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7806" w:rsidRPr="00D37806" w:rsidRDefault="00D37806" w:rsidP="00D37806">
      <w:pPr>
        <w:jc w:val="center"/>
        <w:rPr>
          <w:rFonts w:cstheme="minorHAnsi"/>
          <w:sz w:val="32"/>
        </w:rPr>
      </w:pPr>
      <w:r w:rsidRPr="00D37806">
        <w:rPr>
          <w:rFonts w:cstheme="minorHAnsi"/>
          <w:noProof/>
          <w:sz w:val="32"/>
        </w:rPr>
        <w:drawing>
          <wp:inline distT="0" distB="0" distL="0" distR="0" wp14:anchorId="6AE21F82" wp14:editId="7FDFB91B">
            <wp:extent cx="2524125" cy="2524125"/>
            <wp:effectExtent l="0" t="0" r="9525" b="9525"/>
            <wp:docPr id="759895095" name="Picture 1" descr="A blue and silver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95095" name="Picture 1" descr="A blue and silver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4125" cy="2524125"/>
                    </a:xfrm>
                    <a:prstGeom prst="rect">
                      <a:avLst/>
                    </a:prstGeom>
                    <a:noFill/>
                    <a:ln>
                      <a:noFill/>
                    </a:ln>
                  </pic:spPr>
                </pic:pic>
              </a:graphicData>
            </a:graphic>
          </wp:inline>
        </w:drawing>
      </w:r>
    </w:p>
    <w:p w:rsidR="00D37806" w:rsidRPr="00F404CB" w:rsidRDefault="00F404CB" w:rsidP="00D37806">
      <w:pPr>
        <w:jc w:val="center"/>
        <w:rPr>
          <w:rFonts w:cstheme="minorHAnsi"/>
          <w:sz w:val="40"/>
        </w:rPr>
      </w:pPr>
      <w:r w:rsidRPr="00F404CB">
        <w:rPr>
          <w:sz w:val="32"/>
        </w:rPr>
        <w:t>INSTITUT ZA MATEMATIKU I INFORMATIKU</w:t>
      </w:r>
      <w:r w:rsidRPr="00F404CB">
        <w:rPr>
          <w:sz w:val="32"/>
        </w:rPr>
        <w:br/>
        <w:t>PRIRODNO-MATEMATIČKI FAKULTET UNIVERZITET U KRAGUJEVCU</w:t>
      </w:r>
    </w:p>
    <w:p w:rsidR="00D37806" w:rsidRPr="00F404CB" w:rsidRDefault="00F404CB" w:rsidP="00D37806">
      <w:pPr>
        <w:pBdr>
          <w:bottom w:val="single" w:sz="6" w:space="1" w:color="auto"/>
        </w:pBdr>
        <w:jc w:val="center"/>
        <w:rPr>
          <w:rFonts w:cstheme="minorHAnsi"/>
          <w:sz w:val="36"/>
        </w:rPr>
      </w:pPr>
      <w:r w:rsidRPr="00F404CB">
        <w:rPr>
          <w:sz w:val="32"/>
        </w:rPr>
        <w:t>SEMINARSKI RAD</w:t>
      </w:r>
    </w:p>
    <w:p w:rsidR="00D37806" w:rsidRPr="00D37806" w:rsidRDefault="00F404CB" w:rsidP="00D37806">
      <w:pPr>
        <w:jc w:val="center"/>
        <w:rPr>
          <w:rFonts w:cstheme="minorHAnsi"/>
          <w:sz w:val="36"/>
        </w:rPr>
      </w:pPr>
      <w:r w:rsidRPr="00F404CB">
        <w:rPr>
          <w:sz w:val="36"/>
        </w:rPr>
        <w:t>PREDSTAVLJANJE I TUMAČENJE SKUPA PODATAKA</w:t>
      </w:r>
      <w:r>
        <w:rPr>
          <w:sz w:val="36"/>
        </w:rPr>
        <w:t xml:space="preserve"> </w:t>
      </w:r>
      <w:r w:rsidR="00D37806" w:rsidRPr="00D37806">
        <w:rPr>
          <w:rFonts w:cstheme="minorHAnsi"/>
          <w:sz w:val="36"/>
        </w:rPr>
        <w:t>„DEFAULT OF CREDIT CARD CLIENTS”</w:t>
      </w:r>
    </w:p>
    <w:p w:rsidR="00D37806" w:rsidRPr="00D37806" w:rsidRDefault="00D37806" w:rsidP="00D37806">
      <w:pPr>
        <w:rPr>
          <w:rFonts w:cstheme="minorHAnsi"/>
          <w:sz w:val="32"/>
        </w:rPr>
      </w:pPr>
    </w:p>
    <w:p w:rsidR="00D37806" w:rsidRDefault="00D37806" w:rsidP="00D37806">
      <w:pPr>
        <w:jc w:val="center"/>
        <w:rPr>
          <w:rFonts w:cstheme="minorHAnsi"/>
          <w:sz w:val="32"/>
        </w:rPr>
      </w:pPr>
    </w:p>
    <w:p w:rsidR="00340CAE" w:rsidRDefault="00340CAE" w:rsidP="00D37806">
      <w:pPr>
        <w:jc w:val="center"/>
        <w:rPr>
          <w:rFonts w:cstheme="minorHAnsi"/>
          <w:sz w:val="32"/>
        </w:rPr>
      </w:pPr>
    </w:p>
    <w:p w:rsidR="00340CAE" w:rsidRPr="00D37806" w:rsidRDefault="00340CAE" w:rsidP="00D37806">
      <w:pPr>
        <w:jc w:val="center"/>
        <w:rPr>
          <w:rFonts w:cstheme="minorHAnsi"/>
          <w:sz w:val="32"/>
        </w:rPr>
      </w:pPr>
    </w:p>
    <w:p w:rsidR="00D37806" w:rsidRPr="00D37806" w:rsidRDefault="00D37806" w:rsidP="00D37806">
      <w:pPr>
        <w:rPr>
          <w:rFonts w:eastAsia="Aptos" w:cstheme="minorHAnsi"/>
          <w:color w:val="000000" w:themeColor="text1"/>
          <w:sz w:val="28"/>
        </w:rPr>
      </w:pPr>
    </w:p>
    <w:tbl>
      <w:tblPr>
        <w:tblStyle w:val="TableGrid"/>
        <w:tblW w:w="939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95"/>
        <w:gridCol w:w="4695"/>
      </w:tblGrid>
      <w:tr w:rsidR="00D37806" w:rsidRPr="00D37806" w:rsidTr="00D37806">
        <w:trPr>
          <w:trHeight w:val="300"/>
        </w:trPr>
        <w:tc>
          <w:tcPr>
            <w:tcW w:w="4695" w:type="dxa"/>
            <w:tcBorders>
              <w:top w:val="nil"/>
              <w:left w:val="nil"/>
              <w:bottom w:val="nil"/>
              <w:right w:val="nil"/>
            </w:tcBorders>
            <w:tcMar>
              <w:left w:w="105" w:type="dxa"/>
              <w:right w:w="105" w:type="dxa"/>
            </w:tcMar>
          </w:tcPr>
          <w:p w:rsidR="00D37806" w:rsidRPr="00D37806" w:rsidRDefault="00D37806" w:rsidP="00020C99">
            <w:pPr>
              <w:rPr>
                <w:rFonts w:eastAsia="Aptos" w:cstheme="minorHAnsi"/>
                <w:b/>
                <w:sz w:val="28"/>
              </w:rPr>
            </w:pPr>
            <w:r w:rsidRPr="00D37806">
              <w:rPr>
                <w:rFonts w:eastAsia="Aptos" w:cstheme="minorHAnsi"/>
                <w:b/>
                <w:sz w:val="28"/>
              </w:rPr>
              <w:t>Student:</w:t>
            </w:r>
          </w:p>
        </w:tc>
        <w:tc>
          <w:tcPr>
            <w:tcW w:w="4695" w:type="dxa"/>
            <w:tcBorders>
              <w:top w:val="nil"/>
              <w:left w:val="nil"/>
              <w:bottom w:val="nil"/>
              <w:right w:val="nil"/>
            </w:tcBorders>
            <w:tcMar>
              <w:left w:w="105" w:type="dxa"/>
              <w:right w:w="105" w:type="dxa"/>
            </w:tcMar>
            <w:vAlign w:val="center"/>
          </w:tcPr>
          <w:p w:rsidR="00D37806" w:rsidRPr="00D37806" w:rsidRDefault="00D37806" w:rsidP="00020C99">
            <w:pPr>
              <w:jc w:val="right"/>
              <w:rPr>
                <w:rFonts w:eastAsia="Aptos" w:cstheme="minorHAnsi"/>
                <w:sz w:val="28"/>
              </w:rPr>
            </w:pPr>
            <w:r w:rsidRPr="00D37806">
              <w:rPr>
                <w:rFonts w:eastAsia="Aptos" w:cstheme="minorHAnsi"/>
                <w:b/>
                <w:bCs/>
                <w:sz w:val="28"/>
              </w:rPr>
              <w:t>Mentor:</w:t>
            </w:r>
          </w:p>
        </w:tc>
      </w:tr>
      <w:tr w:rsidR="00D37806" w:rsidRPr="00D37806" w:rsidTr="00020C99">
        <w:trPr>
          <w:trHeight w:val="300"/>
        </w:trPr>
        <w:tc>
          <w:tcPr>
            <w:tcW w:w="4695" w:type="dxa"/>
            <w:tcBorders>
              <w:top w:val="nil"/>
              <w:left w:val="nil"/>
              <w:bottom w:val="nil"/>
              <w:right w:val="nil"/>
            </w:tcBorders>
            <w:tcMar>
              <w:left w:w="105" w:type="dxa"/>
              <w:right w:w="105" w:type="dxa"/>
            </w:tcMar>
          </w:tcPr>
          <w:p w:rsidR="00D37806" w:rsidRPr="00D37806" w:rsidRDefault="00D37806" w:rsidP="00020C99">
            <w:pPr>
              <w:rPr>
                <w:rFonts w:eastAsia="Aptos" w:cstheme="minorHAnsi"/>
                <w:color w:val="D13438"/>
                <w:sz w:val="28"/>
              </w:rPr>
            </w:pPr>
            <w:r w:rsidRPr="00D37806">
              <w:rPr>
                <w:rFonts w:eastAsia="Aptos" w:cstheme="minorHAnsi"/>
                <w:sz w:val="28"/>
              </w:rPr>
              <w:t>Jovana Šajkić 95/2022</w:t>
            </w:r>
          </w:p>
        </w:tc>
        <w:tc>
          <w:tcPr>
            <w:tcW w:w="4695" w:type="dxa"/>
            <w:tcBorders>
              <w:top w:val="nil"/>
              <w:left w:val="nil"/>
              <w:bottom w:val="nil"/>
              <w:right w:val="nil"/>
            </w:tcBorders>
            <w:tcMar>
              <w:left w:w="105" w:type="dxa"/>
              <w:right w:w="105" w:type="dxa"/>
            </w:tcMar>
          </w:tcPr>
          <w:p w:rsidR="00D37806" w:rsidRPr="00D37806" w:rsidRDefault="002B66C7" w:rsidP="00020C99">
            <w:pPr>
              <w:jc w:val="right"/>
              <w:rPr>
                <w:rFonts w:eastAsia="Aptos" w:cstheme="minorHAnsi"/>
                <w:color w:val="D13438"/>
                <w:sz w:val="28"/>
              </w:rPr>
            </w:pPr>
            <w:r>
              <w:rPr>
                <w:rFonts w:cstheme="minorHAnsi"/>
                <w:sz w:val="28"/>
              </w:rPr>
              <w:t>Dr Branko Arsić</w:t>
            </w:r>
          </w:p>
        </w:tc>
      </w:tr>
      <w:tr w:rsidR="00D37806" w:rsidRPr="00D37806" w:rsidTr="00020C99">
        <w:trPr>
          <w:trHeight w:val="300"/>
        </w:trPr>
        <w:tc>
          <w:tcPr>
            <w:tcW w:w="4695" w:type="dxa"/>
            <w:tcBorders>
              <w:top w:val="nil"/>
              <w:left w:val="nil"/>
              <w:bottom w:val="nil"/>
              <w:right w:val="nil"/>
            </w:tcBorders>
            <w:tcMar>
              <w:left w:w="105" w:type="dxa"/>
              <w:right w:w="105" w:type="dxa"/>
            </w:tcMar>
          </w:tcPr>
          <w:p w:rsidR="00D37806" w:rsidRPr="00D37806" w:rsidRDefault="00D37806" w:rsidP="00020C99">
            <w:pPr>
              <w:rPr>
                <w:rFonts w:eastAsia="Aptos" w:cstheme="minorHAnsi"/>
                <w:color w:val="D13438"/>
              </w:rPr>
            </w:pPr>
          </w:p>
        </w:tc>
        <w:tc>
          <w:tcPr>
            <w:tcW w:w="4695" w:type="dxa"/>
            <w:tcBorders>
              <w:top w:val="nil"/>
              <w:left w:val="nil"/>
              <w:bottom w:val="nil"/>
              <w:right w:val="nil"/>
            </w:tcBorders>
            <w:tcMar>
              <w:left w:w="105" w:type="dxa"/>
              <w:right w:w="105" w:type="dxa"/>
            </w:tcMar>
          </w:tcPr>
          <w:p w:rsidR="00D37806" w:rsidRPr="00D37806" w:rsidRDefault="00D37806" w:rsidP="00DD6FC2">
            <w:pPr>
              <w:jc w:val="center"/>
              <w:rPr>
                <w:rFonts w:eastAsia="Aptos" w:cstheme="minorHAnsi"/>
                <w:color w:val="D13438"/>
              </w:rPr>
            </w:pPr>
          </w:p>
        </w:tc>
      </w:tr>
      <w:tr w:rsidR="00D37806" w:rsidRPr="00D37806" w:rsidTr="00D37806">
        <w:trPr>
          <w:trHeight w:val="300"/>
        </w:trPr>
        <w:tc>
          <w:tcPr>
            <w:tcW w:w="4695" w:type="dxa"/>
            <w:tcBorders>
              <w:top w:val="nil"/>
              <w:left w:val="nil"/>
              <w:bottom w:val="nil"/>
              <w:right w:val="nil"/>
            </w:tcBorders>
            <w:tcMar>
              <w:left w:w="105" w:type="dxa"/>
              <w:right w:w="105" w:type="dxa"/>
            </w:tcMar>
          </w:tcPr>
          <w:p w:rsidR="00D37806" w:rsidRPr="00DD6FC2" w:rsidRDefault="00D37806" w:rsidP="00020C99">
            <w:pPr>
              <w:rPr>
                <w:rFonts w:eastAsia="Aptos" w:cstheme="minorHAnsi"/>
                <w:color w:val="D13438"/>
                <w:u w:val="single"/>
              </w:rPr>
            </w:pPr>
          </w:p>
        </w:tc>
        <w:tc>
          <w:tcPr>
            <w:tcW w:w="4695" w:type="dxa"/>
            <w:tcBorders>
              <w:top w:val="nil"/>
              <w:left w:val="nil"/>
              <w:bottom w:val="nil"/>
              <w:right w:val="nil"/>
            </w:tcBorders>
            <w:tcMar>
              <w:left w:w="105" w:type="dxa"/>
              <w:right w:w="105" w:type="dxa"/>
            </w:tcMar>
          </w:tcPr>
          <w:p w:rsidR="00D37806" w:rsidRPr="00DD6FC2" w:rsidRDefault="00D37806" w:rsidP="00020C99">
            <w:pPr>
              <w:rPr>
                <w:rFonts w:eastAsia="Aptos" w:cstheme="minorHAnsi"/>
                <w:u w:val="single"/>
              </w:rPr>
            </w:pPr>
          </w:p>
        </w:tc>
      </w:tr>
    </w:tbl>
    <w:p w:rsidR="00D37806" w:rsidRDefault="00D37806" w:rsidP="00D37806">
      <w:pPr>
        <w:rPr>
          <w:rFonts w:eastAsia="Aptos" w:cstheme="minorHAnsi"/>
          <w:color w:val="000000" w:themeColor="text1"/>
        </w:rPr>
      </w:pPr>
    </w:p>
    <w:p w:rsidR="00DD6FC2" w:rsidRPr="00D37806" w:rsidRDefault="00DD6FC2" w:rsidP="00D37806">
      <w:pPr>
        <w:rPr>
          <w:rFonts w:eastAsia="Aptos" w:cstheme="minorHAnsi"/>
          <w:color w:val="000000" w:themeColor="text1"/>
        </w:rPr>
      </w:pPr>
    </w:p>
    <w:p w:rsidR="00D37806" w:rsidRPr="00D37806" w:rsidRDefault="00D37806" w:rsidP="00D37806">
      <w:pPr>
        <w:rPr>
          <w:rFonts w:eastAsia="Aptos" w:cstheme="minorHAnsi"/>
          <w:color w:val="000000" w:themeColor="text1"/>
        </w:rPr>
      </w:pPr>
      <w:r w:rsidRPr="00D37806">
        <w:rPr>
          <w:rFonts w:eastAsia="Aptos" w:cstheme="minorHAnsi"/>
          <w:color w:val="000000" w:themeColor="text1"/>
        </w:rPr>
        <w:tab/>
      </w:r>
      <w:r w:rsidRPr="00D37806">
        <w:rPr>
          <w:rFonts w:eastAsia="Aptos" w:cstheme="minorHAnsi"/>
          <w:color w:val="000000" w:themeColor="text1"/>
        </w:rPr>
        <w:tab/>
      </w:r>
      <w:r w:rsidRPr="00D37806">
        <w:rPr>
          <w:rFonts w:eastAsia="Aptos" w:cstheme="minorHAnsi"/>
          <w:color w:val="000000" w:themeColor="text1"/>
        </w:rPr>
        <w:tab/>
      </w:r>
      <w:r w:rsidRPr="00D37806">
        <w:rPr>
          <w:rFonts w:eastAsia="Aptos" w:cstheme="minorHAnsi"/>
          <w:color w:val="000000" w:themeColor="text1"/>
        </w:rPr>
        <w:tab/>
      </w:r>
      <w:r w:rsidRPr="00D37806">
        <w:rPr>
          <w:rFonts w:eastAsia="Aptos" w:cstheme="minorHAnsi"/>
          <w:color w:val="000000" w:themeColor="text1"/>
        </w:rPr>
        <w:tab/>
      </w:r>
      <w:r w:rsidRPr="00D37806">
        <w:rPr>
          <w:rFonts w:eastAsia="Aptos" w:cstheme="minorHAnsi"/>
          <w:color w:val="000000" w:themeColor="text1"/>
        </w:rPr>
        <w:tab/>
        <w:t>Oktobar, 2025</w:t>
      </w:r>
    </w:p>
    <w:sdt>
      <w:sdtPr>
        <w:rPr>
          <w:rFonts w:asciiTheme="minorHAnsi" w:eastAsiaTheme="minorHAnsi" w:hAnsiTheme="minorHAnsi" w:cstheme="minorHAnsi"/>
          <w:color w:val="auto"/>
          <w:kern w:val="2"/>
          <w:sz w:val="24"/>
          <w:szCs w:val="24"/>
          <w14:ligatures w14:val="standardContextual"/>
        </w:rPr>
        <w:id w:val="2009398210"/>
        <w:docPartObj>
          <w:docPartGallery w:val="Table of Contents"/>
          <w:docPartUnique/>
        </w:docPartObj>
      </w:sdtPr>
      <w:sdtEndPr>
        <w:rPr>
          <w:b/>
          <w:bCs/>
          <w:noProof/>
        </w:rPr>
      </w:sdtEndPr>
      <w:sdtContent>
        <w:p w:rsidR="00D37806" w:rsidRPr="00DD6FC2" w:rsidRDefault="00DD6FC2" w:rsidP="00DD6FC2">
          <w:pPr>
            <w:pStyle w:val="TOCHeading"/>
            <w:jc w:val="center"/>
            <w:rPr>
              <w:rFonts w:asciiTheme="minorHAnsi" w:hAnsiTheme="minorHAnsi" w:cstheme="minorHAnsi"/>
              <w:lang w:val="sr-Latn-RS"/>
            </w:rPr>
          </w:pPr>
          <w:r>
            <w:rPr>
              <w:rFonts w:asciiTheme="minorHAnsi" w:hAnsiTheme="minorHAnsi" w:cstheme="minorHAnsi"/>
            </w:rPr>
            <w:t>Sad</w:t>
          </w:r>
          <w:r>
            <w:rPr>
              <w:rFonts w:asciiTheme="minorHAnsi" w:hAnsiTheme="minorHAnsi" w:cstheme="minorHAnsi"/>
              <w:lang w:val="sr-Latn-RS"/>
            </w:rPr>
            <w:t>ržaj</w:t>
          </w:r>
        </w:p>
        <w:p w:rsidR="003C2604" w:rsidRDefault="00D37806">
          <w:pPr>
            <w:pStyle w:val="TOC1"/>
            <w:tabs>
              <w:tab w:val="left" w:pos="480"/>
              <w:tab w:val="right" w:leader="dot" w:pos="9350"/>
            </w:tabs>
            <w:rPr>
              <w:rFonts w:eastAsiaTheme="minorEastAsia"/>
              <w:noProof/>
              <w:kern w:val="0"/>
              <w:sz w:val="22"/>
              <w:szCs w:val="22"/>
              <w14:ligatures w14:val="none"/>
            </w:rPr>
          </w:pPr>
          <w:r w:rsidRPr="00D37806">
            <w:rPr>
              <w:rFonts w:cstheme="minorHAnsi"/>
              <w:b/>
              <w:bCs/>
              <w:noProof/>
            </w:rPr>
            <w:fldChar w:fldCharType="begin"/>
          </w:r>
          <w:r w:rsidRPr="00D37806">
            <w:rPr>
              <w:rFonts w:cstheme="minorHAnsi"/>
              <w:b/>
              <w:bCs/>
              <w:noProof/>
            </w:rPr>
            <w:instrText xml:space="preserve"> TOC \o "1-3" \h \z \u </w:instrText>
          </w:r>
          <w:r w:rsidRPr="00D37806">
            <w:rPr>
              <w:rFonts w:cstheme="minorHAnsi"/>
              <w:b/>
              <w:bCs/>
              <w:noProof/>
            </w:rPr>
            <w:fldChar w:fldCharType="separate"/>
          </w:r>
          <w:hyperlink w:anchor="_Toc213095306" w:history="1">
            <w:r w:rsidR="003C2604" w:rsidRPr="00710129">
              <w:rPr>
                <w:rStyle w:val="Hyperlink"/>
                <w:noProof/>
              </w:rPr>
              <w:t>1.</w:t>
            </w:r>
            <w:r w:rsidR="003C2604">
              <w:rPr>
                <w:rFonts w:eastAsiaTheme="minorEastAsia"/>
                <w:noProof/>
                <w:kern w:val="0"/>
                <w:sz w:val="22"/>
                <w:szCs w:val="22"/>
                <w14:ligatures w14:val="none"/>
              </w:rPr>
              <w:tab/>
            </w:r>
            <w:r w:rsidR="003C2604" w:rsidRPr="00710129">
              <w:rPr>
                <w:rStyle w:val="Hyperlink"/>
                <w:noProof/>
              </w:rPr>
              <w:t>Uvod</w:t>
            </w:r>
            <w:r w:rsidR="003C2604">
              <w:rPr>
                <w:noProof/>
                <w:webHidden/>
              </w:rPr>
              <w:tab/>
            </w:r>
            <w:r w:rsidR="003C2604">
              <w:rPr>
                <w:noProof/>
                <w:webHidden/>
              </w:rPr>
              <w:fldChar w:fldCharType="begin"/>
            </w:r>
            <w:r w:rsidR="003C2604">
              <w:rPr>
                <w:noProof/>
                <w:webHidden/>
              </w:rPr>
              <w:instrText xml:space="preserve"> PAGEREF _Toc213095306 \h </w:instrText>
            </w:r>
            <w:r w:rsidR="003C2604">
              <w:rPr>
                <w:noProof/>
                <w:webHidden/>
              </w:rPr>
            </w:r>
            <w:r w:rsidR="003C2604">
              <w:rPr>
                <w:noProof/>
                <w:webHidden/>
              </w:rPr>
              <w:fldChar w:fldCharType="separate"/>
            </w:r>
            <w:r w:rsidR="003C2604">
              <w:rPr>
                <w:noProof/>
                <w:webHidden/>
              </w:rPr>
              <w:t>4</w:t>
            </w:r>
            <w:r w:rsidR="003C2604">
              <w:rPr>
                <w:noProof/>
                <w:webHidden/>
              </w:rPr>
              <w:fldChar w:fldCharType="end"/>
            </w:r>
          </w:hyperlink>
        </w:p>
        <w:p w:rsidR="003C2604" w:rsidRDefault="003C2604">
          <w:pPr>
            <w:pStyle w:val="TOC1"/>
            <w:tabs>
              <w:tab w:val="left" w:pos="480"/>
              <w:tab w:val="right" w:leader="dot" w:pos="9350"/>
            </w:tabs>
            <w:rPr>
              <w:rFonts w:eastAsiaTheme="minorEastAsia"/>
              <w:noProof/>
              <w:kern w:val="0"/>
              <w:sz w:val="22"/>
              <w:szCs w:val="22"/>
              <w14:ligatures w14:val="none"/>
            </w:rPr>
          </w:pPr>
          <w:hyperlink w:anchor="_Toc213095307" w:history="1">
            <w:r w:rsidRPr="00710129">
              <w:rPr>
                <w:rStyle w:val="Hyperlink"/>
                <w:noProof/>
              </w:rPr>
              <w:t>2.</w:t>
            </w:r>
            <w:r>
              <w:rPr>
                <w:rFonts w:eastAsiaTheme="minorEastAsia"/>
                <w:noProof/>
                <w:kern w:val="0"/>
                <w:sz w:val="22"/>
                <w:szCs w:val="22"/>
                <w14:ligatures w14:val="none"/>
              </w:rPr>
              <w:tab/>
            </w:r>
            <w:r w:rsidRPr="00710129">
              <w:rPr>
                <w:rStyle w:val="Hyperlink"/>
                <w:rFonts w:cstheme="minorHAnsi"/>
                <w:noProof/>
              </w:rPr>
              <w:t xml:space="preserve">Priprema i </w:t>
            </w:r>
            <w:r w:rsidRPr="00710129">
              <w:rPr>
                <w:rStyle w:val="Hyperlink"/>
                <w:noProof/>
              </w:rPr>
              <w:t>upoznavanje</w:t>
            </w:r>
            <w:r w:rsidRPr="00710129">
              <w:rPr>
                <w:rStyle w:val="Hyperlink"/>
                <w:rFonts w:cstheme="minorHAnsi"/>
                <w:noProof/>
              </w:rPr>
              <w:t xml:space="preserve"> sa podacima</w:t>
            </w:r>
            <w:r>
              <w:rPr>
                <w:noProof/>
                <w:webHidden/>
              </w:rPr>
              <w:tab/>
            </w:r>
            <w:r>
              <w:rPr>
                <w:noProof/>
                <w:webHidden/>
              </w:rPr>
              <w:fldChar w:fldCharType="begin"/>
            </w:r>
            <w:r>
              <w:rPr>
                <w:noProof/>
                <w:webHidden/>
              </w:rPr>
              <w:instrText xml:space="preserve"> PAGEREF _Toc213095307 \h </w:instrText>
            </w:r>
            <w:r>
              <w:rPr>
                <w:noProof/>
                <w:webHidden/>
              </w:rPr>
            </w:r>
            <w:r>
              <w:rPr>
                <w:noProof/>
                <w:webHidden/>
              </w:rPr>
              <w:fldChar w:fldCharType="separate"/>
            </w:r>
            <w:r>
              <w:rPr>
                <w:noProof/>
                <w:webHidden/>
              </w:rPr>
              <w:t>4</w:t>
            </w:r>
            <w:r>
              <w:rPr>
                <w:noProof/>
                <w:webHidden/>
              </w:rPr>
              <w:fldChar w:fldCharType="end"/>
            </w:r>
          </w:hyperlink>
        </w:p>
        <w:p w:rsidR="003C2604" w:rsidRDefault="003C2604">
          <w:pPr>
            <w:pStyle w:val="TOC1"/>
            <w:tabs>
              <w:tab w:val="left" w:pos="480"/>
              <w:tab w:val="right" w:leader="dot" w:pos="9350"/>
            </w:tabs>
            <w:rPr>
              <w:rFonts w:eastAsiaTheme="minorEastAsia"/>
              <w:noProof/>
              <w:kern w:val="0"/>
              <w:sz w:val="22"/>
              <w:szCs w:val="22"/>
              <w14:ligatures w14:val="none"/>
            </w:rPr>
          </w:pPr>
          <w:hyperlink w:anchor="_Toc213095308" w:history="1">
            <w:r w:rsidRPr="00710129">
              <w:rPr>
                <w:rStyle w:val="Hyperlink"/>
                <w:noProof/>
              </w:rPr>
              <w:t>3.</w:t>
            </w:r>
            <w:r>
              <w:rPr>
                <w:rFonts w:eastAsiaTheme="minorEastAsia"/>
                <w:noProof/>
                <w:kern w:val="0"/>
                <w:sz w:val="22"/>
                <w:szCs w:val="22"/>
                <w14:ligatures w14:val="none"/>
              </w:rPr>
              <w:tab/>
            </w:r>
            <w:r w:rsidRPr="00710129">
              <w:rPr>
                <w:rStyle w:val="Hyperlink"/>
                <w:noProof/>
              </w:rPr>
              <w:t>Analiza i vizualizacija podataka</w:t>
            </w:r>
            <w:r>
              <w:rPr>
                <w:noProof/>
                <w:webHidden/>
              </w:rPr>
              <w:tab/>
            </w:r>
            <w:r>
              <w:rPr>
                <w:noProof/>
                <w:webHidden/>
              </w:rPr>
              <w:fldChar w:fldCharType="begin"/>
            </w:r>
            <w:r>
              <w:rPr>
                <w:noProof/>
                <w:webHidden/>
              </w:rPr>
              <w:instrText xml:space="preserve"> PAGEREF _Toc213095308 \h </w:instrText>
            </w:r>
            <w:r>
              <w:rPr>
                <w:noProof/>
                <w:webHidden/>
              </w:rPr>
            </w:r>
            <w:r>
              <w:rPr>
                <w:noProof/>
                <w:webHidden/>
              </w:rPr>
              <w:fldChar w:fldCharType="separate"/>
            </w:r>
            <w:r>
              <w:rPr>
                <w:noProof/>
                <w:webHidden/>
              </w:rPr>
              <w:t>10</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09" w:history="1">
            <w:r w:rsidRPr="00710129">
              <w:rPr>
                <w:rStyle w:val="Hyperlink"/>
                <w:noProof/>
              </w:rPr>
              <w:t>3.1.</w:t>
            </w:r>
            <w:r>
              <w:rPr>
                <w:rFonts w:eastAsiaTheme="minorEastAsia"/>
                <w:noProof/>
                <w:kern w:val="0"/>
                <w:sz w:val="22"/>
                <w:szCs w:val="22"/>
                <w14:ligatures w14:val="none"/>
              </w:rPr>
              <w:tab/>
            </w:r>
            <w:r w:rsidRPr="00710129">
              <w:rPr>
                <w:rStyle w:val="Hyperlink"/>
                <w:noProof/>
              </w:rPr>
              <w:t>Raspodela starosti klijenata</w:t>
            </w:r>
            <w:r>
              <w:rPr>
                <w:noProof/>
                <w:webHidden/>
              </w:rPr>
              <w:tab/>
            </w:r>
            <w:r>
              <w:rPr>
                <w:noProof/>
                <w:webHidden/>
              </w:rPr>
              <w:fldChar w:fldCharType="begin"/>
            </w:r>
            <w:r>
              <w:rPr>
                <w:noProof/>
                <w:webHidden/>
              </w:rPr>
              <w:instrText xml:space="preserve"> PAGEREF _Toc213095309 \h </w:instrText>
            </w:r>
            <w:r>
              <w:rPr>
                <w:noProof/>
                <w:webHidden/>
              </w:rPr>
            </w:r>
            <w:r>
              <w:rPr>
                <w:noProof/>
                <w:webHidden/>
              </w:rPr>
              <w:fldChar w:fldCharType="separate"/>
            </w:r>
            <w:r>
              <w:rPr>
                <w:noProof/>
                <w:webHidden/>
              </w:rPr>
              <w:t>10</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10" w:history="1">
            <w:r w:rsidRPr="00710129">
              <w:rPr>
                <w:rStyle w:val="Hyperlink"/>
                <w:noProof/>
              </w:rPr>
              <w:t>3.2.</w:t>
            </w:r>
            <w:r>
              <w:rPr>
                <w:rFonts w:eastAsiaTheme="minorEastAsia"/>
                <w:noProof/>
                <w:kern w:val="0"/>
                <w:sz w:val="22"/>
                <w:szCs w:val="22"/>
                <w14:ligatures w14:val="none"/>
              </w:rPr>
              <w:tab/>
            </w:r>
            <w:r w:rsidRPr="00710129">
              <w:rPr>
                <w:rStyle w:val="Hyperlink"/>
                <w:noProof/>
              </w:rPr>
              <w:t>Raspodela kreditnih limita</w:t>
            </w:r>
            <w:r>
              <w:rPr>
                <w:noProof/>
                <w:webHidden/>
              </w:rPr>
              <w:tab/>
            </w:r>
            <w:r>
              <w:rPr>
                <w:noProof/>
                <w:webHidden/>
              </w:rPr>
              <w:fldChar w:fldCharType="begin"/>
            </w:r>
            <w:r>
              <w:rPr>
                <w:noProof/>
                <w:webHidden/>
              </w:rPr>
              <w:instrText xml:space="preserve"> PAGEREF _Toc213095310 \h </w:instrText>
            </w:r>
            <w:r>
              <w:rPr>
                <w:noProof/>
                <w:webHidden/>
              </w:rPr>
            </w:r>
            <w:r>
              <w:rPr>
                <w:noProof/>
                <w:webHidden/>
              </w:rPr>
              <w:fldChar w:fldCharType="separate"/>
            </w:r>
            <w:r>
              <w:rPr>
                <w:noProof/>
                <w:webHidden/>
              </w:rPr>
              <w:t>11</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11" w:history="1">
            <w:r w:rsidRPr="00710129">
              <w:rPr>
                <w:rStyle w:val="Hyperlink"/>
                <w:noProof/>
              </w:rPr>
              <w:t>3.3.</w:t>
            </w:r>
            <w:r>
              <w:rPr>
                <w:rFonts w:eastAsiaTheme="minorEastAsia"/>
                <w:noProof/>
                <w:kern w:val="0"/>
                <w:sz w:val="22"/>
                <w:szCs w:val="22"/>
                <w14:ligatures w14:val="none"/>
              </w:rPr>
              <w:tab/>
            </w:r>
            <w:r w:rsidRPr="00710129">
              <w:rPr>
                <w:rStyle w:val="Hyperlink"/>
                <w:noProof/>
              </w:rPr>
              <w:t>Raspodela pola klijenata</w:t>
            </w:r>
            <w:r>
              <w:rPr>
                <w:noProof/>
                <w:webHidden/>
              </w:rPr>
              <w:tab/>
            </w:r>
            <w:r>
              <w:rPr>
                <w:noProof/>
                <w:webHidden/>
              </w:rPr>
              <w:fldChar w:fldCharType="begin"/>
            </w:r>
            <w:r>
              <w:rPr>
                <w:noProof/>
                <w:webHidden/>
              </w:rPr>
              <w:instrText xml:space="preserve"> PAGEREF _Toc213095311 \h </w:instrText>
            </w:r>
            <w:r>
              <w:rPr>
                <w:noProof/>
                <w:webHidden/>
              </w:rPr>
            </w:r>
            <w:r>
              <w:rPr>
                <w:noProof/>
                <w:webHidden/>
              </w:rPr>
              <w:fldChar w:fldCharType="separate"/>
            </w:r>
            <w:r>
              <w:rPr>
                <w:noProof/>
                <w:webHidden/>
              </w:rPr>
              <w:t>12</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12" w:history="1">
            <w:r w:rsidRPr="00710129">
              <w:rPr>
                <w:rStyle w:val="Hyperlink"/>
                <w:noProof/>
              </w:rPr>
              <w:t>3.4.</w:t>
            </w:r>
            <w:r>
              <w:rPr>
                <w:rFonts w:eastAsiaTheme="minorEastAsia"/>
                <w:noProof/>
                <w:kern w:val="0"/>
                <w:sz w:val="22"/>
                <w:szCs w:val="22"/>
                <w14:ligatures w14:val="none"/>
              </w:rPr>
              <w:tab/>
            </w:r>
            <w:r w:rsidRPr="00710129">
              <w:rPr>
                <w:rStyle w:val="Hyperlink"/>
                <w:noProof/>
              </w:rPr>
              <w:t>Nivo obrazovanja klijenata</w:t>
            </w:r>
            <w:r>
              <w:rPr>
                <w:noProof/>
                <w:webHidden/>
              </w:rPr>
              <w:tab/>
            </w:r>
            <w:r>
              <w:rPr>
                <w:noProof/>
                <w:webHidden/>
              </w:rPr>
              <w:fldChar w:fldCharType="begin"/>
            </w:r>
            <w:r>
              <w:rPr>
                <w:noProof/>
                <w:webHidden/>
              </w:rPr>
              <w:instrText xml:space="preserve"> PAGEREF _Toc213095312 \h </w:instrText>
            </w:r>
            <w:r>
              <w:rPr>
                <w:noProof/>
                <w:webHidden/>
              </w:rPr>
            </w:r>
            <w:r>
              <w:rPr>
                <w:noProof/>
                <w:webHidden/>
              </w:rPr>
              <w:fldChar w:fldCharType="separate"/>
            </w:r>
            <w:r>
              <w:rPr>
                <w:noProof/>
                <w:webHidden/>
              </w:rPr>
              <w:t>13</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13" w:history="1">
            <w:r w:rsidRPr="00710129">
              <w:rPr>
                <w:rStyle w:val="Hyperlink"/>
                <w:noProof/>
              </w:rPr>
              <w:t>3.5.</w:t>
            </w:r>
            <w:r>
              <w:rPr>
                <w:rFonts w:eastAsiaTheme="minorEastAsia"/>
                <w:noProof/>
                <w:kern w:val="0"/>
                <w:sz w:val="22"/>
                <w:szCs w:val="22"/>
                <w14:ligatures w14:val="none"/>
              </w:rPr>
              <w:tab/>
            </w:r>
            <w:r w:rsidRPr="00710129">
              <w:rPr>
                <w:rStyle w:val="Hyperlink"/>
                <w:noProof/>
              </w:rPr>
              <w:t>Bračni status klijenata</w:t>
            </w:r>
            <w:r>
              <w:rPr>
                <w:noProof/>
                <w:webHidden/>
              </w:rPr>
              <w:tab/>
            </w:r>
            <w:r>
              <w:rPr>
                <w:noProof/>
                <w:webHidden/>
              </w:rPr>
              <w:fldChar w:fldCharType="begin"/>
            </w:r>
            <w:r>
              <w:rPr>
                <w:noProof/>
                <w:webHidden/>
              </w:rPr>
              <w:instrText xml:space="preserve"> PAGEREF _Toc213095313 \h </w:instrText>
            </w:r>
            <w:r>
              <w:rPr>
                <w:noProof/>
                <w:webHidden/>
              </w:rPr>
            </w:r>
            <w:r>
              <w:rPr>
                <w:noProof/>
                <w:webHidden/>
              </w:rPr>
              <w:fldChar w:fldCharType="separate"/>
            </w:r>
            <w:r>
              <w:rPr>
                <w:noProof/>
                <w:webHidden/>
              </w:rPr>
              <w:t>14</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14" w:history="1">
            <w:r w:rsidRPr="00710129">
              <w:rPr>
                <w:rStyle w:val="Hyperlink"/>
                <w:noProof/>
              </w:rPr>
              <w:t>3.6.</w:t>
            </w:r>
            <w:r>
              <w:rPr>
                <w:rFonts w:eastAsiaTheme="minorEastAsia"/>
                <w:noProof/>
                <w:kern w:val="0"/>
                <w:sz w:val="22"/>
                <w:szCs w:val="22"/>
                <w14:ligatures w14:val="none"/>
              </w:rPr>
              <w:tab/>
            </w:r>
            <w:r w:rsidRPr="00710129">
              <w:rPr>
                <w:rStyle w:val="Hyperlink"/>
                <w:noProof/>
              </w:rPr>
              <w:t>Status plaćanja (ciljna promenljiva)</w:t>
            </w:r>
            <w:r>
              <w:rPr>
                <w:noProof/>
                <w:webHidden/>
              </w:rPr>
              <w:tab/>
            </w:r>
            <w:r>
              <w:rPr>
                <w:noProof/>
                <w:webHidden/>
              </w:rPr>
              <w:fldChar w:fldCharType="begin"/>
            </w:r>
            <w:r>
              <w:rPr>
                <w:noProof/>
                <w:webHidden/>
              </w:rPr>
              <w:instrText xml:space="preserve"> PAGEREF _Toc213095314 \h </w:instrText>
            </w:r>
            <w:r>
              <w:rPr>
                <w:noProof/>
                <w:webHidden/>
              </w:rPr>
            </w:r>
            <w:r>
              <w:rPr>
                <w:noProof/>
                <w:webHidden/>
              </w:rPr>
              <w:fldChar w:fldCharType="separate"/>
            </w:r>
            <w:r>
              <w:rPr>
                <w:noProof/>
                <w:webHidden/>
              </w:rPr>
              <w:t>15</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15" w:history="1">
            <w:r w:rsidRPr="00710129">
              <w:rPr>
                <w:rStyle w:val="Hyperlink"/>
                <w:noProof/>
              </w:rPr>
              <w:t>3.7.</w:t>
            </w:r>
            <w:r>
              <w:rPr>
                <w:rFonts w:eastAsiaTheme="minorEastAsia"/>
                <w:noProof/>
                <w:kern w:val="0"/>
                <w:sz w:val="22"/>
                <w:szCs w:val="22"/>
                <w14:ligatures w14:val="none"/>
              </w:rPr>
              <w:tab/>
            </w:r>
            <w:r w:rsidRPr="00710129">
              <w:rPr>
                <w:rStyle w:val="Hyperlink"/>
                <w:noProof/>
              </w:rPr>
              <w:t>Korelaciona analiza</w:t>
            </w:r>
            <w:r>
              <w:rPr>
                <w:noProof/>
                <w:webHidden/>
              </w:rPr>
              <w:tab/>
            </w:r>
            <w:r>
              <w:rPr>
                <w:noProof/>
                <w:webHidden/>
              </w:rPr>
              <w:fldChar w:fldCharType="begin"/>
            </w:r>
            <w:r>
              <w:rPr>
                <w:noProof/>
                <w:webHidden/>
              </w:rPr>
              <w:instrText xml:space="preserve"> PAGEREF _Toc213095315 \h </w:instrText>
            </w:r>
            <w:r>
              <w:rPr>
                <w:noProof/>
                <w:webHidden/>
              </w:rPr>
            </w:r>
            <w:r>
              <w:rPr>
                <w:noProof/>
                <w:webHidden/>
              </w:rPr>
              <w:fldChar w:fldCharType="separate"/>
            </w:r>
            <w:r>
              <w:rPr>
                <w:noProof/>
                <w:webHidden/>
              </w:rPr>
              <w:t>16</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16" w:history="1">
            <w:r w:rsidRPr="00710129">
              <w:rPr>
                <w:rStyle w:val="Hyperlink"/>
                <w:noProof/>
              </w:rPr>
              <w:t>3.8.</w:t>
            </w:r>
            <w:r>
              <w:rPr>
                <w:rFonts w:eastAsiaTheme="minorEastAsia"/>
                <w:noProof/>
                <w:kern w:val="0"/>
                <w:sz w:val="22"/>
                <w:szCs w:val="22"/>
                <w14:ligatures w14:val="none"/>
              </w:rPr>
              <w:tab/>
            </w:r>
            <w:r w:rsidRPr="00710129">
              <w:rPr>
                <w:rStyle w:val="Hyperlink"/>
                <w:noProof/>
              </w:rPr>
              <w:t>Bivarijantna i multivarijantna analiza</w:t>
            </w:r>
            <w:r>
              <w:rPr>
                <w:noProof/>
                <w:webHidden/>
              </w:rPr>
              <w:tab/>
            </w:r>
            <w:r>
              <w:rPr>
                <w:noProof/>
                <w:webHidden/>
              </w:rPr>
              <w:fldChar w:fldCharType="begin"/>
            </w:r>
            <w:r>
              <w:rPr>
                <w:noProof/>
                <w:webHidden/>
              </w:rPr>
              <w:instrText xml:space="preserve"> PAGEREF _Toc213095316 \h </w:instrText>
            </w:r>
            <w:r>
              <w:rPr>
                <w:noProof/>
                <w:webHidden/>
              </w:rPr>
            </w:r>
            <w:r>
              <w:rPr>
                <w:noProof/>
                <w:webHidden/>
              </w:rPr>
              <w:fldChar w:fldCharType="separate"/>
            </w:r>
            <w:r>
              <w:rPr>
                <w:noProof/>
                <w:webHidden/>
              </w:rPr>
              <w:t>17</w:t>
            </w:r>
            <w:r>
              <w:rPr>
                <w:noProof/>
                <w:webHidden/>
              </w:rPr>
              <w:fldChar w:fldCharType="end"/>
            </w:r>
          </w:hyperlink>
        </w:p>
        <w:p w:rsidR="003C2604" w:rsidRDefault="003C2604">
          <w:pPr>
            <w:pStyle w:val="TOC3"/>
            <w:tabs>
              <w:tab w:val="left" w:pos="1320"/>
              <w:tab w:val="right" w:leader="dot" w:pos="9350"/>
            </w:tabs>
            <w:rPr>
              <w:rFonts w:eastAsiaTheme="minorEastAsia"/>
              <w:noProof/>
              <w:kern w:val="0"/>
              <w:sz w:val="22"/>
              <w:szCs w:val="22"/>
              <w14:ligatures w14:val="none"/>
            </w:rPr>
          </w:pPr>
          <w:hyperlink w:anchor="_Toc213095317" w:history="1">
            <w:r w:rsidRPr="00710129">
              <w:rPr>
                <w:rStyle w:val="Hyperlink"/>
                <w:rFonts w:cstheme="minorHAnsi"/>
                <w:noProof/>
              </w:rPr>
              <w:t>3.8.1.</w:t>
            </w:r>
            <w:r>
              <w:rPr>
                <w:rFonts w:eastAsiaTheme="minorEastAsia"/>
                <w:noProof/>
                <w:kern w:val="0"/>
                <w:sz w:val="22"/>
                <w:szCs w:val="22"/>
                <w14:ligatures w14:val="none"/>
              </w:rPr>
              <w:tab/>
            </w:r>
            <w:r w:rsidRPr="00710129">
              <w:rPr>
                <w:rStyle w:val="Hyperlink"/>
                <w:rFonts w:cstheme="minorHAnsi"/>
                <w:noProof/>
              </w:rPr>
              <w:t>Pol i status plaćanja</w:t>
            </w:r>
            <w:r>
              <w:rPr>
                <w:noProof/>
                <w:webHidden/>
              </w:rPr>
              <w:tab/>
            </w:r>
            <w:r>
              <w:rPr>
                <w:noProof/>
                <w:webHidden/>
              </w:rPr>
              <w:fldChar w:fldCharType="begin"/>
            </w:r>
            <w:r>
              <w:rPr>
                <w:noProof/>
                <w:webHidden/>
              </w:rPr>
              <w:instrText xml:space="preserve"> PAGEREF _Toc213095317 \h </w:instrText>
            </w:r>
            <w:r>
              <w:rPr>
                <w:noProof/>
                <w:webHidden/>
              </w:rPr>
            </w:r>
            <w:r>
              <w:rPr>
                <w:noProof/>
                <w:webHidden/>
              </w:rPr>
              <w:fldChar w:fldCharType="separate"/>
            </w:r>
            <w:r>
              <w:rPr>
                <w:noProof/>
                <w:webHidden/>
              </w:rPr>
              <w:t>17</w:t>
            </w:r>
            <w:r>
              <w:rPr>
                <w:noProof/>
                <w:webHidden/>
              </w:rPr>
              <w:fldChar w:fldCharType="end"/>
            </w:r>
          </w:hyperlink>
        </w:p>
        <w:p w:rsidR="003C2604" w:rsidRDefault="003C2604">
          <w:pPr>
            <w:pStyle w:val="TOC3"/>
            <w:tabs>
              <w:tab w:val="left" w:pos="1320"/>
              <w:tab w:val="right" w:leader="dot" w:pos="9350"/>
            </w:tabs>
            <w:rPr>
              <w:rFonts w:eastAsiaTheme="minorEastAsia"/>
              <w:noProof/>
              <w:kern w:val="0"/>
              <w:sz w:val="22"/>
              <w:szCs w:val="22"/>
              <w14:ligatures w14:val="none"/>
            </w:rPr>
          </w:pPr>
          <w:hyperlink w:anchor="_Toc213095318" w:history="1">
            <w:r w:rsidRPr="00710129">
              <w:rPr>
                <w:rStyle w:val="Hyperlink"/>
                <w:noProof/>
              </w:rPr>
              <w:t>3.8.2.</w:t>
            </w:r>
            <w:r>
              <w:rPr>
                <w:rFonts w:eastAsiaTheme="minorEastAsia"/>
                <w:noProof/>
                <w:kern w:val="0"/>
                <w:sz w:val="22"/>
                <w:szCs w:val="22"/>
                <w14:ligatures w14:val="none"/>
              </w:rPr>
              <w:tab/>
            </w:r>
            <w:r w:rsidRPr="00710129">
              <w:rPr>
                <w:rStyle w:val="Hyperlink"/>
                <w:rFonts w:cstheme="minorHAnsi"/>
                <w:noProof/>
              </w:rPr>
              <w:t>Obrazovanje i status plaćanja</w:t>
            </w:r>
            <w:r>
              <w:rPr>
                <w:noProof/>
                <w:webHidden/>
              </w:rPr>
              <w:tab/>
            </w:r>
            <w:r>
              <w:rPr>
                <w:noProof/>
                <w:webHidden/>
              </w:rPr>
              <w:fldChar w:fldCharType="begin"/>
            </w:r>
            <w:r>
              <w:rPr>
                <w:noProof/>
                <w:webHidden/>
              </w:rPr>
              <w:instrText xml:space="preserve"> PAGEREF _Toc213095318 \h </w:instrText>
            </w:r>
            <w:r>
              <w:rPr>
                <w:noProof/>
                <w:webHidden/>
              </w:rPr>
            </w:r>
            <w:r>
              <w:rPr>
                <w:noProof/>
                <w:webHidden/>
              </w:rPr>
              <w:fldChar w:fldCharType="separate"/>
            </w:r>
            <w:r>
              <w:rPr>
                <w:noProof/>
                <w:webHidden/>
              </w:rPr>
              <w:t>18</w:t>
            </w:r>
            <w:r>
              <w:rPr>
                <w:noProof/>
                <w:webHidden/>
              </w:rPr>
              <w:fldChar w:fldCharType="end"/>
            </w:r>
          </w:hyperlink>
        </w:p>
        <w:p w:rsidR="003C2604" w:rsidRDefault="003C2604">
          <w:pPr>
            <w:pStyle w:val="TOC3"/>
            <w:tabs>
              <w:tab w:val="left" w:pos="1320"/>
              <w:tab w:val="right" w:leader="dot" w:pos="9350"/>
            </w:tabs>
            <w:rPr>
              <w:rFonts w:eastAsiaTheme="minorEastAsia"/>
              <w:noProof/>
              <w:kern w:val="0"/>
              <w:sz w:val="22"/>
              <w:szCs w:val="22"/>
              <w14:ligatures w14:val="none"/>
            </w:rPr>
          </w:pPr>
          <w:hyperlink w:anchor="_Toc213095319" w:history="1">
            <w:r w:rsidRPr="00710129">
              <w:rPr>
                <w:rStyle w:val="Hyperlink"/>
                <w:noProof/>
              </w:rPr>
              <w:t>3.8.3.</w:t>
            </w:r>
            <w:r>
              <w:rPr>
                <w:rFonts w:eastAsiaTheme="minorEastAsia"/>
                <w:noProof/>
                <w:kern w:val="0"/>
                <w:sz w:val="22"/>
                <w:szCs w:val="22"/>
                <w14:ligatures w14:val="none"/>
              </w:rPr>
              <w:tab/>
            </w:r>
            <w:r w:rsidRPr="00710129">
              <w:rPr>
                <w:rStyle w:val="Hyperlink"/>
                <w:rFonts w:cstheme="minorHAnsi"/>
                <w:noProof/>
              </w:rPr>
              <w:t>Bračni status i status plaćanja</w:t>
            </w:r>
            <w:r>
              <w:rPr>
                <w:noProof/>
                <w:webHidden/>
              </w:rPr>
              <w:tab/>
            </w:r>
            <w:r>
              <w:rPr>
                <w:noProof/>
                <w:webHidden/>
              </w:rPr>
              <w:fldChar w:fldCharType="begin"/>
            </w:r>
            <w:r>
              <w:rPr>
                <w:noProof/>
                <w:webHidden/>
              </w:rPr>
              <w:instrText xml:space="preserve"> PAGEREF _Toc213095319 \h </w:instrText>
            </w:r>
            <w:r>
              <w:rPr>
                <w:noProof/>
                <w:webHidden/>
              </w:rPr>
            </w:r>
            <w:r>
              <w:rPr>
                <w:noProof/>
                <w:webHidden/>
              </w:rPr>
              <w:fldChar w:fldCharType="separate"/>
            </w:r>
            <w:r>
              <w:rPr>
                <w:noProof/>
                <w:webHidden/>
              </w:rPr>
              <w:t>20</w:t>
            </w:r>
            <w:r>
              <w:rPr>
                <w:noProof/>
                <w:webHidden/>
              </w:rPr>
              <w:fldChar w:fldCharType="end"/>
            </w:r>
          </w:hyperlink>
        </w:p>
        <w:p w:rsidR="003C2604" w:rsidRDefault="003C2604">
          <w:pPr>
            <w:pStyle w:val="TOC3"/>
            <w:tabs>
              <w:tab w:val="left" w:pos="1320"/>
              <w:tab w:val="right" w:leader="dot" w:pos="9350"/>
            </w:tabs>
            <w:rPr>
              <w:rFonts w:eastAsiaTheme="minorEastAsia"/>
              <w:noProof/>
              <w:kern w:val="0"/>
              <w:sz w:val="22"/>
              <w:szCs w:val="22"/>
              <w14:ligatures w14:val="none"/>
            </w:rPr>
          </w:pPr>
          <w:hyperlink w:anchor="_Toc213095320" w:history="1">
            <w:r w:rsidRPr="00710129">
              <w:rPr>
                <w:rStyle w:val="Hyperlink"/>
                <w:noProof/>
              </w:rPr>
              <w:t>3.8.4.</w:t>
            </w:r>
            <w:r>
              <w:rPr>
                <w:rFonts w:eastAsiaTheme="minorEastAsia"/>
                <w:noProof/>
                <w:kern w:val="0"/>
                <w:sz w:val="22"/>
                <w:szCs w:val="22"/>
                <w14:ligatures w14:val="none"/>
              </w:rPr>
              <w:tab/>
            </w:r>
            <w:r w:rsidRPr="00710129">
              <w:rPr>
                <w:rStyle w:val="Hyperlink"/>
                <w:noProof/>
              </w:rPr>
              <w:t>Zajednički uticaj pola i obrazovanja</w:t>
            </w:r>
            <w:r>
              <w:rPr>
                <w:noProof/>
                <w:webHidden/>
              </w:rPr>
              <w:tab/>
            </w:r>
            <w:r>
              <w:rPr>
                <w:noProof/>
                <w:webHidden/>
              </w:rPr>
              <w:fldChar w:fldCharType="begin"/>
            </w:r>
            <w:r>
              <w:rPr>
                <w:noProof/>
                <w:webHidden/>
              </w:rPr>
              <w:instrText xml:space="preserve"> PAGEREF _Toc213095320 \h </w:instrText>
            </w:r>
            <w:r>
              <w:rPr>
                <w:noProof/>
                <w:webHidden/>
              </w:rPr>
            </w:r>
            <w:r>
              <w:rPr>
                <w:noProof/>
                <w:webHidden/>
              </w:rPr>
              <w:fldChar w:fldCharType="separate"/>
            </w:r>
            <w:r>
              <w:rPr>
                <w:noProof/>
                <w:webHidden/>
              </w:rPr>
              <w:t>21</w:t>
            </w:r>
            <w:r>
              <w:rPr>
                <w:noProof/>
                <w:webHidden/>
              </w:rPr>
              <w:fldChar w:fldCharType="end"/>
            </w:r>
          </w:hyperlink>
        </w:p>
        <w:p w:rsidR="003C2604" w:rsidRDefault="003C2604">
          <w:pPr>
            <w:pStyle w:val="TOC1"/>
            <w:tabs>
              <w:tab w:val="left" w:pos="480"/>
              <w:tab w:val="right" w:leader="dot" w:pos="9350"/>
            </w:tabs>
            <w:rPr>
              <w:rFonts w:eastAsiaTheme="minorEastAsia"/>
              <w:noProof/>
              <w:kern w:val="0"/>
              <w:sz w:val="22"/>
              <w:szCs w:val="22"/>
              <w14:ligatures w14:val="none"/>
            </w:rPr>
          </w:pPr>
          <w:hyperlink w:anchor="_Toc213095321" w:history="1">
            <w:r w:rsidRPr="00710129">
              <w:rPr>
                <w:rStyle w:val="Hyperlink"/>
                <w:noProof/>
              </w:rPr>
              <w:t>4.</w:t>
            </w:r>
            <w:r>
              <w:rPr>
                <w:rFonts w:eastAsiaTheme="minorEastAsia"/>
                <w:noProof/>
                <w:kern w:val="0"/>
                <w:sz w:val="22"/>
                <w:szCs w:val="22"/>
                <w14:ligatures w14:val="none"/>
              </w:rPr>
              <w:tab/>
            </w:r>
            <w:r w:rsidRPr="00710129">
              <w:rPr>
                <w:rStyle w:val="Hyperlink"/>
                <w:noProof/>
              </w:rPr>
              <w:t>Priprema podataka za modelovanje</w:t>
            </w:r>
            <w:r>
              <w:rPr>
                <w:noProof/>
                <w:webHidden/>
              </w:rPr>
              <w:tab/>
            </w:r>
            <w:r>
              <w:rPr>
                <w:noProof/>
                <w:webHidden/>
              </w:rPr>
              <w:fldChar w:fldCharType="begin"/>
            </w:r>
            <w:r>
              <w:rPr>
                <w:noProof/>
                <w:webHidden/>
              </w:rPr>
              <w:instrText xml:space="preserve"> PAGEREF _Toc213095321 \h </w:instrText>
            </w:r>
            <w:r>
              <w:rPr>
                <w:noProof/>
                <w:webHidden/>
              </w:rPr>
            </w:r>
            <w:r>
              <w:rPr>
                <w:noProof/>
                <w:webHidden/>
              </w:rPr>
              <w:fldChar w:fldCharType="separate"/>
            </w:r>
            <w:r>
              <w:rPr>
                <w:noProof/>
                <w:webHidden/>
              </w:rPr>
              <w:t>22</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22" w:history="1">
            <w:r w:rsidRPr="00710129">
              <w:rPr>
                <w:rStyle w:val="Hyperlink"/>
                <w:noProof/>
              </w:rPr>
              <w:t>4.1.</w:t>
            </w:r>
            <w:r>
              <w:rPr>
                <w:rFonts w:eastAsiaTheme="minorEastAsia"/>
                <w:noProof/>
                <w:kern w:val="0"/>
                <w:sz w:val="22"/>
                <w:szCs w:val="22"/>
                <w14:ligatures w14:val="none"/>
              </w:rPr>
              <w:tab/>
            </w:r>
            <w:r w:rsidRPr="00710129">
              <w:rPr>
                <w:rStyle w:val="Hyperlink"/>
                <w:noProof/>
              </w:rPr>
              <w:t>Kreiranje novih pokazatelja</w:t>
            </w:r>
            <w:r>
              <w:rPr>
                <w:noProof/>
                <w:webHidden/>
              </w:rPr>
              <w:tab/>
            </w:r>
            <w:r>
              <w:rPr>
                <w:noProof/>
                <w:webHidden/>
              </w:rPr>
              <w:fldChar w:fldCharType="begin"/>
            </w:r>
            <w:r>
              <w:rPr>
                <w:noProof/>
                <w:webHidden/>
              </w:rPr>
              <w:instrText xml:space="preserve"> PAGEREF _Toc213095322 \h </w:instrText>
            </w:r>
            <w:r>
              <w:rPr>
                <w:noProof/>
                <w:webHidden/>
              </w:rPr>
            </w:r>
            <w:r>
              <w:rPr>
                <w:noProof/>
                <w:webHidden/>
              </w:rPr>
              <w:fldChar w:fldCharType="separate"/>
            </w:r>
            <w:r>
              <w:rPr>
                <w:noProof/>
                <w:webHidden/>
              </w:rPr>
              <w:t>22</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23" w:history="1">
            <w:r w:rsidRPr="00710129">
              <w:rPr>
                <w:rStyle w:val="Hyperlink"/>
                <w:noProof/>
              </w:rPr>
              <w:t>4.2.</w:t>
            </w:r>
            <w:r>
              <w:rPr>
                <w:rFonts w:eastAsiaTheme="minorEastAsia"/>
                <w:noProof/>
                <w:kern w:val="0"/>
                <w:sz w:val="22"/>
                <w:szCs w:val="22"/>
                <w14:ligatures w14:val="none"/>
              </w:rPr>
              <w:tab/>
            </w:r>
            <w:r w:rsidRPr="00710129">
              <w:rPr>
                <w:rStyle w:val="Hyperlink"/>
                <w:noProof/>
              </w:rPr>
              <w:t>Skaliranje numeričkih promenljivih</w:t>
            </w:r>
            <w:r>
              <w:rPr>
                <w:noProof/>
                <w:webHidden/>
              </w:rPr>
              <w:tab/>
            </w:r>
            <w:r>
              <w:rPr>
                <w:noProof/>
                <w:webHidden/>
              </w:rPr>
              <w:fldChar w:fldCharType="begin"/>
            </w:r>
            <w:r>
              <w:rPr>
                <w:noProof/>
                <w:webHidden/>
              </w:rPr>
              <w:instrText xml:space="preserve"> PAGEREF _Toc213095323 \h </w:instrText>
            </w:r>
            <w:r>
              <w:rPr>
                <w:noProof/>
                <w:webHidden/>
              </w:rPr>
            </w:r>
            <w:r>
              <w:rPr>
                <w:noProof/>
                <w:webHidden/>
              </w:rPr>
              <w:fldChar w:fldCharType="separate"/>
            </w:r>
            <w:r>
              <w:rPr>
                <w:noProof/>
                <w:webHidden/>
              </w:rPr>
              <w:t>23</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24" w:history="1">
            <w:r w:rsidRPr="00710129">
              <w:rPr>
                <w:rStyle w:val="Hyperlink"/>
                <w:noProof/>
              </w:rPr>
              <w:t>4.3.</w:t>
            </w:r>
            <w:r>
              <w:rPr>
                <w:rFonts w:eastAsiaTheme="minorEastAsia"/>
                <w:noProof/>
                <w:kern w:val="0"/>
                <w:sz w:val="22"/>
                <w:szCs w:val="22"/>
                <w14:ligatures w14:val="none"/>
              </w:rPr>
              <w:tab/>
            </w:r>
            <w:r w:rsidRPr="00710129">
              <w:rPr>
                <w:rStyle w:val="Hyperlink"/>
                <w:noProof/>
              </w:rPr>
              <w:t>Podela podataka na trening i test skup</w:t>
            </w:r>
            <w:r>
              <w:rPr>
                <w:noProof/>
                <w:webHidden/>
              </w:rPr>
              <w:tab/>
            </w:r>
            <w:r>
              <w:rPr>
                <w:noProof/>
                <w:webHidden/>
              </w:rPr>
              <w:fldChar w:fldCharType="begin"/>
            </w:r>
            <w:r>
              <w:rPr>
                <w:noProof/>
                <w:webHidden/>
              </w:rPr>
              <w:instrText xml:space="preserve"> PAGEREF _Toc213095324 \h </w:instrText>
            </w:r>
            <w:r>
              <w:rPr>
                <w:noProof/>
                <w:webHidden/>
              </w:rPr>
            </w:r>
            <w:r>
              <w:rPr>
                <w:noProof/>
                <w:webHidden/>
              </w:rPr>
              <w:fldChar w:fldCharType="separate"/>
            </w:r>
            <w:r>
              <w:rPr>
                <w:noProof/>
                <w:webHidden/>
              </w:rPr>
              <w:t>25</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25" w:history="1">
            <w:r w:rsidRPr="00710129">
              <w:rPr>
                <w:rStyle w:val="Hyperlink"/>
                <w:noProof/>
              </w:rPr>
              <w:t>4.4.</w:t>
            </w:r>
            <w:r>
              <w:rPr>
                <w:rFonts w:eastAsiaTheme="minorEastAsia"/>
                <w:noProof/>
                <w:kern w:val="0"/>
                <w:sz w:val="22"/>
                <w:szCs w:val="22"/>
                <w14:ligatures w14:val="none"/>
              </w:rPr>
              <w:tab/>
            </w:r>
            <w:r w:rsidRPr="00710129">
              <w:rPr>
                <w:rStyle w:val="Hyperlink"/>
                <w:noProof/>
              </w:rPr>
              <w:t>Balansiranje klasa</w:t>
            </w:r>
            <w:r>
              <w:rPr>
                <w:noProof/>
                <w:webHidden/>
              </w:rPr>
              <w:tab/>
            </w:r>
            <w:r>
              <w:rPr>
                <w:noProof/>
                <w:webHidden/>
              </w:rPr>
              <w:fldChar w:fldCharType="begin"/>
            </w:r>
            <w:r>
              <w:rPr>
                <w:noProof/>
                <w:webHidden/>
              </w:rPr>
              <w:instrText xml:space="preserve"> PAGEREF _Toc213095325 \h </w:instrText>
            </w:r>
            <w:r>
              <w:rPr>
                <w:noProof/>
                <w:webHidden/>
              </w:rPr>
            </w:r>
            <w:r>
              <w:rPr>
                <w:noProof/>
                <w:webHidden/>
              </w:rPr>
              <w:fldChar w:fldCharType="separate"/>
            </w:r>
            <w:r>
              <w:rPr>
                <w:noProof/>
                <w:webHidden/>
              </w:rPr>
              <w:t>26</w:t>
            </w:r>
            <w:r>
              <w:rPr>
                <w:noProof/>
                <w:webHidden/>
              </w:rPr>
              <w:fldChar w:fldCharType="end"/>
            </w:r>
          </w:hyperlink>
        </w:p>
        <w:p w:rsidR="003C2604" w:rsidRDefault="003C2604">
          <w:pPr>
            <w:pStyle w:val="TOC1"/>
            <w:tabs>
              <w:tab w:val="left" w:pos="480"/>
              <w:tab w:val="right" w:leader="dot" w:pos="9350"/>
            </w:tabs>
            <w:rPr>
              <w:rFonts w:eastAsiaTheme="minorEastAsia"/>
              <w:noProof/>
              <w:kern w:val="0"/>
              <w:sz w:val="22"/>
              <w:szCs w:val="22"/>
              <w14:ligatures w14:val="none"/>
            </w:rPr>
          </w:pPr>
          <w:hyperlink w:anchor="_Toc213095326" w:history="1">
            <w:r w:rsidRPr="00710129">
              <w:rPr>
                <w:rStyle w:val="Hyperlink"/>
                <w:noProof/>
              </w:rPr>
              <w:t>5.</w:t>
            </w:r>
            <w:r>
              <w:rPr>
                <w:rFonts w:eastAsiaTheme="minorEastAsia"/>
                <w:noProof/>
                <w:kern w:val="0"/>
                <w:sz w:val="22"/>
                <w:szCs w:val="22"/>
                <w14:ligatures w14:val="none"/>
              </w:rPr>
              <w:tab/>
            </w:r>
            <w:r w:rsidRPr="00710129">
              <w:rPr>
                <w:rStyle w:val="Hyperlink"/>
                <w:noProof/>
              </w:rPr>
              <w:t>Izgradnja i evaluacija modela</w:t>
            </w:r>
            <w:r>
              <w:rPr>
                <w:noProof/>
                <w:webHidden/>
              </w:rPr>
              <w:tab/>
            </w:r>
            <w:r>
              <w:rPr>
                <w:noProof/>
                <w:webHidden/>
              </w:rPr>
              <w:fldChar w:fldCharType="begin"/>
            </w:r>
            <w:r>
              <w:rPr>
                <w:noProof/>
                <w:webHidden/>
              </w:rPr>
              <w:instrText xml:space="preserve"> PAGEREF _Toc213095326 \h </w:instrText>
            </w:r>
            <w:r>
              <w:rPr>
                <w:noProof/>
                <w:webHidden/>
              </w:rPr>
            </w:r>
            <w:r>
              <w:rPr>
                <w:noProof/>
                <w:webHidden/>
              </w:rPr>
              <w:fldChar w:fldCharType="separate"/>
            </w:r>
            <w:r>
              <w:rPr>
                <w:noProof/>
                <w:webHidden/>
              </w:rPr>
              <w:t>27</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27" w:history="1">
            <w:r w:rsidRPr="00710129">
              <w:rPr>
                <w:rStyle w:val="Hyperlink"/>
                <w:noProof/>
              </w:rPr>
              <w:t>5.1.</w:t>
            </w:r>
            <w:r>
              <w:rPr>
                <w:rFonts w:eastAsiaTheme="minorEastAsia"/>
                <w:noProof/>
                <w:kern w:val="0"/>
                <w:sz w:val="22"/>
                <w:szCs w:val="22"/>
                <w14:ligatures w14:val="none"/>
              </w:rPr>
              <w:tab/>
            </w:r>
            <w:r w:rsidRPr="00710129">
              <w:rPr>
                <w:rStyle w:val="Hyperlink"/>
                <w:noProof/>
              </w:rPr>
              <w:t>Izbor modela i objašnjenje pristupa</w:t>
            </w:r>
            <w:r>
              <w:rPr>
                <w:noProof/>
                <w:webHidden/>
              </w:rPr>
              <w:tab/>
            </w:r>
            <w:r>
              <w:rPr>
                <w:noProof/>
                <w:webHidden/>
              </w:rPr>
              <w:fldChar w:fldCharType="begin"/>
            </w:r>
            <w:r>
              <w:rPr>
                <w:noProof/>
                <w:webHidden/>
              </w:rPr>
              <w:instrText xml:space="preserve"> PAGEREF _Toc213095327 \h </w:instrText>
            </w:r>
            <w:r>
              <w:rPr>
                <w:noProof/>
                <w:webHidden/>
              </w:rPr>
            </w:r>
            <w:r>
              <w:rPr>
                <w:noProof/>
                <w:webHidden/>
              </w:rPr>
              <w:fldChar w:fldCharType="separate"/>
            </w:r>
            <w:r>
              <w:rPr>
                <w:noProof/>
                <w:webHidden/>
              </w:rPr>
              <w:t>27</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28" w:history="1">
            <w:r w:rsidRPr="00710129">
              <w:rPr>
                <w:rStyle w:val="Hyperlink"/>
                <w:noProof/>
              </w:rPr>
              <w:t>5.2.</w:t>
            </w:r>
            <w:r>
              <w:rPr>
                <w:rFonts w:eastAsiaTheme="minorEastAsia"/>
                <w:noProof/>
                <w:kern w:val="0"/>
                <w:sz w:val="22"/>
                <w:szCs w:val="22"/>
                <w14:ligatures w14:val="none"/>
              </w:rPr>
              <w:tab/>
            </w:r>
            <w:r w:rsidRPr="00710129">
              <w:rPr>
                <w:rStyle w:val="Hyperlink"/>
                <w:rFonts w:cstheme="minorHAnsi"/>
                <w:noProof/>
              </w:rPr>
              <w:t>Izgradnja i testiranje više verzija modela</w:t>
            </w:r>
            <w:r>
              <w:rPr>
                <w:noProof/>
                <w:webHidden/>
              </w:rPr>
              <w:tab/>
            </w:r>
            <w:r>
              <w:rPr>
                <w:noProof/>
                <w:webHidden/>
              </w:rPr>
              <w:fldChar w:fldCharType="begin"/>
            </w:r>
            <w:r>
              <w:rPr>
                <w:noProof/>
                <w:webHidden/>
              </w:rPr>
              <w:instrText xml:space="preserve"> PAGEREF _Toc213095328 \h </w:instrText>
            </w:r>
            <w:r>
              <w:rPr>
                <w:noProof/>
                <w:webHidden/>
              </w:rPr>
            </w:r>
            <w:r>
              <w:rPr>
                <w:noProof/>
                <w:webHidden/>
              </w:rPr>
              <w:fldChar w:fldCharType="separate"/>
            </w:r>
            <w:r>
              <w:rPr>
                <w:noProof/>
                <w:webHidden/>
              </w:rPr>
              <w:t>28</w:t>
            </w:r>
            <w:r>
              <w:rPr>
                <w:noProof/>
                <w:webHidden/>
              </w:rPr>
              <w:fldChar w:fldCharType="end"/>
            </w:r>
          </w:hyperlink>
        </w:p>
        <w:p w:rsidR="003C2604" w:rsidRDefault="003C2604">
          <w:pPr>
            <w:pStyle w:val="TOC3"/>
            <w:tabs>
              <w:tab w:val="left" w:pos="1320"/>
              <w:tab w:val="right" w:leader="dot" w:pos="9350"/>
            </w:tabs>
            <w:rPr>
              <w:rFonts w:eastAsiaTheme="minorEastAsia"/>
              <w:noProof/>
              <w:kern w:val="0"/>
              <w:sz w:val="22"/>
              <w:szCs w:val="22"/>
              <w14:ligatures w14:val="none"/>
            </w:rPr>
          </w:pPr>
          <w:hyperlink w:anchor="_Toc213095329" w:history="1">
            <w:r w:rsidRPr="00710129">
              <w:rPr>
                <w:rStyle w:val="Hyperlink"/>
                <w:noProof/>
              </w:rPr>
              <w:t>5.2.1.</w:t>
            </w:r>
            <w:r>
              <w:rPr>
                <w:rFonts w:eastAsiaTheme="minorEastAsia"/>
                <w:noProof/>
                <w:kern w:val="0"/>
                <w:sz w:val="22"/>
                <w:szCs w:val="22"/>
                <w14:ligatures w14:val="none"/>
              </w:rPr>
              <w:tab/>
            </w:r>
            <w:r w:rsidRPr="00710129">
              <w:rPr>
                <w:rStyle w:val="Hyperlink"/>
                <w:noProof/>
              </w:rPr>
              <w:t>Prvi model</w:t>
            </w:r>
            <w:r>
              <w:rPr>
                <w:noProof/>
                <w:webHidden/>
              </w:rPr>
              <w:tab/>
            </w:r>
            <w:r>
              <w:rPr>
                <w:noProof/>
                <w:webHidden/>
              </w:rPr>
              <w:fldChar w:fldCharType="begin"/>
            </w:r>
            <w:r>
              <w:rPr>
                <w:noProof/>
                <w:webHidden/>
              </w:rPr>
              <w:instrText xml:space="preserve"> PAGEREF _Toc213095329 \h </w:instrText>
            </w:r>
            <w:r>
              <w:rPr>
                <w:noProof/>
                <w:webHidden/>
              </w:rPr>
            </w:r>
            <w:r>
              <w:rPr>
                <w:noProof/>
                <w:webHidden/>
              </w:rPr>
              <w:fldChar w:fldCharType="separate"/>
            </w:r>
            <w:r>
              <w:rPr>
                <w:noProof/>
                <w:webHidden/>
              </w:rPr>
              <w:t>28</w:t>
            </w:r>
            <w:r>
              <w:rPr>
                <w:noProof/>
                <w:webHidden/>
              </w:rPr>
              <w:fldChar w:fldCharType="end"/>
            </w:r>
          </w:hyperlink>
        </w:p>
        <w:p w:rsidR="003C2604" w:rsidRDefault="003C2604">
          <w:pPr>
            <w:pStyle w:val="TOC3"/>
            <w:tabs>
              <w:tab w:val="left" w:pos="1320"/>
              <w:tab w:val="right" w:leader="dot" w:pos="9350"/>
            </w:tabs>
            <w:rPr>
              <w:rFonts w:eastAsiaTheme="minorEastAsia"/>
              <w:noProof/>
              <w:kern w:val="0"/>
              <w:sz w:val="22"/>
              <w:szCs w:val="22"/>
              <w14:ligatures w14:val="none"/>
            </w:rPr>
          </w:pPr>
          <w:hyperlink w:anchor="_Toc213095330" w:history="1">
            <w:r w:rsidRPr="00710129">
              <w:rPr>
                <w:rStyle w:val="Hyperlink"/>
                <w:noProof/>
              </w:rPr>
              <w:t>5.2.2.</w:t>
            </w:r>
            <w:r>
              <w:rPr>
                <w:rFonts w:eastAsiaTheme="minorEastAsia"/>
                <w:noProof/>
                <w:kern w:val="0"/>
                <w:sz w:val="22"/>
                <w:szCs w:val="22"/>
                <w14:ligatures w14:val="none"/>
              </w:rPr>
              <w:tab/>
            </w:r>
            <w:r w:rsidRPr="00710129">
              <w:rPr>
                <w:rStyle w:val="Hyperlink"/>
                <w:rFonts w:cstheme="minorHAnsi"/>
                <w:noProof/>
              </w:rPr>
              <w:t>Drugi model</w:t>
            </w:r>
            <w:r>
              <w:rPr>
                <w:noProof/>
                <w:webHidden/>
              </w:rPr>
              <w:tab/>
            </w:r>
            <w:r>
              <w:rPr>
                <w:noProof/>
                <w:webHidden/>
              </w:rPr>
              <w:fldChar w:fldCharType="begin"/>
            </w:r>
            <w:r>
              <w:rPr>
                <w:noProof/>
                <w:webHidden/>
              </w:rPr>
              <w:instrText xml:space="preserve"> PAGEREF _Toc213095330 \h </w:instrText>
            </w:r>
            <w:r>
              <w:rPr>
                <w:noProof/>
                <w:webHidden/>
              </w:rPr>
            </w:r>
            <w:r>
              <w:rPr>
                <w:noProof/>
                <w:webHidden/>
              </w:rPr>
              <w:fldChar w:fldCharType="separate"/>
            </w:r>
            <w:r>
              <w:rPr>
                <w:noProof/>
                <w:webHidden/>
              </w:rPr>
              <w:t>29</w:t>
            </w:r>
            <w:r>
              <w:rPr>
                <w:noProof/>
                <w:webHidden/>
              </w:rPr>
              <w:fldChar w:fldCharType="end"/>
            </w:r>
          </w:hyperlink>
        </w:p>
        <w:p w:rsidR="003C2604" w:rsidRDefault="003C2604">
          <w:pPr>
            <w:pStyle w:val="TOC3"/>
            <w:tabs>
              <w:tab w:val="left" w:pos="1320"/>
              <w:tab w:val="right" w:leader="dot" w:pos="9350"/>
            </w:tabs>
            <w:rPr>
              <w:rFonts w:eastAsiaTheme="minorEastAsia"/>
              <w:noProof/>
              <w:kern w:val="0"/>
              <w:sz w:val="22"/>
              <w:szCs w:val="22"/>
              <w14:ligatures w14:val="none"/>
            </w:rPr>
          </w:pPr>
          <w:hyperlink w:anchor="_Toc213095331" w:history="1">
            <w:r w:rsidRPr="00710129">
              <w:rPr>
                <w:rStyle w:val="Hyperlink"/>
                <w:noProof/>
              </w:rPr>
              <w:t>5.2.3.</w:t>
            </w:r>
            <w:r>
              <w:rPr>
                <w:rFonts w:eastAsiaTheme="minorEastAsia"/>
                <w:noProof/>
                <w:kern w:val="0"/>
                <w:sz w:val="22"/>
                <w:szCs w:val="22"/>
                <w14:ligatures w14:val="none"/>
              </w:rPr>
              <w:tab/>
            </w:r>
            <w:r w:rsidRPr="00710129">
              <w:rPr>
                <w:rStyle w:val="Hyperlink"/>
                <w:rFonts w:cstheme="minorHAnsi"/>
                <w:noProof/>
              </w:rPr>
              <w:t>Treći model (konačni)</w:t>
            </w:r>
            <w:r>
              <w:rPr>
                <w:noProof/>
                <w:webHidden/>
              </w:rPr>
              <w:tab/>
            </w:r>
            <w:r>
              <w:rPr>
                <w:noProof/>
                <w:webHidden/>
              </w:rPr>
              <w:fldChar w:fldCharType="begin"/>
            </w:r>
            <w:r>
              <w:rPr>
                <w:noProof/>
                <w:webHidden/>
              </w:rPr>
              <w:instrText xml:space="preserve"> PAGEREF _Toc213095331 \h </w:instrText>
            </w:r>
            <w:r>
              <w:rPr>
                <w:noProof/>
                <w:webHidden/>
              </w:rPr>
            </w:r>
            <w:r>
              <w:rPr>
                <w:noProof/>
                <w:webHidden/>
              </w:rPr>
              <w:fldChar w:fldCharType="separate"/>
            </w:r>
            <w:r>
              <w:rPr>
                <w:noProof/>
                <w:webHidden/>
              </w:rPr>
              <w:t>30</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32" w:history="1">
            <w:r w:rsidRPr="00710129">
              <w:rPr>
                <w:rStyle w:val="Hyperlink"/>
                <w:noProof/>
              </w:rPr>
              <w:t>5.3.</w:t>
            </w:r>
            <w:r>
              <w:rPr>
                <w:rFonts w:eastAsiaTheme="minorEastAsia"/>
                <w:noProof/>
                <w:kern w:val="0"/>
                <w:sz w:val="22"/>
                <w:szCs w:val="22"/>
                <w14:ligatures w14:val="none"/>
              </w:rPr>
              <w:tab/>
            </w:r>
            <w:r w:rsidRPr="00710129">
              <w:rPr>
                <w:rStyle w:val="Hyperlink"/>
                <w:noProof/>
              </w:rPr>
              <w:t>Provera tačnosti modela</w:t>
            </w:r>
            <w:r>
              <w:rPr>
                <w:noProof/>
                <w:webHidden/>
              </w:rPr>
              <w:tab/>
            </w:r>
            <w:r>
              <w:rPr>
                <w:noProof/>
                <w:webHidden/>
              </w:rPr>
              <w:fldChar w:fldCharType="begin"/>
            </w:r>
            <w:r>
              <w:rPr>
                <w:noProof/>
                <w:webHidden/>
              </w:rPr>
              <w:instrText xml:space="preserve"> PAGEREF _Toc213095332 \h </w:instrText>
            </w:r>
            <w:r>
              <w:rPr>
                <w:noProof/>
                <w:webHidden/>
              </w:rPr>
            </w:r>
            <w:r>
              <w:rPr>
                <w:noProof/>
                <w:webHidden/>
              </w:rPr>
              <w:fldChar w:fldCharType="separate"/>
            </w:r>
            <w:r>
              <w:rPr>
                <w:noProof/>
                <w:webHidden/>
              </w:rPr>
              <w:t>31</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33" w:history="1">
            <w:r w:rsidRPr="00710129">
              <w:rPr>
                <w:rStyle w:val="Hyperlink"/>
                <w:noProof/>
              </w:rPr>
              <w:t>5.4.</w:t>
            </w:r>
            <w:r>
              <w:rPr>
                <w:rFonts w:eastAsiaTheme="minorEastAsia"/>
                <w:noProof/>
                <w:kern w:val="0"/>
                <w:sz w:val="22"/>
                <w:szCs w:val="22"/>
                <w14:ligatures w14:val="none"/>
              </w:rPr>
              <w:tab/>
            </w:r>
            <w:r w:rsidRPr="00710129">
              <w:rPr>
                <w:rStyle w:val="Hyperlink"/>
                <w:noProof/>
              </w:rPr>
              <w:t>ROC kriva i AUC vrednost</w:t>
            </w:r>
            <w:r>
              <w:rPr>
                <w:noProof/>
                <w:webHidden/>
              </w:rPr>
              <w:tab/>
            </w:r>
            <w:r>
              <w:rPr>
                <w:noProof/>
                <w:webHidden/>
              </w:rPr>
              <w:fldChar w:fldCharType="begin"/>
            </w:r>
            <w:r>
              <w:rPr>
                <w:noProof/>
                <w:webHidden/>
              </w:rPr>
              <w:instrText xml:space="preserve"> PAGEREF _Toc213095333 \h </w:instrText>
            </w:r>
            <w:r>
              <w:rPr>
                <w:noProof/>
                <w:webHidden/>
              </w:rPr>
            </w:r>
            <w:r>
              <w:rPr>
                <w:noProof/>
                <w:webHidden/>
              </w:rPr>
              <w:fldChar w:fldCharType="separate"/>
            </w:r>
            <w:r>
              <w:rPr>
                <w:noProof/>
                <w:webHidden/>
              </w:rPr>
              <w:t>33</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34" w:history="1">
            <w:r w:rsidRPr="00710129">
              <w:rPr>
                <w:rStyle w:val="Hyperlink"/>
                <w:noProof/>
              </w:rPr>
              <w:t>5.5.</w:t>
            </w:r>
            <w:r>
              <w:rPr>
                <w:rFonts w:eastAsiaTheme="minorEastAsia"/>
                <w:noProof/>
                <w:kern w:val="0"/>
                <w:sz w:val="22"/>
                <w:szCs w:val="22"/>
                <w14:ligatures w14:val="none"/>
              </w:rPr>
              <w:tab/>
            </w:r>
            <w:r w:rsidRPr="00710129">
              <w:rPr>
                <w:rStyle w:val="Hyperlink"/>
                <w:noProof/>
              </w:rPr>
              <w:t>Važnost atributa</w:t>
            </w:r>
            <w:r>
              <w:rPr>
                <w:noProof/>
                <w:webHidden/>
              </w:rPr>
              <w:tab/>
            </w:r>
            <w:r>
              <w:rPr>
                <w:noProof/>
                <w:webHidden/>
              </w:rPr>
              <w:fldChar w:fldCharType="begin"/>
            </w:r>
            <w:r>
              <w:rPr>
                <w:noProof/>
                <w:webHidden/>
              </w:rPr>
              <w:instrText xml:space="preserve"> PAGEREF _Toc213095334 \h </w:instrText>
            </w:r>
            <w:r>
              <w:rPr>
                <w:noProof/>
                <w:webHidden/>
              </w:rPr>
            </w:r>
            <w:r>
              <w:rPr>
                <w:noProof/>
                <w:webHidden/>
              </w:rPr>
              <w:fldChar w:fldCharType="separate"/>
            </w:r>
            <w:r>
              <w:rPr>
                <w:noProof/>
                <w:webHidden/>
              </w:rPr>
              <w:t>34</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35" w:history="1">
            <w:r w:rsidRPr="00710129">
              <w:rPr>
                <w:rStyle w:val="Hyperlink"/>
                <w:noProof/>
              </w:rPr>
              <w:t>5.6.</w:t>
            </w:r>
            <w:r>
              <w:rPr>
                <w:rFonts w:eastAsiaTheme="minorEastAsia"/>
                <w:noProof/>
                <w:kern w:val="0"/>
                <w:sz w:val="22"/>
                <w:szCs w:val="22"/>
                <w14:ligatures w14:val="none"/>
              </w:rPr>
              <w:tab/>
            </w:r>
            <w:r w:rsidRPr="00710129">
              <w:rPr>
                <w:rStyle w:val="Hyperlink"/>
                <w:noProof/>
              </w:rPr>
              <w:t>Testiranje različitih pragova i interakcije</w:t>
            </w:r>
            <w:r>
              <w:rPr>
                <w:noProof/>
                <w:webHidden/>
              </w:rPr>
              <w:tab/>
            </w:r>
            <w:r>
              <w:rPr>
                <w:noProof/>
                <w:webHidden/>
              </w:rPr>
              <w:fldChar w:fldCharType="begin"/>
            </w:r>
            <w:r>
              <w:rPr>
                <w:noProof/>
                <w:webHidden/>
              </w:rPr>
              <w:instrText xml:space="preserve"> PAGEREF _Toc213095335 \h </w:instrText>
            </w:r>
            <w:r>
              <w:rPr>
                <w:noProof/>
                <w:webHidden/>
              </w:rPr>
            </w:r>
            <w:r>
              <w:rPr>
                <w:noProof/>
                <w:webHidden/>
              </w:rPr>
              <w:fldChar w:fldCharType="separate"/>
            </w:r>
            <w:r>
              <w:rPr>
                <w:noProof/>
                <w:webHidden/>
              </w:rPr>
              <w:t>35</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36" w:history="1">
            <w:r w:rsidRPr="00710129">
              <w:rPr>
                <w:rStyle w:val="Hyperlink"/>
                <w:noProof/>
              </w:rPr>
              <w:t>5.7.</w:t>
            </w:r>
            <w:r>
              <w:rPr>
                <w:rFonts w:eastAsiaTheme="minorEastAsia"/>
                <w:noProof/>
                <w:kern w:val="0"/>
                <w:sz w:val="22"/>
                <w:szCs w:val="22"/>
                <w14:ligatures w14:val="none"/>
              </w:rPr>
              <w:tab/>
            </w:r>
            <w:r w:rsidRPr="00710129">
              <w:rPr>
                <w:rStyle w:val="Hyperlink"/>
                <w:noProof/>
              </w:rPr>
              <w:t>Zaključak modelovanja</w:t>
            </w:r>
            <w:r>
              <w:rPr>
                <w:noProof/>
                <w:webHidden/>
              </w:rPr>
              <w:tab/>
            </w:r>
            <w:r>
              <w:rPr>
                <w:noProof/>
                <w:webHidden/>
              </w:rPr>
              <w:fldChar w:fldCharType="begin"/>
            </w:r>
            <w:r>
              <w:rPr>
                <w:noProof/>
                <w:webHidden/>
              </w:rPr>
              <w:instrText xml:space="preserve"> PAGEREF _Toc213095336 \h </w:instrText>
            </w:r>
            <w:r>
              <w:rPr>
                <w:noProof/>
                <w:webHidden/>
              </w:rPr>
            </w:r>
            <w:r>
              <w:rPr>
                <w:noProof/>
                <w:webHidden/>
              </w:rPr>
              <w:fldChar w:fldCharType="separate"/>
            </w:r>
            <w:r>
              <w:rPr>
                <w:noProof/>
                <w:webHidden/>
              </w:rPr>
              <w:t>39</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37" w:history="1">
            <w:r w:rsidRPr="00710129">
              <w:rPr>
                <w:rStyle w:val="Hyperlink"/>
                <w:noProof/>
              </w:rPr>
              <w:t>5.8.</w:t>
            </w:r>
            <w:r>
              <w:rPr>
                <w:rFonts w:eastAsiaTheme="minorEastAsia"/>
                <w:noProof/>
                <w:kern w:val="0"/>
                <w:sz w:val="22"/>
                <w:szCs w:val="22"/>
                <w14:ligatures w14:val="none"/>
              </w:rPr>
              <w:tab/>
            </w:r>
            <w:r w:rsidRPr="00710129">
              <w:rPr>
                <w:rStyle w:val="Hyperlink"/>
                <w:noProof/>
              </w:rPr>
              <w:t>Poređenje i unapređenje modela primenom naprednijih algoritama</w:t>
            </w:r>
            <w:r>
              <w:rPr>
                <w:noProof/>
                <w:webHidden/>
              </w:rPr>
              <w:tab/>
            </w:r>
            <w:r>
              <w:rPr>
                <w:noProof/>
                <w:webHidden/>
              </w:rPr>
              <w:fldChar w:fldCharType="begin"/>
            </w:r>
            <w:r>
              <w:rPr>
                <w:noProof/>
                <w:webHidden/>
              </w:rPr>
              <w:instrText xml:space="preserve"> PAGEREF _Toc213095337 \h </w:instrText>
            </w:r>
            <w:r>
              <w:rPr>
                <w:noProof/>
                <w:webHidden/>
              </w:rPr>
            </w:r>
            <w:r>
              <w:rPr>
                <w:noProof/>
                <w:webHidden/>
              </w:rPr>
              <w:fldChar w:fldCharType="separate"/>
            </w:r>
            <w:r>
              <w:rPr>
                <w:noProof/>
                <w:webHidden/>
              </w:rPr>
              <w:t>39</w:t>
            </w:r>
            <w:r>
              <w:rPr>
                <w:noProof/>
                <w:webHidden/>
              </w:rPr>
              <w:fldChar w:fldCharType="end"/>
            </w:r>
          </w:hyperlink>
        </w:p>
        <w:p w:rsidR="003C2604" w:rsidRDefault="003C2604">
          <w:pPr>
            <w:pStyle w:val="TOC3"/>
            <w:tabs>
              <w:tab w:val="left" w:pos="1320"/>
              <w:tab w:val="right" w:leader="dot" w:pos="9350"/>
            </w:tabs>
            <w:rPr>
              <w:rFonts w:eastAsiaTheme="minorEastAsia"/>
              <w:noProof/>
              <w:kern w:val="0"/>
              <w:sz w:val="22"/>
              <w:szCs w:val="22"/>
              <w14:ligatures w14:val="none"/>
            </w:rPr>
          </w:pPr>
          <w:hyperlink w:anchor="_Toc213095338" w:history="1">
            <w:r w:rsidRPr="00710129">
              <w:rPr>
                <w:rStyle w:val="Hyperlink"/>
                <w:noProof/>
              </w:rPr>
              <w:t>5.8.1.</w:t>
            </w:r>
            <w:r>
              <w:rPr>
                <w:rFonts w:eastAsiaTheme="minorEastAsia"/>
                <w:noProof/>
                <w:kern w:val="0"/>
                <w:sz w:val="22"/>
                <w:szCs w:val="22"/>
                <w14:ligatures w14:val="none"/>
              </w:rPr>
              <w:tab/>
            </w:r>
            <w:r w:rsidRPr="00710129">
              <w:rPr>
                <w:rStyle w:val="Hyperlink"/>
                <w:rFonts w:cstheme="minorHAnsi"/>
                <w:noProof/>
              </w:rPr>
              <w:t>Decision Tree (Stablo odluke)</w:t>
            </w:r>
            <w:r>
              <w:rPr>
                <w:noProof/>
                <w:webHidden/>
              </w:rPr>
              <w:tab/>
            </w:r>
            <w:r>
              <w:rPr>
                <w:noProof/>
                <w:webHidden/>
              </w:rPr>
              <w:fldChar w:fldCharType="begin"/>
            </w:r>
            <w:r>
              <w:rPr>
                <w:noProof/>
                <w:webHidden/>
              </w:rPr>
              <w:instrText xml:space="preserve"> PAGEREF _Toc213095338 \h </w:instrText>
            </w:r>
            <w:r>
              <w:rPr>
                <w:noProof/>
                <w:webHidden/>
              </w:rPr>
            </w:r>
            <w:r>
              <w:rPr>
                <w:noProof/>
                <w:webHidden/>
              </w:rPr>
              <w:fldChar w:fldCharType="separate"/>
            </w:r>
            <w:r>
              <w:rPr>
                <w:noProof/>
                <w:webHidden/>
              </w:rPr>
              <w:t>39</w:t>
            </w:r>
            <w:r>
              <w:rPr>
                <w:noProof/>
                <w:webHidden/>
              </w:rPr>
              <w:fldChar w:fldCharType="end"/>
            </w:r>
          </w:hyperlink>
        </w:p>
        <w:p w:rsidR="003C2604" w:rsidRDefault="003C2604">
          <w:pPr>
            <w:pStyle w:val="TOC3"/>
            <w:tabs>
              <w:tab w:val="left" w:pos="1320"/>
              <w:tab w:val="right" w:leader="dot" w:pos="9350"/>
            </w:tabs>
            <w:rPr>
              <w:rFonts w:eastAsiaTheme="minorEastAsia"/>
              <w:noProof/>
              <w:kern w:val="0"/>
              <w:sz w:val="22"/>
              <w:szCs w:val="22"/>
              <w14:ligatures w14:val="none"/>
            </w:rPr>
          </w:pPr>
          <w:hyperlink w:anchor="_Toc213095339" w:history="1">
            <w:r w:rsidRPr="00710129">
              <w:rPr>
                <w:rStyle w:val="Hyperlink"/>
                <w:noProof/>
              </w:rPr>
              <w:t>5.8.2.</w:t>
            </w:r>
            <w:r>
              <w:rPr>
                <w:rFonts w:eastAsiaTheme="minorEastAsia"/>
                <w:noProof/>
                <w:kern w:val="0"/>
                <w:sz w:val="22"/>
                <w:szCs w:val="22"/>
                <w14:ligatures w14:val="none"/>
              </w:rPr>
              <w:tab/>
            </w:r>
            <w:r w:rsidRPr="00710129">
              <w:rPr>
                <w:rStyle w:val="Hyperlink"/>
                <w:noProof/>
              </w:rPr>
              <w:t>Random Forest model</w:t>
            </w:r>
            <w:r>
              <w:rPr>
                <w:noProof/>
                <w:webHidden/>
              </w:rPr>
              <w:tab/>
            </w:r>
            <w:r>
              <w:rPr>
                <w:noProof/>
                <w:webHidden/>
              </w:rPr>
              <w:fldChar w:fldCharType="begin"/>
            </w:r>
            <w:r>
              <w:rPr>
                <w:noProof/>
                <w:webHidden/>
              </w:rPr>
              <w:instrText xml:space="preserve"> PAGEREF _Toc213095339 \h </w:instrText>
            </w:r>
            <w:r>
              <w:rPr>
                <w:noProof/>
                <w:webHidden/>
              </w:rPr>
            </w:r>
            <w:r>
              <w:rPr>
                <w:noProof/>
                <w:webHidden/>
              </w:rPr>
              <w:fldChar w:fldCharType="separate"/>
            </w:r>
            <w:r>
              <w:rPr>
                <w:noProof/>
                <w:webHidden/>
              </w:rPr>
              <w:t>41</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40" w:history="1">
            <w:r w:rsidRPr="00710129">
              <w:rPr>
                <w:rStyle w:val="Hyperlink"/>
                <w:i/>
                <w:iCs/>
                <w:noProof/>
              </w:rPr>
              <w:t>5.9.</w:t>
            </w:r>
            <w:r>
              <w:rPr>
                <w:rFonts w:eastAsiaTheme="minorEastAsia"/>
                <w:noProof/>
                <w:kern w:val="0"/>
                <w:sz w:val="22"/>
                <w:szCs w:val="22"/>
                <w14:ligatures w14:val="none"/>
              </w:rPr>
              <w:tab/>
            </w:r>
            <w:r w:rsidRPr="00710129">
              <w:rPr>
                <w:rStyle w:val="Hyperlink"/>
                <w:noProof/>
              </w:rPr>
              <w:t>Uporedni pregled modela</w:t>
            </w:r>
            <w:r>
              <w:rPr>
                <w:noProof/>
                <w:webHidden/>
              </w:rPr>
              <w:tab/>
            </w:r>
            <w:r>
              <w:rPr>
                <w:noProof/>
                <w:webHidden/>
              </w:rPr>
              <w:fldChar w:fldCharType="begin"/>
            </w:r>
            <w:r>
              <w:rPr>
                <w:noProof/>
                <w:webHidden/>
              </w:rPr>
              <w:instrText xml:space="preserve"> PAGEREF _Toc213095340 \h </w:instrText>
            </w:r>
            <w:r>
              <w:rPr>
                <w:noProof/>
                <w:webHidden/>
              </w:rPr>
            </w:r>
            <w:r>
              <w:rPr>
                <w:noProof/>
                <w:webHidden/>
              </w:rPr>
              <w:fldChar w:fldCharType="separate"/>
            </w:r>
            <w:r>
              <w:rPr>
                <w:noProof/>
                <w:webHidden/>
              </w:rPr>
              <w:t>43</w:t>
            </w:r>
            <w:r>
              <w:rPr>
                <w:noProof/>
                <w:webHidden/>
              </w:rPr>
              <w:fldChar w:fldCharType="end"/>
            </w:r>
          </w:hyperlink>
        </w:p>
        <w:p w:rsidR="003C2604" w:rsidRDefault="003C2604">
          <w:pPr>
            <w:pStyle w:val="TOC1"/>
            <w:tabs>
              <w:tab w:val="left" w:pos="480"/>
              <w:tab w:val="right" w:leader="dot" w:pos="9350"/>
            </w:tabs>
            <w:rPr>
              <w:rFonts w:eastAsiaTheme="minorEastAsia"/>
              <w:noProof/>
              <w:kern w:val="0"/>
              <w:sz w:val="22"/>
              <w:szCs w:val="22"/>
              <w14:ligatures w14:val="none"/>
            </w:rPr>
          </w:pPr>
          <w:hyperlink w:anchor="_Toc213095341" w:history="1">
            <w:r w:rsidRPr="00710129">
              <w:rPr>
                <w:rStyle w:val="Hyperlink"/>
                <w:rFonts w:cstheme="minorHAnsi"/>
                <w:noProof/>
              </w:rPr>
              <w:t>6.</w:t>
            </w:r>
            <w:r>
              <w:rPr>
                <w:rFonts w:eastAsiaTheme="minorEastAsia"/>
                <w:noProof/>
                <w:kern w:val="0"/>
                <w:sz w:val="22"/>
                <w:szCs w:val="22"/>
                <w14:ligatures w14:val="none"/>
              </w:rPr>
              <w:tab/>
            </w:r>
            <w:r w:rsidRPr="00710129">
              <w:rPr>
                <w:rStyle w:val="Hyperlink"/>
                <w:rFonts w:cstheme="minorHAnsi"/>
                <w:noProof/>
              </w:rPr>
              <w:t>Diskusija rezultata</w:t>
            </w:r>
            <w:r>
              <w:rPr>
                <w:noProof/>
                <w:webHidden/>
              </w:rPr>
              <w:tab/>
            </w:r>
            <w:r>
              <w:rPr>
                <w:noProof/>
                <w:webHidden/>
              </w:rPr>
              <w:fldChar w:fldCharType="begin"/>
            </w:r>
            <w:r>
              <w:rPr>
                <w:noProof/>
                <w:webHidden/>
              </w:rPr>
              <w:instrText xml:space="preserve"> PAGEREF _Toc213095341 \h </w:instrText>
            </w:r>
            <w:r>
              <w:rPr>
                <w:noProof/>
                <w:webHidden/>
              </w:rPr>
            </w:r>
            <w:r>
              <w:rPr>
                <w:noProof/>
                <w:webHidden/>
              </w:rPr>
              <w:fldChar w:fldCharType="separate"/>
            </w:r>
            <w:r>
              <w:rPr>
                <w:noProof/>
                <w:webHidden/>
              </w:rPr>
              <w:t>44</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42" w:history="1">
            <w:r w:rsidRPr="00710129">
              <w:rPr>
                <w:rStyle w:val="Hyperlink"/>
                <w:noProof/>
              </w:rPr>
              <w:t>6.1.</w:t>
            </w:r>
            <w:r>
              <w:rPr>
                <w:rFonts w:eastAsiaTheme="minorEastAsia"/>
                <w:noProof/>
                <w:kern w:val="0"/>
                <w:sz w:val="22"/>
                <w:szCs w:val="22"/>
                <w14:ligatures w14:val="none"/>
              </w:rPr>
              <w:tab/>
            </w:r>
            <w:r w:rsidRPr="00710129">
              <w:rPr>
                <w:rStyle w:val="Hyperlink"/>
                <w:rFonts w:cstheme="minorHAnsi"/>
                <w:noProof/>
              </w:rPr>
              <w:t>Tumačenje performansi modela</w:t>
            </w:r>
            <w:r>
              <w:rPr>
                <w:noProof/>
                <w:webHidden/>
              </w:rPr>
              <w:tab/>
            </w:r>
            <w:r>
              <w:rPr>
                <w:noProof/>
                <w:webHidden/>
              </w:rPr>
              <w:fldChar w:fldCharType="begin"/>
            </w:r>
            <w:r>
              <w:rPr>
                <w:noProof/>
                <w:webHidden/>
              </w:rPr>
              <w:instrText xml:space="preserve"> PAGEREF _Toc213095342 \h </w:instrText>
            </w:r>
            <w:r>
              <w:rPr>
                <w:noProof/>
                <w:webHidden/>
              </w:rPr>
            </w:r>
            <w:r>
              <w:rPr>
                <w:noProof/>
                <w:webHidden/>
              </w:rPr>
              <w:fldChar w:fldCharType="separate"/>
            </w:r>
            <w:r>
              <w:rPr>
                <w:noProof/>
                <w:webHidden/>
              </w:rPr>
              <w:t>44</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43" w:history="1">
            <w:r w:rsidRPr="00710129">
              <w:rPr>
                <w:rStyle w:val="Hyperlink"/>
                <w:noProof/>
              </w:rPr>
              <w:t>6.2.</w:t>
            </w:r>
            <w:r>
              <w:rPr>
                <w:rFonts w:eastAsiaTheme="minorEastAsia"/>
                <w:noProof/>
                <w:kern w:val="0"/>
                <w:sz w:val="22"/>
                <w:szCs w:val="22"/>
                <w14:ligatures w14:val="none"/>
              </w:rPr>
              <w:tab/>
            </w:r>
            <w:r w:rsidRPr="00710129">
              <w:rPr>
                <w:rStyle w:val="Hyperlink"/>
                <w:rFonts w:cstheme="minorHAnsi"/>
                <w:noProof/>
              </w:rPr>
              <w:t>Praktično značenje i primena</w:t>
            </w:r>
            <w:r>
              <w:rPr>
                <w:noProof/>
                <w:webHidden/>
              </w:rPr>
              <w:tab/>
            </w:r>
            <w:r>
              <w:rPr>
                <w:noProof/>
                <w:webHidden/>
              </w:rPr>
              <w:fldChar w:fldCharType="begin"/>
            </w:r>
            <w:r>
              <w:rPr>
                <w:noProof/>
                <w:webHidden/>
              </w:rPr>
              <w:instrText xml:space="preserve"> PAGEREF _Toc213095343 \h </w:instrText>
            </w:r>
            <w:r>
              <w:rPr>
                <w:noProof/>
                <w:webHidden/>
              </w:rPr>
            </w:r>
            <w:r>
              <w:rPr>
                <w:noProof/>
                <w:webHidden/>
              </w:rPr>
              <w:fldChar w:fldCharType="separate"/>
            </w:r>
            <w:r>
              <w:rPr>
                <w:noProof/>
                <w:webHidden/>
              </w:rPr>
              <w:t>45</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44" w:history="1">
            <w:r w:rsidRPr="00710129">
              <w:rPr>
                <w:rStyle w:val="Hyperlink"/>
                <w:noProof/>
              </w:rPr>
              <w:t>6.3.</w:t>
            </w:r>
            <w:r>
              <w:rPr>
                <w:rFonts w:eastAsiaTheme="minorEastAsia"/>
                <w:noProof/>
                <w:kern w:val="0"/>
                <w:sz w:val="22"/>
                <w:szCs w:val="22"/>
                <w14:ligatures w14:val="none"/>
              </w:rPr>
              <w:tab/>
            </w:r>
            <w:r w:rsidRPr="00710129">
              <w:rPr>
                <w:rStyle w:val="Hyperlink"/>
                <w:rFonts w:cstheme="minorHAnsi"/>
                <w:noProof/>
              </w:rPr>
              <w:t>Ograničenja modela</w:t>
            </w:r>
            <w:r>
              <w:rPr>
                <w:noProof/>
                <w:webHidden/>
              </w:rPr>
              <w:tab/>
            </w:r>
            <w:r>
              <w:rPr>
                <w:noProof/>
                <w:webHidden/>
              </w:rPr>
              <w:fldChar w:fldCharType="begin"/>
            </w:r>
            <w:r>
              <w:rPr>
                <w:noProof/>
                <w:webHidden/>
              </w:rPr>
              <w:instrText xml:space="preserve"> PAGEREF _Toc213095344 \h </w:instrText>
            </w:r>
            <w:r>
              <w:rPr>
                <w:noProof/>
                <w:webHidden/>
              </w:rPr>
            </w:r>
            <w:r>
              <w:rPr>
                <w:noProof/>
                <w:webHidden/>
              </w:rPr>
              <w:fldChar w:fldCharType="separate"/>
            </w:r>
            <w:r>
              <w:rPr>
                <w:noProof/>
                <w:webHidden/>
              </w:rPr>
              <w:t>45</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45" w:history="1">
            <w:r w:rsidRPr="00710129">
              <w:rPr>
                <w:rStyle w:val="Hyperlink"/>
                <w:noProof/>
              </w:rPr>
              <w:t>6.4.</w:t>
            </w:r>
            <w:r>
              <w:rPr>
                <w:rFonts w:eastAsiaTheme="minorEastAsia"/>
                <w:noProof/>
                <w:kern w:val="0"/>
                <w:sz w:val="22"/>
                <w:szCs w:val="22"/>
                <w14:ligatures w14:val="none"/>
              </w:rPr>
              <w:tab/>
            </w:r>
            <w:r w:rsidRPr="00710129">
              <w:rPr>
                <w:rStyle w:val="Hyperlink"/>
                <w:rFonts w:cstheme="minorHAnsi"/>
                <w:noProof/>
              </w:rPr>
              <w:t>Predlozi za unapređenje</w:t>
            </w:r>
            <w:r>
              <w:rPr>
                <w:noProof/>
                <w:webHidden/>
              </w:rPr>
              <w:tab/>
            </w:r>
            <w:r>
              <w:rPr>
                <w:noProof/>
                <w:webHidden/>
              </w:rPr>
              <w:fldChar w:fldCharType="begin"/>
            </w:r>
            <w:r>
              <w:rPr>
                <w:noProof/>
                <w:webHidden/>
              </w:rPr>
              <w:instrText xml:space="preserve"> PAGEREF _Toc213095345 \h </w:instrText>
            </w:r>
            <w:r>
              <w:rPr>
                <w:noProof/>
                <w:webHidden/>
              </w:rPr>
            </w:r>
            <w:r>
              <w:rPr>
                <w:noProof/>
                <w:webHidden/>
              </w:rPr>
              <w:fldChar w:fldCharType="separate"/>
            </w:r>
            <w:r>
              <w:rPr>
                <w:noProof/>
                <w:webHidden/>
              </w:rPr>
              <w:t>45</w:t>
            </w:r>
            <w:r>
              <w:rPr>
                <w:noProof/>
                <w:webHidden/>
              </w:rPr>
              <w:fldChar w:fldCharType="end"/>
            </w:r>
          </w:hyperlink>
        </w:p>
        <w:p w:rsidR="003C2604" w:rsidRDefault="003C2604">
          <w:pPr>
            <w:pStyle w:val="TOC2"/>
            <w:tabs>
              <w:tab w:val="left" w:pos="880"/>
              <w:tab w:val="right" w:leader="dot" w:pos="9350"/>
            </w:tabs>
            <w:rPr>
              <w:rFonts w:eastAsiaTheme="minorEastAsia"/>
              <w:noProof/>
              <w:kern w:val="0"/>
              <w:sz w:val="22"/>
              <w:szCs w:val="22"/>
              <w14:ligatures w14:val="none"/>
            </w:rPr>
          </w:pPr>
          <w:hyperlink w:anchor="_Toc213095346" w:history="1">
            <w:r w:rsidRPr="00710129">
              <w:rPr>
                <w:rStyle w:val="Hyperlink"/>
                <w:noProof/>
              </w:rPr>
              <w:t>6.5.</w:t>
            </w:r>
            <w:r>
              <w:rPr>
                <w:rFonts w:eastAsiaTheme="minorEastAsia"/>
                <w:noProof/>
                <w:kern w:val="0"/>
                <w:sz w:val="22"/>
                <w:szCs w:val="22"/>
                <w14:ligatures w14:val="none"/>
              </w:rPr>
              <w:tab/>
            </w:r>
            <w:r w:rsidRPr="00710129">
              <w:rPr>
                <w:rStyle w:val="Hyperlink"/>
                <w:rFonts w:cstheme="minorHAnsi"/>
                <w:noProof/>
              </w:rPr>
              <w:t>Zaključak diskusije</w:t>
            </w:r>
            <w:r>
              <w:rPr>
                <w:noProof/>
                <w:webHidden/>
              </w:rPr>
              <w:tab/>
            </w:r>
            <w:r>
              <w:rPr>
                <w:noProof/>
                <w:webHidden/>
              </w:rPr>
              <w:fldChar w:fldCharType="begin"/>
            </w:r>
            <w:r>
              <w:rPr>
                <w:noProof/>
                <w:webHidden/>
              </w:rPr>
              <w:instrText xml:space="preserve"> PAGEREF _Toc213095346 \h </w:instrText>
            </w:r>
            <w:r>
              <w:rPr>
                <w:noProof/>
                <w:webHidden/>
              </w:rPr>
            </w:r>
            <w:r>
              <w:rPr>
                <w:noProof/>
                <w:webHidden/>
              </w:rPr>
              <w:fldChar w:fldCharType="separate"/>
            </w:r>
            <w:r>
              <w:rPr>
                <w:noProof/>
                <w:webHidden/>
              </w:rPr>
              <w:t>45</w:t>
            </w:r>
            <w:r>
              <w:rPr>
                <w:noProof/>
                <w:webHidden/>
              </w:rPr>
              <w:fldChar w:fldCharType="end"/>
            </w:r>
          </w:hyperlink>
        </w:p>
        <w:p w:rsidR="003C2604" w:rsidRDefault="003C2604">
          <w:pPr>
            <w:pStyle w:val="TOC1"/>
            <w:tabs>
              <w:tab w:val="left" w:pos="480"/>
              <w:tab w:val="right" w:leader="dot" w:pos="9350"/>
            </w:tabs>
            <w:rPr>
              <w:rFonts w:eastAsiaTheme="minorEastAsia"/>
              <w:noProof/>
              <w:kern w:val="0"/>
              <w:sz w:val="22"/>
              <w:szCs w:val="22"/>
              <w14:ligatures w14:val="none"/>
            </w:rPr>
          </w:pPr>
          <w:hyperlink w:anchor="_Toc213095347" w:history="1">
            <w:r w:rsidRPr="00710129">
              <w:rPr>
                <w:rStyle w:val="Hyperlink"/>
                <w:noProof/>
              </w:rPr>
              <w:t>7.</w:t>
            </w:r>
            <w:r>
              <w:rPr>
                <w:rFonts w:eastAsiaTheme="minorEastAsia"/>
                <w:noProof/>
                <w:kern w:val="0"/>
                <w:sz w:val="22"/>
                <w:szCs w:val="22"/>
                <w14:ligatures w14:val="none"/>
              </w:rPr>
              <w:tab/>
            </w:r>
            <w:r w:rsidRPr="00710129">
              <w:rPr>
                <w:rStyle w:val="Hyperlink"/>
                <w:noProof/>
              </w:rPr>
              <w:t>Literatura</w:t>
            </w:r>
            <w:r>
              <w:rPr>
                <w:noProof/>
                <w:webHidden/>
              </w:rPr>
              <w:tab/>
            </w:r>
            <w:r>
              <w:rPr>
                <w:noProof/>
                <w:webHidden/>
              </w:rPr>
              <w:fldChar w:fldCharType="begin"/>
            </w:r>
            <w:r>
              <w:rPr>
                <w:noProof/>
                <w:webHidden/>
              </w:rPr>
              <w:instrText xml:space="preserve"> PAGEREF _Toc213095347 \h </w:instrText>
            </w:r>
            <w:r>
              <w:rPr>
                <w:noProof/>
                <w:webHidden/>
              </w:rPr>
            </w:r>
            <w:r>
              <w:rPr>
                <w:noProof/>
                <w:webHidden/>
              </w:rPr>
              <w:fldChar w:fldCharType="separate"/>
            </w:r>
            <w:r>
              <w:rPr>
                <w:noProof/>
                <w:webHidden/>
              </w:rPr>
              <w:t>45</w:t>
            </w:r>
            <w:r>
              <w:rPr>
                <w:noProof/>
                <w:webHidden/>
              </w:rPr>
              <w:fldChar w:fldCharType="end"/>
            </w:r>
          </w:hyperlink>
        </w:p>
        <w:p w:rsidR="00D37806" w:rsidRPr="00DD6FC2" w:rsidRDefault="00D37806" w:rsidP="00DD6FC2">
          <w:pPr>
            <w:rPr>
              <w:rFonts w:cstheme="minorHAnsi"/>
              <w:b/>
              <w:bCs/>
              <w:noProof/>
            </w:rPr>
          </w:pPr>
          <w:r w:rsidRPr="00D37806">
            <w:rPr>
              <w:rFonts w:cstheme="minorHAnsi"/>
              <w:b/>
              <w:bCs/>
              <w:noProof/>
            </w:rPr>
            <w:fldChar w:fldCharType="end"/>
          </w:r>
        </w:p>
      </w:sdtContent>
    </w:sdt>
    <w:p w:rsidR="00DD6FC2" w:rsidRDefault="00DD6FC2">
      <w:pPr>
        <w:spacing w:line="259" w:lineRule="auto"/>
        <w:rPr>
          <w:rFonts w:asciiTheme="majorHAnsi" w:eastAsiaTheme="majorEastAsia" w:hAnsiTheme="majorHAnsi" w:cstheme="majorBidi"/>
          <w:color w:val="2E74B5" w:themeColor="accent1" w:themeShade="BF"/>
          <w:sz w:val="40"/>
          <w:szCs w:val="32"/>
        </w:rPr>
      </w:pPr>
      <w:r>
        <w:br w:type="page"/>
      </w:r>
    </w:p>
    <w:p w:rsidR="00D37806" w:rsidRPr="003B35EB" w:rsidRDefault="00D37806" w:rsidP="00DD6FC2">
      <w:pPr>
        <w:pStyle w:val="Heading1"/>
        <w:numPr>
          <w:ilvl w:val="0"/>
          <w:numId w:val="6"/>
        </w:numPr>
        <w:jc w:val="both"/>
      </w:pPr>
      <w:bookmarkStart w:id="0" w:name="_Toc213095306"/>
      <w:r w:rsidRPr="003B35EB">
        <w:lastRenderedPageBreak/>
        <w:t>Uvod</w:t>
      </w:r>
      <w:bookmarkEnd w:id="0"/>
    </w:p>
    <w:p w:rsidR="00DD6FC2" w:rsidRPr="00DD6FC2" w:rsidRDefault="00DD6FC2" w:rsidP="00DD6FC2">
      <w:pPr>
        <w:pStyle w:val="NormalWeb"/>
        <w:jc w:val="both"/>
        <w:rPr>
          <w:rFonts w:asciiTheme="minorHAnsi" w:hAnsiTheme="minorHAnsi" w:cstheme="minorHAnsi"/>
        </w:rPr>
      </w:pPr>
      <w:r w:rsidRPr="00DD6FC2">
        <w:rPr>
          <w:rFonts w:asciiTheme="minorHAnsi" w:hAnsiTheme="minorHAnsi" w:cstheme="minorHAnsi"/>
        </w:rPr>
        <w:t>Kreditne kartice danas predstavljaju jedan od najčešćih načina plaćanja i važan deo svakodnevnog finansijskog sistema.</w:t>
      </w:r>
      <w:r>
        <w:rPr>
          <w:rFonts w:asciiTheme="minorHAnsi" w:hAnsiTheme="minorHAnsi" w:cstheme="minorHAnsi"/>
        </w:rPr>
        <w:t xml:space="preserve"> </w:t>
      </w:r>
      <w:r w:rsidRPr="00DD6FC2">
        <w:rPr>
          <w:rFonts w:asciiTheme="minorHAnsi" w:hAnsiTheme="minorHAnsi" w:cstheme="minorHAnsi"/>
        </w:rPr>
        <w:t>Banke i druge finansijske ustanove sve češće koriste različite metode analize podataka da bi procenile koliko je verovatno da klijent ne izmiri svoje obaveze na vreme.</w:t>
      </w:r>
    </w:p>
    <w:p w:rsidR="00DD6FC2" w:rsidRPr="00DD6FC2" w:rsidRDefault="00DD6FC2" w:rsidP="00DD6FC2">
      <w:pPr>
        <w:pStyle w:val="NormalWeb"/>
        <w:jc w:val="both"/>
        <w:rPr>
          <w:rFonts w:asciiTheme="minorHAnsi" w:hAnsiTheme="minorHAnsi" w:cstheme="minorHAnsi"/>
        </w:rPr>
      </w:pPr>
      <w:r w:rsidRPr="00DD6FC2">
        <w:rPr>
          <w:rFonts w:asciiTheme="minorHAnsi" w:hAnsiTheme="minorHAnsi" w:cstheme="minorHAnsi"/>
        </w:rPr>
        <w:t xml:space="preserve">Tema ovog rada je skup podataka </w:t>
      </w:r>
      <w:r w:rsidRPr="00DD6FC2">
        <w:rPr>
          <w:rStyle w:val="Strong"/>
          <w:rFonts w:asciiTheme="minorHAnsi" w:eastAsiaTheme="majorEastAsia" w:hAnsiTheme="minorHAnsi" w:cstheme="minorHAnsi"/>
        </w:rPr>
        <w:t>„Default of Credit Card Clients“</w:t>
      </w:r>
      <w:r w:rsidRPr="00DD6FC2">
        <w:rPr>
          <w:rFonts w:asciiTheme="minorHAnsi" w:hAnsiTheme="minorHAnsi" w:cstheme="minorHAnsi"/>
        </w:rPr>
        <w:t>, koji sadrži informacije o 30.000 korisnika kreditnih kartica jedne banke u Tajvanu.</w:t>
      </w:r>
      <w:r>
        <w:rPr>
          <w:rFonts w:asciiTheme="minorHAnsi" w:hAnsiTheme="minorHAnsi" w:cstheme="minorHAnsi"/>
        </w:rPr>
        <w:t xml:space="preserve"> </w:t>
      </w:r>
      <w:r w:rsidRPr="00DD6FC2">
        <w:rPr>
          <w:rFonts w:asciiTheme="minorHAnsi" w:hAnsiTheme="minorHAnsi" w:cstheme="minorHAnsi"/>
        </w:rPr>
        <w:t>Cilj je da se pomoću dostupnih finansijskih i demografskih podataka utvrdi koji faktori utiču na to da li će klijent zakasniti sa plaćanjem.</w:t>
      </w:r>
    </w:p>
    <w:p w:rsidR="00DD6FC2" w:rsidRPr="00DD6FC2" w:rsidRDefault="00DD6FC2" w:rsidP="00DD6FC2">
      <w:pPr>
        <w:pStyle w:val="NormalWeb"/>
        <w:jc w:val="both"/>
        <w:rPr>
          <w:rFonts w:asciiTheme="minorHAnsi" w:hAnsiTheme="minorHAnsi" w:cstheme="minorHAnsi"/>
        </w:rPr>
      </w:pPr>
      <w:r w:rsidRPr="00DD6FC2">
        <w:rPr>
          <w:rFonts w:asciiTheme="minorHAnsi" w:hAnsiTheme="minorHAnsi" w:cstheme="minorHAnsi"/>
        </w:rPr>
        <w:t>U radu je prikazan ceo postupak obrade podataka – od upoznavanja sa sadržajem i osnovnim karakteristikama, preko čišćenja i pripreme, pa do izrade modela koji predviđa mogućnost kašnjenja u plaćanju.</w:t>
      </w:r>
      <w:r>
        <w:rPr>
          <w:rFonts w:asciiTheme="minorHAnsi" w:hAnsiTheme="minorHAnsi" w:cstheme="minorHAnsi"/>
        </w:rPr>
        <w:t xml:space="preserve"> </w:t>
      </w:r>
      <w:r w:rsidRPr="00DD6FC2">
        <w:rPr>
          <w:rFonts w:asciiTheme="minorHAnsi" w:hAnsiTheme="minorHAnsi" w:cstheme="minorHAnsi"/>
        </w:rPr>
        <w:t xml:space="preserve">Podaci su preuzeti sa platforme </w:t>
      </w:r>
      <w:r w:rsidRPr="00DD6FC2">
        <w:rPr>
          <w:rStyle w:val="Strong"/>
          <w:rFonts w:asciiTheme="minorHAnsi" w:eastAsiaTheme="majorEastAsia" w:hAnsiTheme="minorHAnsi" w:cstheme="minorHAnsi"/>
        </w:rPr>
        <w:t>Kaggle</w:t>
      </w:r>
      <w:r w:rsidRPr="00DD6FC2">
        <w:rPr>
          <w:rFonts w:asciiTheme="minorHAnsi" w:hAnsiTheme="minorHAnsi" w:cstheme="minorHAnsi"/>
        </w:rPr>
        <w:t xml:space="preserve"> i obuhvataju informacije o polu, starosti, obrazovanju, bračnom statusu, kreditnom limitu, istoriji plaćanja i mesečnim iznosima računa i uplata.</w:t>
      </w:r>
    </w:p>
    <w:p w:rsidR="00DD6FC2" w:rsidRPr="00DD6FC2" w:rsidRDefault="00DD6FC2" w:rsidP="00DD6FC2">
      <w:pPr>
        <w:pStyle w:val="NormalWeb"/>
        <w:jc w:val="both"/>
        <w:rPr>
          <w:rFonts w:asciiTheme="minorHAnsi" w:hAnsiTheme="minorHAnsi" w:cstheme="minorHAnsi"/>
        </w:rPr>
      </w:pPr>
      <w:r w:rsidRPr="00DD6FC2">
        <w:rPr>
          <w:rFonts w:asciiTheme="minorHAnsi" w:hAnsiTheme="minorHAnsi" w:cstheme="minorHAnsi"/>
        </w:rPr>
        <w:t>Cilj istraživanja je da se prikaže kako se na osnovu ovakvih podataka može predvideti ponašanje klijenata i prepoznati oni koji predstavljaju veći rizik.</w:t>
      </w:r>
      <w:r>
        <w:rPr>
          <w:rFonts w:asciiTheme="minorHAnsi" w:hAnsiTheme="minorHAnsi" w:cstheme="minorHAnsi"/>
        </w:rPr>
        <w:t xml:space="preserve"> </w:t>
      </w:r>
      <w:r w:rsidRPr="00DD6FC2">
        <w:rPr>
          <w:rFonts w:asciiTheme="minorHAnsi" w:hAnsiTheme="minorHAnsi" w:cstheme="minorHAnsi"/>
        </w:rPr>
        <w:t>Posebna pažnja posvećena je pokazateljima kao što su odnos prosečne uplate i računa, kao i odnos prosečnog iznosa računa prema odobrenom limitu, kako bi se dobila realnija slika o navikama korisnika i njihovoj finansijskoj disciplini.</w:t>
      </w:r>
    </w:p>
    <w:p w:rsidR="005A5032" w:rsidRPr="003B35EB" w:rsidRDefault="005A5032" w:rsidP="00DD6FC2">
      <w:pPr>
        <w:pStyle w:val="Heading1"/>
        <w:numPr>
          <w:ilvl w:val="0"/>
          <w:numId w:val="6"/>
        </w:numPr>
        <w:rPr>
          <w:kern w:val="0"/>
          <w:sz w:val="36"/>
          <w:szCs w:val="36"/>
          <w14:ligatures w14:val="none"/>
        </w:rPr>
      </w:pPr>
      <w:bookmarkStart w:id="1" w:name="_Toc213095307"/>
      <w:r w:rsidRPr="003B35EB">
        <w:rPr>
          <w:rStyle w:val="Strong"/>
          <w:rFonts w:asciiTheme="minorHAnsi" w:hAnsiTheme="minorHAnsi" w:cstheme="minorHAnsi"/>
          <w:b w:val="0"/>
          <w:bCs w:val="0"/>
        </w:rPr>
        <w:t xml:space="preserve">Priprema i </w:t>
      </w:r>
      <w:r w:rsidRPr="00DD6FC2">
        <w:rPr>
          <w:rStyle w:val="Strong"/>
          <w:b w:val="0"/>
          <w:bCs w:val="0"/>
        </w:rPr>
        <w:t>upoznavanje</w:t>
      </w:r>
      <w:r w:rsidRPr="003B35EB">
        <w:rPr>
          <w:rStyle w:val="Strong"/>
          <w:rFonts w:asciiTheme="minorHAnsi" w:hAnsiTheme="minorHAnsi" w:cstheme="minorHAnsi"/>
          <w:b w:val="0"/>
          <w:bCs w:val="0"/>
        </w:rPr>
        <w:t xml:space="preserve"> sa podacima</w:t>
      </w:r>
      <w:bookmarkEnd w:id="1"/>
    </w:p>
    <w:p w:rsidR="00DD6FC2" w:rsidRPr="00DD6FC2" w:rsidRDefault="00DD6FC2" w:rsidP="00DD6FC2">
      <w:pPr>
        <w:pStyle w:val="NormalWeb"/>
        <w:jc w:val="both"/>
        <w:rPr>
          <w:rFonts w:asciiTheme="minorHAnsi" w:hAnsiTheme="minorHAnsi" w:cstheme="minorHAnsi"/>
        </w:rPr>
      </w:pPr>
      <w:r w:rsidRPr="00DD6FC2">
        <w:rPr>
          <w:rFonts w:asciiTheme="minorHAnsi" w:hAnsiTheme="minorHAnsi" w:cstheme="minorHAnsi"/>
        </w:rPr>
        <w:t xml:space="preserve">Analiza je urađena u programskom jeziku </w:t>
      </w:r>
      <w:r w:rsidRPr="00DD6FC2">
        <w:rPr>
          <w:rStyle w:val="Strong"/>
          <w:rFonts w:asciiTheme="minorHAnsi" w:eastAsiaTheme="majorEastAsia" w:hAnsiTheme="minorHAnsi" w:cstheme="minorHAnsi"/>
        </w:rPr>
        <w:t>R</w:t>
      </w:r>
      <w:r w:rsidRPr="00DD6FC2">
        <w:rPr>
          <w:rFonts w:asciiTheme="minorHAnsi" w:hAnsiTheme="minorHAnsi" w:cstheme="minorHAnsi"/>
        </w:rPr>
        <w:t>, koji se često koristi za obradu podataka i izradu statističkih modela.</w:t>
      </w:r>
      <w:r>
        <w:rPr>
          <w:rFonts w:asciiTheme="minorHAnsi" w:hAnsiTheme="minorHAnsi" w:cstheme="minorHAnsi"/>
        </w:rPr>
        <w:t xml:space="preserve"> </w:t>
      </w:r>
      <w:r w:rsidRPr="00DD6FC2">
        <w:rPr>
          <w:rFonts w:asciiTheme="minorHAnsi" w:hAnsiTheme="minorHAnsi" w:cstheme="minorHAnsi"/>
        </w:rPr>
        <w:t xml:space="preserve">Na početku su instalirane i učitane osnovne biblioteke potrebne za rad: </w:t>
      </w:r>
      <w:r w:rsidRPr="00DD6FC2">
        <w:rPr>
          <w:rStyle w:val="Strong"/>
          <w:rFonts w:asciiTheme="minorHAnsi" w:eastAsiaTheme="majorEastAsia" w:hAnsiTheme="minorHAnsi" w:cstheme="minorHAnsi"/>
        </w:rPr>
        <w:t>tidyverse</w:t>
      </w:r>
      <w:r w:rsidRPr="00DD6FC2">
        <w:rPr>
          <w:rFonts w:asciiTheme="minorHAnsi" w:hAnsiTheme="minorHAnsi" w:cstheme="minorHAnsi"/>
        </w:rPr>
        <w:t xml:space="preserve">, </w:t>
      </w:r>
      <w:r w:rsidRPr="00DD6FC2">
        <w:rPr>
          <w:rStyle w:val="Strong"/>
          <w:rFonts w:asciiTheme="minorHAnsi" w:eastAsiaTheme="majorEastAsia" w:hAnsiTheme="minorHAnsi" w:cstheme="minorHAnsi"/>
        </w:rPr>
        <w:t>dplyr</w:t>
      </w:r>
      <w:r w:rsidRPr="00DD6FC2">
        <w:rPr>
          <w:rFonts w:asciiTheme="minorHAnsi" w:hAnsiTheme="minorHAnsi" w:cstheme="minorHAnsi"/>
        </w:rPr>
        <w:t xml:space="preserve">, </w:t>
      </w:r>
      <w:r w:rsidRPr="00DD6FC2">
        <w:rPr>
          <w:rStyle w:val="Strong"/>
          <w:rFonts w:asciiTheme="minorHAnsi" w:eastAsiaTheme="majorEastAsia" w:hAnsiTheme="minorHAnsi" w:cstheme="minorHAnsi"/>
        </w:rPr>
        <w:t>ggplot2</w:t>
      </w:r>
      <w:r w:rsidRPr="00DD6FC2">
        <w:rPr>
          <w:rFonts w:asciiTheme="minorHAnsi" w:hAnsiTheme="minorHAnsi" w:cstheme="minorHAnsi"/>
        </w:rPr>
        <w:t xml:space="preserve"> i </w:t>
      </w:r>
      <w:r w:rsidRPr="00DD6FC2">
        <w:rPr>
          <w:rStyle w:val="Strong"/>
          <w:rFonts w:asciiTheme="minorHAnsi" w:eastAsiaTheme="majorEastAsia" w:hAnsiTheme="minorHAnsi" w:cstheme="minorHAnsi"/>
        </w:rPr>
        <w:t>readxl</w:t>
      </w:r>
      <w:r w:rsidRPr="00DD6FC2">
        <w:rPr>
          <w:rFonts w:asciiTheme="minorHAnsi" w:hAnsiTheme="minorHAnsi" w:cstheme="minorHAnsi"/>
        </w:rPr>
        <w:t>.</w:t>
      </w:r>
      <w:r>
        <w:rPr>
          <w:rFonts w:asciiTheme="minorHAnsi" w:hAnsiTheme="minorHAnsi" w:cstheme="minorHAnsi"/>
        </w:rPr>
        <w:t xml:space="preserve"> </w:t>
      </w:r>
      <w:r w:rsidRPr="00DD6FC2">
        <w:rPr>
          <w:rFonts w:asciiTheme="minorHAnsi" w:hAnsiTheme="minorHAnsi" w:cstheme="minorHAnsi"/>
        </w:rPr>
        <w:t xml:space="preserve">Biblioteka </w:t>
      </w:r>
      <w:r w:rsidRPr="00DD6FC2">
        <w:rPr>
          <w:rStyle w:val="Emphasis"/>
          <w:rFonts w:asciiTheme="minorHAnsi" w:hAnsiTheme="minorHAnsi" w:cstheme="minorHAnsi"/>
        </w:rPr>
        <w:t>tidyverse</w:t>
      </w:r>
      <w:r w:rsidRPr="00DD6FC2">
        <w:rPr>
          <w:rFonts w:asciiTheme="minorHAnsi" w:hAnsiTheme="minorHAnsi" w:cstheme="minorHAnsi"/>
        </w:rPr>
        <w:t xml:space="preserve"> omogućava efikasan rad sa tabelarnim podacima, </w:t>
      </w:r>
      <w:r w:rsidRPr="00DD6FC2">
        <w:rPr>
          <w:rStyle w:val="Emphasis"/>
          <w:rFonts w:asciiTheme="minorHAnsi" w:hAnsiTheme="minorHAnsi" w:cstheme="minorHAnsi"/>
        </w:rPr>
        <w:t>dplyr</w:t>
      </w:r>
      <w:r w:rsidRPr="00DD6FC2">
        <w:rPr>
          <w:rFonts w:asciiTheme="minorHAnsi" w:hAnsiTheme="minorHAnsi" w:cstheme="minorHAnsi"/>
        </w:rPr>
        <w:t xml:space="preserve"> se koristi za filtriranje i selekciju, dok </w:t>
      </w:r>
      <w:r w:rsidRPr="00DD6FC2">
        <w:rPr>
          <w:rStyle w:val="Emphasis"/>
          <w:rFonts w:asciiTheme="minorHAnsi" w:hAnsiTheme="minorHAnsi" w:cstheme="minorHAnsi"/>
        </w:rPr>
        <w:t>ggplot2</w:t>
      </w:r>
      <w:r w:rsidRPr="00DD6FC2">
        <w:rPr>
          <w:rFonts w:asciiTheme="minorHAnsi" w:hAnsiTheme="minorHAnsi" w:cstheme="minorHAnsi"/>
        </w:rPr>
        <w:t xml:space="preserve"> služi za izradu različitih vrsta grafikona i vizuelizaciju rezultata.</w:t>
      </w:r>
    </w:p>
    <w:p w:rsidR="00DD6FC2" w:rsidRPr="00DD6FC2" w:rsidRDefault="00DD6FC2" w:rsidP="00DD6FC2">
      <w:pPr>
        <w:pStyle w:val="NormalWeb"/>
        <w:jc w:val="both"/>
        <w:rPr>
          <w:rFonts w:asciiTheme="minorHAnsi" w:hAnsiTheme="minorHAnsi" w:cstheme="minorHAnsi"/>
        </w:rPr>
      </w:pPr>
      <w:r w:rsidRPr="00DD6FC2">
        <w:rPr>
          <w:rFonts w:asciiTheme="minorHAnsi" w:hAnsiTheme="minorHAnsi" w:cstheme="minorHAnsi"/>
        </w:rPr>
        <w:t xml:space="preserve">Radni direktorijum je podešen na lokaciju gde se nalazi fajl sa podacima, a dataset je učitan pomoću komande </w:t>
      </w:r>
      <w:r w:rsidRPr="00DD6FC2">
        <w:rPr>
          <w:rStyle w:val="HTMLCode"/>
          <w:rFonts w:asciiTheme="minorHAnsi" w:eastAsiaTheme="majorEastAsia" w:hAnsiTheme="minorHAnsi" w:cstheme="minorHAnsi"/>
        </w:rPr>
        <w:t>read_csv()</w:t>
      </w:r>
      <w:r w:rsidRPr="00DD6FC2">
        <w:rPr>
          <w:rFonts w:asciiTheme="minorHAnsi" w:hAnsiTheme="minorHAnsi" w:cstheme="minorHAnsi"/>
        </w:rPr>
        <w:t>.</w:t>
      </w:r>
    </w:p>
    <w:p w:rsidR="00B51FC7" w:rsidRDefault="00B51FC7" w:rsidP="005A5032">
      <w:pPr>
        <w:pStyle w:val="NormalWeb"/>
        <w:rPr>
          <w:rFonts w:asciiTheme="minorHAnsi" w:hAnsiTheme="minorHAnsi" w:cstheme="minorHAnsi"/>
        </w:rPr>
      </w:pPr>
      <w:r w:rsidRPr="00B51FC7">
        <w:rPr>
          <w:rFonts w:asciiTheme="minorHAnsi" w:hAnsiTheme="minorHAnsi" w:cstheme="minorHAnsi"/>
          <w:noProof/>
        </w:rPr>
        <w:lastRenderedPageBreak/>
        <w:drawing>
          <wp:inline distT="0" distB="0" distL="0" distR="0" wp14:anchorId="12290EDD" wp14:editId="0EE97602">
            <wp:extent cx="5943600" cy="2286000"/>
            <wp:effectExtent l="0" t="0" r="0" b="0"/>
            <wp:docPr id="759895077" name="Picture 75989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2357" cy="2289368"/>
                    </a:xfrm>
                    <a:prstGeom prst="rect">
                      <a:avLst/>
                    </a:prstGeom>
                  </pic:spPr>
                </pic:pic>
              </a:graphicData>
            </a:graphic>
          </wp:inline>
        </w:drawing>
      </w:r>
    </w:p>
    <w:p w:rsidR="00E729CF" w:rsidRDefault="00E729CF" w:rsidP="005A5032">
      <w:pPr>
        <w:pStyle w:val="NormalWeb"/>
        <w:rPr>
          <w:rFonts w:asciiTheme="minorHAnsi" w:hAnsiTheme="minorHAnsi" w:cstheme="minorHAnsi"/>
        </w:rPr>
      </w:pPr>
      <w:r w:rsidRPr="00E729CF">
        <w:rPr>
          <w:rFonts w:asciiTheme="minorHAnsi" w:hAnsiTheme="minorHAnsi" w:cstheme="minorHAnsi"/>
          <w:noProof/>
        </w:rPr>
        <w:drawing>
          <wp:inline distT="0" distB="0" distL="0" distR="0" wp14:anchorId="212E6BB4" wp14:editId="29D0331B">
            <wp:extent cx="5943600" cy="1541721"/>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1456" cy="1546353"/>
                    </a:xfrm>
                    <a:prstGeom prst="rect">
                      <a:avLst/>
                    </a:prstGeom>
                  </pic:spPr>
                </pic:pic>
              </a:graphicData>
            </a:graphic>
          </wp:inline>
        </w:drawing>
      </w:r>
    </w:p>
    <w:p w:rsidR="00E729CF" w:rsidRDefault="00E729CF" w:rsidP="00E729CF">
      <w:pPr>
        <w:pStyle w:val="NormalWeb"/>
        <w:jc w:val="center"/>
      </w:pPr>
      <w:r w:rsidRPr="00E729CF">
        <w:rPr>
          <w:rFonts w:asciiTheme="minorHAnsi" w:hAnsiTheme="minorHAnsi" w:cstheme="minorHAnsi"/>
          <w:noProof/>
        </w:rPr>
        <w:drawing>
          <wp:inline distT="0" distB="0" distL="0" distR="0" wp14:anchorId="5CF2AA52" wp14:editId="7F131384">
            <wp:extent cx="1190625" cy="3810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2500" b="-22500"/>
                    <a:stretch/>
                  </pic:blipFill>
                  <pic:spPr bwMode="auto">
                    <a:xfrm>
                      <a:off x="0" y="0"/>
                      <a:ext cx="1190791" cy="381053"/>
                    </a:xfrm>
                    <a:prstGeom prst="rect">
                      <a:avLst/>
                    </a:prstGeom>
                    <a:ln>
                      <a:noFill/>
                    </a:ln>
                    <a:extLst>
                      <a:ext uri="{53640926-AAD7-44D8-BBD7-CCE9431645EC}">
                        <a14:shadowObscured xmlns:a14="http://schemas.microsoft.com/office/drawing/2010/main"/>
                      </a:ext>
                    </a:extLst>
                  </pic:spPr>
                </pic:pic>
              </a:graphicData>
            </a:graphic>
          </wp:inline>
        </w:drawing>
      </w:r>
      <w:r w:rsidR="00B51FC7" w:rsidRPr="00B51FC7">
        <w:rPr>
          <w:noProof/>
        </w:rPr>
        <w:t xml:space="preserve"> </w:t>
      </w:r>
      <w:r w:rsidR="00B51FC7" w:rsidRPr="00B51FC7">
        <w:rPr>
          <w:noProof/>
        </w:rPr>
        <w:drawing>
          <wp:inline distT="0" distB="0" distL="0" distR="0" wp14:anchorId="629F08A8" wp14:editId="6DC52593">
            <wp:extent cx="1990724" cy="523875"/>
            <wp:effectExtent l="0" t="0" r="0" b="0"/>
            <wp:docPr id="759895076" name="Picture 75989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2699"/>
                    <a:stretch/>
                  </pic:blipFill>
                  <pic:spPr bwMode="auto">
                    <a:xfrm>
                      <a:off x="0" y="0"/>
                      <a:ext cx="1991003" cy="523948"/>
                    </a:xfrm>
                    <a:prstGeom prst="rect">
                      <a:avLst/>
                    </a:prstGeom>
                    <a:ln>
                      <a:noFill/>
                    </a:ln>
                    <a:extLst>
                      <a:ext uri="{53640926-AAD7-44D8-BBD7-CCE9431645EC}">
                        <a14:shadowObscured xmlns:a14="http://schemas.microsoft.com/office/drawing/2010/main"/>
                      </a:ext>
                    </a:extLst>
                  </pic:spPr>
                </pic:pic>
              </a:graphicData>
            </a:graphic>
          </wp:inline>
        </w:drawing>
      </w:r>
    </w:p>
    <w:p w:rsidR="00B51FC7" w:rsidRPr="00DD6FC2" w:rsidRDefault="00B51FC7" w:rsidP="00B51FC7">
      <w:pPr>
        <w:pStyle w:val="NormalWeb"/>
        <w:jc w:val="right"/>
        <w:rPr>
          <w:rFonts w:asciiTheme="minorHAnsi" w:hAnsiTheme="minorHAnsi" w:cstheme="minorHAnsi"/>
          <w:i/>
          <w:sz w:val="22"/>
        </w:rPr>
      </w:pPr>
      <w:r w:rsidRPr="00DD6FC2">
        <w:rPr>
          <w:rFonts w:asciiTheme="minorHAnsi" w:hAnsiTheme="minorHAnsi" w:cstheme="minorHAnsi"/>
          <w:i/>
          <w:sz w:val="22"/>
        </w:rPr>
        <w:t>(Prikaz prvih redova podataka u R okruženju.)</w:t>
      </w:r>
    </w:p>
    <w:p w:rsidR="00DD6FC2" w:rsidRPr="00DD6FC2" w:rsidRDefault="00DD6FC2" w:rsidP="00DD6FC2">
      <w:pPr>
        <w:spacing w:before="100" w:beforeAutospacing="1" w:after="100" w:afterAutospacing="1" w:line="240" w:lineRule="auto"/>
        <w:jc w:val="both"/>
        <w:rPr>
          <w:rFonts w:eastAsia="Times New Roman" w:cstheme="minorHAnsi"/>
          <w:kern w:val="0"/>
          <w14:ligatures w14:val="none"/>
        </w:rPr>
      </w:pPr>
      <w:r w:rsidRPr="00DD6FC2">
        <w:rPr>
          <w:rFonts w:eastAsia="Times New Roman" w:cstheme="minorHAnsi"/>
          <w:kern w:val="0"/>
          <w14:ligatures w14:val="none"/>
        </w:rPr>
        <w:t xml:space="preserve">Skup podataka </w:t>
      </w:r>
      <w:r w:rsidRPr="00DD6FC2">
        <w:rPr>
          <w:rFonts w:eastAsia="Times New Roman" w:cstheme="minorHAnsi"/>
          <w:b/>
          <w:bCs/>
          <w:kern w:val="0"/>
          <w14:ligatures w14:val="none"/>
        </w:rPr>
        <w:t>UCI_Credit_Card.csv</w:t>
      </w:r>
      <w:r w:rsidRPr="00DD6FC2">
        <w:rPr>
          <w:rFonts w:eastAsia="Times New Roman" w:cstheme="minorHAnsi"/>
          <w:kern w:val="0"/>
          <w14:ligatures w14:val="none"/>
        </w:rPr>
        <w:t xml:space="preserve"> sadrži </w:t>
      </w:r>
      <w:r w:rsidRPr="00DD6FC2">
        <w:rPr>
          <w:rFonts w:eastAsia="Times New Roman" w:cstheme="minorHAnsi"/>
          <w:b/>
          <w:bCs/>
          <w:kern w:val="0"/>
          <w14:ligatures w14:val="none"/>
        </w:rPr>
        <w:t>30.000 redova i 25 kolona</w:t>
      </w:r>
      <w:r w:rsidRPr="00DD6FC2">
        <w:rPr>
          <w:rFonts w:eastAsia="Times New Roman" w:cstheme="minorHAnsi"/>
          <w:kern w:val="0"/>
          <w14:ligatures w14:val="none"/>
        </w:rPr>
        <w:t>.</w:t>
      </w:r>
      <w:r w:rsidRPr="00DD6FC2">
        <w:rPr>
          <w:rFonts w:eastAsia="Times New Roman" w:cstheme="minorHAnsi"/>
          <w:kern w:val="0"/>
          <w14:ligatures w14:val="none"/>
        </w:rPr>
        <w:br/>
        <w:t>Svaki red predstavlja jednog klijenta banke, dok svaka kolona opisuje određenu demografsku ili finansijsku karakteristiku klijenta.</w:t>
      </w:r>
    </w:p>
    <w:p w:rsidR="00DD6FC2" w:rsidRPr="00DD6FC2" w:rsidRDefault="00DD6FC2" w:rsidP="00DD6FC2">
      <w:pPr>
        <w:spacing w:before="100" w:beforeAutospacing="1" w:after="100" w:afterAutospacing="1" w:line="240" w:lineRule="auto"/>
        <w:jc w:val="both"/>
        <w:rPr>
          <w:rFonts w:eastAsia="Times New Roman" w:cstheme="minorHAnsi"/>
          <w:kern w:val="0"/>
          <w14:ligatures w14:val="none"/>
        </w:rPr>
      </w:pPr>
      <w:r w:rsidRPr="00DD6FC2">
        <w:rPr>
          <w:rFonts w:eastAsia="Times New Roman" w:cstheme="minorHAnsi"/>
          <w:kern w:val="0"/>
          <w14:ligatures w14:val="none"/>
        </w:rPr>
        <w:t>Najvažnije kolone u skupu su:</w:t>
      </w:r>
    </w:p>
    <w:p w:rsidR="00DD6FC2" w:rsidRPr="00DD6FC2" w:rsidRDefault="00DD6FC2" w:rsidP="00DD6FC2">
      <w:pPr>
        <w:numPr>
          <w:ilvl w:val="0"/>
          <w:numId w:val="21"/>
        </w:numPr>
        <w:spacing w:before="100" w:beforeAutospacing="1" w:after="100" w:afterAutospacing="1" w:line="240" w:lineRule="auto"/>
        <w:jc w:val="both"/>
        <w:rPr>
          <w:rFonts w:eastAsia="Times New Roman" w:cstheme="minorHAnsi"/>
          <w:kern w:val="0"/>
          <w14:ligatures w14:val="none"/>
        </w:rPr>
      </w:pPr>
      <w:r w:rsidRPr="00DD6FC2">
        <w:rPr>
          <w:rFonts w:eastAsia="Times New Roman" w:cstheme="minorHAnsi"/>
          <w:b/>
          <w:bCs/>
          <w:kern w:val="0"/>
          <w14:ligatures w14:val="none"/>
        </w:rPr>
        <w:t>LIMIT_BAL</w:t>
      </w:r>
      <w:r w:rsidRPr="00DD6FC2">
        <w:rPr>
          <w:rFonts w:eastAsia="Times New Roman" w:cstheme="minorHAnsi"/>
          <w:kern w:val="0"/>
          <w14:ligatures w14:val="none"/>
        </w:rPr>
        <w:t xml:space="preserve"> – ukupan odobreni kreditni limit,</w:t>
      </w:r>
    </w:p>
    <w:p w:rsidR="00DD6FC2" w:rsidRPr="00DD6FC2" w:rsidRDefault="00DD6FC2" w:rsidP="00DD6FC2">
      <w:pPr>
        <w:numPr>
          <w:ilvl w:val="0"/>
          <w:numId w:val="21"/>
        </w:numPr>
        <w:spacing w:before="100" w:beforeAutospacing="1" w:after="100" w:afterAutospacing="1" w:line="240" w:lineRule="auto"/>
        <w:jc w:val="both"/>
        <w:rPr>
          <w:rFonts w:eastAsia="Times New Roman" w:cstheme="minorHAnsi"/>
          <w:kern w:val="0"/>
          <w14:ligatures w14:val="none"/>
        </w:rPr>
      </w:pPr>
      <w:r w:rsidRPr="00DD6FC2">
        <w:rPr>
          <w:rFonts w:eastAsia="Times New Roman" w:cstheme="minorHAnsi"/>
          <w:b/>
          <w:bCs/>
          <w:kern w:val="0"/>
          <w14:ligatures w14:val="none"/>
        </w:rPr>
        <w:t>SEX, EDUCATION, MARRIAGE, AGE</w:t>
      </w:r>
      <w:r w:rsidRPr="00DD6FC2">
        <w:rPr>
          <w:rFonts w:eastAsia="Times New Roman" w:cstheme="minorHAnsi"/>
          <w:kern w:val="0"/>
          <w14:ligatures w14:val="none"/>
        </w:rPr>
        <w:t xml:space="preserve"> – osnovni demografski podaci,</w:t>
      </w:r>
    </w:p>
    <w:p w:rsidR="00DD6FC2" w:rsidRPr="00DD6FC2" w:rsidRDefault="00DD6FC2" w:rsidP="00DD6FC2">
      <w:pPr>
        <w:numPr>
          <w:ilvl w:val="0"/>
          <w:numId w:val="21"/>
        </w:numPr>
        <w:spacing w:before="100" w:beforeAutospacing="1" w:after="100" w:afterAutospacing="1" w:line="240" w:lineRule="auto"/>
        <w:jc w:val="both"/>
        <w:rPr>
          <w:rFonts w:eastAsia="Times New Roman" w:cstheme="minorHAnsi"/>
          <w:kern w:val="0"/>
          <w14:ligatures w14:val="none"/>
        </w:rPr>
      </w:pPr>
      <w:r w:rsidRPr="00DD6FC2">
        <w:rPr>
          <w:rFonts w:eastAsia="Times New Roman" w:cstheme="minorHAnsi"/>
          <w:b/>
          <w:bCs/>
          <w:kern w:val="0"/>
          <w14:ligatures w14:val="none"/>
        </w:rPr>
        <w:t>PAY_0–PAY_6</w:t>
      </w:r>
      <w:r w:rsidRPr="00DD6FC2">
        <w:rPr>
          <w:rFonts w:eastAsia="Times New Roman" w:cstheme="minorHAnsi"/>
          <w:kern w:val="0"/>
          <w14:ligatures w14:val="none"/>
        </w:rPr>
        <w:t xml:space="preserve"> – istorija plaćanja u poslednjih šest meseci,</w:t>
      </w:r>
    </w:p>
    <w:p w:rsidR="00DD6FC2" w:rsidRPr="00DD6FC2" w:rsidRDefault="00DD6FC2" w:rsidP="00DD6FC2">
      <w:pPr>
        <w:numPr>
          <w:ilvl w:val="0"/>
          <w:numId w:val="21"/>
        </w:numPr>
        <w:spacing w:before="100" w:beforeAutospacing="1" w:after="100" w:afterAutospacing="1" w:line="240" w:lineRule="auto"/>
        <w:jc w:val="both"/>
        <w:rPr>
          <w:rFonts w:eastAsia="Times New Roman" w:cstheme="minorHAnsi"/>
          <w:kern w:val="0"/>
          <w14:ligatures w14:val="none"/>
        </w:rPr>
      </w:pPr>
      <w:r w:rsidRPr="00DD6FC2">
        <w:rPr>
          <w:rFonts w:eastAsia="Times New Roman" w:cstheme="minorHAnsi"/>
          <w:b/>
          <w:bCs/>
          <w:kern w:val="0"/>
          <w14:ligatures w14:val="none"/>
        </w:rPr>
        <w:t>BILL_AMT1–BILL_AMT6</w:t>
      </w:r>
      <w:r w:rsidRPr="00DD6FC2">
        <w:rPr>
          <w:rFonts w:eastAsia="Times New Roman" w:cstheme="minorHAnsi"/>
          <w:kern w:val="0"/>
          <w14:ligatures w14:val="none"/>
        </w:rPr>
        <w:t xml:space="preserve"> – mesečni iznosi računa,</w:t>
      </w:r>
    </w:p>
    <w:p w:rsidR="00DD6FC2" w:rsidRPr="00DD6FC2" w:rsidRDefault="00DD6FC2" w:rsidP="00DD6FC2">
      <w:pPr>
        <w:numPr>
          <w:ilvl w:val="0"/>
          <w:numId w:val="21"/>
        </w:numPr>
        <w:spacing w:before="100" w:beforeAutospacing="1" w:after="100" w:afterAutospacing="1" w:line="240" w:lineRule="auto"/>
        <w:jc w:val="both"/>
        <w:rPr>
          <w:rFonts w:eastAsia="Times New Roman" w:cstheme="minorHAnsi"/>
          <w:kern w:val="0"/>
          <w14:ligatures w14:val="none"/>
        </w:rPr>
      </w:pPr>
      <w:r w:rsidRPr="00DD6FC2">
        <w:rPr>
          <w:rFonts w:eastAsia="Times New Roman" w:cstheme="minorHAnsi"/>
          <w:b/>
          <w:bCs/>
          <w:kern w:val="0"/>
          <w14:ligatures w14:val="none"/>
        </w:rPr>
        <w:t>PAY_AMT1–PAY_AMT6</w:t>
      </w:r>
      <w:r w:rsidRPr="00DD6FC2">
        <w:rPr>
          <w:rFonts w:eastAsia="Times New Roman" w:cstheme="minorHAnsi"/>
          <w:kern w:val="0"/>
          <w14:ligatures w14:val="none"/>
        </w:rPr>
        <w:t xml:space="preserve"> – mesečni iznosi uplata,</w:t>
      </w:r>
    </w:p>
    <w:p w:rsidR="00DD6FC2" w:rsidRPr="00DD6FC2" w:rsidRDefault="00DD6FC2" w:rsidP="00DD6FC2">
      <w:pPr>
        <w:numPr>
          <w:ilvl w:val="0"/>
          <w:numId w:val="21"/>
        </w:numPr>
        <w:spacing w:before="100" w:beforeAutospacing="1" w:after="100" w:afterAutospacing="1" w:line="240" w:lineRule="auto"/>
        <w:jc w:val="both"/>
        <w:rPr>
          <w:rFonts w:eastAsia="Times New Roman" w:cstheme="minorHAnsi"/>
          <w:kern w:val="0"/>
          <w14:ligatures w14:val="none"/>
        </w:rPr>
      </w:pPr>
      <w:r w:rsidRPr="00DD6FC2">
        <w:rPr>
          <w:rFonts w:eastAsia="Times New Roman" w:cstheme="minorHAnsi"/>
          <w:b/>
          <w:bCs/>
          <w:kern w:val="0"/>
          <w14:ligatures w14:val="none"/>
        </w:rPr>
        <w:t>default.payment.next.month</w:t>
      </w:r>
      <w:r w:rsidRPr="00DD6FC2">
        <w:rPr>
          <w:rFonts w:eastAsia="Times New Roman" w:cstheme="minorHAnsi"/>
          <w:kern w:val="0"/>
          <w14:ligatures w14:val="none"/>
        </w:rPr>
        <w:t xml:space="preserve"> – ciljna promenljiva (1 = klijent kasni sa plaćanjem, 0 = ne kasni).</w:t>
      </w:r>
    </w:p>
    <w:p w:rsidR="00DD6FC2" w:rsidRPr="00DD6FC2" w:rsidRDefault="00DD6FC2" w:rsidP="00DD6FC2">
      <w:pPr>
        <w:spacing w:before="100" w:beforeAutospacing="1" w:after="100" w:afterAutospacing="1" w:line="240" w:lineRule="auto"/>
        <w:jc w:val="both"/>
        <w:rPr>
          <w:rFonts w:eastAsia="Times New Roman" w:cstheme="minorHAnsi"/>
          <w:kern w:val="0"/>
          <w14:ligatures w14:val="none"/>
        </w:rPr>
      </w:pPr>
      <w:r w:rsidRPr="00DD6FC2">
        <w:rPr>
          <w:rFonts w:eastAsia="Times New Roman" w:cstheme="minorHAnsi"/>
          <w:kern w:val="0"/>
          <w14:ligatures w14:val="none"/>
        </w:rPr>
        <w:t xml:space="preserve">Pregled podataka pomoću funkcija </w:t>
      </w:r>
      <w:r w:rsidRPr="00DD6FC2">
        <w:rPr>
          <w:rFonts w:eastAsia="Times New Roman" w:cstheme="minorHAnsi"/>
          <w:kern w:val="0"/>
          <w:sz w:val="20"/>
          <w:szCs w:val="20"/>
          <w14:ligatures w14:val="none"/>
        </w:rPr>
        <w:t>head(df)</w:t>
      </w:r>
      <w:r w:rsidRPr="00DD6FC2">
        <w:rPr>
          <w:rFonts w:eastAsia="Times New Roman" w:cstheme="minorHAnsi"/>
          <w:kern w:val="0"/>
          <w14:ligatures w14:val="none"/>
        </w:rPr>
        <w:t xml:space="preserve"> i </w:t>
      </w:r>
      <w:r w:rsidRPr="00DD6FC2">
        <w:rPr>
          <w:rFonts w:eastAsia="Times New Roman" w:cstheme="minorHAnsi"/>
          <w:kern w:val="0"/>
          <w:sz w:val="20"/>
          <w:szCs w:val="20"/>
          <w14:ligatures w14:val="none"/>
        </w:rPr>
        <w:t>summary(df)</w:t>
      </w:r>
      <w:r w:rsidRPr="00DD6FC2">
        <w:rPr>
          <w:rFonts w:eastAsia="Times New Roman" w:cstheme="minorHAnsi"/>
          <w:kern w:val="0"/>
          <w14:ligatures w14:val="none"/>
        </w:rPr>
        <w:t xml:space="preserve"> pokazao je da je većina kolona uredno strukturirana, ali da postoje i određene nepravilnosti koje je bilo potrebno ispraviti.</w:t>
      </w:r>
    </w:p>
    <w:p w:rsidR="00E729CF" w:rsidRPr="003B35EB" w:rsidRDefault="00E729CF" w:rsidP="005A5032">
      <w:pPr>
        <w:pStyle w:val="NormalWeb"/>
        <w:rPr>
          <w:rFonts w:asciiTheme="minorHAnsi" w:hAnsiTheme="minorHAnsi" w:cstheme="minorHAnsi"/>
        </w:rPr>
      </w:pPr>
      <w:r w:rsidRPr="00E729CF">
        <w:rPr>
          <w:rFonts w:asciiTheme="minorHAnsi" w:hAnsiTheme="minorHAnsi" w:cstheme="minorHAnsi"/>
          <w:noProof/>
        </w:rPr>
        <w:lastRenderedPageBreak/>
        <w:drawing>
          <wp:inline distT="0" distB="0" distL="0" distR="0" wp14:anchorId="2044F9D4" wp14:editId="6ABFBC76">
            <wp:extent cx="5943600" cy="5534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534025"/>
                    </a:xfrm>
                    <a:prstGeom prst="rect">
                      <a:avLst/>
                    </a:prstGeom>
                  </pic:spPr>
                </pic:pic>
              </a:graphicData>
            </a:graphic>
          </wp:inline>
        </w:drawing>
      </w:r>
    </w:p>
    <w:p w:rsidR="00B61C3C" w:rsidRPr="00B61C3C" w:rsidRDefault="00B61C3C" w:rsidP="00B61C3C">
      <w:pPr>
        <w:pStyle w:val="NormalWeb"/>
        <w:jc w:val="both"/>
        <w:rPr>
          <w:rFonts w:asciiTheme="minorHAnsi" w:hAnsiTheme="minorHAnsi" w:cstheme="minorHAnsi"/>
        </w:rPr>
      </w:pPr>
      <w:r w:rsidRPr="00B61C3C">
        <w:rPr>
          <w:rFonts w:asciiTheme="minorHAnsi" w:hAnsiTheme="minorHAnsi" w:cstheme="minorHAnsi"/>
        </w:rPr>
        <w:t xml:space="preserve">U kolonama </w:t>
      </w:r>
      <w:r w:rsidRPr="00B61C3C">
        <w:rPr>
          <w:rStyle w:val="Strong"/>
          <w:rFonts w:asciiTheme="minorHAnsi" w:eastAsiaTheme="majorEastAsia" w:hAnsiTheme="minorHAnsi" w:cstheme="minorHAnsi"/>
        </w:rPr>
        <w:t>EDUCATION</w:t>
      </w:r>
      <w:r w:rsidRPr="00B61C3C">
        <w:rPr>
          <w:rFonts w:asciiTheme="minorHAnsi" w:hAnsiTheme="minorHAnsi" w:cstheme="minorHAnsi"/>
        </w:rPr>
        <w:t xml:space="preserve"> i </w:t>
      </w:r>
      <w:r w:rsidRPr="00B61C3C">
        <w:rPr>
          <w:rStyle w:val="Strong"/>
          <w:rFonts w:asciiTheme="minorHAnsi" w:eastAsiaTheme="majorEastAsia" w:hAnsiTheme="minorHAnsi" w:cstheme="minorHAnsi"/>
        </w:rPr>
        <w:t>MARRIAGE</w:t>
      </w:r>
      <w:r w:rsidRPr="00B61C3C">
        <w:rPr>
          <w:rFonts w:asciiTheme="minorHAnsi" w:hAnsiTheme="minorHAnsi" w:cstheme="minorHAnsi"/>
        </w:rPr>
        <w:t xml:space="preserve"> pojavljuju se vrednosti koje nisu definisane u opisu podataka.</w:t>
      </w:r>
      <w:r w:rsidRPr="00B61C3C">
        <w:rPr>
          <w:rFonts w:asciiTheme="minorHAnsi" w:hAnsiTheme="minorHAnsi" w:cstheme="minorHAnsi"/>
        </w:rPr>
        <w:br/>
        <w:t xml:space="preserve">Na primer, u koloni </w:t>
      </w:r>
      <w:r w:rsidRPr="00B61C3C">
        <w:rPr>
          <w:rStyle w:val="Emphasis"/>
          <w:rFonts w:asciiTheme="minorHAnsi" w:hAnsiTheme="minorHAnsi" w:cstheme="minorHAnsi"/>
        </w:rPr>
        <w:t>EDUCATION</w:t>
      </w:r>
      <w:r w:rsidRPr="00B61C3C">
        <w:rPr>
          <w:rFonts w:asciiTheme="minorHAnsi" w:hAnsiTheme="minorHAnsi" w:cstheme="minorHAnsi"/>
        </w:rPr>
        <w:t xml:space="preserve"> javljaju se vrednosti 0 i 6 koje ne odgovaraju nijednom poznatom nivou obrazovanja (1 = postdiplomsko, 2 = fakultetsko, 3 = srednja škola, 4 = osnovna škola).</w:t>
      </w:r>
      <w:r w:rsidRPr="00B61C3C">
        <w:rPr>
          <w:rFonts w:asciiTheme="minorHAnsi" w:hAnsiTheme="minorHAnsi" w:cstheme="minorHAnsi"/>
        </w:rPr>
        <w:br/>
        <w:t xml:space="preserve">Slično, u koloni </w:t>
      </w:r>
      <w:r w:rsidRPr="00B61C3C">
        <w:rPr>
          <w:rStyle w:val="Emphasis"/>
          <w:rFonts w:asciiTheme="minorHAnsi" w:hAnsiTheme="minorHAnsi" w:cstheme="minorHAnsi"/>
        </w:rPr>
        <w:t>MARRIAGE</w:t>
      </w:r>
      <w:r w:rsidRPr="00B61C3C">
        <w:rPr>
          <w:rFonts w:asciiTheme="minorHAnsi" w:hAnsiTheme="minorHAnsi" w:cstheme="minorHAnsi"/>
        </w:rPr>
        <w:t xml:space="preserve"> postoji vrednost 0 koja nije deo predviđenih kategorija (1 = u braku, 2 = slobodan, 3 = ostalo).</w:t>
      </w:r>
    </w:p>
    <w:p w:rsidR="00B61C3C" w:rsidRPr="00B61C3C" w:rsidRDefault="00B61C3C" w:rsidP="00B61C3C">
      <w:pPr>
        <w:pStyle w:val="NormalWeb"/>
        <w:jc w:val="both"/>
        <w:rPr>
          <w:rFonts w:asciiTheme="minorHAnsi" w:hAnsiTheme="minorHAnsi" w:cstheme="minorHAnsi"/>
        </w:rPr>
      </w:pPr>
      <w:r w:rsidRPr="00B61C3C">
        <w:rPr>
          <w:rFonts w:asciiTheme="minorHAnsi" w:hAnsiTheme="minorHAnsi" w:cstheme="minorHAnsi"/>
        </w:rPr>
        <w:t>Pored toga, u kolonama koje predstavljaju istoriju plaćanja (</w:t>
      </w:r>
      <w:r w:rsidRPr="00B61C3C">
        <w:rPr>
          <w:rStyle w:val="Strong"/>
          <w:rFonts w:asciiTheme="minorHAnsi" w:eastAsiaTheme="majorEastAsia" w:hAnsiTheme="minorHAnsi" w:cstheme="minorHAnsi"/>
        </w:rPr>
        <w:t>PAY_0–PAY_6</w:t>
      </w:r>
      <w:r w:rsidRPr="00B61C3C">
        <w:rPr>
          <w:rFonts w:asciiTheme="minorHAnsi" w:hAnsiTheme="minorHAnsi" w:cstheme="minorHAnsi"/>
        </w:rPr>
        <w:t xml:space="preserve">) pojavljuje se vrednost </w:t>
      </w:r>
      <w:r w:rsidRPr="00B61C3C">
        <w:rPr>
          <w:rStyle w:val="Strong"/>
          <w:rFonts w:asciiTheme="minorHAnsi" w:eastAsiaTheme="majorEastAsia" w:hAnsiTheme="minorHAnsi" w:cstheme="minorHAnsi"/>
        </w:rPr>
        <w:t>–2</w:t>
      </w:r>
      <w:r w:rsidRPr="00B61C3C">
        <w:rPr>
          <w:rFonts w:asciiTheme="minorHAnsi" w:hAnsiTheme="minorHAnsi" w:cstheme="minorHAnsi"/>
        </w:rPr>
        <w:t>, koja u originalnom opisu nije objašnjena.</w:t>
      </w:r>
      <w:r>
        <w:rPr>
          <w:rFonts w:asciiTheme="minorHAnsi" w:hAnsiTheme="minorHAnsi" w:cstheme="minorHAnsi"/>
        </w:rPr>
        <w:t xml:space="preserve"> </w:t>
      </w:r>
      <w:r w:rsidRPr="00B61C3C">
        <w:rPr>
          <w:rFonts w:asciiTheme="minorHAnsi" w:hAnsiTheme="minorHAnsi" w:cstheme="minorHAnsi"/>
        </w:rPr>
        <w:t>Analizom je zaključeno da ta vrednost najverovatnije označava situaciju kada klijent u datom mesecu nije imao dug, tj. uredno je izmirio sve obaveze.</w:t>
      </w:r>
    </w:p>
    <w:p w:rsidR="00B61C3C" w:rsidRPr="00B61C3C" w:rsidRDefault="00B61C3C" w:rsidP="00B61C3C">
      <w:pPr>
        <w:pStyle w:val="NormalWeb"/>
        <w:jc w:val="both"/>
        <w:rPr>
          <w:rFonts w:asciiTheme="minorHAnsi" w:hAnsiTheme="minorHAnsi" w:cstheme="minorHAnsi"/>
        </w:rPr>
      </w:pPr>
      <w:r w:rsidRPr="00B61C3C">
        <w:rPr>
          <w:rFonts w:asciiTheme="minorHAnsi" w:hAnsiTheme="minorHAnsi" w:cstheme="minorHAnsi"/>
        </w:rPr>
        <w:lastRenderedPageBreak/>
        <w:t>Daljom proverom (</w:t>
      </w:r>
      <w:r w:rsidRPr="00B61C3C">
        <w:rPr>
          <w:rStyle w:val="HTMLCode"/>
          <w:rFonts w:asciiTheme="minorHAnsi" w:eastAsiaTheme="majorEastAsia" w:hAnsiTheme="minorHAnsi" w:cstheme="minorHAnsi"/>
        </w:rPr>
        <w:t>table()</w:t>
      </w:r>
      <w:r w:rsidRPr="00B61C3C">
        <w:rPr>
          <w:rFonts w:asciiTheme="minorHAnsi" w:hAnsiTheme="minorHAnsi" w:cstheme="minorHAnsi"/>
        </w:rPr>
        <w:t xml:space="preserve"> i </w:t>
      </w:r>
      <w:r w:rsidRPr="00B61C3C">
        <w:rPr>
          <w:rStyle w:val="HTMLCode"/>
          <w:rFonts w:asciiTheme="minorHAnsi" w:eastAsiaTheme="majorEastAsia" w:hAnsiTheme="minorHAnsi" w:cstheme="minorHAnsi"/>
        </w:rPr>
        <w:t>filter()</w:t>
      </w:r>
      <w:r w:rsidRPr="00B61C3C">
        <w:rPr>
          <w:rFonts w:asciiTheme="minorHAnsi" w:hAnsiTheme="minorHAnsi" w:cstheme="minorHAnsi"/>
        </w:rPr>
        <w:t xml:space="preserve">) utvrđeno je da se vrednosti 0 i 6 u kolonama </w:t>
      </w:r>
      <w:r w:rsidRPr="00B61C3C">
        <w:rPr>
          <w:rStyle w:val="Emphasis"/>
          <w:rFonts w:asciiTheme="minorHAnsi" w:hAnsiTheme="minorHAnsi" w:cstheme="minorHAnsi"/>
        </w:rPr>
        <w:t>EDUCATION</w:t>
      </w:r>
      <w:r w:rsidRPr="00B61C3C">
        <w:rPr>
          <w:rFonts w:asciiTheme="minorHAnsi" w:hAnsiTheme="minorHAnsi" w:cstheme="minorHAnsi"/>
        </w:rPr>
        <w:t xml:space="preserve"> i </w:t>
      </w:r>
      <w:r w:rsidRPr="00B61C3C">
        <w:rPr>
          <w:rStyle w:val="Emphasis"/>
          <w:rFonts w:asciiTheme="minorHAnsi" w:hAnsiTheme="minorHAnsi" w:cstheme="minorHAnsi"/>
        </w:rPr>
        <w:t>MARRIAGE</w:t>
      </w:r>
      <w:r w:rsidRPr="00B61C3C">
        <w:rPr>
          <w:rFonts w:asciiTheme="minorHAnsi" w:hAnsiTheme="minorHAnsi" w:cstheme="minorHAnsi"/>
        </w:rPr>
        <w:t xml:space="preserve"> pojavljuju u vrlo malom broju slučajeva (oko 54 reda u svakoj).</w:t>
      </w:r>
      <w:r w:rsidRPr="00B61C3C">
        <w:rPr>
          <w:rFonts w:asciiTheme="minorHAnsi" w:hAnsiTheme="minorHAnsi" w:cstheme="minorHAnsi"/>
        </w:rPr>
        <w:br/>
        <w:t xml:space="preserve">Kako bi podaci bili konzistentni, te vrednosti su objedinjene u kategoriju </w:t>
      </w:r>
      <w:r w:rsidRPr="00B61C3C">
        <w:rPr>
          <w:rStyle w:val="Strong"/>
          <w:rFonts w:asciiTheme="minorHAnsi" w:eastAsiaTheme="majorEastAsia" w:hAnsiTheme="minorHAnsi" w:cstheme="minorHAnsi"/>
        </w:rPr>
        <w:t>unknown</w:t>
      </w:r>
      <w:r w:rsidRPr="00B61C3C">
        <w:rPr>
          <w:rFonts w:asciiTheme="minorHAnsi" w:hAnsiTheme="minorHAnsi" w:cstheme="minorHAnsi"/>
        </w:rPr>
        <w:t>.</w:t>
      </w:r>
    </w:p>
    <w:p w:rsidR="005A5032" w:rsidRDefault="00E729CF" w:rsidP="00B61C3C">
      <w:pPr>
        <w:pStyle w:val="NormalWeb"/>
        <w:jc w:val="both"/>
        <w:rPr>
          <w:rFonts w:asciiTheme="minorHAnsi" w:hAnsiTheme="minorHAnsi" w:cstheme="minorHAnsi"/>
        </w:rPr>
      </w:pPr>
      <w:r w:rsidRPr="00E729CF">
        <w:rPr>
          <w:rFonts w:asciiTheme="minorHAnsi" w:hAnsiTheme="minorHAnsi" w:cstheme="minorHAnsi"/>
          <w:noProof/>
        </w:rPr>
        <w:drawing>
          <wp:inline distT="0" distB="0" distL="0" distR="0" wp14:anchorId="2F67B62A" wp14:editId="01BBFC2D">
            <wp:extent cx="2972215" cy="63826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2215" cy="638264"/>
                    </a:xfrm>
                    <a:prstGeom prst="rect">
                      <a:avLst/>
                    </a:prstGeom>
                  </pic:spPr>
                </pic:pic>
              </a:graphicData>
            </a:graphic>
          </wp:inline>
        </w:drawing>
      </w:r>
      <w:r w:rsidRPr="00E729CF">
        <w:rPr>
          <w:rFonts w:asciiTheme="minorHAnsi" w:hAnsiTheme="minorHAnsi" w:cstheme="minorHAnsi"/>
          <w:noProof/>
        </w:rPr>
        <w:drawing>
          <wp:inline distT="0" distB="0" distL="0" distR="0" wp14:anchorId="5FCF8AAD" wp14:editId="242C5EBD">
            <wp:extent cx="2095792" cy="54300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95792" cy="543001"/>
                    </a:xfrm>
                    <a:prstGeom prst="rect">
                      <a:avLst/>
                    </a:prstGeom>
                  </pic:spPr>
                </pic:pic>
              </a:graphicData>
            </a:graphic>
          </wp:inline>
        </w:drawing>
      </w:r>
      <w:r w:rsidR="005A5032" w:rsidRPr="003B35EB">
        <w:rPr>
          <w:rFonts w:asciiTheme="minorHAnsi" w:hAnsiTheme="minorHAnsi" w:cstheme="minorHAnsi"/>
        </w:rPr>
        <w:br/>
      </w:r>
      <w:r w:rsidR="00B61C3C" w:rsidRPr="00B61C3C">
        <w:rPr>
          <w:rFonts w:asciiTheme="minorHAnsi" w:hAnsiTheme="minorHAnsi" w:cstheme="minorHAnsi"/>
        </w:rPr>
        <w:t xml:space="preserve">Kod istorije plaćanja, vrednosti </w:t>
      </w:r>
      <w:r w:rsidR="00B61C3C" w:rsidRPr="00B61C3C">
        <w:rPr>
          <w:rStyle w:val="Strong"/>
          <w:rFonts w:asciiTheme="minorHAnsi" w:hAnsiTheme="minorHAnsi" w:cstheme="minorHAnsi"/>
        </w:rPr>
        <w:t>–2</w:t>
      </w:r>
      <w:r w:rsidR="00B61C3C" w:rsidRPr="00B61C3C">
        <w:rPr>
          <w:rFonts w:asciiTheme="minorHAnsi" w:hAnsiTheme="minorHAnsi" w:cstheme="minorHAnsi"/>
        </w:rPr>
        <w:t xml:space="preserve"> su zamenjene sa </w:t>
      </w:r>
      <w:r w:rsidR="00B61C3C" w:rsidRPr="00B61C3C">
        <w:rPr>
          <w:rStyle w:val="Strong"/>
          <w:rFonts w:asciiTheme="minorHAnsi" w:hAnsiTheme="minorHAnsi" w:cstheme="minorHAnsi"/>
        </w:rPr>
        <w:t>–1</w:t>
      </w:r>
      <w:r w:rsidR="00B61C3C" w:rsidRPr="00B61C3C">
        <w:rPr>
          <w:rFonts w:asciiTheme="minorHAnsi" w:hAnsiTheme="minorHAnsi" w:cstheme="minorHAnsi"/>
        </w:rPr>
        <w:t>, jer označavaju uredno plaćene obaveze.</w:t>
      </w:r>
      <w:r w:rsidR="00B61C3C" w:rsidRPr="00B61C3C">
        <w:rPr>
          <w:rFonts w:asciiTheme="minorHAnsi" w:hAnsiTheme="minorHAnsi" w:cstheme="minorHAnsi"/>
        </w:rPr>
        <w:br/>
        <w:t xml:space="preserve">Dodatno je kreirana i logička kolona </w:t>
      </w:r>
      <w:r w:rsidR="00B61C3C" w:rsidRPr="00B61C3C">
        <w:rPr>
          <w:rStyle w:val="Strong"/>
          <w:rFonts w:asciiTheme="minorHAnsi" w:hAnsiTheme="minorHAnsi" w:cstheme="minorHAnsi"/>
        </w:rPr>
        <w:t>had_minus2</w:t>
      </w:r>
      <w:r w:rsidR="00B61C3C" w:rsidRPr="00B61C3C">
        <w:rPr>
          <w:rFonts w:asciiTheme="minorHAnsi" w:hAnsiTheme="minorHAnsi" w:cstheme="minorHAnsi"/>
        </w:rPr>
        <w:t>, koja beleži da li je klijent imao takvu vrednost.</w:t>
      </w:r>
      <w:r w:rsidR="00B61C3C" w:rsidRPr="00B61C3C">
        <w:rPr>
          <w:rFonts w:asciiTheme="minorHAnsi" w:hAnsiTheme="minorHAnsi" w:cstheme="minorHAnsi"/>
        </w:rPr>
        <w:br/>
        <w:t>Na taj način zadržana je informacija o tim slučajevima, bez narušavanja strukture podataka.</w:t>
      </w:r>
    </w:p>
    <w:p w:rsidR="003A5FB5" w:rsidRDefault="003A5FB5" w:rsidP="00E729CF">
      <w:pPr>
        <w:pStyle w:val="NormalWeb"/>
        <w:rPr>
          <w:rFonts w:asciiTheme="minorHAnsi" w:hAnsiTheme="minorHAnsi" w:cstheme="minorHAnsi"/>
        </w:rPr>
      </w:pPr>
      <w:r w:rsidRPr="003A5FB5">
        <w:rPr>
          <w:rFonts w:asciiTheme="minorHAnsi" w:hAnsiTheme="minorHAnsi" w:cstheme="minorHAnsi"/>
          <w:noProof/>
        </w:rPr>
        <w:drawing>
          <wp:inline distT="0" distB="0" distL="0" distR="0" wp14:anchorId="036385F9" wp14:editId="659844D2">
            <wp:extent cx="5943600" cy="895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95350"/>
                    </a:xfrm>
                    <a:prstGeom prst="rect">
                      <a:avLst/>
                    </a:prstGeom>
                  </pic:spPr>
                </pic:pic>
              </a:graphicData>
            </a:graphic>
          </wp:inline>
        </w:drawing>
      </w:r>
    </w:p>
    <w:p w:rsidR="003A5FB5" w:rsidRDefault="00D9758D" w:rsidP="00E729CF">
      <w:pPr>
        <w:pStyle w:val="NormalWeb"/>
        <w:rPr>
          <w:rFonts w:asciiTheme="minorHAnsi" w:hAnsiTheme="minorHAnsi" w:cstheme="minorHAnsi"/>
        </w:rPr>
      </w:pPr>
      <w:r w:rsidRPr="00D9758D">
        <w:rPr>
          <w:noProof/>
        </w:rPr>
        <w:drawing>
          <wp:inline distT="0" distB="0" distL="0" distR="0" wp14:anchorId="062B4A58" wp14:editId="1AE82613">
            <wp:extent cx="5943600" cy="1615440"/>
            <wp:effectExtent l="0" t="0" r="0" b="3810"/>
            <wp:docPr id="759895074" name="Picture 75989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15440"/>
                    </a:xfrm>
                    <a:prstGeom prst="rect">
                      <a:avLst/>
                    </a:prstGeom>
                  </pic:spPr>
                </pic:pic>
              </a:graphicData>
            </a:graphic>
          </wp:inline>
        </w:drawing>
      </w:r>
    </w:p>
    <w:p w:rsidR="00D9758D" w:rsidRDefault="00D9758D" w:rsidP="00E729CF">
      <w:pPr>
        <w:pStyle w:val="NormalWeb"/>
        <w:rPr>
          <w:rFonts w:asciiTheme="minorHAnsi" w:hAnsiTheme="minorHAnsi" w:cstheme="minorHAnsi"/>
        </w:rPr>
      </w:pPr>
      <w:r w:rsidRPr="00D9758D">
        <w:rPr>
          <w:rFonts w:asciiTheme="minorHAnsi" w:hAnsiTheme="minorHAnsi" w:cstheme="minorHAnsi"/>
          <w:noProof/>
        </w:rPr>
        <w:drawing>
          <wp:inline distT="0" distB="0" distL="0" distR="0" wp14:anchorId="017A410C" wp14:editId="0D876EE4">
            <wp:extent cx="6153150" cy="1924050"/>
            <wp:effectExtent l="0" t="0" r="0" b="0"/>
            <wp:docPr id="759895075" name="Picture 75989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53150" cy="1924050"/>
                    </a:xfrm>
                    <a:prstGeom prst="rect">
                      <a:avLst/>
                    </a:prstGeom>
                  </pic:spPr>
                </pic:pic>
              </a:graphicData>
            </a:graphic>
          </wp:inline>
        </w:drawing>
      </w:r>
    </w:p>
    <w:p w:rsidR="003A5FB5" w:rsidRDefault="003A5FB5" w:rsidP="00E729CF">
      <w:pPr>
        <w:pStyle w:val="NormalWeb"/>
        <w:rPr>
          <w:rFonts w:asciiTheme="minorHAnsi" w:hAnsiTheme="minorHAnsi" w:cstheme="minorHAnsi"/>
        </w:rPr>
      </w:pPr>
      <w:r w:rsidRPr="003A5FB5">
        <w:rPr>
          <w:rFonts w:asciiTheme="minorHAnsi" w:hAnsiTheme="minorHAnsi" w:cstheme="minorHAnsi"/>
          <w:noProof/>
        </w:rPr>
        <w:lastRenderedPageBreak/>
        <w:drawing>
          <wp:inline distT="0" distB="0" distL="0" distR="0" wp14:anchorId="749DBDE5" wp14:editId="245526D9">
            <wp:extent cx="5943600" cy="4352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353"/>
                    <a:stretch/>
                  </pic:blipFill>
                  <pic:spPr bwMode="auto">
                    <a:xfrm>
                      <a:off x="0" y="0"/>
                      <a:ext cx="5943600" cy="4352925"/>
                    </a:xfrm>
                    <a:prstGeom prst="rect">
                      <a:avLst/>
                    </a:prstGeom>
                    <a:ln>
                      <a:noFill/>
                    </a:ln>
                    <a:extLst>
                      <a:ext uri="{53640926-AAD7-44D8-BBD7-CCE9431645EC}">
                        <a14:shadowObscured xmlns:a14="http://schemas.microsoft.com/office/drawing/2010/main"/>
                      </a:ext>
                    </a:extLst>
                  </pic:spPr>
                </pic:pic>
              </a:graphicData>
            </a:graphic>
          </wp:inline>
        </w:drawing>
      </w:r>
    </w:p>
    <w:p w:rsidR="003A5FB5" w:rsidRPr="00B61C3C" w:rsidRDefault="003A5FB5" w:rsidP="00B61C3C">
      <w:pPr>
        <w:pStyle w:val="NormalWeb"/>
        <w:jc w:val="both"/>
        <w:rPr>
          <w:rFonts w:asciiTheme="minorHAnsi" w:hAnsiTheme="minorHAnsi" w:cstheme="minorHAnsi"/>
        </w:rPr>
      </w:pPr>
      <w:r w:rsidRPr="00B61C3C">
        <w:rPr>
          <w:rFonts w:asciiTheme="minorHAnsi" w:hAnsiTheme="minorHAnsi" w:cstheme="minorHAnsi"/>
          <w:noProof/>
        </w:rPr>
        <w:drawing>
          <wp:inline distT="0" distB="0" distL="0" distR="0" wp14:anchorId="46AAEF17" wp14:editId="59B740EE">
            <wp:extent cx="5544324" cy="11050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4324" cy="1105054"/>
                    </a:xfrm>
                    <a:prstGeom prst="rect">
                      <a:avLst/>
                    </a:prstGeom>
                  </pic:spPr>
                </pic:pic>
              </a:graphicData>
            </a:graphic>
          </wp:inline>
        </w:drawing>
      </w:r>
    </w:p>
    <w:p w:rsidR="00B61C3C" w:rsidRPr="00B61C3C" w:rsidRDefault="00B61C3C" w:rsidP="00B61C3C">
      <w:pPr>
        <w:pStyle w:val="NormalWeb"/>
        <w:jc w:val="both"/>
        <w:rPr>
          <w:rFonts w:asciiTheme="minorHAnsi" w:hAnsiTheme="minorHAnsi" w:cstheme="minorHAnsi"/>
        </w:rPr>
      </w:pPr>
      <w:r w:rsidRPr="00B61C3C">
        <w:rPr>
          <w:rFonts w:asciiTheme="minorHAnsi" w:hAnsiTheme="minorHAnsi" w:cstheme="minorHAnsi"/>
        </w:rPr>
        <w:t xml:space="preserve">Nakon sprovedenog čišćenja, pregled funkcija </w:t>
      </w:r>
      <w:r w:rsidRPr="00B61C3C">
        <w:rPr>
          <w:rStyle w:val="HTMLCode"/>
          <w:rFonts w:asciiTheme="minorHAnsi" w:eastAsiaTheme="majorEastAsia" w:hAnsiTheme="minorHAnsi" w:cstheme="minorHAnsi"/>
        </w:rPr>
        <w:t>str(df)</w:t>
      </w:r>
      <w:r w:rsidRPr="00B61C3C">
        <w:rPr>
          <w:rFonts w:asciiTheme="minorHAnsi" w:hAnsiTheme="minorHAnsi" w:cstheme="minorHAnsi"/>
        </w:rPr>
        <w:t xml:space="preserve"> i </w:t>
      </w:r>
      <w:r w:rsidRPr="00B61C3C">
        <w:rPr>
          <w:rStyle w:val="HTMLCode"/>
          <w:rFonts w:asciiTheme="minorHAnsi" w:eastAsiaTheme="majorEastAsia" w:hAnsiTheme="minorHAnsi" w:cstheme="minorHAnsi"/>
        </w:rPr>
        <w:t>dim(df)</w:t>
      </w:r>
      <w:r w:rsidRPr="00B61C3C">
        <w:rPr>
          <w:rFonts w:asciiTheme="minorHAnsi" w:hAnsiTheme="minorHAnsi" w:cstheme="minorHAnsi"/>
        </w:rPr>
        <w:t xml:space="preserve"> potvrdio je da dataset ostaje konzistentan i bez nedostajućih vrednosti.</w:t>
      </w:r>
      <w:r>
        <w:rPr>
          <w:rFonts w:asciiTheme="minorHAnsi" w:hAnsiTheme="minorHAnsi" w:cstheme="minorHAnsi"/>
        </w:rPr>
        <w:t xml:space="preserve"> </w:t>
      </w:r>
      <w:r w:rsidRPr="00B61C3C">
        <w:rPr>
          <w:rFonts w:asciiTheme="minorHAnsi" w:hAnsiTheme="minorHAnsi" w:cstheme="minorHAnsi"/>
        </w:rPr>
        <w:t>Demografske kolone sadrže diskretne kategorije, dok su finansijske promenljive numeričkog tipa, što omogućava jednostavnu primenu različitih metoda analize i modelovanja u narednim fazama rada.</w:t>
      </w:r>
    </w:p>
    <w:p w:rsidR="003A5FB5" w:rsidRDefault="003A5FB5" w:rsidP="00B61C3C">
      <w:pPr>
        <w:pStyle w:val="NormalWeb"/>
        <w:jc w:val="both"/>
        <w:rPr>
          <w:rFonts w:asciiTheme="minorHAnsi" w:hAnsiTheme="minorHAnsi" w:cstheme="minorHAnsi"/>
        </w:rPr>
      </w:pPr>
      <w:r w:rsidRPr="003A5FB5">
        <w:rPr>
          <w:rFonts w:asciiTheme="minorHAnsi" w:hAnsiTheme="minorHAnsi" w:cstheme="minorHAnsi"/>
          <w:noProof/>
        </w:rPr>
        <w:drawing>
          <wp:inline distT="0" distB="0" distL="0" distR="0" wp14:anchorId="7FBA117D" wp14:editId="63C7BAE8">
            <wp:extent cx="1333686" cy="295316"/>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33686" cy="295316"/>
                    </a:xfrm>
                    <a:prstGeom prst="rect">
                      <a:avLst/>
                    </a:prstGeom>
                  </pic:spPr>
                </pic:pic>
              </a:graphicData>
            </a:graphic>
          </wp:inline>
        </w:drawing>
      </w:r>
    </w:p>
    <w:p w:rsidR="003A5FB5" w:rsidRDefault="003A5FB5" w:rsidP="005A5032">
      <w:pPr>
        <w:pStyle w:val="NormalWeb"/>
        <w:rPr>
          <w:rFonts w:asciiTheme="minorHAnsi" w:hAnsiTheme="minorHAnsi" w:cstheme="minorHAnsi"/>
        </w:rPr>
      </w:pPr>
      <w:r w:rsidRPr="003A5FB5">
        <w:rPr>
          <w:rFonts w:asciiTheme="minorHAnsi" w:hAnsiTheme="minorHAnsi" w:cstheme="minorHAnsi"/>
          <w:noProof/>
        </w:rPr>
        <w:lastRenderedPageBreak/>
        <w:drawing>
          <wp:inline distT="0" distB="0" distL="0" distR="0" wp14:anchorId="59C35C45" wp14:editId="64598F32">
            <wp:extent cx="5943600" cy="46958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2363"/>
                    <a:stretch/>
                  </pic:blipFill>
                  <pic:spPr bwMode="auto">
                    <a:xfrm>
                      <a:off x="0" y="0"/>
                      <a:ext cx="5943600" cy="4695825"/>
                    </a:xfrm>
                    <a:prstGeom prst="rect">
                      <a:avLst/>
                    </a:prstGeom>
                    <a:ln>
                      <a:noFill/>
                    </a:ln>
                    <a:extLst>
                      <a:ext uri="{53640926-AAD7-44D8-BBD7-CCE9431645EC}">
                        <a14:shadowObscured xmlns:a14="http://schemas.microsoft.com/office/drawing/2010/main"/>
                      </a:ext>
                    </a:extLst>
                  </pic:spPr>
                </pic:pic>
              </a:graphicData>
            </a:graphic>
          </wp:inline>
        </w:drawing>
      </w:r>
    </w:p>
    <w:p w:rsidR="003A5FB5" w:rsidRPr="003B35EB" w:rsidRDefault="003A5FB5" w:rsidP="003A5FB5">
      <w:pPr>
        <w:pStyle w:val="NormalWeb"/>
        <w:jc w:val="both"/>
        <w:rPr>
          <w:rFonts w:asciiTheme="minorHAnsi" w:hAnsiTheme="minorHAnsi" w:cstheme="minorHAnsi"/>
        </w:rPr>
      </w:pPr>
      <w:r w:rsidRPr="003A5FB5">
        <w:rPr>
          <w:rFonts w:asciiTheme="minorHAnsi" w:hAnsiTheme="minorHAnsi" w:cstheme="minorHAnsi"/>
          <w:noProof/>
        </w:rPr>
        <w:drawing>
          <wp:inline distT="0" distB="0" distL="0" distR="0" wp14:anchorId="0A13DB4F" wp14:editId="4354057F">
            <wp:extent cx="4296375" cy="2953162"/>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96375" cy="2953162"/>
                    </a:xfrm>
                    <a:prstGeom prst="rect">
                      <a:avLst/>
                    </a:prstGeom>
                  </pic:spPr>
                </pic:pic>
              </a:graphicData>
            </a:graphic>
          </wp:inline>
        </w:drawing>
      </w:r>
    </w:p>
    <w:p w:rsidR="00264FE0" w:rsidRDefault="00264FE0" w:rsidP="003B35EB">
      <w:pPr>
        <w:pStyle w:val="Heading1"/>
        <w:numPr>
          <w:ilvl w:val="0"/>
          <w:numId w:val="6"/>
        </w:numPr>
        <w:rPr>
          <w:rStyle w:val="Strong"/>
          <w:b w:val="0"/>
          <w:bCs w:val="0"/>
        </w:rPr>
      </w:pPr>
      <w:bookmarkStart w:id="2" w:name="_Toc213095308"/>
      <w:r w:rsidRPr="003B35EB">
        <w:rPr>
          <w:rStyle w:val="Strong"/>
          <w:b w:val="0"/>
          <w:bCs w:val="0"/>
        </w:rPr>
        <w:lastRenderedPageBreak/>
        <w:t>Analiza i vizualizacija podataka</w:t>
      </w:r>
      <w:bookmarkEnd w:id="2"/>
    </w:p>
    <w:p w:rsidR="00B61C3C" w:rsidRPr="00B61C3C" w:rsidRDefault="00B61C3C" w:rsidP="00B61C3C"/>
    <w:p w:rsidR="00264FE0" w:rsidRPr="003B35EB" w:rsidRDefault="00B61C3C" w:rsidP="00B61C3C">
      <w:pPr>
        <w:jc w:val="both"/>
        <w:rPr>
          <w:rFonts w:cstheme="minorHAnsi"/>
        </w:rPr>
      </w:pPr>
      <w:r>
        <w:t xml:space="preserve">Nakon što su podaci očišćeni i dovedeni u odgovarajući format, sprovedena je </w:t>
      </w:r>
      <w:r>
        <w:rPr>
          <w:rStyle w:val="Strong"/>
        </w:rPr>
        <w:t>deskriptivna analiza</w:t>
      </w:r>
      <w:r>
        <w:t xml:space="preserve"> radi boljeg uvida u raspodelu osnovnih demografskih i finansijskih karakteristika klijenata.</w:t>
      </w:r>
      <w:r>
        <w:br/>
        <w:t>Cilj ove faze bio je da se pomoću jednostavnih grafičkih prikaza i osnovnih statističkih mera prikaže struktura uzorka i uoče osnovni obrasci ponašanja korisnika kreditnih kartica.</w:t>
      </w:r>
    </w:p>
    <w:p w:rsidR="00B61C3C" w:rsidRDefault="00264FE0" w:rsidP="00B61C3C">
      <w:pPr>
        <w:pStyle w:val="Heading2"/>
        <w:numPr>
          <w:ilvl w:val="1"/>
          <w:numId w:val="6"/>
        </w:numPr>
      </w:pPr>
      <w:bookmarkStart w:id="3" w:name="_Toc213095309"/>
      <w:r w:rsidRPr="003B35EB">
        <w:rPr>
          <w:rStyle w:val="Strong"/>
          <w:b w:val="0"/>
          <w:bCs w:val="0"/>
        </w:rPr>
        <w:t>Raspodela starosti klijenata</w:t>
      </w:r>
      <w:bookmarkEnd w:id="3"/>
    </w:p>
    <w:p w:rsidR="00B61C3C" w:rsidRPr="00B61C3C" w:rsidRDefault="00B61C3C" w:rsidP="00B61C3C">
      <w:pPr>
        <w:pStyle w:val="NormalWeb"/>
        <w:jc w:val="both"/>
        <w:rPr>
          <w:rFonts w:asciiTheme="minorHAnsi" w:hAnsiTheme="minorHAnsi" w:cstheme="minorHAnsi"/>
        </w:rPr>
      </w:pPr>
      <w:r w:rsidRPr="00B61C3C">
        <w:rPr>
          <w:rFonts w:asciiTheme="minorHAnsi" w:hAnsiTheme="minorHAnsi" w:cstheme="minorHAnsi"/>
        </w:rPr>
        <w:t xml:space="preserve">Prvi prikaz odnosi se na </w:t>
      </w:r>
      <w:r w:rsidRPr="00B61C3C">
        <w:rPr>
          <w:rStyle w:val="Strong"/>
          <w:rFonts w:asciiTheme="minorHAnsi" w:eastAsiaTheme="majorEastAsia" w:hAnsiTheme="minorHAnsi" w:cstheme="minorHAnsi"/>
        </w:rPr>
        <w:t>raspodelu starosti klijenata</w:t>
      </w:r>
      <w:r w:rsidRPr="00B61C3C">
        <w:rPr>
          <w:rFonts w:asciiTheme="minorHAnsi" w:hAnsiTheme="minorHAnsi" w:cstheme="minorHAnsi"/>
        </w:rPr>
        <w:t>, predstavljenu histogramom.</w:t>
      </w:r>
      <w:r w:rsidRPr="00B61C3C">
        <w:rPr>
          <w:rFonts w:asciiTheme="minorHAnsi" w:hAnsiTheme="minorHAnsi" w:cstheme="minorHAnsi"/>
        </w:rPr>
        <w:br/>
        <w:t xml:space="preserve">Najveći broj klijenata nalazi se u starosnom rasponu od </w:t>
      </w:r>
      <w:r w:rsidRPr="00B61C3C">
        <w:rPr>
          <w:rStyle w:val="Strong"/>
          <w:rFonts w:asciiTheme="minorHAnsi" w:eastAsiaTheme="majorEastAsia" w:hAnsiTheme="minorHAnsi" w:cstheme="minorHAnsi"/>
        </w:rPr>
        <w:t>25 do 40 godina</w:t>
      </w:r>
      <w:r w:rsidRPr="00B61C3C">
        <w:rPr>
          <w:rFonts w:asciiTheme="minorHAnsi" w:hAnsiTheme="minorHAnsi" w:cstheme="minorHAnsi"/>
        </w:rPr>
        <w:t>, što odgovara populaciji koja najčešće koristi kreditne proizvode.</w:t>
      </w:r>
      <w:r>
        <w:rPr>
          <w:rFonts w:asciiTheme="minorHAnsi" w:hAnsiTheme="minorHAnsi" w:cstheme="minorHAnsi"/>
        </w:rPr>
        <w:t xml:space="preserve"> </w:t>
      </w:r>
      <w:r w:rsidRPr="00B61C3C">
        <w:rPr>
          <w:rFonts w:asciiTheme="minorHAnsi" w:hAnsiTheme="minorHAnsi" w:cstheme="minorHAnsi"/>
        </w:rPr>
        <w:t>Starijih klijenata ima znatno manje, što ukazuje da banka u većoj meri sarađuje sa mlađom i radno aktivnom populacijom, odnosno klijentima sa stabilnim primanjima.</w:t>
      </w:r>
    </w:p>
    <w:p w:rsidR="003B35EB" w:rsidRPr="003B35EB" w:rsidRDefault="003B35EB" w:rsidP="00264FE0">
      <w:pPr>
        <w:pStyle w:val="NormalWeb"/>
        <w:rPr>
          <w:rStyle w:val="Emphasis"/>
          <w:rFonts w:asciiTheme="minorHAnsi" w:hAnsiTheme="minorHAnsi" w:cstheme="minorHAnsi"/>
        </w:rPr>
      </w:pPr>
      <w:r w:rsidRPr="003B35EB">
        <w:rPr>
          <w:rStyle w:val="Emphasis"/>
          <w:rFonts w:asciiTheme="minorHAnsi" w:hAnsiTheme="minorHAnsi" w:cstheme="minorHAnsi"/>
          <w:noProof/>
        </w:rPr>
        <w:drawing>
          <wp:inline distT="0" distB="0" distL="0" distR="0" wp14:anchorId="75387284" wp14:editId="4C12D68A">
            <wp:extent cx="5816009" cy="395532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29536" cy="3964520"/>
                    </a:xfrm>
                    <a:prstGeom prst="rect">
                      <a:avLst/>
                    </a:prstGeom>
                  </pic:spPr>
                </pic:pic>
              </a:graphicData>
            </a:graphic>
          </wp:inline>
        </w:drawing>
      </w:r>
    </w:p>
    <w:p w:rsidR="00264FE0" w:rsidRPr="003B35EB" w:rsidRDefault="00264FE0" w:rsidP="003B35EB">
      <w:pPr>
        <w:pStyle w:val="NormalWeb"/>
        <w:jc w:val="center"/>
        <w:rPr>
          <w:rFonts w:asciiTheme="minorHAnsi" w:hAnsiTheme="minorHAnsi" w:cstheme="minorHAnsi"/>
        </w:rPr>
      </w:pPr>
      <w:r w:rsidRPr="003B35EB">
        <w:rPr>
          <w:rStyle w:val="Emphasis"/>
          <w:rFonts w:asciiTheme="minorHAnsi" w:hAnsiTheme="minorHAnsi" w:cstheme="minorHAnsi"/>
        </w:rPr>
        <w:t>(Histogram raspodele godina klijenata)</w:t>
      </w:r>
    </w:p>
    <w:p w:rsidR="00264FE0" w:rsidRPr="003B35EB" w:rsidRDefault="00B61C3C" w:rsidP="00B61C3C">
      <w:pPr>
        <w:pStyle w:val="NormalWeb"/>
        <w:jc w:val="both"/>
        <w:rPr>
          <w:rFonts w:asciiTheme="minorHAnsi" w:hAnsiTheme="minorHAnsi" w:cstheme="minorHAnsi"/>
        </w:rPr>
      </w:pPr>
      <w:r w:rsidRPr="00B61C3C">
        <w:rPr>
          <w:rFonts w:asciiTheme="minorHAnsi" w:hAnsiTheme="minorHAnsi" w:cstheme="minorHAnsi"/>
        </w:rPr>
        <w:t xml:space="preserve">Distribucija starosti pokazuje </w:t>
      </w:r>
      <w:r w:rsidRPr="00B61C3C">
        <w:rPr>
          <w:rStyle w:val="Strong"/>
          <w:rFonts w:asciiTheme="minorHAnsi" w:eastAsiaTheme="majorEastAsia" w:hAnsiTheme="minorHAnsi" w:cstheme="minorHAnsi"/>
        </w:rPr>
        <w:t>blagu asimetriju nadesno</w:t>
      </w:r>
      <w:r w:rsidRPr="00B61C3C">
        <w:rPr>
          <w:rFonts w:asciiTheme="minorHAnsi" w:hAnsiTheme="minorHAnsi" w:cstheme="minorHAnsi"/>
        </w:rPr>
        <w:t>, što znači da ima više mlađih nego starijih korisnika.</w:t>
      </w:r>
      <w:r w:rsidRPr="00B61C3C">
        <w:rPr>
          <w:rFonts w:asciiTheme="minorHAnsi" w:hAnsiTheme="minorHAnsi" w:cstheme="minorHAnsi"/>
        </w:rPr>
        <w:br/>
      </w:r>
      <w:r w:rsidRPr="00B61C3C">
        <w:rPr>
          <w:rFonts w:asciiTheme="minorHAnsi" w:hAnsiTheme="minorHAnsi" w:cstheme="minorHAnsi"/>
        </w:rPr>
        <w:lastRenderedPageBreak/>
        <w:t>Ovakav oblik raspodele je očekivan, jer mlađi klijenti češće koriste kreditne kartice i generalno su aktivniji u bezgotovinskom plaćanju.</w:t>
      </w:r>
    </w:p>
    <w:p w:rsidR="00B61C3C" w:rsidRDefault="00264FE0" w:rsidP="00B61C3C">
      <w:pPr>
        <w:pStyle w:val="Heading2"/>
        <w:numPr>
          <w:ilvl w:val="1"/>
          <w:numId w:val="6"/>
        </w:numPr>
        <w:rPr>
          <w:rStyle w:val="Strong"/>
          <w:b w:val="0"/>
          <w:bCs w:val="0"/>
        </w:rPr>
      </w:pPr>
      <w:bookmarkStart w:id="4" w:name="_Toc213095310"/>
      <w:r w:rsidRPr="00B61C3C">
        <w:rPr>
          <w:rStyle w:val="Strong"/>
          <w:b w:val="0"/>
          <w:bCs w:val="0"/>
        </w:rPr>
        <w:t>Raspodela</w:t>
      </w:r>
      <w:r w:rsidRPr="003B35EB">
        <w:rPr>
          <w:rStyle w:val="Strong"/>
          <w:b w:val="0"/>
          <w:bCs w:val="0"/>
        </w:rPr>
        <w:t xml:space="preserve"> kreditnih limita</w:t>
      </w:r>
      <w:bookmarkEnd w:id="4"/>
    </w:p>
    <w:p w:rsidR="00B61C3C" w:rsidRPr="00B61C3C" w:rsidRDefault="00B61C3C" w:rsidP="00B61C3C"/>
    <w:p w:rsidR="00B61C3C" w:rsidRPr="00B61C3C" w:rsidRDefault="00B61C3C" w:rsidP="00B61C3C">
      <w:pPr>
        <w:rPr>
          <w:rFonts w:cstheme="minorHAnsi"/>
        </w:rPr>
      </w:pPr>
      <w:r w:rsidRPr="00B61C3C">
        <w:rPr>
          <w:rFonts w:cstheme="minorHAnsi"/>
        </w:rPr>
        <w:t xml:space="preserve">Na osnovu boxplot prikaza može se videti da se većina klijenata nalazi u intervalu kreditnih limita do oko 250.000 dolara, dok se iznad te vrednosti pojavljuje veći broj pojedinačnih tačaka koje predstavljaju klijente sa izuzetno visokim limitima. Takvi slučajevi su retki, ali pokazuju da banka ima i korisnike sa značajno većom kupovnom moći. </w:t>
      </w:r>
    </w:p>
    <w:p w:rsidR="00B61C3C" w:rsidRPr="00B61C3C" w:rsidRDefault="00B61C3C" w:rsidP="00B61C3C">
      <w:pPr>
        <w:rPr>
          <w:rFonts w:cstheme="minorHAnsi"/>
        </w:rPr>
      </w:pPr>
      <w:r w:rsidRPr="00B61C3C">
        <w:rPr>
          <w:rFonts w:cstheme="minorHAnsi"/>
        </w:rPr>
        <w:t xml:space="preserve">Distribucija je izrazito asimetrična — većina klijenata ima relativno male limite, dok mali broj njih ima ekstremno velike. </w:t>
      </w:r>
    </w:p>
    <w:p w:rsidR="00B61C3C" w:rsidRPr="003B35EB" w:rsidRDefault="00B61C3C" w:rsidP="00264FE0">
      <w:pPr>
        <w:pStyle w:val="NormalWeb"/>
        <w:rPr>
          <w:rFonts w:asciiTheme="minorHAnsi" w:hAnsiTheme="minorHAnsi" w:cstheme="minorHAnsi"/>
        </w:rPr>
      </w:pPr>
      <w:r w:rsidRPr="003B35EB">
        <w:rPr>
          <w:rFonts w:asciiTheme="minorHAnsi" w:hAnsiTheme="minorHAnsi" w:cstheme="minorHAnsi"/>
          <w:noProof/>
        </w:rPr>
        <w:drawing>
          <wp:inline distT="0" distB="0" distL="0" distR="0" wp14:anchorId="7D655ADA" wp14:editId="345B589A">
            <wp:extent cx="5943600" cy="4676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676775"/>
                    </a:xfrm>
                    <a:prstGeom prst="rect">
                      <a:avLst/>
                    </a:prstGeom>
                  </pic:spPr>
                </pic:pic>
              </a:graphicData>
            </a:graphic>
          </wp:inline>
        </w:drawing>
      </w:r>
    </w:p>
    <w:p w:rsidR="00264FE0" w:rsidRPr="003B35EB" w:rsidRDefault="00264FE0" w:rsidP="003B35EB">
      <w:pPr>
        <w:pStyle w:val="NormalWeb"/>
        <w:jc w:val="center"/>
        <w:rPr>
          <w:rFonts w:asciiTheme="minorHAnsi" w:hAnsiTheme="minorHAnsi" w:cstheme="minorHAnsi"/>
        </w:rPr>
      </w:pPr>
      <w:r w:rsidRPr="003B35EB">
        <w:rPr>
          <w:rStyle w:val="Emphasis"/>
          <w:rFonts w:asciiTheme="minorHAnsi" w:hAnsiTheme="minorHAnsi" w:cstheme="minorHAnsi"/>
        </w:rPr>
        <w:t>(Boxplot raspodele kreditnih limita)</w:t>
      </w:r>
    </w:p>
    <w:p w:rsidR="003B35EB" w:rsidRPr="00B61C3C" w:rsidRDefault="00264FE0" w:rsidP="00264FE0">
      <w:pPr>
        <w:pStyle w:val="Heading2"/>
        <w:numPr>
          <w:ilvl w:val="1"/>
          <w:numId w:val="6"/>
        </w:numPr>
        <w:rPr>
          <w:rStyle w:val="Emphasis"/>
          <w:i w:val="0"/>
          <w:iCs w:val="0"/>
        </w:rPr>
      </w:pPr>
      <w:bookmarkStart w:id="5" w:name="_Toc213095311"/>
      <w:r w:rsidRPr="003B35EB">
        <w:rPr>
          <w:rStyle w:val="Strong"/>
          <w:b w:val="0"/>
          <w:bCs w:val="0"/>
        </w:rPr>
        <w:lastRenderedPageBreak/>
        <w:t>Raspodela pola klijenata</w:t>
      </w:r>
      <w:bookmarkEnd w:id="5"/>
    </w:p>
    <w:p w:rsidR="00B61C3C" w:rsidRPr="00B61C3C" w:rsidRDefault="00B61C3C" w:rsidP="00B61C3C">
      <w:pPr>
        <w:pStyle w:val="NormalWeb"/>
        <w:jc w:val="both"/>
        <w:rPr>
          <w:rFonts w:asciiTheme="minorHAnsi" w:hAnsiTheme="minorHAnsi" w:cstheme="minorHAnsi"/>
        </w:rPr>
      </w:pPr>
      <w:r w:rsidRPr="00B61C3C">
        <w:rPr>
          <w:rFonts w:asciiTheme="minorHAnsi" w:hAnsiTheme="minorHAnsi" w:cstheme="minorHAnsi"/>
        </w:rPr>
        <w:t xml:space="preserve">Analiza raspodele pola pokazuje da u uzorku ima nešto više </w:t>
      </w:r>
      <w:r w:rsidRPr="00B61C3C">
        <w:rPr>
          <w:rStyle w:val="Strong"/>
          <w:rFonts w:asciiTheme="minorHAnsi" w:eastAsiaTheme="majorEastAsia" w:hAnsiTheme="minorHAnsi" w:cstheme="minorHAnsi"/>
        </w:rPr>
        <w:t>žena</w:t>
      </w:r>
      <w:r w:rsidRPr="00B61C3C">
        <w:rPr>
          <w:rFonts w:asciiTheme="minorHAnsi" w:hAnsiTheme="minorHAnsi" w:cstheme="minorHAnsi"/>
        </w:rPr>
        <w:t xml:space="preserve"> nego </w:t>
      </w:r>
      <w:r w:rsidRPr="00B61C3C">
        <w:rPr>
          <w:rStyle w:val="Strong"/>
          <w:rFonts w:asciiTheme="minorHAnsi" w:eastAsiaTheme="majorEastAsia" w:hAnsiTheme="minorHAnsi" w:cstheme="minorHAnsi"/>
        </w:rPr>
        <w:t>muškaraca</w:t>
      </w:r>
      <w:r w:rsidRPr="00B61C3C">
        <w:rPr>
          <w:rFonts w:asciiTheme="minorHAnsi" w:hAnsiTheme="minorHAnsi" w:cstheme="minorHAnsi"/>
        </w:rPr>
        <w:t>.</w:t>
      </w:r>
      <w:r w:rsidRPr="00B61C3C">
        <w:rPr>
          <w:rFonts w:asciiTheme="minorHAnsi" w:hAnsiTheme="minorHAnsi" w:cstheme="minorHAnsi"/>
        </w:rPr>
        <w:br/>
        <w:t>Iako razlika nije velika, dovoljno je izražena da ukaže na blagu dominaciju ženskih korisnika.</w:t>
      </w:r>
      <w:r w:rsidRPr="00B61C3C">
        <w:rPr>
          <w:rFonts w:asciiTheme="minorHAnsi" w:hAnsiTheme="minorHAnsi" w:cstheme="minorHAnsi"/>
        </w:rPr>
        <w:br/>
        <w:t>Ovakav rezultat može ukazivati na to da žene češće koriste kreditne kartice ili da im banka, u ovom slučaju, češće odobrava kreditne limite.</w:t>
      </w:r>
    </w:p>
    <w:p w:rsidR="00B61C3C" w:rsidRPr="00B61C3C" w:rsidRDefault="00B61C3C" w:rsidP="00B61C3C">
      <w:pPr>
        <w:pStyle w:val="NormalWeb"/>
        <w:jc w:val="both"/>
        <w:rPr>
          <w:rFonts w:asciiTheme="minorHAnsi" w:hAnsiTheme="minorHAnsi" w:cstheme="minorHAnsi"/>
        </w:rPr>
      </w:pPr>
      <w:r w:rsidRPr="00B61C3C">
        <w:rPr>
          <w:rFonts w:asciiTheme="minorHAnsi" w:hAnsiTheme="minorHAnsi" w:cstheme="minorHAnsi"/>
        </w:rPr>
        <w:t>Ova pojava je u skladu sa čestim nalazima u sličnim istraživanjima, gde se žene često izdvajaju kao odgovorniji korisnici u pogledu redovnog plaćanja obaveza.</w:t>
      </w:r>
      <w:r>
        <w:rPr>
          <w:rFonts w:asciiTheme="minorHAnsi" w:hAnsiTheme="minorHAnsi" w:cstheme="minorHAnsi"/>
        </w:rPr>
        <w:t xml:space="preserve"> </w:t>
      </w:r>
      <w:r w:rsidRPr="00B61C3C">
        <w:rPr>
          <w:rFonts w:asciiTheme="minorHAnsi" w:hAnsiTheme="minorHAnsi" w:cstheme="minorHAnsi"/>
        </w:rPr>
        <w:t>Time se može objasniti i njihova nešto veća zastupljenost u posmatranom uzorku.</w:t>
      </w:r>
    </w:p>
    <w:p w:rsidR="00B61C3C" w:rsidRDefault="00B61C3C" w:rsidP="00264FE0">
      <w:pPr>
        <w:pStyle w:val="NormalWeb"/>
        <w:rPr>
          <w:rFonts w:asciiTheme="minorHAnsi" w:hAnsiTheme="minorHAnsi" w:cstheme="minorHAnsi"/>
        </w:rPr>
      </w:pPr>
      <w:r w:rsidRPr="003B35EB">
        <w:rPr>
          <w:rStyle w:val="Strong"/>
          <w:rFonts w:asciiTheme="minorHAnsi" w:hAnsiTheme="minorHAnsi" w:cstheme="minorHAnsi"/>
          <w:noProof/>
        </w:rPr>
        <w:drawing>
          <wp:inline distT="0" distB="0" distL="0" distR="0" wp14:anchorId="341739E6" wp14:editId="7A15099D">
            <wp:extent cx="5943600" cy="481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819650"/>
                    </a:xfrm>
                    <a:prstGeom prst="rect">
                      <a:avLst/>
                    </a:prstGeom>
                  </pic:spPr>
                </pic:pic>
              </a:graphicData>
            </a:graphic>
          </wp:inline>
        </w:drawing>
      </w:r>
    </w:p>
    <w:p w:rsidR="00B61C3C" w:rsidRPr="003B35EB" w:rsidRDefault="00B61C3C" w:rsidP="00B61C3C">
      <w:pPr>
        <w:pStyle w:val="NormalWeb"/>
        <w:jc w:val="center"/>
        <w:rPr>
          <w:rFonts w:asciiTheme="minorHAnsi" w:hAnsiTheme="minorHAnsi" w:cstheme="minorHAnsi"/>
        </w:rPr>
      </w:pPr>
      <w:r w:rsidRPr="003B35EB">
        <w:rPr>
          <w:rStyle w:val="Emphasis"/>
          <w:rFonts w:asciiTheme="minorHAnsi" w:hAnsiTheme="minorHAnsi" w:cstheme="minorHAnsi"/>
        </w:rPr>
        <w:t>(Bar graf raspodele pola klijenata)</w:t>
      </w:r>
    </w:p>
    <w:p w:rsidR="00B61C3C" w:rsidRPr="003B35EB" w:rsidRDefault="00B61C3C" w:rsidP="00264FE0">
      <w:pPr>
        <w:pStyle w:val="NormalWeb"/>
        <w:rPr>
          <w:rFonts w:asciiTheme="minorHAnsi" w:hAnsiTheme="minorHAnsi" w:cstheme="minorHAnsi"/>
        </w:rPr>
      </w:pPr>
    </w:p>
    <w:p w:rsidR="003B35EB" w:rsidRPr="00B61C3C" w:rsidRDefault="00264FE0" w:rsidP="00264FE0">
      <w:pPr>
        <w:pStyle w:val="Heading2"/>
        <w:numPr>
          <w:ilvl w:val="1"/>
          <w:numId w:val="6"/>
        </w:numPr>
        <w:rPr>
          <w:rStyle w:val="Emphasis"/>
          <w:i w:val="0"/>
          <w:iCs w:val="0"/>
        </w:rPr>
      </w:pPr>
      <w:bookmarkStart w:id="6" w:name="_Toc213095312"/>
      <w:r w:rsidRPr="003B35EB">
        <w:rPr>
          <w:rStyle w:val="Heading2Char"/>
        </w:rPr>
        <w:lastRenderedPageBreak/>
        <w:t>Nivo obrazovanja klijenata</w:t>
      </w:r>
      <w:bookmarkEnd w:id="6"/>
    </w:p>
    <w:p w:rsidR="00B61C3C" w:rsidRPr="00B61C3C" w:rsidRDefault="00B61C3C" w:rsidP="00B61C3C">
      <w:pPr>
        <w:pStyle w:val="NormalWeb"/>
        <w:jc w:val="both"/>
        <w:rPr>
          <w:rFonts w:asciiTheme="minorHAnsi" w:hAnsiTheme="minorHAnsi" w:cstheme="minorHAnsi"/>
        </w:rPr>
      </w:pPr>
      <w:r w:rsidRPr="00B61C3C">
        <w:rPr>
          <w:rFonts w:asciiTheme="minorHAnsi" w:hAnsiTheme="minorHAnsi" w:cstheme="minorHAnsi"/>
        </w:rPr>
        <w:t xml:space="preserve">Prema raspodeli nivoa obrazovanja može se uočiti da najveći broj klijenata ima </w:t>
      </w:r>
      <w:r w:rsidRPr="00B61C3C">
        <w:rPr>
          <w:rStyle w:val="Strong"/>
          <w:rFonts w:asciiTheme="minorHAnsi" w:eastAsiaTheme="majorEastAsia" w:hAnsiTheme="minorHAnsi" w:cstheme="minorHAnsi"/>
        </w:rPr>
        <w:t>univerzitetsko obrazovanje</w:t>
      </w:r>
      <w:r w:rsidRPr="00B61C3C">
        <w:rPr>
          <w:rFonts w:asciiTheme="minorHAnsi" w:hAnsiTheme="minorHAnsi" w:cstheme="minorHAnsi"/>
        </w:rPr>
        <w:t xml:space="preserve">, dok je nešto manji broj onih sa </w:t>
      </w:r>
      <w:r w:rsidRPr="00B61C3C">
        <w:rPr>
          <w:rStyle w:val="Strong"/>
          <w:rFonts w:asciiTheme="minorHAnsi" w:eastAsiaTheme="majorEastAsia" w:hAnsiTheme="minorHAnsi" w:cstheme="minorHAnsi"/>
        </w:rPr>
        <w:t>postdiplomskim studijama</w:t>
      </w:r>
      <w:r w:rsidRPr="00B61C3C">
        <w:rPr>
          <w:rFonts w:asciiTheme="minorHAnsi" w:hAnsiTheme="minorHAnsi" w:cstheme="minorHAnsi"/>
        </w:rPr>
        <w:t>.</w:t>
      </w:r>
      <w:r>
        <w:rPr>
          <w:rFonts w:asciiTheme="minorHAnsi" w:hAnsiTheme="minorHAnsi" w:cstheme="minorHAnsi"/>
        </w:rPr>
        <w:t xml:space="preserve"> </w:t>
      </w:r>
      <w:r w:rsidRPr="00B61C3C">
        <w:rPr>
          <w:rFonts w:asciiTheme="minorHAnsi" w:hAnsiTheme="minorHAnsi" w:cstheme="minorHAnsi"/>
        </w:rPr>
        <w:t xml:space="preserve">Klijenata sa </w:t>
      </w:r>
      <w:r w:rsidRPr="00B61C3C">
        <w:rPr>
          <w:rStyle w:val="Strong"/>
          <w:rFonts w:asciiTheme="minorHAnsi" w:eastAsiaTheme="majorEastAsia" w:hAnsiTheme="minorHAnsi" w:cstheme="minorHAnsi"/>
        </w:rPr>
        <w:t>srednjom školom</w:t>
      </w:r>
      <w:r w:rsidRPr="00B61C3C">
        <w:rPr>
          <w:rFonts w:asciiTheme="minorHAnsi" w:hAnsiTheme="minorHAnsi" w:cstheme="minorHAnsi"/>
        </w:rPr>
        <w:t xml:space="preserve"> ima znatno manje, dok se kategorije </w:t>
      </w:r>
      <w:r w:rsidRPr="00B61C3C">
        <w:rPr>
          <w:rStyle w:val="Emphasis"/>
          <w:rFonts w:asciiTheme="minorHAnsi" w:hAnsiTheme="minorHAnsi" w:cstheme="minorHAnsi"/>
        </w:rPr>
        <w:t>ostalo</w:t>
      </w:r>
      <w:r w:rsidRPr="00B61C3C">
        <w:rPr>
          <w:rFonts w:asciiTheme="minorHAnsi" w:hAnsiTheme="minorHAnsi" w:cstheme="minorHAnsi"/>
        </w:rPr>
        <w:t xml:space="preserve"> i </w:t>
      </w:r>
      <w:r w:rsidRPr="00B61C3C">
        <w:rPr>
          <w:rStyle w:val="Emphasis"/>
          <w:rFonts w:asciiTheme="minorHAnsi" w:hAnsiTheme="minorHAnsi" w:cstheme="minorHAnsi"/>
        </w:rPr>
        <w:t>nepoznato</w:t>
      </w:r>
      <w:r w:rsidRPr="00B61C3C">
        <w:rPr>
          <w:rFonts w:asciiTheme="minorHAnsi" w:hAnsiTheme="minorHAnsi" w:cstheme="minorHAnsi"/>
        </w:rPr>
        <w:t xml:space="preserve"> pojavljuju samo sporadično.</w:t>
      </w:r>
    </w:p>
    <w:p w:rsidR="00B61C3C" w:rsidRPr="00B61C3C" w:rsidRDefault="00B61C3C" w:rsidP="00B61C3C">
      <w:pPr>
        <w:pStyle w:val="NormalWeb"/>
        <w:jc w:val="both"/>
        <w:rPr>
          <w:rStyle w:val="Emphasis"/>
          <w:rFonts w:asciiTheme="minorHAnsi" w:hAnsiTheme="minorHAnsi" w:cstheme="minorHAnsi"/>
          <w:i w:val="0"/>
          <w:iCs w:val="0"/>
        </w:rPr>
      </w:pPr>
      <w:r w:rsidRPr="00B61C3C">
        <w:rPr>
          <w:rFonts w:asciiTheme="minorHAnsi" w:hAnsiTheme="minorHAnsi" w:cstheme="minorHAnsi"/>
        </w:rPr>
        <w:t>Ovakav rezultat ukazuje na to da banka najčešće odobrava kreditne kartice osobama sa višim stepenom obrazovanja, što se može dovesti u vezu sa stabilnijim prihodima i manjim rizikom od neizmirivanja obaveza.</w:t>
      </w:r>
      <w:r>
        <w:rPr>
          <w:rFonts w:asciiTheme="minorHAnsi" w:hAnsiTheme="minorHAnsi" w:cstheme="minorHAnsi"/>
        </w:rPr>
        <w:t xml:space="preserve"> </w:t>
      </w:r>
      <w:r w:rsidRPr="00B61C3C">
        <w:rPr>
          <w:rFonts w:asciiTheme="minorHAnsi" w:hAnsiTheme="minorHAnsi" w:cstheme="minorHAnsi"/>
        </w:rPr>
        <w:t>Time se potvrđuje i pretpostavka da obrazovanje može biti posredan pokazatelj finansijske odgovornosti.</w:t>
      </w:r>
    </w:p>
    <w:p w:rsidR="00264FE0" w:rsidRDefault="00B61C3C" w:rsidP="00264FE0">
      <w:pPr>
        <w:pStyle w:val="NormalWeb"/>
        <w:rPr>
          <w:rStyle w:val="Emphasis"/>
          <w:rFonts w:asciiTheme="minorHAnsi" w:hAnsiTheme="minorHAnsi" w:cstheme="minorHAnsi"/>
        </w:rPr>
      </w:pPr>
      <w:r w:rsidRPr="003B35EB">
        <w:rPr>
          <w:rStyle w:val="Emphasis"/>
          <w:rFonts w:asciiTheme="minorHAnsi" w:hAnsiTheme="minorHAnsi" w:cstheme="minorHAnsi"/>
          <w:noProof/>
        </w:rPr>
        <w:drawing>
          <wp:inline distT="0" distB="0" distL="0" distR="0" wp14:anchorId="177C47E6" wp14:editId="15DF0671">
            <wp:extent cx="5943600" cy="4676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676775"/>
                    </a:xfrm>
                    <a:prstGeom prst="rect">
                      <a:avLst/>
                    </a:prstGeom>
                  </pic:spPr>
                </pic:pic>
              </a:graphicData>
            </a:graphic>
          </wp:inline>
        </w:drawing>
      </w:r>
    </w:p>
    <w:p w:rsidR="00B61C3C" w:rsidRPr="003B35EB" w:rsidRDefault="00B61C3C" w:rsidP="00B61C3C">
      <w:pPr>
        <w:pStyle w:val="NormalWeb"/>
        <w:jc w:val="center"/>
        <w:rPr>
          <w:rFonts w:asciiTheme="minorHAnsi" w:hAnsiTheme="minorHAnsi" w:cstheme="minorHAnsi"/>
        </w:rPr>
      </w:pPr>
      <w:r w:rsidRPr="003B35EB">
        <w:rPr>
          <w:rStyle w:val="Emphasis"/>
          <w:rFonts w:asciiTheme="minorHAnsi" w:hAnsiTheme="minorHAnsi" w:cstheme="minorHAnsi"/>
        </w:rPr>
        <w:t>(Bar graf raspodele nivoa obrazovanja)</w:t>
      </w:r>
    </w:p>
    <w:p w:rsidR="00B61C3C" w:rsidRPr="003B35EB" w:rsidRDefault="00B61C3C" w:rsidP="00264FE0">
      <w:pPr>
        <w:pStyle w:val="NormalWeb"/>
        <w:rPr>
          <w:rFonts w:asciiTheme="minorHAnsi" w:hAnsiTheme="minorHAnsi" w:cstheme="minorHAnsi"/>
        </w:rPr>
      </w:pPr>
    </w:p>
    <w:p w:rsidR="003B35EB" w:rsidRPr="006F70F8" w:rsidRDefault="00264FE0" w:rsidP="00264FE0">
      <w:pPr>
        <w:pStyle w:val="Heading2"/>
        <w:numPr>
          <w:ilvl w:val="1"/>
          <w:numId w:val="6"/>
        </w:numPr>
        <w:rPr>
          <w:rStyle w:val="Emphasis"/>
          <w:i w:val="0"/>
          <w:iCs w:val="0"/>
        </w:rPr>
      </w:pPr>
      <w:bookmarkStart w:id="7" w:name="_Toc213095313"/>
      <w:r w:rsidRPr="003B35EB">
        <w:rPr>
          <w:rStyle w:val="Strong"/>
          <w:b w:val="0"/>
          <w:bCs w:val="0"/>
        </w:rPr>
        <w:lastRenderedPageBreak/>
        <w:t>Bračni status klijenata</w:t>
      </w:r>
      <w:bookmarkEnd w:id="7"/>
    </w:p>
    <w:p w:rsidR="006F70F8" w:rsidRPr="006F70F8" w:rsidRDefault="006F70F8" w:rsidP="006F70F8">
      <w:pPr>
        <w:pStyle w:val="NormalWeb"/>
        <w:rPr>
          <w:rFonts w:asciiTheme="minorHAnsi" w:hAnsiTheme="minorHAnsi" w:cstheme="minorHAnsi"/>
        </w:rPr>
      </w:pPr>
      <w:r w:rsidRPr="006F70F8">
        <w:rPr>
          <w:rFonts w:asciiTheme="minorHAnsi" w:hAnsiTheme="minorHAnsi" w:cstheme="minorHAnsi"/>
        </w:rPr>
        <w:t xml:space="preserve">Analiza bračnog statusa pokazuje da najveći broj klijenata pripada kategoriji </w:t>
      </w:r>
      <w:r w:rsidRPr="006F70F8">
        <w:rPr>
          <w:rStyle w:val="Strong"/>
          <w:rFonts w:asciiTheme="minorHAnsi" w:eastAsiaTheme="majorEastAsia" w:hAnsiTheme="minorHAnsi" w:cstheme="minorHAnsi"/>
        </w:rPr>
        <w:t>single</w:t>
      </w:r>
      <w:r w:rsidRPr="006F70F8">
        <w:rPr>
          <w:rFonts w:asciiTheme="minorHAnsi" w:hAnsiTheme="minorHAnsi" w:cstheme="minorHAnsi"/>
        </w:rPr>
        <w:t xml:space="preserve">, dok je broj onih koji su </w:t>
      </w:r>
      <w:r w:rsidRPr="006F70F8">
        <w:rPr>
          <w:rStyle w:val="Strong"/>
          <w:rFonts w:asciiTheme="minorHAnsi" w:eastAsiaTheme="majorEastAsia" w:hAnsiTheme="minorHAnsi" w:cstheme="minorHAnsi"/>
        </w:rPr>
        <w:t>u braku</w:t>
      </w:r>
      <w:r w:rsidRPr="006F70F8">
        <w:rPr>
          <w:rFonts w:asciiTheme="minorHAnsi" w:hAnsiTheme="minorHAnsi" w:cstheme="minorHAnsi"/>
        </w:rPr>
        <w:t xml:space="preserve"> nešto manji.</w:t>
      </w:r>
      <w:r w:rsidRPr="006F70F8">
        <w:rPr>
          <w:rFonts w:asciiTheme="minorHAnsi" w:hAnsiTheme="minorHAnsi" w:cstheme="minorHAnsi"/>
        </w:rPr>
        <w:br/>
        <w:t xml:space="preserve">Kategorija </w:t>
      </w:r>
      <w:r w:rsidRPr="006F70F8">
        <w:rPr>
          <w:rStyle w:val="Emphasis"/>
          <w:rFonts w:asciiTheme="minorHAnsi" w:hAnsiTheme="minorHAnsi" w:cstheme="minorHAnsi"/>
        </w:rPr>
        <w:t>others</w:t>
      </w:r>
      <w:r w:rsidRPr="006F70F8">
        <w:rPr>
          <w:rFonts w:asciiTheme="minorHAnsi" w:hAnsiTheme="minorHAnsi" w:cstheme="minorHAnsi"/>
        </w:rPr>
        <w:t>, koja obuhvata razvedene i udovce, čini veoma mali procenat uzorka i nema značajan uticaj na ukupnu raspodelu.</w:t>
      </w:r>
    </w:p>
    <w:p w:rsidR="00264FE0" w:rsidRDefault="006F70F8" w:rsidP="00264FE0">
      <w:pPr>
        <w:pStyle w:val="NormalWeb"/>
        <w:rPr>
          <w:rFonts w:asciiTheme="minorHAnsi" w:hAnsiTheme="minorHAnsi" w:cstheme="minorHAnsi"/>
        </w:rPr>
      </w:pPr>
      <w:r w:rsidRPr="006F70F8">
        <w:rPr>
          <w:rFonts w:asciiTheme="minorHAnsi" w:hAnsiTheme="minorHAnsi" w:cstheme="minorHAnsi"/>
        </w:rPr>
        <w:t>Iako se može pretpostaviti da bračni status donekle utiče na finansijsko ponašanje, u ovom skupu podataka razlike nisu izrazite.</w:t>
      </w:r>
      <w:r w:rsidRPr="006F70F8">
        <w:rPr>
          <w:rFonts w:asciiTheme="minorHAnsi" w:hAnsiTheme="minorHAnsi" w:cstheme="minorHAnsi"/>
        </w:rPr>
        <w:br/>
        <w:t>Većina klijenata, bez obzira na bračni status, pokazuje slične obrasce u korišćenju kreditnih kartica i izmirivanju obaveza.</w:t>
      </w:r>
    </w:p>
    <w:p w:rsidR="006F70F8" w:rsidRDefault="006F70F8" w:rsidP="00264FE0">
      <w:pPr>
        <w:pStyle w:val="NormalWeb"/>
        <w:rPr>
          <w:rFonts w:asciiTheme="minorHAnsi" w:hAnsiTheme="minorHAnsi" w:cstheme="minorHAnsi"/>
        </w:rPr>
      </w:pPr>
      <w:r w:rsidRPr="003B35EB">
        <w:rPr>
          <w:rStyle w:val="Strong"/>
          <w:rFonts w:asciiTheme="minorHAnsi" w:hAnsiTheme="minorHAnsi" w:cstheme="minorHAnsi"/>
          <w:noProof/>
        </w:rPr>
        <w:drawing>
          <wp:inline distT="0" distB="0" distL="0" distR="0" wp14:anchorId="34F98704" wp14:editId="63BD7417">
            <wp:extent cx="5886450" cy="4543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961"/>
                    <a:stretch/>
                  </pic:blipFill>
                  <pic:spPr bwMode="auto">
                    <a:xfrm>
                      <a:off x="0" y="0"/>
                      <a:ext cx="5886450" cy="4543425"/>
                    </a:xfrm>
                    <a:prstGeom prst="rect">
                      <a:avLst/>
                    </a:prstGeom>
                    <a:ln>
                      <a:noFill/>
                    </a:ln>
                    <a:extLst>
                      <a:ext uri="{53640926-AAD7-44D8-BBD7-CCE9431645EC}">
                        <a14:shadowObscured xmlns:a14="http://schemas.microsoft.com/office/drawing/2010/main"/>
                      </a:ext>
                    </a:extLst>
                  </pic:spPr>
                </pic:pic>
              </a:graphicData>
            </a:graphic>
          </wp:inline>
        </w:drawing>
      </w:r>
    </w:p>
    <w:p w:rsidR="006F70F8" w:rsidRPr="003B35EB" w:rsidRDefault="006F70F8" w:rsidP="006F70F8">
      <w:pPr>
        <w:pStyle w:val="NormalWeb"/>
        <w:jc w:val="center"/>
        <w:rPr>
          <w:rFonts w:asciiTheme="minorHAnsi" w:hAnsiTheme="minorHAnsi" w:cstheme="minorHAnsi"/>
        </w:rPr>
      </w:pPr>
      <w:r>
        <w:rPr>
          <w:rStyle w:val="Emphasis"/>
          <w:rFonts w:asciiTheme="minorHAnsi" w:hAnsiTheme="minorHAnsi" w:cstheme="minorHAnsi"/>
        </w:rPr>
        <w:t>(</w:t>
      </w:r>
      <w:r w:rsidRPr="003B35EB">
        <w:rPr>
          <w:rStyle w:val="Emphasis"/>
          <w:rFonts w:asciiTheme="minorHAnsi" w:hAnsiTheme="minorHAnsi" w:cstheme="minorHAnsi"/>
        </w:rPr>
        <w:t xml:space="preserve"> Bar graf raspodele bračnog statusa)</w:t>
      </w:r>
    </w:p>
    <w:p w:rsidR="006F70F8" w:rsidRPr="003B35EB" w:rsidRDefault="006F70F8" w:rsidP="00264FE0">
      <w:pPr>
        <w:pStyle w:val="NormalWeb"/>
        <w:rPr>
          <w:rFonts w:asciiTheme="minorHAnsi" w:hAnsiTheme="minorHAnsi" w:cstheme="minorHAnsi"/>
        </w:rPr>
      </w:pPr>
    </w:p>
    <w:p w:rsidR="003B35EB" w:rsidRPr="006F70F8" w:rsidRDefault="00264FE0" w:rsidP="003B35EB">
      <w:pPr>
        <w:pStyle w:val="Heading2"/>
        <w:numPr>
          <w:ilvl w:val="1"/>
          <w:numId w:val="6"/>
        </w:numPr>
      </w:pPr>
      <w:bookmarkStart w:id="8" w:name="_Toc213095314"/>
      <w:r w:rsidRPr="003B35EB">
        <w:rPr>
          <w:rStyle w:val="Strong"/>
          <w:b w:val="0"/>
          <w:bCs w:val="0"/>
        </w:rPr>
        <w:lastRenderedPageBreak/>
        <w:t>Status plaćanja (ciljna promenljiva)</w:t>
      </w:r>
      <w:bookmarkEnd w:id="8"/>
    </w:p>
    <w:p w:rsidR="006F70F8" w:rsidRDefault="006F70F8" w:rsidP="006F70F8">
      <w:pPr>
        <w:pStyle w:val="NormalWeb"/>
        <w:jc w:val="both"/>
        <w:rPr>
          <w:rFonts w:cstheme="minorHAnsi"/>
        </w:rPr>
      </w:pPr>
      <w:r w:rsidRPr="006F70F8">
        <w:rPr>
          <w:rFonts w:asciiTheme="minorHAnsi" w:hAnsiTheme="minorHAnsi" w:cstheme="minorHAnsi"/>
        </w:rPr>
        <w:t xml:space="preserve">Ciljna promenljiva </w:t>
      </w:r>
      <w:r w:rsidRPr="006F70F8">
        <w:rPr>
          <w:rStyle w:val="Emphasis"/>
          <w:rFonts w:asciiTheme="minorHAnsi" w:hAnsiTheme="minorHAnsi" w:cstheme="minorHAnsi"/>
        </w:rPr>
        <w:t>default.payment.next.month</w:t>
      </w:r>
      <w:r w:rsidRPr="006F70F8">
        <w:rPr>
          <w:rFonts w:asciiTheme="minorHAnsi" w:hAnsiTheme="minorHAnsi" w:cstheme="minorHAnsi"/>
        </w:rPr>
        <w:t xml:space="preserve"> pokazuje da većina klijenata uredno izmiruje svoje obaveze. Oko 78% korisnika ne kasni sa plaćanjem, dok 22% ima bar jedno kašnjenje. Ova neravnoteža između klasa pokazuje da je dataset prilično neuravnotežen, jer značajno više klijenata pripada grupi bez duga.</w:t>
      </w:r>
      <w:r w:rsidRPr="006F70F8">
        <w:rPr>
          <w:rFonts w:cstheme="minorHAnsi"/>
        </w:rPr>
        <w:t xml:space="preserve"> </w:t>
      </w:r>
    </w:p>
    <w:p w:rsidR="006F70F8" w:rsidRDefault="006F70F8" w:rsidP="006F70F8">
      <w:pPr>
        <w:pStyle w:val="NormalWeb"/>
        <w:jc w:val="both"/>
      </w:pPr>
      <w:r w:rsidRPr="003A5FB5">
        <w:rPr>
          <w:rFonts w:cstheme="minorHAnsi"/>
          <w:noProof/>
        </w:rPr>
        <w:drawing>
          <wp:inline distT="0" distB="0" distL="0" distR="0" wp14:anchorId="7B1A51F7" wp14:editId="3BC77774">
            <wp:extent cx="5427637" cy="1360967"/>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6827" cy="1363271"/>
                    </a:xfrm>
                    <a:prstGeom prst="rect">
                      <a:avLst/>
                    </a:prstGeom>
                  </pic:spPr>
                </pic:pic>
              </a:graphicData>
            </a:graphic>
          </wp:inline>
        </w:drawing>
      </w:r>
      <w:r w:rsidRPr="006F70F8">
        <w:rPr>
          <w:rFonts w:asciiTheme="minorHAnsi" w:hAnsiTheme="minorHAnsi" w:cstheme="minorHAnsi"/>
        </w:rPr>
        <w:br/>
        <w:t>Ova informacija je važna jer ukazuje da će prilikom izgradnje modela biti potrebno prilagoditi način treniranja podataka, kako bi se izbegla pristrasnost u korist većinske klase.</w:t>
      </w:r>
      <w:r w:rsidRPr="006F70F8">
        <w:rPr>
          <w:rFonts w:asciiTheme="minorHAnsi" w:hAnsiTheme="minorHAnsi" w:cstheme="minorHAnsi"/>
        </w:rPr>
        <w:br/>
        <w:t>U suprotnom, model bi mogao da „nauči“ da uvek predviđa da klijent neće kasniti, čime bi naizgled imao dobru tačnost, ali loše rezultate u prepoznavanju stvarno rizičnih korisnika.</w:t>
      </w:r>
    </w:p>
    <w:p w:rsidR="006F70F8" w:rsidRDefault="006F70F8" w:rsidP="006F70F8">
      <w:pPr>
        <w:pStyle w:val="NormalWeb"/>
        <w:jc w:val="both"/>
        <w:rPr>
          <w:rFonts w:asciiTheme="minorHAnsi" w:hAnsiTheme="minorHAnsi" w:cstheme="minorHAnsi"/>
        </w:rPr>
      </w:pPr>
      <w:r w:rsidRPr="003B35EB">
        <w:rPr>
          <w:rFonts w:cstheme="minorHAnsi"/>
          <w:noProof/>
        </w:rPr>
        <w:drawing>
          <wp:inline distT="0" distB="0" distL="0" distR="0" wp14:anchorId="723B7ECE" wp14:editId="6F7C8AF6">
            <wp:extent cx="5857875" cy="412543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1442"/>
                    <a:stretch/>
                  </pic:blipFill>
                  <pic:spPr bwMode="auto">
                    <a:xfrm>
                      <a:off x="0" y="0"/>
                      <a:ext cx="5859950" cy="4126893"/>
                    </a:xfrm>
                    <a:prstGeom prst="rect">
                      <a:avLst/>
                    </a:prstGeom>
                    <a:ln>
                      <a:noFill/>
                    </a:ln>
                    <a:extLst>
                      <a:ext uri="{53640926-AAD7-44D8-BBD7-CCE9431645EC}">
                        <a14:shadowObscured xmlns:a14="http://schemas.microsoft.com/office/drawing/2010/main"/>
                      </a:ext>
                    </a:extLst>
                  </pic:spPr>
                </pic:pic>
              </a:graphicData>
            </a:graphic>
          </wp:inline>
        </w:drawing>
      </w:r>
    </w:p>
    <w:p w:rsidR="006F70F8" w:rsidRPr="003B35EB" w:rsidRDefault="006F70F8" w:rsidP="006F70F8">
      <w:pPr>
        <w:pStyle w:val="NormalWeb"/>
        <w:jc w:val="center"/>
        <w:rPr>
          <w:rFonts w:asciiTheme="minorHAnsi" w:hAnsiTheme="minorHAnsi" w:cstheme="minorHAnsi"/>
        </w:rPr>
      </w:pPr>
      <w:r>
        <w:rPr>
          <w:rStyle w:val="Emphasis"/>
          <w:rFonts w:asciiTheme="minorHAnsi" w:hAnsiTheme="minorHAnsi" w:cstheme="minorHAnsi"/>
        </w:rPr>
        <w:t>(</w:t>
      </w:r>
      <w:r w:rsidRPr="003B35EB">
        <w:rPr>
          <w:rStyle w:val="Emphasis"/>
          <w:rFonts w:asciiTheme="minorHAnsi" w:hAnsiTheme="minorHAnsi" w:cstheme="minorHAnsi"/>
        </w:rPr>
        <w:t xml:space="preserve"> Bar graf raspodele klijenata po statusu plaćanja)</w:t>
      </w:r>
    </w:p>
    <w:p w:rsidR="006F70F8" w:rsidRPr="006F70F8" w:rsidRDefault="00264FE0" w:rsidP="00264FE0">
      <w:pPr>
        <w:pStyle w:val="Heading2"/>
        <w:numPr>
          <w:ilvl w:val="1"/>
          <w:numId w:val="6"/>
        </w:numPr>
        <w:rPr>
          <w:rStyle w:val="Emphasis"/>
          <w:i w:val="0"/>
          <w:iCs w:val="0"/>
        </w:rPr>
      </w:pPr>
      <w:bookmarkStart w:id="9" w:name="_Toc213095315"/>
      <w:r w:rsidRPr="003B35EB">
        <w:rPr>
          <w:rStyle w:val="Strong"/>
          <w:b w:val="0"/>
          <w:bCs w:val="0"/>
        </w:rPr>
        <w:lastRenderedPageBreak/>
        <w:t>Korelaciona analiza</w:t>
      </w:r>
      <w:bookmarkEnd w:id="9"/>
    </w:p>
    <w:p w:rsidR="002B66C7" w:rsidRDefault="006F70F8" w:rsidP="006F70F8">
      <w:pPr>
        <w:pStyle w:val="NormalWeb"/>
        <w:jc w:val="both"/>
        <w:rPr>
          <w:rFonts w:asciiTheme="minorHAnsi" w:hAnsiTheme="minorHAnsi" w:cstheme="minorHAnsi"/>
        </w:rPr>
      </w:pPr>
      <w:r w:rsidRPr="006F70F8">
        <w:rPr>
          <w:rStyle w:val="Strong"/>
          <w:rFonts w:asciiTheme="minorHAnsi" w:hAnsiTheme="minorHAnsi" w:cstheme="minorHAnsi"/>
        </w:rPr>
        <w:t>Korelaciona analiza</w:t>
      </w:r>
      <w:r w:rsidRPr="006F70F8">
        <w:rPr>
          <w:rFonts w:asciiTheme="minorHAnsi" w:hAnsiTheme="minorHAnsi" w:cstheme="minorHAnsi"/>
        </w:rPr>
        <w:t xml:space="preserve"> prikazuje povezanost između numeričkih promenljivih u skupu podataka.</w:t>
      </w:r>
      <w:r w:rsidR="002B66C7" w:rsidRPr="002B66C7">
        <w:rPr>
          <w:rFonts w:asciiTheme="minorHAnsi" w:hAnsiTheme="minorHAnsi" w:cstheme="minorHAnsi"/>
        </w:rPr>
        <w:t xml:space="preserve"> </w:t>
      </w:r>
      <w:r w:rsidR="002B66C7" w:rsidRPr="002B66C7">
        <w:rPr>
          <w:rFonts w:asciiTheme="minorHAnsi" w:hAnsiTheme="minorHAnsi" w:cstheme="minorHAnsi"/>
        </w:rPr>
        <w:drawing>
          <wp:inline distT="0" distB="0" distL="0" distR="0" wp14:anchorId="43448BCD" wp14:editId="37B40879">
            <wp:extent cx="5425440" cy="62865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26203" cy="628738"/>
                    </a:xfrm>
                    <a:prstGeom prst="rect">
                      <a:avLst/>
                    </a:prstGeom>
                  </pic:spPr>
                </pic:pic>
              </a:graphicData>
            </a:graphic>
          </wp:inline>
        </w:drawing>
      </w:r>
    </w:p>
    <w:p w:rsidR="002B66C7" w:rsidRPr="002B66C7" w:rsidRDefault="002B66C7" w:rsidP="006F70F8">
      <w:pPr>
        <w:pStyle w:val="NormalWeb"/>
        <w:jc w:val="both"/>
        <w:rPr>
          <w:rFonts w:asciiTheme="minorHAnsi" w:hAnsiTheme="minorHAnsi" w:cstheme="minorHAnsi"/>
        </w:rPr>
      </w:pPr>
      <w:r w:rsidRPr="002B66C7">
        <w:rPr>
          <w:rFonts w:asciiTheme="minorHAnsi" w:hAnsiTheme="minorHAnsi" w:cstheme="minorHAnsi"/>
        </w:rPr>
        <w:drawing>
          <wp:inline distT="0" distB="0" distL="0" distR="0" wp14:anchorId="28485209" wp14:editId="797FE1C2">
            <wp:extent cx="5943600" cy="37776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777615"/>
                    </a:xfrm>
                    <a:prstGeom prst="rect">
                      <a:avLst/>
                    </a:prstGeom>
                  </pic:spPr>
                </pic:pic>
              </a:graphicData>
            </a:graphic>
          </wp:inline>
        </w:drawing>
      </w:r>
      <w:r w:rsidR="006F70F8" w:rsidRPr="006F70F8">
        <w:rPr>
          <w:rFonts w:asciiTheme="minorHAnsi" w:hAnsiTheme="minorHAnsi" w:cstheme="minorHAnsi"/>
        </w:rPr>
        <w:br/>
        <w:t>Najizraženije pozitivne korelacije uočene su između mesečnih iznosa računa (</w:t>
      </w:r>
      <w:r w:rsidR="006F70F8" w:rsidRPr="006F70F8">
        <w:rPr>
          <w:rStyle w:val="Strong"/>
          <w:rFonts w:asciiTheme="minorHAnsi" w:hAnsiTheme="minorHAnsi" w:cstheme="minorHAnsi"/>
        </w:rPr>
        <w:t>BILL_AMT1–BILL_AMT6</w:t>
      </w:r>
      <w:r w:rsidR="006F70F8" w:rsidRPr="006F70F8">
        <w:rPr>
          <w:rFonts w:asciiTheme="minorHAnsi" w:hAnsiTheme="minorHAnsi" w:cstheme="minorHAnsi"/>
        </w:rPr>
        <w:t>) i između mesečnih uplata (</w:t>
      </w:r>
      <w:r w:rsidR="006F70F8" w:rsidRPr="006F70F8">
        <w:rPr>
          <w:rStyle w:val="Strong"/>
          <w:rFonts w:asciiTheme="minorHAnsi" w:hAnsiTheme="minorHAnsi" w:cstheme="minorHAnsi"/>
        </w:rPr>
        <w:t>PAY_AMT1–PAY_AMT6</w:t>
      </w:r>
      <w:r w:rsidR="006F70F8" w:rsidRPr="006F70F8">
        <w:rPr>
          <w:rFonts w:asciiTheme="minorHAnsi" w:hAnsiTheme="minorHAnsi" w:cstheme="minorHAnsi"/>
        </w:rPr>
        <w:t>).</w:t>
      </w:r>
      <w:r w:rsidR="006F70F8">
        <w:rPr>
          <w:rFonts w:asciiTheme="minorHAnsi" w:hAnsiTheme="minorHAnsi" w:cstheme="minorHAnsi"/>
        </w:rPr>
        <w:t xml:space="preserve"> </w:t>
      </w:r>
      <w:r>
        <w:rPr>
          <w:rFonts w:asciiTheme="minorHAnsi" w:hAnsiTheme="minorHAnsi" w:cstheme="minorHAnsi"/>
        </w:rPr>
        <w:t xml:space="preserve"> </w:t>
      </w:r>
      <w:r w:rsidR="006F70F8" w:rsidRPr="006F70F8">
        <w:rPr>
          <w:rFonts w:asciiTheme="minorHAnsi" w:hAnsiTheme="minorHAnsi" w:cstheme="minorHAnsi"/>
        </w:rPr>
        <w:t>Ovakav rezultat je očekivan, jer su u pitanju ponovljena merenja istog tipa vrednosti tokom više meseci.</w:t>
      </w:r>
      <w:r w:rsidR="006F70F8" w:rsidRPr="006F70F8">
        <w:rPr>
          <w:rStyle w:val="Emphasis"/>
          <w:rFonts w:asciiTheme="minorHAnsi" w:hAnsiTheme="minorHAnsi" w:cstheme="minorHAnsi"/>
        </w:rPr>
        <w:t xml:space="preserve"> </w:t>
      </w:r>
    </w:p>
    <w:p w:rsidR="006F70F8" w:rsidRDefault="006F70F8" w:rsidP="006F70F8">
      <w:pPr>
        <w:pStyle w:val="NormalWeb"/>
        <w:jc w:val="both"/>
        <w:rPr>
          <w:rFonts w:asciiTheme="minorHAnsi" w:hAnsiTheme="minorHAnsi" w:cstheme="minorHAnsi"/>
        </w:rPr>
      </w:pPr>
      <w:r w:rsidRPr="006F70F8">
        <w:rPr>
          <w:rFonts w:asciiTheme="minorHAnsi" w:hAnsiTheme="minorHAnsi" w:cstheme="minorHAnsi"/>
        </w:rPr>
        <w:t xml:space="preserve">Takođe, primećena je </w:t>
      </w:r>
      <w:r w:rsidRPr="006F70F8">
        <w:rPr>
          <w:rStyle w:val="Strong"/>
          <w:rFonts w:asciiTheme="minorHAnsi" w:eastAsiaTheme="majorEastAsia" w:hAnsiTheme="minorHAnsi" w:cstheme="minorHAnsi"/>
        </w:rPr>
        <w:t>umerena pozitivna korelacija</w:t>
      </w:r>
      <w:r w:rsidRPr="006F70F8">
        <w:rPr>
          <w:rFonts w:asciiTheme="minorHAnsi" w:hAnsiTheme="minorHAnsi" w:cstheme="minorHAnsi"/>
        </w:rPr>
        <w:t xml:space="preserve"> između kolona </w:t>
      </w:r>
      <w:r w:rsidRPr="006F70F8">
        <w:rPr>
          <w:rStyle w:val="Strong"/>
          <w:rFonts w:asciiTheme="minorHAnsi" w:eastAsiaTheme="majorEastAsia" w:hAnsiTheme="minorHAnsi" w:cstheme="minorHAnsi"/>
        </w:rPr>
        <w:t>LIMIT_BAL</w:t>
      </w:r>
      <w:r w:rsidRPr="006F70F8">
        <w:rPr>
          <w:rFonts w:asciiTheme="minorHAnsi" w:hAnsiTheme="minorHAnsi" w:cstheme="minorHAnsi"/>
        </w:rPr>
        <w:t xml:space="preserve"> i </w:t>
      </w:r>
      <w:r w:rsidRPr="006F70F8">
        <w:rPr>
          <w:rStyle w:val="Strong"/>
          <w:rFonts w:asciiTheme="minorHAnsi" w:eastAsiaTheme="majorEastAsia" w:hAnsiTheme="minorHAnsi" w:cstheme="minorHAnsi"/>
        </w:rPr>
        <w:t>BILL_AMT</w:t>
      </w:r>
      <w:r w:rsidRPr="006F70F8">
        <w:rPr>
          <w:rFonts w:asciiTheme="minorHAnsi" w:hAnsiTheme="minorHAnsi" w:cstheme="minorHAnsi"/>
        </w:rPr>
        <w:t>, što znači da klijenti sa većim kreditnim limitom u proseku imaju i veće mesečne iznose računa.</w:t>
      </w:r>
      <w:r w:rsidRPr="006F70F8">
        <w:rPr>
          <w:rFonts w:asciiTheme="minorHAnsi" w:hAnsiTheme="minorHAnsi" w:cstheme="minorHAnsi"/>
        </w:rPr>
        <w:br/>
        <w:t xml:space="preserve">Sa druge strane, demografske promenljive poput </w:t>
      </w:r>
      <w:r w:rsidRPr="006F70F8">
        <w:rPr>
          <w:rStyle w:val="Strong"/>
          <w:rFonts w:asciiTheme="minorHAnsi" w:eastAsiaTheme="majorEastAsia" w:hAnsiTheme="minorHAnsi" w:cstheme="minorHAnsi"/>
        </w:rPr>
        <w:t>godina</w:t>
      </w:r>
      <w:r w:rsidRPr="006F70F8">
        <w:rPr>
          <w:rFonts w:asciiTheme="minorHAnsi" w:hAnsiTheme="minorHAnsi" w:cstheme="minorHAnsi"/>
        </w:rPr>
        <w:t xml:space="preserve">, </w:t>
      </w:r>
      <w:r w:rsidRPr="006F70F8">
        <w:rPr>
          <w:rStyle w:val="Strong"/>
          <w:rFonts w:asciiTheme="minorHAnsi" w:eastAsiaTheme="majorEastAsia" w:hAnsiTheme="minorHAnsi" w:cstheme="minorHAnsi"/>
        </w:rPr>
        <w:t>pola</w:t>
      </w:r>
      <w:r w:rsidRPr="006F70F8">
        <w:rPr>
          <w:rFonts w:asciiTheme="minorHAnsi" w:hAnsiTheme="minorHAnsi" w:cstheme="minorHAnsi"/>
        </w:rPr>
        <w:t xml:space="preserve"> i </w:t>
      </w:r>
      <w:r w:rsidRPr="006F70F8">
        <w:rPr>
          <w:rStyle w:val="Strong"/>
          <w:rFonts w:asciiTheme="minorHAnsi" w:eastAsiaTheme="majorEastAsia" w:hAnsiTheme="minorHAnsi" w:cstheme="minorHAnsi"/>
        </w:rPr>
        <w:t>bračnog statusa</w:t>
      </w:r>
      <w:r w:rsidRPr="006F70F8">
        <w:rPr>
          <w:rFonts w:asciiTheme="minorHAnsi" w:hAnsiTheme="minorHAnsi" w:cstheme="minorHAnsi"/>
        </w:rPr>
        <w:t xml:space="preserve"> pokazuju vrlo slabe ili zanemarljive veze sa finansijskim pokazateljima.</w:t>
      </w:r>
    </w:p>
    <w:p w:rsidR="006F70F8" w:rsidRPr="006F70F8" w:rsidRDefault="006F70F8" w:rsidP="006F70F8">
      <w:pPr>
        <w:pStyle w:val="NormalWeb"/>
        <w:jc w:val="both"/>
        <w:rPr>
          <w:rFonts w:asciiTheme="minorHAnsi" w:hAnsiTheme="minorHAnsi" w:cstheme="minorHAnsi"/>
        </w:rPr>
      </w:pPr>
      <w:r w:rsidRPr="006F70F8">
        <w:rPr>
          <w:rFonts w:asciiTheme="minorHAnsi" w:hAnsiTheme="minorHAnsi" w:cstheme="minorHAnsi"/>
        </w:rPr>
        <w:t xml:space="preserve">To ukazuje da </w:t>
      </w:r>
      <w:r w:rsidRPr="006F70F8">
        <w:rPr>
          <w:rStyle w:val="Strong"/>
          <w:rFonts w:asciiTheme="minorHAnsi" w:eastAsiaTheme="majorEastAsia" w:hAnsiTheme="minorHAnsi" w:cstheme="minorHAnsi"/>
        </w:rPr>
        <w:t>sociodemografske osobine imaju manji uticaj</w:t>
      </w:r>
      <w:r w:rsidRPr="006F70F8">
        <w:rPr>
          <w:rFonts w:asciiTheme="minorHAnsi" w:hAnsiTheme="minorHAnsi" w:cstheme="minorHAnsi"/>
        </w:rPr>
        <w:t xml:space="preserve"> na procenu rizika kašnjenja u odnosu na konkretne finansijske faktore.</w:t>
      </w:r>
    </w:p>
    <w:p w:rsidR="003A5FB5" w:rsidRPr="003B35EB" w:rsidRDefault="003B35EB" w:rsidP="00264FE0">
      <w:pPr>
        <w:pStyle w:val="NormalWeb"/>
        <w:rPr>
          <w:rStyle w:val="Emphasis"/>
          <w:rFonts w:asciiTheme="minorHAnsi" w:hAnsiTheme="minorHAnsi" w:cstheme="minorHAnsi"/>
        </w:rPr>
      </w:pPr>
      <w:r w:rsidRPr="003B35EB">
        <w:rPr>
          <w:rStyle w:val="Emphasis"/>
          <w:rFonts w:asciiTheme="minorHAnsi" w:hAnsiTheme="minorHAnsi" w:cstheme="minorHAnsi"/>
          <w:noProof/>
        </w:rPr>
        <w:lastRenderedPageBreak/>
        <w:drawing>
          <wp:inline distT="0" distB="0" distL="0" distR="0" wp14:anchorId="1C8BA057" wp14:editId="5991BBBB">
            <wp:extent cx="5943203" cy="4529470"/>
            <wp:effectExtent l="0" t="0" r="63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57441" cy="4540321"/>
                    </a:xfrm>
                    <a:prstGeom prst="rect">
                      <a:avLst/>
                    </a:prstGeom>
                  </pic:spPr>
                </pic:pic>
              </a:graphicData>
            </a:graphic>
          </wp:inline>
        </w:drawing>
      </w:r>
    </w:p>
    <w:p w:rsidR="00264FE0" w:rsidRDefault="006F70F8" w:rsidP="003B35EB">
      <w:pPr>
        <w:pStyle w:val="NormalWeb"/>
        <w:jc w:val="center"/>
        <w:rPr>
          <w:rStyle w:val="Emphasis"/>
          <w:rFonts w:asciiTheme="minorHAnsi" w:hAnsiTheme="minorHAnsi" w:cstheme="minorHAnsi"/>
        </w:rPr>
      </w:pPr>
      <w:r>
        <w:rPr>
          <w:rStyle w:val="Emphasis"/>
          <w:rFonts w:asciiTheme="minorHAnsi" w:hAnsiTheme="minorHAnsi" w:cstheme="minorHAnsi"/>
        </w:rPr>
        <w:t>(</w:t>
      </w:r>
      <w:r w:rsidR="00264FE0" w:rsidRPr="003B35EB">
        <w:rPr>
          <w:rStyle w:val="Emphasis"/>
          <w:rFonts w:asciiTheme="minorHAnsi" w:hAnsiTheme="minorHAnsi" w:cstheme="minorHAnsi"/>
        </w:rPr>
        <w:t>Korelaciona matrica numeričkih promenljivih)</w:t>
      </w:r>
    </w:p>
    <w:p w:rsidR="00406092" w:rsidRDefault="00406092" w:rsidP="00406092">
      <w:pPr>
        <w:pStyle w:val="Heading2"/>
        <w:numPr>
          <w:ilvl w:val="1"/>
          <w:numId w:val="6"/>
        </w:numPr>
      </w:pPr>
      <w:bookmarkStart w:id="10" w:name="_Toc213095316"/>
      <w:r>
        <w:t>Bivarijantna i multivarijantna analiza</w:t>
      </w:r>
      <w:bookmarkEnd w:id="10"/>
    </w:p>
    <w:p w:rsidR="00406092" w:rsidRPr="00406092" w:rsidRDefault="00406092" w:rsidP="00406092">
      <w:pPr>
        <w:pStyle w:val="NormalWeb"/>
        <w:ind w:left="360"/>
        <w:jc w:val="both"/>
        <w:rPr>
          <w:rFonts w:asciiTheme="minorHAnsi" w:hAnsiTheme="minorHAnsi" w:cstheme="minorHAnsi"/>
        </w:rPr>
      </w:pPr>
      <w:r w:rsidRPr="00406092">
        <w:rPr>
          <w:rFonts w:asciiTheme="minorHAnsi" w:hAnsiTheme="minorHAnsi" w:cstheme="minorHAnsi"/>
        </w:rPr>
        <w:t>U ovom delu analizirano je kako neke demografske osobine (pol, obrazovanje i bračni status) utiču na to da li kli</w:t>
      </w:r>
      <w:r>
        <w:rPr>
          <w:rFonts w:asciiTheme="minorHAnsi" w:hAnsiTheme="minorHAnsi" w:cstheme="minorHAnsi"/>
        </w:rPr>
        <w:t xml:space="preserve">jent kasni sa plaćanjem ili ne. </w:t>
      </w:r>
      <w:r w:rsidRPr="00406092">
        <w:rPr>
          <w:rFonts w:asciiTheme="minorHAnsi" w:hAnsiTheme="minorHAnsi" w:cstheme="minorHAnsi"/>
        </w:rPr>
        <w:t>Cilj je bio da se vidi da li te osobine mogu da pomognu u objašnjavanju ponašanja korisnika kreditnih kartica.</w:t>
      </w:r>
    </w:p>
    <w:p w:rsidR="00406092" w:rsidRPr="00406092" w:rsidRDefault="00406092" w:rsidP="00406092">
      <w:pPr>
        <w:pStyle w:val="Heading3"/>
        <w:numPr>
          <w:ilvl w:val="2"/>
          <w:numId w:val="6"/>
        </w:numPr>
        <w:jc w:val="both"/>
        <w:rPr>
          <w:rFonts w:asciiTheme="minorHAnsi" w:hAnsiTheme="minorHAnsi" w:cstheme="minorHAnsi"/>
        </w:rPr>
      </w:pPr>
      <w:bookmarkStart w:id="11" w:name="_Toc213095317"/>
      <w:r w:rsidRPr="00406092">
        <w:rPr>
          <w:rStyle w:val="Strong"/>
          <w:rFonts w:asciiTheme="minorHAnsi" w:hAnsiTheme="minorHAnsi" w:cstheme="minorHAnsi"/>
          <w:b w:val="0"/>
          <w:bCs w:val="0"/>
        </w:rPr>
        <w:t>Pol i status plaćanja</w:t>
      </w:r>
      <w:bookmarkEnd w:id="11"/>
    </w:p>
    <w:p w:rsidR="00406092" w:rsidRDefault="00406092" w:rsidP="00406092">
      <w:pPr>
        <w:pStyle w:val="NormalWeb"/>
        <w:ind w:left="360"/>
        <w:jc w:val="both"/>
        <w:rPr>
          <w:rFonts w:asciiTheme="minorHAnsi" w:hAnsiTheme="minorHAnsi" w:cstheme="minorHAnsi"/>
        </w:rPr>
      </w:pPr>
      <w:r w:rsidRPr="00406092">
        <w:rPr>
          <w:rFonts w:asciiTheme="minorHAnsi" w:hAnsiTheme="minorHAnsi" w:cstheme="minorHAnsi"/>
        </w:rPr>
        <w:t>Kada se uporede muškarci i žene, vidi se da muškarci nešto češće kasne sa plaćanjem.</w:t>
      </w:r>
      <w:r w:rsidRPr="00406092">
        <w:rPr>
          <w:rFonts w:asciiTheme="minorHAnsi" w:hAnsiTheme="minorHAnsi" w:cstheme="minorHAnsi"/>
        </w:rPr>
        <w:br/>
        <w:t xml:space="preserve">Oko </w:t>
      </w:r>
      <w:r w:rsidRPr="00406092">
        <w:rPr>
          <w:rStyle w:val="Strong"/>
          <w:rFonts w:asciiTheme="minorHAnsi" w:eastAsiaTheme="majorEastAsia" w:hAnsiTheme="minorHAnsi" w:cstheme="minorHAnsi"/>
        </w:rPr>
        <w:t>25% muškaraca</w:t>
      </w:r>
      <w:r w:rsidRPr="00406092">
        <w:rPr>
          <w:rFonts w:asciiTheme="minorHAnsi" w:hAnsiTheme="minorHAnsi" w:cstheme="minorHAnsi"/>
        </w:rPr>
        <w:t xml:space="preserve"> kasni, dok je kod </w:t>
      </w:r>
      <w:r w:rsidRPr="00406092">
        <w:rPr>
          <w:rStyle w:val="Strong"/>
          <w:rFonts w:asciiTheme="minorHAnsi" w:eastAsiaTheme="majorEastAsia" w:hAnsiTheme="minorHAnsi" w:cstheme="minorHAnsi"/>
        </w:rPr>
        <w:t>žena taj procenat manji, oko 20%</w:t>
      </w:r>
      <w:r w:rsidRPr="00406092">
        <w:rPr>
          <w:rFonts w:asciiTheme="minorHAnsi" w:hAnsiTheme="minorHAnsi" w:cstheme="minorHAnsi"/>
        </w:rPr>
        <w:t>.</w:t>
      </w:r>
      <w:r w:rsidRPr="00406092">
        <w:rPr>
          <w:rFonts w:asciiTheme="minorHAnsi" w:hAnsiTheme="minorHAnsi" w:cstheme="minorHAnsi"/>
        </w:rPr>
        <w:br/>
        <w:t>To znači da pol</w:t>
      </w:r>
      <w:r>
        <w:rPr>
          <w:rFonts w:asciiTheme="minorHAnsi" w:hAnsiTheme="minorHAnsi" w:cstheme="minorHAnsi"/>
        </w:rPr>
        <w:t xml:space="preserve"> donekle utiče, ali ne previše. </w:t>
      </w:r>
      <w:r w:rsidRPr="00406092">
        <w:rPr>
          <w:rFonts w:asciiTheme="minorHAnsi" w:hAnsiTheme="minorHAnsi" w:cstheme="minorHAnsi"/>
        </w:rPr>
        <w:t>Žene u proseku redovnije izmiruju svoje obaveze i manje su sklone kašnjenju.</w:t>
      </w:r>
    </w:p>
    <w:p w:rsidR="00406092" w:rsidRDefault="00406092" w:rsidP="00406092">
      <w:pPr>
        <w:pStyle w:val="NormalWeb"/>
        <w:ind w:left="360"/>
        <w:jc w:val="both"/>
        <w:rPr>
          <w:rFonts w:asciiTheme="minorHAnsi" w:hAnsiTheme="minorHAnsi" w:cstheme="minorHAnsi"/>
        </w:rPr>
      </w:pPr>
      <w:r w:rsidRPr="00406092">
        <w:rPr>
          <w:rFonts w:asciiTheme="minorHAnsi" w:hAnsiTheme="minorHAnsi" w:cstheme="minorHAnsi"/>
        </w:rPr>
        <w:lastRenderedPageBreak/>
        <w:drawing>
          <wp:inline distT="0" distB="0" distL="0" distR="0" wp14:anchorId="75521BDA" wp14:editId="353B8114">
            <wp:extent cx="5943600" cy="269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692400"/>
                    </a:xfrm>
                    <a:prstGeom prst="rect">
                      <a:avLst/>
                    </a:prstGeom>
                  </pic:spPr>
                </pic:pic>
              </a:graphicData>
            </a:graphic>
          </wp:inline>
        </w:drawing>
      </w:r>
    </w:p>
    <w:p w:rsidR="00406092" w:rsidRPr="00406092" w:rsidRDefault="00406092" w:rsidP="00406092">
      <w:pPr>
        <w:pStyle w:val="NormalWeb"/>
        <w:ind w:left="360"/>
        <w:jc w:val="both"/>
        <w:rPr>
          <w:rFonts w:asciiTheme="minorHAnsi" w:hAnsiTheme="minorHAnsi" w:cstheme="minorHAnsi"/>
        </w:rPr>
      </w:pPr>
      <w:r w:rsidRPr="00406092">
        <w:rPr>
          <w:rFonts w:asciiTheme="minorHAnsi" w:hAnsiTheme="minorHAnsi" w:cstheme="minorHAnsi"/>
        </w:rPr>
        <w:drawing>
          <wp:inline distT="0" distB="0" distL="0" distR="0" wp14:anchorId="27ED0DD1" wp14:editId="33059155">
            <wp:extent cx="5630061" cy="3267531"/>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30061" cy="3267531"/>
                    </a:xfrm>
                    <a:prstGeom prst="rect">
                      <a:avLst/>
                    </a:prstGeom>
                  </pic:spPr>
                </pic:pic>
              </a:graphicData>
            </a:graphic>
          </wp:inline>
        </w:drawing>
      </w:r>
    </w:p>
    <w:p w:rsidR="00406092" w:rsidRPr="00406092" w:rsidRDefault="00406092" w:rsidP="00406092">
      <w:pPr>
        <w:pStyle w:val="NormalWeb"/>
        <w:ind w:left="360"/>
        <w:jc w:val="center"/>
        <w:rPr>
          <w:rFonts w:asciiTheme="minorHAnsi" w:hAnsiTheme="minorHAnsi" w:cstheme="minorHAnsi"/>
        </w:rPr>
      </w:pPr>
      <w:r>
        <w:rPr>
          <w:rStyle w:val="Strong"/>
          <w:rFonts w:asciiTheme="minorHAnsi" w:eastAsiaTheme="majorEastAsia" w:hAnsiTheme="minorHAnsi" w:cstheme="minorHAnsi"/>
        </w:rPr>
        <w:t>(</w:t>
      </w:r>
      <w:r w:rsidRPr="00406092">
        <w:rPr>
          <w:rStyle w:val="Strong"/>
          <w:rFonts w:asciiTheme="minorHAnsi" w:eastAsiaTheme="majorEastAsia" w:hAnsiTheme="minorHAnsi" w:cstheme="minorHAnsi"/>
          <w:b w:val="0"/>
        </w:rPr>
        <w:t>Odnos pola i statusa plaćanja)</w:t>
      </w:r>
    </w:p>
    <w:p w:rsidR="00406092" w:rsidRPr="00406092" w:rsidRDefault="00406092" w:rsidP="00406092">
      <w:pPr>
        <w:pStyle w:val="Heading3"/>
        <w:numPr>
          <w:ilvl w:val="2"/>
          <w:numId w:val="6"/>
        </w:numPr>
        <w:jc w:val="both"/>
      </w:pPr>
      <w:bookmarkStart w:id="12" w:name="_Toc213095318"/>
      <w:r w:rsidRPr="00406092">
        <w:rPr>
          <w:rStyle w:val="Strong"/>
          <w:rFonts w:asciiTheme="minorHAnsi" w:hAnsiTheme="minorHAnsi" w:cstheme="minorHAnsi"/>
          <w:b w:val="0"/>
          <w:bCs w:val="0"/>
        </w:rPr>
        <w:t>Obrazovanje i status plaćanja</w:t>
      </w:r>
      <w:bookmarkEnd w:id="12"/>
    </w:p>
    <w:p w:rsidR="00406092" w:rsidRDefault="00406092" w:rsidP="00406092">
      <w:pPr>
        <w:pStyle w:val="NormalWeb"/>
        <w:ind w:left="360"/>
        <w:jc w:val="both"/>
        <w:rPr>
          <w:rFonts w:asciiTheme="minorHAnsi" w:hAnsiTheme="minorHAnsi" w:cstheme="minorHAnsi"/>
        </w:rPr>
      </w:pPr>
      <w:r w:rsidRPr="00406092">
        <w:rPr>
          <w:rFonts w:asciiTheme="minorHAnsi" w:hAnsiTheme="minorHAnsi" w:cstheme="minorHAnsi"/>
        </w:rPr>
        <w:t>Kada se pogleda obrazovanje, vidi se da su klijenti sa višim obrazovanjem (fakultet ili postdiplomsk</w:t>
      </w:r>
      <w:r>
        <w:rPr>
          <w:rFonts w:asciiTheme="minorHAnsi" w:hAnsiTheme="minorHAnsi" w:cstheme="minorHAnsi"/>
        </w:rPr>
        <w:t xml:space="preserve">e studije) uredniji u plaćanju. </w:t>
      </w:r>
      <w:r w:rsidRPr="00406092">
        <w:rPr>
          <w:rFonts w:asciiTheme="minorHAnsi" w:hAnsiTheme="minorHAnsi" w:cstheme="minorHAnsi"/>
        </w:rPr>
        <w:t xml:space="preserve">Oni sa srednjom školom češće kasne — skoro </w:t>
      </w:r>
      <w:r w:rsidRPr="00406092">
        <w:rPr>
          <w:rStyle w:val="Strong"/>
          <w:rFonts w:asciiTheme="minorHAnsi" w:eastAsiaTheme="majorEastAsia" w:hAnsiTheme="minorHAnsi" w:cstheme="minorHAnsi"/>
        </w:rPr>
        <w:t>28% njih</w:t>
      </w:r>
      <w:r w:rsidRPr="00406092">
        <w:rPr>
          <w:rFonts w:asciiTheme="minorHAnsi" w:hAnsiTheme="minorHAnsi" w:cstheme="minorHAnsi"/>
        </w:rPr>
        <w:t>.</w:t>
      </w:r>
      <w:r w:rsidRPr="00406092">
        <w:rPr>
          <w:rFonts w:asciiTheme="minorHAnsi" w:hAnsiTheme="minorHAnsi" w:cstheme="minorHAnsi"/>
        </w:rPr>
        <w:br/>
        <w:t>To ukazuje da ljudi sa višim obrazovanjem verovatno imaju stabilnije prihode i veću svest o svojim obavezama.</w:t>
      </w:r>
    </w:p>
    <w:p w:rsidR="00406092" w:rsidRDefault="00406092" w:rsidP="00406092">
      <w:pPr>
        <w:pStyle w:val="NormalWeb"/>
        <w:ind w:left="360"/>
        <w:jc w:val="both"/>
        <w:rPr>
          <w:rFonts w:asciiTheme="minorHAnsi" w:hAnsiTheme="minorHAnsi" w:cstheme="minorHAnsi"/>
        </w:rPr>
      </w:pPr>
      <w:r w:rsidRPr="00406092">
        <w:rPr>
          <w:rFonts w:asciiTheme="minorHAnsi" w:hAnsiTheme="minorHAnsi" w:cstheme="minorHAnsi"/>
        </w:rPr>
        <w:lastRenderedPageBreak/>
        <w:drawing>
          <wp:inline distT="0" distB="0" distL="0" distR="0" wp14:anchorId="1D3F259B" wp14:editId="0678B11B">
            <wp:extent cx="5943600" cy="35363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536315"/>
                    </a:xfrm>
                    <a:prstGeom prst="rect">
                      <a:avLst/>
                    </a:prstGeom>
                  </pic:spPr>
                </pic:pic>
              </a:graphicData>
            </a:graphic>
          </wp:inline>
        </w:drawing>
      </w:r>
    </w:p>
    <w:p w:rsidR="00406092" w:rsidRPr="00406092" w:rsidRDefault="00406092" w:rsidP="00406092">
      <w:pPr>
        <w:pStyle w:val="NormalWeb"/>
        <w:ind w:left="360"/>
        <w:jc w:val="both"/>
        <w:rPr>
          <w:rFonts w:asciiTheme="minorHAnsi" w:hAnsiTheme="minorHAnsi" w:cstheme="minorHAnsi"/>
        </w:rPr>
      </w:pPr>
      <w:r w:rsidRPr="00406092">
        <w:rPr>
          <w:rFonts w:asciiTheme="minorHAnsi" w:hAnsiTheme="minorHAnsi" w:cstheme="minorHAnsi"/>
        </w:rPr>
        <w:drawing>
          <wp:inline distT="0" distB="0" distL="0" distR="0" wp14:anchorId="48E064BB" wp14:editId="58FEF2C3">
            <wp:extent cx="5582429" cy="3210373"/>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2429" cy="3210373"/>
                    </a:xfrm>
                    <a:prstGeom prst="rect">
                      <a:avLst/>
                    </a:prstGeom>
                  </pic:spPr>
                </pic:pic>
              </a:graphicData>
            </a:graphic>
          </wp:inline>
        </w:drawing>
      </w:r>
    </w:p>
    <w:p w:rsidR="00406092" w:rsidRPr="00406092" w:rsidRDefault="00406092" w:rsidP="00406092">
      <w:pPr>
        <w:pStyle w:val="NormalWeb"/>
        <w:ind w:left="360"/>
        <w:jc w:val="center"/>
        <w:rPr>
          <w:rFonts w:asciiTheme="minorHAnsi" w:hAnsiTheme="minorHAnsi" w:cstheme="minorHAnsi"/>
        </w:rPr>
      </w:pPr>
      <w:r>
        <w:rPr>
          <w:rStyle w:val="Strong"/>
          <w:rFonts w:asciiTheme="minorHAnsi" w:eastAsiaTheme="majorEastAsia" w:hAnsiTheme="minorHAnsi" w:cstheme="minorHAnsi"/>
          <w:b w:val="0"/>
        </w:rPr>
        <w:t>(</w:t>
      </w:r>
      <w:r w:rsidRPr="00406092">
        <w:rPr>
          <w:rStyle w:val="Strong"/>
          <w:rFonts w:asciiTheme="minorHAnsi" w:eastAsiaTheme="majorEastAsia" w:hAnsiTheme="minorHAnsi" w:cstheme="minorHAnsi"/>
          <w:b w:val="0"/>
        </w:rPr>
        <w:t>Uticaj obrazovanja na status plaćanja)</w:t>
      </w:r>
    </w:p>
    <w:p w:rsidR="00406092" w:rsidRPr="00406092" w:rsidRDefault="00406092" w:rsidP="00406092">
      <w:pPr>
        <w:ind w:left="360"/>
        <w:jc w:val="both"/>
        <w:rPr>
          <w:rFonts w:cstheme="minorHAnsi"/>
        </w:rPr>
      </w:pPr>
    </w:p>
    <w:p w:rsidR="00406092" w:rsidRPr="00406092" w:rsidRDefault="00406092" w:rsidP="00406092">
      <w:pPr>
        <w:pStyle w:val="Heading3"/>
        <w:numPr>
          <w:ilvl w:val="2"/>
          <w:numId w:val="6"/>
        </w:numPr>
        <w:jc w:val="both"/>
      </w:pPr>
      <w:bookmarkStart w:id="13" w:name="_Toc213095319"/>
      <w:r w:rsidRPr="00406092">
        <w:rPr>
          <w:rStyle w:val="Strong"/>
          <w:rFonts w:asciiTheme="minorHAnsi" w:hAnsiTheme="minorHAnsi" w:cstheme="minorHAnsi"/>
          <w:b w:val="0"/>
          <w:bCs w:val="0"/>
        </w:rPr>
        <w:lastRenderedPageBreak/>
        <w:t>Bračni status i status plaćanja</w:t>
      </w:r>
      <w:bookmarkEnd w:id="13"/>
    </w:p>
    <w:p w:rsidR="00406092" w:rsidRDefault="00406092" w:rsidP="00406092">
      <w:pPr>
        <w:pStyle w:val="NormalWeb"/>
        <w:ind w:left="360"/>
        <w:jc w:val="both"/>
        <w:rPr>
          <w:rFonts w:asciiTheme="minorHAnsi" w:hAnsiTheme="minorHAnsi" w:cstheme="minorHAnsi"/>
        </w:rPr>
      </w:pPr>
      <w:r w:rsidRPr="00406092">
        <w:rPr>
          <w:rFonts w:asciiTheme="minorHAnsi" w:hAnsiTheme="minorHAnsi" w:cstheme="minorHAnsi"/>
        </w:rPr>
        <w:t>Bračni sta</w:t>
      </w:r>
      <w:r w:rsidR="00351616">
        <w:rPr>
          <w:rFonts w:asciiTheme="minorHAnsi" w:hAnsiTheme="minorHAnsi" w:cstheme="minorHAnsi"/>
        </w:rPr>
        <w:t xml:space="preserve">tus ne pokazuje velike razlike. </w:t>
      </w:r>
      <w:r w:rsidRPr="00406092">
        <w:rPr>
          <w:rFonts w:asciiTheme="minorHAnsi" w:hAnsiTheme="minorHAnsi" w:cstheme="minorHAnsi"/>
        </w:rPr>
        <w:t xml:space="preserve">Slobodni i u braku imaju sličan procenat kašnjenja, dok grupa “ostalo” (razvedeni </w:t>
      </w:r>
      <w:r w:rsidR="00351616">
        <w:rPr>
          <w:rFonts w:asciiTheme="minorHAnsi" w:hAnsiTheme="minorHAnsi" w:cstheme="minorHAnsi"/>
        </w:rPr>
        <w:t xml:space="preserve">i udovci) ima nešto veći rizik. </w:t>
      </w:r>
      <w:r w:rsidRPr="00406092">
        <w:rPr>
          <w:rFonts w:asciiTheme="minorHAnsi" w:hAnsiTheme="minorHAnsi" w:cstheme="minorHAnsi"/>
        </w:rPr>
        <w:t>Ipak, uticaj ove promenljive nije jak i može se reći da bračni status nema veliku ulogu u redovnosti plaćanja.</w:t>
      </w:r>
    </w:p>
    <w:p w:rsidR="00351616" w:rsidRDefault="00351616" w:rsidP="00406092">
      <w:pPr>
        <w:pStyle w:val="NormalWeb"/>
        <w:ind w:left="360"/>
        <w:jc w:val="both"/>
        <w:rPr>
          <w:rFonts w:asciiTheme="minorHAnsi" w:hAnsiTheme="minorHAnsi" w:cstheme="minorHAnsi"/>
        </w:rPr>
      </w:pPr>
      <w:r w:rsidRPr="00351616">
        <w:rPr>
          <w:rFonts w:asciiTheme="minorHAnsi" w:hAnsiTheme="minorHAnsi" w:cstheme="minorHAnsi"/>
        </w:rPr>
        <w:drawing>
          <wp:inline distT="0" distB="0" distL="0" distR="0" wp14:anchorId="02113480" wp14:editId="7E6CE160">
            <wp:extent cx="5791200" cy="3040380"/>
            <wp:effectExtent l="0" t="0" r="0" b="7620"/>
            <wp:docPr id="759895072" name="Picture 75989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2008" cy="3040804"/>
                    </a:xfrm>
                    <a:prstGeom prst="rect">
                      <a:avLst/>
                    </a:prstGeom>
                  </pic:spPr>
                </pic:pic>
              </a:graphicData>
            </a:graphic>
          </wp:inline>
        </w:drawing>
      </w:r>
    </w:p>
    <w:p w:rsidR="00351616" w:rsidRPr="00406092" w:rsidRDefault="00351616" w:rsidP="00406092">
      <w:pPr>
        <w:pStyle w:val="NormalWeb"/>
        <w:ind w:left="360"/>
        <w:jc w:val="both"/>
        <w:rPr>
          <w:rFonts w:asciiTheme="minorHAnsi" w:hAnsiTheme="minorHAnsi" w:cstheme="minorHAnsi"/>
        </w:rPr>
      </w:pPr>
      <w:r w:rsidRPr="00351616">
        <w:rPr>
          <w:rFonts w:asciiTheme="minorHAnsi" w:hAnsiTheme="minorHAnsi" w:cstheme="minorHAnsi"/>
        </w:rPr>
        <w:drawing>
          <wp:inline distT="0" distB="0" distL="0" distR="0" wp14:anchorId="338199C1" wp14:editId="5A193C3E">
            <wp:extent cx="5553850" cy="3210373"/>
            <wp:effectExtent l="0" t="0" r="8890" b="9525"/>
            <wp:docPr id="759895073" name="Picture 75989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53850" cy="3210373"/>
                    </a:xfrm>
                    <a:prstGeom prst="rect">
                      <a:avLst/>
                    </a:prstGeom>
                  </pic:spPr>
                </pic:pic>
              </a:graphicData>
            </a:graphic>
          </wp:inline>
        </w:drawing>
      </w:r>
    </w:p>
    <w:p w:rsidR="00406092" w:rsidRPr="00406092" w:rsidRDefault="00406092" w:rsidP="00351616">
      <w:pPr>
        <w:pStyle w:val="NormalWeb"/>
        <w:ind w:firstLine="360"/>
        <w:jc w:val="center"/>
        <w:rPr>
          <w:rFonts w:asciiTheme="minorHAnsi" w:hAnsiTheme="minorHAnsi" w:cstheme="minorHAnsi"/>
          <w:b/>
        </w:rPr>
      </w:pPr>
      <w:r w:rsidRPr="00406092">
        <w:rPr>
          <w:rStyle w:val="Strong"/>
          <w:rFonts w:asciiTheme="minorHAnsi" w:eastAsiaTheme="majorEastAsia" w:hAnsiTheme="minorHAnsi" w:cstheme="minorHAnsi"/>
          <w:b w:val="0"/>
        </w:rPr>
        <w:t>(Odnos bračnog statusa i kašnjenja u plaćanju)</w:t>
      </w:r>
      <w:r w:rsidRPr="00406092">
        <w:rPr>
          <w:rFonts w:asciiTheme="minorHAnsi" w:hAnsiTheme="minorHAnsi" w:cstheme="minorHAnsi"/>
          <w:b/>
        </w:rPr>
        <w:br/>
      </w:r>
    </w:p>
    <w:p w:rsidR="00406092" w:rsidRPr="00406092" w:rsidRDefault="00406092" w:rsidP="00406092">
      <w:pPr>
        <w:ind w:left="360"/>
        <w:jc w:val="both"/>
        <w:rPr>
          <w:rFonts w:cstheme="minorHAnsi"/>
        </w:rPr>
      </w:pPr>
    </w:p>
    <w:p w:rsidR="00406092" w:rsidRPr="00406092" w:rsidRDefault="00406092" w:rsidP="00406092">
      <w:pPr>
        <w:pStyle w:val="Heading3"/>
        <w:numPr>
          <w:ilvl w:val="2"/>
          <w:numId w:val="6"/>
        </w:numPr>
        <w:jc w:val="both"/>
      </w:pPr>
      <w:bookmarkStart w:id="14" w:name="_Toc213095320"/>
      <w:r w:rsidRPr="00406092">
        <w:rPr>
          <w:rStyle w:val="Strong"/>
          <w:b w:val="0"/>
          <w:bCs w:val="0"/>
        </w:rPr>
        <w:t>Zajednički uticaj pola i obrazovanja</w:t>
      </w:r>
      <w:bookmarkEnd w:id="14"/>
    </w:p>
    <w:p w:rsidR="00406092" w:rsidRDefault="00406092" w:rsidP="00406092">
      <w:pPr>
        <w:pStyle w:val="NormalWeb"/>
        <w:ind w:left="360"/>
        <w:jc w:val="both"/>
        <w:rPr>
          <w:rFonts w:asciiTheme="minorHAnsi" w:hAnsiTheme="minorHAnsi" w:cstheme="minorHAnsi"/>
        </w:rPr>
      </w:pPr>
      <w:r w:rsidRPr="00406092">
        <w:rPr>
          <w:rFonts w:asciiTheme="minorHAnsi" w:hAnsiTheme="minorHAnsi" w:cstheme="minorHAnsi"/>
        </w:rPr>
        <w:t xml:space="preserve">Kada se posmatraju zajedno pol i obrazovanje, vidi se da </w:t>
      </w:r>
      <w:r w:rsidRPr="00406092">
        <w:rPr>
          <w:rStyle w:val="Strong"/>
          <w:rFonts w:asciiTheme="minorHAnsi" w:eastAsiaTheme="majorEastAsia" w:hAnsiTheme="minorHAnsi" w:cstheme="minorHAnsi"/>
        </w:rPr>
        <w:t>žene sa višim obrazovanjem</w:t>
      </w:r>
      <w:r w:rsidRPr="00406092">
        <w:rPr>
          <w:rFonts w:asciiTheme="minorHAnsi" w:hAnsiTheme="minorHAnsi" w:cstheme="minorHAnsi"/>
        </w:rPr>
        <w:t xml:space="preserve"> ređe kasne, dok </w:t>
      </w:r>
      <w:r w:rsidRPr="00406092">
        <w:rPr>
          <w:rStyle w:val="Strong"/>
          <w:rFonts w:asciiTheme="minorHAnsi" w:eastAsiaTheme="majorEastAsia" w:hAnsiTheme="minorHAnsi" w:cstheme="minorHAnsi"/>
        </w:rPr>
        <w:t>muškarci sa nižim obrazovanjem</w:t>
      </w:r>
      <w:r w:rsidRPr="00406092">
        <w:rPr>
          <w:rFonts w:asciiTheme="minorHAnsi" w:hAnsiTheme="minorHAnsi" w:cstheme="minorHAnsi"/>
        </w:rPr>
        <w:t xml:space="preserve"> češće kasne sa plaćanjem.</w:t>
      </w:r>
      <w:r w:rsidRPr="00406092">
        <w:rPr>
          <w:rFonts w:asciiTheme="minorHAnsi" w:hAnsiTheme="minorHAnsi" w:cstheme="minorHAnsi"/>
        </w:rPr>
        <w:br/>
        <w:t>Ovo pokazuje da kombinacija ovih faktora može uticati na ponašanje klijenata, ali i dalje u manjoj meri nego finansijski pokazatelji (kao što su limit i računi).</w:t>
      </w:r>
    </w:p>
    <w:p w:rsidR="00351616" w:rsidRDefault="00351616" w:rsidP="00406092">
      <w:pPr>
        <w:pStyle w:val="NormalWeb"/>
        <w:ind w:left="360"/>
        <w:jc w:val="both"/>
        <w:rPr>
          <w:rFonts w:asciiTheme="minorHAnsi" w:hAnsiTheme="minorHAnsi" w:cstheme="minorHAnsi"/>
        </w:rPr>
      </w:pPr>
      <w:r w:rsidRPr="00351616">
        <w:rPr>
          <w:rFonts w:asciiTheme="minorHAnsi" w:hAnsiTheme="minorHAnsi" w:cstheme="minorHAnsi"/>
        </w:rPr>
        <w:drawing>
          <wp:inline distT="0" distB="0" distL="0" distR="0" wp14:anchorId="3DAE4E1E" wp14:editId="3DC446CE">
            <wp:extent cx="5943600" cy="4034790"/>
            <wp:effectExtent l="0" t="0" r="0" b="3810"/>
            <wp:docPr id="759895078" name="Picture 75989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034790"/>
                    </a:xfrm>
                    <a:prstGeom prst="rect">
                      <a:avLst/>
                    </a:prstGeom>
                  </pic:spPr>
                </pic:pic>
              </a:graphicData>
            </a:graphic>
          </wp:inline>
        </w:drawing>
      </w:r>
    </w:p>
    <w:p w:rsidR="00351616" w:rsidRDefault="00351616" w:rsidP="00406092">
      <w:pPr>
        <w:pStyle w:val="NormalWeb"/>
        <w:ind w:left="360"/>
        <w:jc w:val="both"/>
        <w:rPr>
          <w:rFonts w:asciiTheme="minorHAnsi" w:hAnsiTheme="minorHAnsi" w:cstheme="minorHAnsi"/>
        </w:rPr>
      </w:pPr>
      <w:r w:rsidRPr="00351616">
        <w:rPr>
          <w:rFonts w:asciiTheme="minorHAnsi" w:hAnsiTheme="minorHAnsi" w:cstheme="minorHAnsi"/>
        </w:rPr>
        <w:drawing>
          <wp:inline distT="0" distB="0" distL="0" distR="0" wp14:anchorId="28B8385F" wp14:editId="03E43D2A">
            <wp:extent cx="5943600" cy="1657985"/>
            <wp:effectExtent l="0" t="0" r="0" b="0"/>
            <wp:docPr id="759895079" name="Picture 75989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657985"/>
                    </a:xfrm>
                    <a:prstGeom prst="rect">
                      <a:avLst/>
                    </a:prstGeom>
                  </pic:spPr>
                </pic:pic>
              </a:graphicData>
            </a:graphic>
          </wp:inline>
        </w:drawing>
      </w:r>
    </w:p>
    <w:p w:rsidR="00351616" w:rsidRPr="00406092" w:rsidRDefault="00351616" w:rsidP="00406092">
      <w:pPr>
        <w:pStyle w:val="NormalWeb"/>
        <w:ind w:left="360"/>
        <w:jc w:val="both"/>
        <w:rPr>
          <w:rFonts w:asciiTheme="minorHAnsi" w:hAnsiTheme="minorHAnsi" w:cstheme="minorHAnsi"/>
        </w:rPr>
      </w:pPr>
      <w:r w:rsidRPr="00351616">
        <w:rPr>
          <w:rFonts w:asciiTheme="minorHAnsi" w:hAnsiTheme="minorHAnsi" w:cstheme="minorHAnsi"/>
        </w:rPr>
        <w:lastRenderedPageBreak/>
        <w:drawing>
          <wp:inline distT="0" distB="0" distL="0" distR="0" wp14:anchorId="09A5E172" wp14:editId="40245CC9">
            <wp:extent cx="5943600" cy="2101850"/>
            <wp:effectExtent l="0" t="0" r="0" b="0"/>
            <wp:docPr id="759895080" name="Picture 75989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101850"/>
                    </a:xfrm>
                    <a:prstGeom prst="rect">
                      <a:avLst/>
                    </a:prstGeom>
                  </pic:spPr>
                </pic:pic>
              </a:graphicData>
            </a:graphic>
          </wp:inline>
        </w:drawing>
      </w:r>
    </w:p>
    <w:p w:rsidR="00406092" w:rsidRPr="00406092" w:rsidRDefault="00406092" w:rsidP="00351616">
      <w:pPr>
        <w:pStyle w:val="NormalWeb"/>
        <w:ind w:left="360"/>
        <w:jc w:val="center"/>
        <w:rPr>
          <w:rFonts w:asciiTheme="minorHAnsi" w:hAnsiTheme="minorHAnsi" w:cstheme="minorHAnsi"/>
        </w:rPr>
      </w:pPr>
      <w:r w:rsidRPr="00406092">
        <w:rPr>
          <w:rStyle w:val="Strong"/>
          <w:rFonts w:asciiTheme="minorHAnsi" w:eastAsiaTheme="majorEastAsia" w:hAnsiTheme="minorHAnsi" w:cstheme="minorHAnsi"/>
          <w:b w:val="0"/>
        </w:rPr>
        <w:t>(Zajednički uticaj pola i obrazovanja na status plaćanja)</w:t>
      </w:r>
    </w:p>
    <w:p w:rsidR="003B35EB" w:rsidRDefault="003B35EB" w:rsidP="003B35EB">
      <w:pPr>
        <w:pStyle w:val="Heading1"/>
        <w:numPr>
          <w:ilvl w:val="0"/>
          <w:numId w:val="6"/>
        </w:numPr>
      </w:pPr>
      <w:bookmarkStart w:id="15" w:name="_Toc213095321"/>
      <w:r>
        <w:t>Priprema podataka za modelovanje</w:t>
      </w:r>
      <w:bookmarkEnd w:id="15"/>
    </w:p>
    <w:p w:rsidR="003B35EB" w:rsidRPr="006F70F8" w:rsidRDefault="006F70F8" w:rsidP="006F70F8">
      <w:pPr>
        <w:pStyle w:val="NormalWeb"/>
        <w:jc w:val="both"/>
        <w:rPr>
          <w:rFonts w:asciiTheme="minorHAnsi" w:hAnsiTheme="minorHAnsi" w:cstheme="minorHAnsi"/>
        </w:rPr>
      </w:pPr>
      <w:r w:rsidRPr="006F70F8">
        <w:rPr>
          <w:rFonts w:asciiTheme="minorHAnsi" w:hAnsiTheme="minorHAnsi" w:cstheme="minorHAnsi"/>
        </w:rPr>
        <w:t xml:space="preserve">Nakon početne analize i uvida u strukturu podataka, sledeći korak bio je </w:t>
      </w:r>
      <w:r w:rsidRPr="006F70F8">
        <w:rPr>
          <w:rStyle w:val="Strong"/>
          <w:rFonts w:asciiTheme="minorHAnsi" w:hAnsiTheme="minorHAnsi" w:cstheme="minorHAnsi"/>
        </w:rPr>
        <w:t>priprema podataka za izradu prediktivnog modela</w:t>
      </w:r>
      <w:r w:rsidRPr="006F70F8">
        <w:rPr>
          <w:rFonts w:asciiTheme="minorHAnsi" w:hAnsiTheme="minorHAnsi" w:cstheme="minorHAnsi"/>
        </w:rPr>
        <w:t>. Ova faza obuhvata kreiranje dodatnih pokazatelja koji bolje opisuju finansijsko ponašanje klijenata, kao i prilagođavanje vrednosti podataka kako bi se mogli koristiti u algoritmu logističke regresije.</w:t>
      </w:r>
    </w:p>
    <w:p w:rsidR="003B35EB" w:rsidRPr="00394340" w:rsidRDefault="003B35EB" w:rsidP="00394340">
      <w:pPr>
        <w:pStyle w:val="Heading2"/>
        <w:numPr>
          <w:ilvl w:val="1"/>
          <w:numId w:val="6"/>
        </w:numPr>
      </w:pPr>
      <w:bookmarkStart w:id="16" w:name="_Toc213095322"/>
      <w:r w:rsidRPr="00394340">
        <w:rPr>
          <w:rStyle w:val="Strong"/>
          <w:b w:val="0"/>
          <w:bCs w:val="0"/>
        </w:rPr>
        <w:t>Kreiranje novih pokazatelja</w:t>
      </w:r>
      <w:bookmarkEnd w:id="16"/>
    </w:p>
    <w:p w:rsidR="006F70F8" w:rsidRPr="006F70F8" w:rsidRDefault="006F70F8" w:rsidP="006F70F8">
      <w:pPr>
        <w:spacing w:before="100" w:beforeAutospacing="1" w:after="100" w:afterAutospacing="1" w:line="240" w:lineRule="auto"/>
        <w:jc w:val="both"/>
        <w:rPr>
          <w:rFonts w:eastAsia="Times New Roman" w:cstheme="minorHAnsi"/>
          <w:kern w:val="0"/>
          <w14:ligatures w14:val="none"/>
        </w:rPr>
      </w:pPr>
      <w:r w:rsidRPr="006F70F8">
        <w:rPr>
          <w:rFonts w:eastAsia="Times New Roman" w:cstheme="minorHAnsi"/>
          <w:kern w:val="0"/>
          <w14:ligatures w14:val="none"/>
        </w:rPr>
        <w:t>S obzirom na to da dataset sadrži mesečne iznose računa (</w:t>
      </w:r>
      <w:r w:rsidRPr="006F70F8">
        <w:rPr>
          <w:rFonts w:eastAsia="Times New Roman" w:cstheme="minorHAnsi"/>
          <w:b/>
          <w:bCs/>
          <w:kern w:val="0"/>
          <w14:ligatures w14:val="none"/>
        </w:rPr>
        <w:t>BILL_AMT1–BILL_AMT6</w:t>
      </w:r>
      <w:r w:rsidRPr="006F70F8">
        <w:rPr>
          <w:rFonts w:eastAsia="Times New Roman" w:cstheme="minorHAnsi"/>
          <w:kern w:val="0"/>
          <w14:ligatures w14:val="none"/>
        </w:rPr>
        <w:t>) i mesečne iznose uplata (</w:t>
      </w:r>
      <w:r w:rsidRPr="006F70F8">
        <w:rPr>
          <w:rFonts w:eastAsia="Times New Roman" w:cstheme="minorHAnsi"/>
          <w:b/>
          <w:bCs/>
          <w:kern w:val="0"/>
          <w14:ligatures w14:val="none"/>
        </w:rPr>
        <w:t>PAY_AMT1–PAY_AMT6</w:t>
      </w:r>
      <w:r w:rsidRPr="006F70F8">
        <w:rPr>
          <w:rFonts w:eastAsia="Times New Roman" w:cstheme="minorHAnsi"/>
          <w:kern w:val="0"/>
          <w14:ligatures w14:val="none"/>
        </w:rPr>
        <w:t xml:space="preserve">), izračunate su </w:t>
      </w:r>
      <w:r w:rsidRPr="006F70F8">
        <w:rPr>
          <w:rFonts w:eastAsia="Times New Roman" w:cstheme="minorHAnsi"/>
          <w:b/>
          <w:bCs/>
          <w:kern w:val="0"/>
          <w14:ligatures w14:val="none"/>
        </w:rPr>
        <w:t>prosečne vrednosti</w:t>
      </w:r>
      <w:r w:rsidRPr="006F70F8">
        <w:rPr>
          <w:rFonts w:eastAsia="Times New Roman" w:cstheme="minorHAnsi"/>
          <w:kern w:val="0"/>
          <w14:ligatures w14:val="none"/>
        </w:rPr>
        <w:t xml:space="preserve"> ovih kolona kako bi se dobila jasnija slika o tipičnom ponašanju svakog klijenta.</w:t>
      </w:r>
    </w:p>
    <w:p w:rsidR="006F70F8" w:rsidRPr="006F70F8" w:rsidRDefault="006F70F8" w:rsidP="006F70F8">
      <w:pPr>
        <w:spacing w:before="100" w:beforeAutospacing="1" w:after="100" w:afterAutospacing="1" w:line="240" w:lineRule="auto"/>
        <w:jc w:val="both"/>
        <w:rPr>
          <w:rFonts w:eastAsia="Times New Roman" w:cstheme="minorHAnsi"/>
          <w:kern w:val="0"/>
          <w14:ligatures w14:val="none"/>
        </w:rPr>
      </w:pPr>
      <w:r w:rsidRPr="006F70F8">
        <w:rPr>
          <w:rFonts w:eastAsia="Times New Roman" w:cstheme="minorHAnsi"/>
          <w:kern w:val="0"/>
          <w14:ligatures w14:val="none"/>
        </w:rPr>
        <w:t>Na osnovu toga formirane su dve nove promenljive:</w:t>
      </w:r>
    </w:p>
    <w:p w:rsidR="006F70F8" w:rsidRPr="006F70F8" w:rsidRDefault="006F70F8" w:rsidP="006F70F8">
      <w:pPr>
        <w:numPr>
          <w:ilvl w:val="0"/>
          <w:numId w:val="22"/>
        </w:numPr>
        <w:spacing w:before="100" w:beforeAutospacing="1" w:after="100" w:afterAutospacing="1" w:line="240" w:lineRule="auto"/>
        <w:jc w:val="both"/>
        <w:rPr>
          <w:rFonts w:eastAsia="Times New Roman" w:cstheme="minorHAnsi"/>
          <w:kern w:val="0"/>
          <w14:ligatures w14:val="none"/>
        </w:rPr>
      </w:pPr>
      <w:r w:rsidRPr="006F70F8">
        <w:rPr>
          <w:rFonts w:eastAsia="Times New Roman" w:cstheme="minorHAnsi"/>
          <w:b/>
          <w:bCs/>
          <w:kern w:val="0"/>
          <w14:ligatures w14:val="none"/>
        </w:rPr>
        <w:t>avg_bill_amt</w:t>
      </w:r>
      <w:r w:rsidRPr="006F70F8">
        <w:rPr>
          <w:rFonts w:eastAsia="Times New Roman" w:cstheme="minorHAnsi"/>
          <w:kern w:val="0"/>
          <w14:ligatures w14:val="none"/>
        </w:rPr>
        <w:t xml:space="preserve"> – prosečan iznos mesečnog računa,</w:t>
      </w:r>
    </w:p>
    <w:p w:rsidR="006F70F8" w:rsidRPr="006F70F8" w:rsidRDefault="006F70F8" w:rsidP="006F70F8">
      <w:pPr>
        <w:numPr>
          <w:ilvl w:val="0"/>
          <w:numId w:val="22"/>
        </w:numPr>
        <w:spacing w:before="100" w:beforeAutospacing="1" w:after="100" w:afterAutospacing="1" w:line="240" w:lineRule="auto"/>
        <w:jc w:val="both"/>
        <w:rPr>
          <w:rFonts w:eastAsia="Times New Roman" w:cstheme="minorHAnsi"/>
          <w:kern w:val="0"/>
          <w14:ligatures w14:val="none"/>
        </w:rPr>
      </w:pPr>
      <w:r w:rsidRPr="006F70F8">
        <w:rPr>
          <w:rFonts w:eastAsia="Times New Roman" w:cstheme="minorHAnsi"/>
          <w:b/>
          <w:bCs/>
          <w:kern w:val="0"/>
          <w14:ligatures w14:val="none"/>
        </w:rPr>
        <w:t>avg_pay_amt</w:t>
      </w:r>
      <w:r w:rsidRPr="006F70F8">
        <w:rPr>
          <w:rFonts w:eastAsia="Times New Roman" w:cstheme="minorHAnsi"/>
          <w:kern w:val="0"/>
          <w14:ligatures w14:val="none"/>
        </w:rPr>
        <w:t xml:space="preserve"> – prosečan iznos mesečne uplate.</w:t>
      </w:r>
    </w:p>
    <w:p w:rsidR="00E05A0E" w:rsidRDefault="006F70F8" w:rsidP="006F70F8">
      <w:pPr>
        <w:spacing w:before="100" w:beforeAutospacing="1" w:after="100" w:afterAutospacing="1" w:line="240" w:lineRule="auto"/>
        <w:jc w:val="both"/>
        <w:rPr>
          <w:rFonts w:eastAsia="Times New Roman" w:cstheme="minorHAnsi"/>
          <w:kern w:val="0"/>
          <w14:ligatures w14:val="none"/>
        </w:rPr>
      </w:pPr>
      <w:r w:rsidRPr="006F70F8">
        <w:rPr>
          <w:rFonts w:eastAsia="Times New Roman" w:cstheme="minorHAnsi"/>
          <w:kern w:val="0"/>
          <w14:ligatures w14:val="none"/>
        </w:rPr>
        <w:t>Ovi pokazatelji omogućavaju da se posmatra prosečan nivo troškova i redovnost uplata klijenata, be</w:t>
      </w:r>
      <w:r>
        <w:rPr>
          <w:rFonts w:eastAsia="Times New Roman" w:cstheme="minorHAnsi"/>
          <w:kern w:val="0"/>
          <w14:ligatures w14:val="none"/>
        </w:rPr>
        <w:t xml:space="preserve">z obzira na mesečne oscilacije. </w:t>
      </w:r>
    </w:p>
    <w:p w:rsidR="006F70F8" w:rsidRPr="006F70F8" w:rsidRDefault="006F70F8" w:rsidP="006F70F8">
      <w:pPr>
        <w:spacing w:before="100" w:beforeAutospacing="1" w:after="100" w:afterAutospacing="1" w:line="240" w:lineRule="auto"/>
        <w:jc w:val="both"/>
        <w:rPr>
          <w:rFonts w:eastAsia="Times New Roman" w:cstheme="minorHAnsi"/>
          <w:kern w:val="0"/>
          <w14:ligatures w14:val="none"/>
        </w:rPr>
      </w:pPr>
      <w:r w:rsidRPr="006F70F8">
        <w:rPr>
          <w:rFonts w:eastAsia="Times New Roman" w:cstheme="minorHAnsi"/>
          <w:kern w:val="0"/>
          <w14:ligatures w14:val="none"/>
        </w:rPr>
        <w:t>Na taj način podaci postaju pregledniji, a modelu se olakšava učenje opštih obrazaca ponašanja klijenata.</w:t>
      </w:r>
    </w:p>
    <w:p w:rsidR="00394340" w:rsidRDefault="00394340" w:rsidP="00394340">
      <w:pPr>
        <w:pStyle w:val="NormalWeb"/>
        <w:jc w:val="center"/>
        <w:rPr>
          <w:rFonts w:asciiTheme="minorHAnsi" w:hAnsiTheme="minorHAnsi" w:cstheme="minorHAnsi"/>
        </w:rPr>
      </w:pPr>
      <w:r w:rsidRPr="00394340">
        <w:rPr>
          <w:rFonts w:asciiTheme="minorHAnsi" w:hAnsiTheme="minorHAnsi" w:cstheme="minorHAnsi"/>
          <w:noProof/>
        </w:rPr>
        <w:drawing>
          <wp:inline distT="0" distB="0" distL="0" distR="0" wp14:anchorId="13821D95" wp14:editId="56535044">
            <wp:extent cx="4991100" cy="7550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r="16026"/>
                    <a:stretch/>
                  </pic:blipFill>
                  <pic:spPr bwMode="auto">
                    <a:xfrm>
                      <a:off x="0" y="0"/>
                      <a:ext cx="4991100" cy="755015"/>
                    </a:xfrm>
                    <a:prstGeom prst="rect">
                      <a:avLst/>
                    </a:prstGeom>
                    <a:ln>
                      <a:noFill/>
                    </a:ln>
                    <a:extLst>
                      <a:ext uri="{53640926-AAD7-44D8-BBD7-CCE9431645EC}">
                        <a14:shadowObscured xmlns:a14="http://schemas.microsoft.com/office/drawing/2010/main"/>
                      </a:ext>
                    </a:extLst>
                  </pic:spPr>
                </pic:pic>
              </a:graphicData>
            </a:graphic>
          </wp:inline>
        </w:drawing>
      </w:r>
    </w:p>
    <w:p w:rsidR="00394340" w:rsidRDefault="00394340" w:rsidP="00394340">
      <w:pPr>
        <w:pStyle w:val="NormalWeb"/>
        <w:jc w:val="center"/>
        <w:rPr>
          <w:rFonts w:asciiTheme="minorHAnsi" w:hAnsiTheme="minorHAnsi" w:cstheme="minorHAnsi"/>
        </w:rPr>
      </w:pPr>
      <w:r w:rsidRPr="00394340">
        <w:rPr>
          <w:rFonts w:asciiTheme="minorHAnsi" w:hAnsiTheme="minorHAnsi" w:cstheme="minorHAnsi"/>
          <w:noProof/>
        </w:rPr>
        <w:lastRenderedPageBreak/>
        <w:drawing>
          <wp:inline distT="0" distB="0" distL="0" distR="0" wp14:anchorId="68A2ED67" wp14:editId="12CE9FE3">
            <wp:extent cx="3381847" cy="1267002"/>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81847" cy="1267002"/>
                    </a:xfrm>
                    <a:prstGeom prst="rect">
                      <a:avLst/>
                    </a:prstGeom>
                  </pic:spPr>
                </pic:pic>
              </a:graphicData>
            </a:graphic>
          </wp:inline>
        </w:drawing>
      </w:r>
    </w:p>
    <w:p w:rsidR="00E05A0E" w:rsidRPr="00E05A0E" w:rsidRDefault="00E05A0E" w:rsidP="00E05A0E">
      <w:p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kern w:val="0"/>
          <w14:ligatures w14:val="none"/>
        </w:rPr>
        <w:t>Na osnovu ovih vrednosti izračunata su i dva dodatna odnosa:</w:t>
      </w:r>
    </w:p>
    <w:p w:rsidR="00E05A0E" w:rsidRPr="00E05A0E" w:rsidRDefault="00E05A0E" w:rsidP="00E05A0E">
      <w:pPr>
        <w:numPr>
          <w:ilvl w:val="0"/>
          <w:numId w:val="23"/>
        </w:num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b/>
          <w:bCs/>
          <w:kern w:val="0"/>
          <w14:ligatures w14:val="none"/>
        </w:rPr>
        <w:t>ratio_pay_bill</w:t>
      </w:r>
      <w:r w:rsidRPr="00E05A0E">
        <w:rPr>
          <w:rFonts w:eastAsia="Times New Roman" w:cstheme="minorHAnsi"/>
          <w:kern w:val="0"/>
          <w14:ligatures w14:val="none"/>
        </w:rPr>
        <w:t xml:space="preserve"> – odnos prosečne uplate i prosečnog računa,</w:t>
      </w:r>
    </w:p>
    <w:p w:rsidR="00E05A0E" w:rsidRPr="00E05A0E" w:rsidRDefault="00E05A0E" w:rsidP="00E05A0E">
      <w:pPr>
        <w:numPr>
          <w:ilvl w:val="0"/>
          <w:numId w:val="23"/>
        </w:num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b/>
          <w:bCs/>
          <w:kern w:val="0"/>
          <w14:ligatures w14:val="none"/>
        </w:rPr>
        <w:t>ratio_bill_limit</w:t>
      </w:r>
      <w:r w:rsidRPr="00E05A0E">
        <w:rPr>
          <w:rFonts w:eastAsia="Times New Roman" w:cstheme="minorHAnsi"/>
          <w:kern w:val="0"/>
          <w14:ligatures w14:val="none"/>
        </w:rPr>
        <w:t xml:space="preserve"> – odnos prosečnog iznosa računa prema odobrenom kreditnom limitu.</w:t>
      </w:r>
      <w:r w:rsidRPr="00E05A0E">
        <w:rPr>
          <w:rFonts w:cstheme="minorHAnsi"/>
        </w:rPr>
        <w:t xml:space="preserve"> </w:t>
      </w:r>
    </w:p>
    <w:p w:rsidR="00E05A0E" w:rsidRPr="00E05A0E" w:rsidRDefault="00E05A0E" w:rsidP="00E05A0E">
      <w:pPr>
        <w:spacing w:before="100" w:beforeAutospacing="1" w:after="100" w:afterAutospacing="1" w:line="240" w:lineRule="auto"/>
        <w:ind w:left="360"/>
        <w:jc w:val="both"/>
        <w:rPr>
          <w:rFonts w:eastAsia="Times New Roman" w:cstheme="minorHAnsi"/>
          <w:kern w:val="0"/>
          <w14:ligatures w14:val="none"/>
        </w:rPr>
      </w:pPr>
      <w:r w:rsidRPr="00E05A0E">
        <w:rPr>
          <w:rFonts w:cstheme="minorHAnsi"/>
          <w:noProof/>
        </w:rPr>
        <w:drawing>
          <wp:inline distT="0" distB="0" distL="0" distR="0" wp14:anchorId="67BFF9CE" wp14:editId="4ADF3817">
            <wp:extent cx="5572125" cy="181165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6250"/>
                    <a:stretch/>
                  </pic:blipFill>
                  <pic:spPr bwMode="auto">
                    <a:xfrm>
                      <a:off x="0" y="0"/>
                      <a:ext cx="5572125" cy="1811655"/>
                    </a:xfrm>
                    <a:prstGeom prst="rect">
                      <a:avLst/>
                    </a:prstGeom>
                    <a:ln>
                      <a:noFill/>
                    </a:ln>
                    <a:extLst>
                      <a:ext uri="{53640926-AAD7-44D8-BBD7-CCE9431645EC}">
                        <a14:shadowObscured xmlns:a14="http://schemas.microsoft.com/office/drawing/2010/main"/>
                      </a:ext>
                    </a:extLst>
                  </pic:spPr>
                </pic:pic>
              </a:graphicData>
            </a:graphic>
          </wp:inline>
        </w:drawing>
      </w:r>
    </w:p>
    <w:p w:rsidR="00E05A0E" w:rsidRDefault="00E05A0E" w:rsidP="00E05A0E">
      <w:p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kern w:val="0"/>
          <w14:ligatures w14:val="none"/>
        </w:rPr>
        <w:t>Ovi pokazatelji omogućavaju da se proceni koliko deo svog limita klijent koristi i koliko redovno izmiruje obav</w:t>
      </w:r>
      <w:r>
        <w:rPr>
          <w:rFonts w:eastAsia="Times New Roman" w:cstheme="minorHAnsi"/>
          <w:kern w:val="0"/>
          <w14:ligatures w14:val="none"/>
        </w:rPr>
        <w:t xml:space="preserve">eze u odnosu na svoje troškove. </w:t>
      </w:r>
      <w:r w:rsidRPr="00E05A0E">
        <w:rPr>
          <w:rFonts w:eastAsia="Times New Roman" w:cstheme="minorHAnsi"/>
          <w:kern w:val="0"/>
          <w14:ligatures w14:val="none"/>
        </w:rPr>
        <w:t xml:space="preserve">Analiza pokazuje da većina klijenata plaća samo manji deo mesečnih računa, dok koristi približno </w:t>
      </w:r>
      <w:r w:rsidRPr="00E05A0E">
        <w:rPr>
          <w:rFonts w:eastAsia="Times New Roman" w:cstheme="minorHAnsi"/>
          <w:b/>
          <w:bCs/>
          <w:kern w:val="0"/>
          <w14:ligatures w14:val="none"/>
        </w:rPr>
        <w:t>30% svog kreditnog limita</w:t>
      </w:r>
      <w:r>
        <w:rPr>
          <w:rFonts w:eastAsia="Times New Roman" w:cstheme="minorHAnsi"/>
          <w:kern w:val="0"/>
          <w14:ligatures w14:val="none"/>
        </w:rPr>
        <w:t>.</w:t>
      </w:r>
    </w:p>
    <w:p w:rsidR="00E05A0E" w:rsidRPr="00E05A0E" w:rsidRDefault="00E05A0E" w:rsidP="00E05A0E">
      <w:p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kern w:val="0"/>
          <w14:ligatures w14:val="none"/>
        </w:rPr>
        <w:t>Kod manjeg broja klijenata primećene su i ekstremne vrednosti, gde su uplate znatno veće od računa, što može ukazivati na jednokratno izmirivanje prethodnih dugovanja.</w:t>
      </w:r>
    </w:p>
    <w:p w:rsidR="00394340" w:rsidRPr="003B35EB" w:rsidRDefault="00394340" w:rsidP="00394340">
      <w:pPr>
        <w:pStyle w:val="NormalWeb"/>
        <w:jc w:val="center"/>
        <w:rPr>
          <w:rFonts w:asciiTheme="minorHAnsi" w:hAnsiTheme="minorHAnsi" w:cstheme="minorHAnsi"/>
        </w:rPr>
      </w:pPr>
    </w:p>
    <w:p w:rsidR="003B35EB" w:rsidRPr="003B35EB" w:rsidRDefault="003B35EB" w:rsidP="003B35EB">
      <w:pPr>
        <w:pStyle w:val="NormalWeb"/>
        <w:rPr>
          <w:rFonts w:asciiTheme="minorHAnsi" w:hAnsiTheme="minorHAnsi" w:cstheme="minorHAnsi"/>
        </w:rPr>
      </w:pPr>
      <w:r w:rsidRPr="003B35EB">
        <w:rPr>
          <w:rFonts w:asciiTheme="minorHAnsi" w:hAnsiTheme="minorHAnsi" w:cstheme="minorHAnsi"/>
        </w:rPr>
        <w:t>Ovi pokazatelji omogućavaju da se posmatra koliko deo svog limita klijent koristi i koliko redovno izmiruje obav</w:t>
      </w:r>
      <w:r w:rsidR="00E05A0E">
        <w:rPr>
          <w:rFonts w:asciiTheme="minorHAnsi" w:hAnsiTheme="minorHAnsi" w:cstheme="minorHAnsi"/>
        </w:rPr>
        <w:t>eze u odnosu na svoje troškove.</w:t>
      </w:r>
    </w:p>
    <w:p w:rsidR="003B35EB" w:rsidRPr="00394340" w:rsidRDefault="003B35EB" w:rsidP="00394340">
      <w:pPr>
        <w:pStyle w:val="Heading2"/>
        <w:numPr>
          <w:ilvl w:val="1"/>
          <w:numId w:val="6"/>
        </w:numPr>
      </w:pPr>
      <w:bookmarkStart w:id="17" w:name="_Toc213095323"/>
      <w:r w:rsidRPr="00394340">
        <w:rPr>
          <w:rStyle w:val="Strong"/>
          <w:b w:val="0"/>
          <w:bCs w:val="0"/>
        </w:rPr>
        <w:t>Skaliranje numeričkih promenljivih</w:t>
      </w:r>
      <w:bookmarkEnd w:id="17"/>
    </w:p>
    <w:p w:rsidR="00E05A0E" w:rsidRPr="00E05A0E" w:rsidRDefault="00E05A0E" w:rsidP="00E05A0E">
      <w:pPr>
        <w:spacing w:before="100" w:beforeAutospacing="1" w:after="100" w:afterAutospacing="1" w:line="240" w:lineRule="auto"/>
        <w:jc w:val="both"/>
        <w:rPr>
          <w:rFonts w:eastAsia="Times New Roman" w:cstheme="minorHAnsi"/>
          <w:kern w:val="0"/>
          <w14:ligatures w14:val="none"/>
        </w:rPr>
      </w:pPr>
      <w:r>
        <w:rPr>
          <w:rFonts w:eastAsia="Times New Roman" w:cstheme="minorHAnsi"/>
          <w:kern w:val="0"/>
          <w14:ligatures w14:val="none"/>
        </w:rPr>
        <w:t>Z</w:t>
      </w:r>
      <w:r w:rsidRPr="00E05A0E">
        <w:rPr>
          <w:rFonts w:eastAsia="Times New Roman" w:cstheme="minorHAnsi"/>
          <w:kern w:val="0"/>
          <w14:ligatures w14:val="none"/>
        </w:rPr>
        <w:t xml:space="preserve">bog velikih razlika u opsegu pojedinih numeričkih promenljivih (na primer, kreditni limit se meri u desetinama hiljada, dok su starost i različiti odnosi izraženi manjim brojevima), izvršeno je </w:t>
      </w:r>
      <w:r w:rsidRPr="00E05A0E">
        <w:rPr>
          <w:rFonts w:eastAsia="Times New Roman" w:cstheme="minorHAnsi"/>
          <w:b/>
          <w:bCs/>
          <w:kern w:val="0"/>
          <w14:ligatures w14:val="none"/>
        </w:rPr>
        <w:t>skaliranje podataka</w:t>
      </w:r>
      <w:r w:rsidRPr="00E05A0E">
        <w:rPr>
          <w:rFonts w:eastAsia="Times New Roman" w:cstheme="minorHAnsi"/>
          <w:kern w:val="0"/>
          <w14:ligatures w14:val="none"/>
        </w:rPr>
        <w:t xml:space="preserve"> pomoću standardne normalizacije primenom funkcije </w:t>
      </w:r>
      <w:r w:rsidRPr="00E05A0E">
        <w:rPr>
          <w:rFonts w:eastAsia="Times New Roman" w:cstheme="minorHAnsi"/>
          <w:kern w:val="0"/>
          <w:sz w:val="20"/>
          <w:szCs w:val="20"/>
          <w14:ligatures w14:val="none"/>
        </w:rPr>
        <w:t>scale()</w:t>
      </w:r>
      <w:r w:rsidRPr="00E05A0E">
        <w:rPr>
          <w:rFonts w:eastAsia="Times New Roman" w:cstheme="minorHAnsi"/>
          <w:kern w:val="0"/>
          <w14:ligatures w14:val="none"/>
        </w:rPr>
        <w:t xml:space="preserve"> u R-u.</w:t>
      </w:r>
    </w:p>
    <w:p w:rsidR="00E05A0E" w:rsidRPr="00E05A0E" w:rsidRDefault="00E05A0E" w:rsidP="00E05A0E">
      <w:p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kern w:val="0"/>
          <w14:ligatures w14:val="none"/>
        </w:rPr>
        <w:t xml:space="preserve">Na ovaj način sve vrednosti su transformisane tako da imaju srednju vrednost 0 i standardnu devijaciju 1, čime se obezbeđuje da nijedna promenljiva ne dominira modelom samo zbog svoje </w:t>
      </w:r>
      <w:r w:rsidRPr="00E05A0E">
        <w:rPr>
          <w:rFonts w:eastAsia="Times New Roman" w:cstheme="minorHAnsi"/>
          <w:kern w:val="0"/>
          <w14:ligatures w14:val="none"/>
        </w:rPr>
        <w:lastRenderedPageBreak/>
        <w:t>veličine.</w:t>
      </w:r>
      <w:r w:rsidRPr="00E05A0E">
        <w:rPr>
          <w:rFonts w:eastAsia="Times New Roman" w:cstheme="minorHAnsi"/>
          <w:kern w:val="0"/>
          <w14:ligatures w14:val="none"/>
        </w:rPr>
        <w:br/>
        <w:t>Skaliranje je urađeno za sledeće kolone:</w:t>
      </w:r>
    </w:p>
    <w:p w:rsidR="00E05A0E" w:rsidRPr="00E05A0E" w:rsidRDefault="00E05A0E" w:rsidP="00E05A0E">
      <w:pPr>
        <w:numPr>
          <w:ilvl w:val="0"/>
          <w:numId w:val="24"/>
        </w:num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b/>
          <w:bCs/>
          <w:kern w:val="0"/>
          <w14:ligatures w14:val="none"/>
        </w:rPr>
        <w:t>LIMIT_BAL</w:t>
      </w:r>
      <w:r w:rsidRPr="00E05A0E">
        <w:rPr>
          <w:rFonts w:eastAsia="Times New Roman" w:cstheme="minorHAnsi"/>
          <w:kern w:val="0"/>
          <w14:ligatures w14:val="none"/>
        </w:rPr>
        <w:t>,</w:t>
      </w:r>
    </w:p>
    <w:p w:rsidR="00E05A0E" w:rsidRPr="00E05A0E" w:rsidRDefault="00E05A0E" w:rsidP="00E05A0E">
      <w:pPr>
        <w:numPr>
          <w:ilvl w:val="0"/>
          <w:numId w:val="24"/>
        </w:num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b/>
          <w:bCs/>
          <w:kern w:val="0"/>
          <w14:ligatures w14:val="none"/>
        </w:rPr>
        <w:t>AGE</w:t>
      </w:r>
      <w:r w:rsidRPr="00E05A0E">
        <w:rPr>
          <w:rFonts w:eastAsia="Times New Roman" w:cstheme="minorHAnsi"/>
          <w:kern w:val="0"/>
          <w14:ligatures w14:val="none"/>
        </w:rPr>
        <w:t>,</w:t>
      </w:r>
    </w:p>
    <w:p w:rsidR="00E05A0E" w:rsidRPr="00E05A0E" w:rsidRDefault="00E05A0E" w:rsidP="00E05A0E">
      <w:pPr>
        <w:numPr>
          <w:ilvl w:val="0"/>
          <w:numId w:val="24"/>
        </w:num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b/>
          <w:bCs/>
          <w:kern w:val="0"/>
          <w14:ligatures w14:val="none"/>
        </w:rPr>
        <w:t>avg_bill_amt</w:t>
      </w:r>
      <w:r w:rsidRPr="00E05A0E">
        <w:rPr>
          <w:rFonts w:eastAsia="Times New Roman" w:cstheme="minorHAnsi"/>
          <w:kern w:val="0"/>
          <w14:ligatures w14:val="none"/>
        </w:rPr>
        <w:t>,</w:t>
      </w:r>
    </w:p>
    <w:p w:rsidR="00E05A0E" w:rsidRPr="00E05A0E" w:rsidRDefault="00E05A0E" w:rsidP="00E05A0E">
      <w:pPr>
        <w:numPr>
          <w:ilvl w:val="0"/>
          <w:numId w:val="24"/>
        </w:num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b/>
          <w:bCs/>
          <w:kern w:val="0"/>
          <w14:ligatures w14:val="none"/>
        </w:rPr>
        <w:t>avg_pay_amt</w:t>
      </w:r>
      <w:r w:rsidRPr="00E05A0E">
        <w:rPr>
          <w:rFonts w:eastAsia="Times New Roman" w:cstheme="minorHAnsi"/>
          <w:kern w:val="0"/>
          <w14:ligatures w14:val="none"/>
        </w:rPr>
        <w:t>,</w:t>
      </w:r>
    </w:p>
    <w:p w:rsidR="00E05A0E" w:rsidRPr="00E05A0E" w:rsidRDefault="00E05A0E" w:rsidP="00E05A0E">
      <w:pPr>
        <w:numPr>
          <w:ilvl w:val="0"/>
          <w:numId w:val="24"/>
        </w:num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b/>
          <w:bCs/>
          <w:kern w:val="0"/>
          <w14:ligatures w14:val="none"/>
        </w:rPr>
        <w:t>ratio_pay_bill</w:t>
      </w:r>
      <w:r w:rsidRPr="00E05A0E">
        <w:rPr>
          <w:rFonts w:eastAsia="Times New Roman" w:cstheme="minorHAnsi"/>
          <w:kern w:val="0"/>
          <w14:ligatures w14:val="none"/>
        </w:rPr>
        <w:t>,</w:t>
      </w:r>
    </w:p>
    <w:p w:rsidR="00E05A0E" w:rsidRPr="00E05A0E" w:rsidRDefault="00E05A0E" w:rsidP="00E05A0E">
      <w:pPr>
        <w:numPr>
          <w:ilvl w:val="0"/>
          <w:numId w:val="24"/>
        </w:num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b/>
          <w:bCs/>
          <w:kern w:val="0"/>
          <w14:ligatures w14:val="none"/>
        </w:rPr>
        <w:t>ratio_bill_limit</w:t>
      </w:r>
      <w:r w:rsidRPr="00E05A0E">
        <w:rPr>
          <w:rFonts w:eastAsia="Times New Roman" w:cstheme="minorHAnsi"/>
          <w:kern w:val="0"/>
          <w14:ligatures w14:val="none"/>
        </w:rPr>
        <w:t>.</w:t>
      </w:r>
    </w:p>
    <w:p w:rsidR="00E05A0E" w:rsidRPr="00E05A0E" w:rsidRDefault="00E05A0E" w:rsidP="00E05A0E">
      <w:pPr>
        <w:spacing w:before="100" w:beforeAutospacing="1" w:after="100" w:afterAutospacing="1" w:line="240" w:lineRule="auto"/>
        <w:jc w:val="both"/>
        <w:rPr>
          <w:rFonts w:eastAsia="Times New Roman" w:cstheme="minorHAnsi"/>
          <w:kern w:val="0"/>
          <w14:ligatures w14:val="none"/>
        </w:rPr>
      </w:pPr>
      <w:r w:rsidRPr="00E05A0E">
        <w:rPr>
          <w:rFonts w:eastAsia="Times New Roman" w:cstheme="minorHAnsi"/>
          <w:kern w:val="0"/>
          <w14:ligatures w14:val="none"/>
        </w:rPr>
        <w:t>Cilj skaliranja bio je da se sve promenljive izraze u sličnim vrednostima.</w:t>
      </w:r>
      <w:r w:rsidRPr="00E05A0E">
        <w:rPr>
          <w:rFonts w:eastAsia="Times New Roman" w:cstheme="minorHAnsi"/>
          <w:kern w:val="0"/>
          <w14:ligatures w14:val="none"/>
        </w:rPr>
        <w:br/>
        <w:t>Na taj način model lakše poredi uticaj svake od njih i ne daje veću važnost onima sa većim numeričkim rasponom, kao što je slučaj sa kreditnim limitom.</w:t>
      </w:r>
      <w:r w:rsidRPr="00E05A0E">
        <w:rPr>
          <w:rFonts w:eastAsia="Times New Roman" w:cstheme="minorHAnsi"/>
          <w:kern w:val="0"/>
          <w14:ligatures w14:val="none"/>
        </w:rPr>
        <w:br/>
        <w:t>Zahvaljujući tome, rezultati postaju stabilniji i realniji, a kasniji proračuni jednostavniji za tumačenje.</w:t>
      </w:r>
    </w:p>
    <w:p w:rsidR="002572CB" w:rsidRDefault="002572CB" w:rsidP="003B35EB">
      <w:pPr>
        <w:pStyle w:val="NormalWeb"/>
        <w:rPr>
          <w:rFonts w:asciiTheme="minorHAnsi" w:hAnsiTheme="minorHAnsi" w:cstheme="minorHAnsi"/>
        </w:rPr>
      </w:pPr>
      <w:r>
        <w:rPr>
          <w:rFonts w:asciiTheme="minorHAnsi" w:hAnsiTheme="minorHAnsi" w:cstheme="minorHAnsi"/>
        </w:rPr>
        <w:t>Pre skaliranja:</w:t>
      </w:r>
    </w:p>
    <w:p w:rsidR="002572CB" w:rsidRDefault="002572CB" w:rsidP="003B35EB">
      <w:pPr>
        <w:pStyle w:val="NormalWeb"/>
        <w:rPr>
          <w:rFonts w:asciiTheme="minorHAnsi" w:hAnsiTheme="minorHAnsi" w:cstheme="minorHAnsi"/>
        </w:rPr>
      </w:pPr>
      <w:r w:rsidRPr="002572CB">
        <w:rPr>
          <w:rFonts w:asciiTheme="minorHAnsi" w:hAnsiTheme="minorHAnsi" w:cstheme="minorHAnsi"/>
          <w:noProof/>
        </w:rPr>
        <w:drawing>
          <wp:inline distT="0" distB="0" distL="0" distR="0" wp14:anchorId="772A70E1" wp14:editId="4E6F466C">
            <wp:extent cx="5943600" cy="1141730"/>
            <wp:effectExtent l="0" t="0" r="0" b="1270"/>
            <wp:docPr id="759895085" name="Picture 75989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141730"/>
                    </a:xfrm>
                    <a:prstGeom prst="rect">
                      <a:avLst/>
                    </a:prstGeom>
                  </pic:spPr>
                </pic:pic>
              </a:graphicData>
            </a:graphic>
          </wp:inline>
        </w:drawing>
      </w:r>
    </w:p>
    <w:p w:rsidR="002572CB" w:rsidRDefault="002572CB" w:rsidP="003B35EB">
      <w:pPr>
        <w:pStyle w:val="NormalWeb"/>
        <w:rPr>
          <w:rFonts w:asciiTheme="minorHAnsi" w:hAnsiTheme="minorHAnsi" w:cstheme="minorHAnsi"/>
        </w:rPr>
      </w:pPr>
      <w:r>
        <w:rPr>
          <w:rFonts w:asciiTheme="minorHAnsi" w:hAnsiTheme="minorHAnsi" w:cstheme="minorHAnsi"/>
        </w:rPr>
        <w:t>Posle skaliranja:</w:t>
      </w:r>
    </w:p>
    <w:p w:rsidR="00394340" w:rsidRDefault="002572CB" w:rsidP="00394340">
      <w:pPr>
        <w:pStyle w:val="NormalWeb"/>
        <w:jc w:val="center"/>
        <w:rPr>
          <w:rFonts w:asciiTheme="minorHAnsi" w:hAnsiTheme="minorHAnsi" w:cstheme="minorHAnsi"/>
        </w:rPr>
      </w:pPr>
      <w:r w:rsidRPr="002572CB">
        <w:rPr>
          <w:rFonts w:asciiTheme="minorHAnsi" w:hAnsiTheme="minorHAnsi" w:cstheme="minorHAnsi"/>
          <w:noProof/>
        </w:rPr>
        <w:drawing>
          <wp:inline distT="0" distB="0" distL="0" distR="0" wp14:anchorId="0DEA8019" wp14:editId="5C6E1473">
            <wp:extent cx="5943600" cy="1236345"/>
            <wp:effectExtent l="0" t="0" r="0" b="1905"/>
            <wp:docPr id="759895086" name="Picture 75989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236345"/>
                    </a:xfrm>
                    <a:prstGeom prst="rect">
                      <a:avLst/>
                    </a:prstGeom>
                  </pic:spPr>
                </pic:pic>
              </a:graphicData>
            </a:graphic>
          </wp:inline>
        </w:drawing>
      </w:r>
    </w:p>
    <w:p w:rsidR="00E05A0E" w:rsidRPr="00E05A0E" w:rsidRDefault="00E05A0E" w:rsidP="00E05A0E">
      <w:pPr>
        <w:pStyle w:val="NormalWeb"/>
        <w:jc w:val="both"/>
        <w:rPr>
          <w:rFonts w:asciiTheme="minorHAnsi" w:hAnsiTheme="minorHAnsi" w:cstheme="minorHAnsi"/>
        </w:rPr>
      </w:pPr>
      <w:r w:rsidRPr="00E05A0E">
        <w:rPr>
          <w:rFonts w:asciiTheme="minorHAnsi" w:hAnsiTheme="minorHAnsi" w:cstheme="minorHAnsi"/>
        </w:rPr>
        <w:t>Nakon skaliranja, sve numeričke promenljive imaju sličan opseg vrednosti, što omogućava njihovo direktno poređenje.</w:t>
      </w:r>
      <w:r>
        <w:rPr>
          <w:rFonts w:asciiTheme="minorHAnsi" w:hAnsiTheme="minorHAnsi" w:cstheme="minorHAnsi"/>
        </w:rPr>
        <w:t xml:space="preserve"> </w:t>
      </w:r>
      <w:r w:rsidRPr="00E05A0E">
        <w:rPr>
          <w:rFonts w:asciiTheme="minorHAnsi" w:hAnsiTheme="minorHAnsi" w:cstheme="minorHAnsi"/>
        </w:rPr>
        <w:t xml:space="preserve">Na primer, pre transformacije promenljiva </w:t>
      </w:r>
      <w:r w:rsidRPr="00E05A0E">
        <w:rPr>
          <w:rStyle w:val="Strong"/>
          <w:rFonts w:asciiTheme="minorHAnsi" w:eastAsiaTheme="majorEastAsia" w:hAnsiTheme="minorHAnsi" w:cstheme="minorHAnsi"/>
        </w:rPr>
        <w:t>LIMIT_BAL</w:t>
      </w:r>
      <w:r w:rsidRPr="00E05A0E">
        <w:rPr>
          <w:rFonts w:asciiTheme="minorHAnsi" w:hAnsiTheme="minorHAnsi" w:cstheme="minorHAnsi"/>
        </w:rPr>
        <w:t xml:space="preserve"> imala je prosečne vrednosti izražene u desetinama hiljada, dok su </w:t>
      </w:r>
      <w:r w:rsidRPr="00E05A0E">
        <w:rPr>
          <w:rStyle w:val="Strong"/>
          <w:rFonts w:asciiTheme="minorHAnsi" w:eastAsiaTheme="majorEastAsia" w:hAnsiTheme="minorHAnsi" w:cstheme="minorHAnsi"/>
        </w:rPr>
        <w:t>AGE</w:t>
      </w:r>
      <w:r w:rsidRPr="00E05A0E">
        <w:rPr>
          <w:rFonts w:asciiTheme="minorHAnsi" w:hAnsiTheme="minorHAnsi" w:cstheme="minorHAnsi"/>
        </w:rPr>
        <w:t xml:space="preserve"> i odnosi poput </w:t>
      </w:r>
      <w:r w:rsidRPr="00E05A0E">
        <w:rPr>
          <w:rStyle w:val="Strong"/>
          <w:rFonts w:asciiTheme="minorHAnsi" w:eastAsiaTheme="majorEastAsia" w:hAnsiTheme="minorHAnsi" w:cstheme="minorHAnsi"/>
        </w:rPr>
        <w:t>ratio_pay_bill</w:t>
      </w:r>
      <w:r w:rsidRPr="00E05A0E">
        <w:rPr>
          <w:rFonts w:asciiTheme="minorHAnsi" w:hAnsiTheme="minorHAnsi" w:cstheme="minorHAnsi"/>
        </w:rPr>
        <w:t xml:space="preserve"> bili između 0 i 1.</w:t>
      </w:r>
      <w:r>
        <w:rPr>
          <w:rFonts w:asciiTheme="minorHAnsi" w:hAnsiTheme="minorHAnsi" w:cstheme="minorHAnsi"/>
        </w:rPr>
        <w:t xml:space="preserve"> </w:t>
      </w:r>
      <w:r w:rsidRPr="00E05A0E">
        <w:rPr>
          <w:rFonts w:asciiTheme="minorHAnsi" w:hAnsiTheme="minorHAnsi" w:cstheme="minorHAnsi"/>
        </w:rPr>
        <w:t>Bez skaliranja, model bi prilikom računanja koeficijenata automatski davao veću težinu promenljivama sa većim apsolutnim vrednostima, iako to ne mora značiti da one imaju veći uticaj.</w:t>
      </w:r>
    </w:p>
    <w:p w:rsidR="00E05A0E" w:rsidRDefault="00E05A0E" w:rsidP="00E05A0E">
      <w:pPr>
        <w:pStyle w:val="NormalWeb"/>
        <w:jc w:val="both"/>
        <w:rPr>
          <w:rFonts w:asciiTheme="minorHAnsi" w:hAnsiTheme="minorHAnsi" w:cstheme="minorHAnsi"/>
        </w:rPr>
      </w:pPr>
      <w:r w:rsidRPr="00E05A0E">
        <w:rPr>
          <w:rFonts w:asciiTheme="minorHAnsi" w:hAnsiTheme="minorHAnsi" w:cstheme="minorHAnsi"/>
        </w:rPr>
        <w:t xml:space="preserve">Primena funkcije </w:t>
      </w:r>
      <w:r w:rsidRPr="00E05A0E">
        <w:rPr>
          <w:rStyle w:val="HTMLCode"/>
          <w:rFonts w:asciiTheme="minorHAnsi" w:hAnsiTheme="minorHAnsi" w:cstheme="minorHAnsi"/>
        </w:rPr>
        <w:t>scale()</w:t>
      </w:r>
      <w:r w:rsidRPr="00E05A0E">
        <w:rPr>
          <w:rFonts w:asciiTheme="minorHAnsi" w:hAnsiTheme="minorHAnsi" w:cstheme="minorHAnsi"/>
        </w:rPr>
        <w:t xml:space="preserve"> transformiše sve vrednosti u tzv. </w:t>
      </w:r>
      <w:r w:rsidRPr="00E05A0E">
        <w:rPr>
          <w:rStyle w:val="Strong"/>
          <w:rFonts w:asciiTheme="minorHAnsi" w:eastAsiaTheme="majorEastAsia" w:hAnsiTheme="minorHAnsi" w:cstheme="minorHAnsi"/>
        </w:rPr>
        <w:t>z-score</w:t>
      </w:r>
      <w:r w:rsidRPr="00E05A0E">
        <w:rPr>
          <w:rFonts w:asciiTheme="minorHAnsi" w:hAnsiTheme="minorHAnsi" w:cstheme="minorHAnsi"/>
        </w:rPr>
        <w:t xml:space="preserve"> jedinice, gde svaka vrednost pokazuje koliko odstupa od proseka, izraženo u broju standardnih devijacija.</w:t>
      </w:r>
      <w:r w:rsidRPr="00E05A0E">
        <w:rPr>
          <w:rFonts w:asciiTheme="minorHAnsi" w:hAnsiTheme="minorHAnsi" w:cstheme="minorHAnsi"/>
        </w:rPr>
        <w:br/>
      </w:r>
      <w:r w:rsidRPr="00E05A0E">
        <w:rPr>
          <w:rFonts w:asciiTheme="minorHAnsi" w:hAnsiTheme="minorHAnsi" w:cstheme="minorHAnsi"/>
        </w:rPr>
        <w:lastRenderedPageBreak/>
        <w:t>Negativne vrednosti predstavljaju vrednosti ispod proseka, dok pozitivne označavaju vrednosti iznad proseka.</w:t>
      </w:r>
    </w:p>
    <w:p w:rsidR="00E05A0E" w:rsidRPr="00E05A0E" w:rsidRDefault="00E05A0E" w:rsidP="00E05A0E">
      <w:pPr>
        <w:pStyle w:val="NormalWeb"/>
        <w:jc w:val="both"/>
        <w:rPr>
          <w:rFonts w:asciiTheme="minorHAnsi" w:hAnsiTheme="minorHAnsi" w:cstheme="minorHAnsi"/>
        </w:rPr>
      </w:pPr>
      <w:r w:rsidRPr="00E05A0E">
        <w:rPr>
          <w:rFonts w:asciiTheme="minorHAnsi" w:hAnsiTheme="minorHAnsi" w:cstheme="minorHAnsi"/>
        </w:rPr>
        <w:t xml:space="preserve">Na primer, ako klijent ima z-score od </w:t>
      </w:r>
      <w:r w:rsidRPr="00E05A0E">
        <w:rPr>
          <w:rStyle w:val="Strong"/>
          <w:rFonts w:asciiTheme="minorHAnsi" w:eastAsiaTheme="majorEastAsia" w:hAnsiTheme="minorHAnsi" w:cstheme="minorHAnsi"/>
        </w:rPr>
        <w:t>+1</w:t>
      </w:r>
      <w:r w:rsidRPr="00E05A0E">
        <w:rPr>
          <w:rFonts w:asciiTheme="minorHAnsi" w:hAnsiTheme="minorHAnsi" w:cstheme="minorHAnsi"/>
        </w:rPr>
        <w:t xml:space="preserve"> za promenljivu </w:t>
      </w:r>
      <w:r w:rsidRPr="00E05A0E">
        <w:rPr>
          <w:rStyle w:val="Strong"/>
          <w:rFonts w:asciiTheme="minorHAnsi" w:eastAsiaTheme="majorEastAsia" w:hAnsiTheme="minorHAnsi" w:cstheme="minorHAnsi"/>
        </w:rPr>
        <w:t>ratio_bill_limit</w:t>
      </w:r>
      <w:r w:rsidRPr="00E05A0E">
        <w:rPr>
          <w:rFonts w:asciiTheme="minorHAnsi" w:hAnsiTheme="minorHAnsi" w:cstheme="minorHAnsi"/>
        </w:rPr>
        <w:t xml:space="preserve">, to znači da koristi više svog limita od prosečnog korisnika, dok bi vrednost </w:t>
      </w:r>
      <w:r w:rsidRPr="00E05A0E">
        <w:rPr>
          <w:rStyle w:val="Strong"/>
          <w:rFonts w:asciiTheme="minorHAnsi" w:eastAsiaTheme="majorEastAsia" w:hAnsiTheme="minorHAnsi" w:cstheme="minorHAnsi"/>
        </w:rPr>
        <w:t>–1</w:t>
      </w:r>
      <w:r w:rsidRPr="00E05A0E">
        <w:rPr>
          <w:rFonts w:asciiTheme="minorHAnsi" w:hAnsiTheme="minorHAnsi" w:cstheme="minorHAnsi"/>
        </w:rPr>
        <w:t xml:space="preserve"> ukazivala da koristi znatno manji procenat od proseka.</w:t>
      </w:r>
    </w:p>
    <w:p w:rsidR="003B35EB" w:rsidRPr="00394340" w:rsidRDefault="003B35EB" w:rsidP="00394340">
      <w:pPr>
        <w:pStyle w:val="Heading2"/>
        <w:numPr>
          <w:ilvl w:val="1"/>
          <w:numId w:val="6"/>
        </w:numPr>
      </w:pPr>
      <w:bookmarkStart w:id="18" w:name="_Toc213095324"/>
      <w:r w:rsidRPr="00394340">
        <w:rPr>
          <w:rStyle w:val="Strong"/>
          <w:b w:val="0"/>
          <w:bCs w:val="0"/>
        </w:rPr>
        <w:t>Podela podataka na trening i test skup</w:t>
      </w:r>
      <w:bookmarkEnd w:id="18"/>
    </w:p>
    <w:p w:rsidR="00E05A0E" w:rsidRPr="003B35EB" w:rsidRDefault="00E05A0E" w:rsidP="00E05A0E">
      <w:pPr>
        <w:pStyle w:val="NormalWeb"/>
        <w:jc w:val="both"/>
        <w:rPr>
          <w:rFonts w:asciiTheme="minorHAnsi" w:hAnsiTheme="minorHAnsi" w:cstheme="minorHAnsi"/>
        </w:rPr>
      </w:pPr>
      <w:r w:rsidRPr="003B35EB">
        <w:rPr>
          <w:rFonts w:asciiTheme="minorHAnsi" w:hAnsiTheme="minorHAnsi" w:cstheme="minorHAnsi"/>
        </w:rPr>
        <w:t>Da bi se mogla izvršiti objektivna procena tačnosti modela, podaci su podeljeni na dve grupe:</w:t>
      </w:r>
    </w:p>
    <w:p w:rsidR="00E05A0E" w:rsidRPr="003B35EB" w:rsidRDefault="00E05A0E" w:rsidP="00E05A0E">
      <w:pPr>
        <w:pStyle w:val="NormalWeb"/>
        <w:numPr>
          <w:ilvl w:val="0"/>
          <w:numId w:val="10"/>
        </w:numPr>
        <w:jc w:val="both"/>
        <w:rPr>
          <w:rFonts w:asciiTheme="minorHAnsi" w:hAnsiTheme="minorHAnsi" w:cstheme="minorHAnsi"/>
        </w:rPr>
      </w:pPr>
      <w:r w:rsidRPr="003B35EB">
        <w:rPr>
          <w:rStyle w:val="Strong"/>
          <w:rFonts w:asciiTheme="minorHAnsi" w:hAnsiTheme="minorHAnsi" w:cstheme="minorHAnsi"/>
        </w:rPr>
        <w:t>trening skup</w:t>
      </w:r>
      <w:r w:rsidRPr="003B35EB">
        <w:rPr>
          <w:rFonts w:asciiTheme="minorHAnsi" w:hAnsiTheme="minorHAnsi" w:cstheme="minorHAnsi"/>
        </w:rPr>
        <w:t xml:space="preserve"> – 70% podataka, koristi se za učenje modela,</w:t>
      </w:r>
    </w:p>
    <w:p w:rsidR="00E05A0E" w:rsidRPr="003B35EB" w:rsidRDefault="00E05A0E" w:rsidP="00E05A0E">
      <w:pPr>
        <w:pStyle w:val="NormalWeb"/>
        <w:numPr>
          <w:ilvl w:val="0"/>
          <w:numId w:val="10"/>
        </w:numPr>
        <w:jc w:val="both"/>
        <w:rPr>
          <w:rFonts w:asciiTheme="minorHAnsi" w:hAnsiTheme="minorHAnsi" w:cstheme="minorHAnsi"/>
        </w:rPr>
      </w:pPr>
      <w:r w:rsidRPr="003B35EB">
        <w:rPr>
          <w:rStyle w:val="Strong"/>
          <w:rFonts w:asciiTheme="minorHAnsi" w:hAnsiTheme="minorHAnsi" w:cstheme="minorHAnsi"/>
        </w:rPr>
        <w:t>test skup</w:t>
      </w:r>
      <w:r w:rsidRPr="003B35EB">
        <w:rPr>
          <w:rFonts w:asciiTheme="minorHAnsi" w:hAnsiTheme="minorHAnsi" w:cstheme="minorHAnsi"/>
        </w:rPr>
        <w:t xml:space="preserve"> – 30% podataka, koristi se za proveru performansi.</w:t>
      </w:r>
    </w:p>
    <w:p w:rsidR="00E05A0E" w:rsidRDefault="00E05A0E" w:rsidP="00E05A0E">
      <w:pPr>
        <w:pStyle w:val="NormalWeb"/>
        <w:jc w:val="both"/>
        <w:rPr>
          <w:rFonts w:asciiTheme="minorHAnsi" w:hAnsiTheme="minorHAnsi" w:cstheme="minorHAnsi"/>
        </w:rPr>
      </w:pPr>
      <w:r w:rsidRPr="003B35EB">
        <w:rPr>
          <w:rFonts w:asciiTheme="minorHAnsi" w:hAnsiTheme="minorHAnsi" w:cstheme="minorHAnsi"/>
        </w:rPr>
        <w:t>Podela je izvršena nasumično, ali uz očuvanje procentualne zastupljenosti ciljne promenljive (</w:t>
      </w:r>
      <w:r w:rsidRPr="003B35EB">
        <w:rPr>
          <w:rStyle w:val="Emphasis"/>
          <w:rFonts w:asciiTheme="minorHAnsi" w:eastAsiaTheme="majorEastAsia" w:hAnsiTheme="minorHAnsi" w:cstheme="minorHAnsi"/>
        </w:rPr>
        <w:t>DEFAULT</w:t>
      </w:r>
      <w:r w:rsidRPr="003B35EB">
        <w:rPr>
          <w:rFonts w:asciiTheme="minorHAnsi" w:hAnsiTheme="minorHAnsi" w:cstheme="minorHAnsi"/>
        </w:rPr>
        <w:t>), kako bi obe klase bile prisutne i u trening i u test delu.</w:t>
      </w:r>
    </w:p>
    <w:p w:rsidR="00E05A0E" w:rsidRDefault="00E05A0E" w:rsidP="00E05A0E">
      <w:pPr>
        <w:pStyle w:val="NormalWeb"/>
        <w:jc w:val="center"/>
        <w:rPr>
          <w:rFonts w:asciiTheme="minorHAnsi" w:hAnsiTheme="minorHAnsi" w:cstheme="minorHAnsi"/>
        </w:rPr>
      </w:pPr>
      <w:r w:rsidRPr="00394340">
        <w:rPr>
          <w:rFonts w:asciiTheme="minorHAnsi" w:hAnsiTheme="minorHAnsi" w:cstheme="minorHAnsi"/>
          <w:noProof/>
        </w:rPr>
        <w:drawing>
          <wp:inline distT="0" distB="0" distL="0" distR="0" wp14:anchorId="62F91E22" wp14:editId="0A05F424">
            <wp:extent cx="5058481" cy="1124107"/>
            <wp:effectExtent l="0" t="0" r="8890" b="0"/>
            <wp:docPr id="759895114" name="Picture 75989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58481" cy="1124107"/>
                    </a:xfrm>
                    <a:prstGeom prst="rect">
                      <a:avLst/>
                    </a:prstGeom>
                  </pic:spPr>
                </pic:pic>
              </a:graphicData>
            </a:graphic>
          </wp:inline>
        </w:drawing>
      </w:r>
    </w:p>
    <w:p w:rsidR="00E05A0E" w:rsidRPr="00E05A0E" w:rsidRDefault="00E05A0E" w:rsidP="00E05A0E">
      <w:pPr>
        <w:pStyle w:val="NormalWeb"/>
        <w:jc w:val="both"/>
        <w:rPr>
          <w:rFonts w:asciiTheme="minorHAnsi" w:hAnsiTheme="minorHAnsi" w:cstheme="minorHAnsi"/>
        </w:rPr>
      </w:pPr>
      <w:r w:rsidRPr="00E05A0E">
        <w:rPr>
          <w:rFonts w:asciiTheme="minorHAnsi" w:hAnsiTheme="minorHAnsi" w:cstheme="minorHAnsi"/>
        </w:rPr>
        <w:t>Podela podataka na trening i test skup predstavlja jedan od osnovnih koraka u svakoj fazi modelovanja.</w:t>
      </w:r>
      <w:r w:rsidRPr="00E05A0E">
        <w:rPr>
          <w:rFonts w:asciiTheme="minorHAnsi" w:hAnsiTheme="minorHAnsi" w:cstheme="minorHAnsi"/>
        </w:rPr>
        <w:br/>
        <w:t>Trening skup služi da model „nauči“ obrasce u podacima, dok se test skup koristi da se proveri koliko dobro model funkcioniše na primerima koje ranije nije video.</w:t>
      </w:r>
      <w:r w:rsidRPr="00E05A0E">
        <w:rPr>
          <w:rFonts w:asciiTheme="minorHAnsi" w:hAnsiTheme="minorHAnsi" w:cstheme="minorHAnsi"/>
        </w:rPr>
        <w:br/>
        <w:t>Ovakav pristup omogućava realniju procenu tačnosti modela i pokazuje kako bi se on ponašao u stvarnim situacijama, a ne samo na podacima na kojima je treniran.</w:t>
      </w:r>
    </w:p>
    <w:p w:rsidR="00E05A0E" w:rsidRDefault="00E05A0E" w:rsidP="00E05A0E">
      <w:pPr>
        <w:pStyle w:val="NormalWeb"/>
        <w:jc w:val="both"/>
        <w:rPr>
          <w:rFonts w:asciiTheme="minorHAnsi" w:hAnsiTheme="minorHAnsi" w:cstheme="minorHAnsi"/>
        </w:rPr>
      </w:pPr>
      <w:r w:rsidRPr="00E05A0E">
        <w:rPr>
          <w:rFonts w:asciiTheme="minorHAnsi" w:hAnsiTheme="minorHAnsi" w:cstheme="minorHAnsi"/>
        </w:rPr>
        <w:t xml:space="preserve">Odnos </w:t>
      </w:r>
      <w:r w:rsidRPr="00E05A0E">
        <w:rPr>
          <w:rStyle w:val="Strong"/>
          <w:rFonts w:asciiTheme="minorHAnsi" w:eastAsiaTheme="majorEastAsia" w:hAnsiTheme="minorHAnsi" w:cstheme="minorHAnsi"/>
        </w:rPr>
        <w:t>70:30</w:t>
      </w:r>
      <w:r w:rsidRPr="00E05A0E">
        <w:rPr>
          <w:rFonts w:asciiTheme="minorHAnsi" w:hAnsiTheme="minorHAnsi" w:cstheme="minorHAnsi"/>
        </w:rPr>
        <w:t xml:space="preserve"> pokazao se kao dobra ravnoteža između količine podataka potrebnih za učenje i dovoljno velikog dela koji ostaje za testiranje.</w:t>
      </w:r>
      <w:r>
        <w:rPr>
          <w:rFonts w:asciiTheme="minorHAnsi" w:hAnsiTheme="minorHAnsi" w:cstheme="minorHAnsi"/>
        </w:rPr>
        <w:t xml:space="preserve"> </w:t>
      </w:r>
      <w:r w:rsidRPr="00E05A0E">
        <w:rPr>
          <w:rFonts w:asciiTheme="minorHAnsi" w:hAnsiTheme="minorHAnsi" w:cstheme="minorHAnsi"/>
        </w:rPr>
        <w:t>Manji test skup mogao bi dovesti do manje pouzdanih rezultata, dok bi prevelik test skup smanjio broj primera dostupnih za učenje.</w:t>
      </w:r>
      <w:r w:rsidRPr="00E05A0E">
        <w:rPr>
          <w:rFonts w:asciiTheme="minorHAnsi" w:hAnsiTheme="minorHAnsi" w:cstheme="minorHAnsi"/>
        </w:rPr>
        <w:br/>
        <w:t xml:space="preserve">Zbog toga se upravo ovaj odnos najčešće koristi u analitičkim projektima. </w:t>
      </w:r>
    </w:p>
    <w:p w:rsidR="00E05A0E" w:rsidRPr="00E05A0E" w:rsidRDefault="00E05A0E" w:rsidP="00E05A0E">
      <w:pPr>
        <w:pStyle w:val="NormalWeb"/>
        <w:jc w:val="center"/>
        <w:rPr>
          <w:rFonts w:asciiTheme="minorHAnsi" w:hAnsiTheme="minorHAnsi" w:cstheme="minorHAnsi"/>
        </w:rPr>
      </w:pPr>
      <w:r w:rsidRPr="00394340">
        <w:rPr>
          <w:rFonts w:asciiTheme="minorHAnsi" w:hAnsiTheme="minorHAnsi" w:cstheme="minorHAnsi"/>
          <w:noProof/>
        </w:rPr>
        <w:drawing>
          <wp:inline distT="0" distB="0" distL="0" distR="0" wp14:anchorId="4406E948" wp14:editId="583053DC">
            <wp:extent cx="5058481" cy="1124107"/>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58481" cy="1124107"/>
                    </a:xfrm>
                    <a:prstGeom prst="rect">
                      <a:avLst/>
                    </a:prstGeom>
                  </pic:spPr>
                </pic:pic>
              </a:graphicData>
            </a:graphic>
          </wp:inline>
        </w:drawing>
      </w:r>
    </w:p>
    <w:p w:rsidR="00394340" w:rsidRDefault="00E05A0E" w:rsidP="00E05A0E">
      <w:pPr>
        <w:pStyle w:val="NormalWeb"/>
        <w:jc w:val="both"/>
        <w:rPr>
          <w:rFonts w:asciiTheme="minorHAnsi" w:hAnsiTheme="minorHAnsi" w:cstheme="minorHAnsi"/>
        </w:rPr>
      </w:pPr>
      <w:r w:rsidRPr="00E05A0E">
        <w:rPr>
          <w:rFonts w:asciiTheme="minorHAnsi" w:hAnsiTheme="minorHAnsi" w:cstheme="minorHAnsi"/>
        </w:rPr>
        <w:lastRenderedPageBreak/>
        <w:t>Ovaj korak obezbeđuje da se model ne „nauči napamet“ postojeće podatke, već da se njegova sposobnost generalizacije proveri na novim, nepoznatim primerima.</w:t>
      </w:r>
      <w:r>
        <w:rPr>
          <w:rFonts w:asciiTheme="minorHAnsi" w:hAnsiTheme="minorHAnsi" w:cstheme="minorHAnsi"/>
        </w:rPr>
        <w:t xml:space="preserve"> </w:t>
      </w:r>
      <w:r w:rsidRPr="00E05A0E">
        <w:rPr>
          <w:rFonts w:asciiTheme="minorHAnsi" w:hAnsiTheme="minorHAnsi" w:cstheme="minorHAnsi"/>
        </w:rPr>
        <w:t xml:space="preserve">Na taj način izbegava se </w:t>
      </w:r>
      <w:r w:rsidRPr="00E05A0E">
        <w:rPr>
          <w:rStyle w:val="Strong"/>
          <w:rFonts w:asciiTheme="minorHAnsi" w:eastAsiaTheme="majorEastAsia" w:hAnsiTheme="minorHAnsi" w:cstheme="minorHAnsi"/>
        </w:rPr>
        <w:t>overfitting</w:t>
      </w:r>
      <w:r w:rsidRPr="00E05A0E">
        <w:rPr>
          <w:rFonts w:asciiTheme="minorHAnsi" w:hAnsiTheme="minorHAnsi" w:cstheme="minorHAnsi"/>
        </w:rPr>
        <w:t xml:space="preserve"> – situacija u kojoj model postiže visoku tačnost na trening podacima, ali ima loše rezultate kada se primeni na stvarne, nepoznate slučajeve. </w:t>
      </w:r>
    </w:p>
    <w:p w:rsidR="003B35EB" w:rsidRPr="00B51FC7" w:rsidRDefault="003B35EB" w:rsidP="00B51FC7">
      <w:pPr>
        <w:pStyle w:val="Heading2"/>
        <w:numPr>
          <w:ilvl w:val="1"/>
          <w:numId w:val="6"/>
        </w:numPr>
      </w:pPr>
      <w:bookmarkStart w:id="19" w:name="_Toc213095325"/>
      <w:r w:rsidRPr="00B51FC7">
        <w:rPr>
          <w:rStyle w:val="Strong"/>
          <w:b w:val="0"/>
          <w:bCs w:val="0"/>
        </w:rPr>
        <w:t>Balansiranje klasa</w:t>
      </w:r>
      <w:bookmarkEnd w:id="19"/>
    </w:p>
    <w:p w:rsidR="002D3A18" w:rsidRDefault="002D3A18" w:rsidP="002D3A18">
      <w:pPr>
        <w:pStyle w:val="NormalWeb"/>
        <w:jc w:val="both"/>
        <w:rPr>
          <w:rFonts w:asciiTheme="minorHAnsi" w:hAnsiTheme="minorHAnsi" w:cstheme="minorHAnsi"/>
        </w:rPr>
      </w:pPr>
      <w:r w:rsidRPr="002D3A18">
        <w:rPr>
          <w:rFonts w:asciiTheme="minorHAnsi" w:hAnsiTheme="minorHAnsi" w:cstheme="minorHAnsi"/>
        </w:rPr>
        <w:t xml:space="preserve">Ciljna promenljiva </w:t>
      </w:r>
      <w:r w:rsidRPr="002D3A18">
        <w:rPr>
          <w:rStyle w:val="Strong"/>
          <w:rFonts w:asciiTheme="minorHAnsi" w:eastAsiaTheme="majorEastAsia" w:hAnsiTheme="minorHAnsi" w:cstheme="minorHAnsi"/>
        </w:rPr>
        <w:t>DEFAULT</w:t>
      </w:r>
      <w:r w:rsidRPr="002D3A18">
        <w:rPr>
          <w:rFonts w:asciiTheme="minorHAnsi" w:hAnsiTheme="minorHAnsi" w:cstheme="minorHAnsi"/>
        </w:rPr>
        <w:t xml:space="preserve"> pokazuje da je približno </w:t>
      </w:r>
      <w:r w:rsidRPr="002D3A18">
        <w:rPr>
          <w:rStyle w:val="Strong"/>
          <w:rFonts w:asciiTheme="minorHAnsi" w:eastAsiaTheme="majorEastAsia" w:hAnsiTheme="minorHAnsi" w:cstheme="minorHAnsi"/>
        </w:rPr>
        <w:t>78%</w:t>
      </w:r>
      <w:r w:rsidRPr="002D3A18">
        <w:rPr>
          <w:rFonts w:asciiTheme="minorHAnsi" w:hAnsiTheme="minorHAnsi" w:cstheme="minorHAnsi"/>
        </w:rPr>
        <w:t xml:space="preserve"> klijenata uredno izmirivalo svoje obaveze, dok je oko </w:t>
      </w:r>
      <w:r w:rsidRPr="002D3A18">
        <w:rPr>
          <w:rStyle w:val="Strong"/>
          <w:rFonts w:asciiTheme="minorHAnsi" w:eastAsiaTheme="majorEastAsia" w:hAnsiTheme="minorHAnsi" w:cstheme="minorHAnsi"/>
        </w:rPr>
        <w:t>22%</w:t>
      </w:r>
      <w:r w:rsidRPr="002D3A18">
        <w:rPr>
          <w:rFonts w:asciiTheme="minorHAnsi" w:hAnsiTheme="minorHAnsi" w:cstheme="minorHAnsi"/>
        </w:rPr>
        <w:t xml:space="preserve"> kasnilo sa plaćanjem.</w:t>
      </w:r>
      <w:r>
        <w:rPr>
          <w:rFonts w:asciiTheme="minorHAnsi" w:hAnsiTheme="minorHAnsi" w:cstheme="minorHAnsi"/>
        </w:rPr>
        <w:t xml:space="preserve"> </w:t>
      </w:r>
      <w:r w:rsidRPr="002D3A18">
        <w:rPr>
          <w:rFonts w:asciiTheme="minorHAnsi" w:hAnsiTheme="minorHAnsi" w:cstheme="minorHAnsi"/>
        </w:rPr>
        <w:t xml:space="preserve">Zbog ove neravnoteže model bi mogao da „nauči“ da gotovo uvek predviđa većinsku klasu, čime bi prividno postizao dobru tačnost, ali bi loše prepoznavao klijente koji zaista kasne u plaćanju. </w:t>
      </w:r>
    </w:p>
    <w:p w:rsidR="002D3A18" w:rsidRPr="002D3A18" w:rsidRDefault="002D3A18" w:rsidP="002D3A18">
      <w:pPr>
        <w:pStyle w:val="NormalWeb"/>
        <w:jc w:val="center"/>
        <w:rPr>
          <w:rFonts w:asciiTheme="minorHAnsi" w:hAnsiTheme="minorHAnsi" w:cstheme="minorHAnsi"/>
        </w:rPr>
      </w:pPr>
      <w:r w:rsidRPr="00C8611A">
        <w:rPr>
          <w:rFonts w:asciiTheme="minorHAnsi" w:hAnsiTheme="minorHAnsi" w:cstheme="minorHAnsi"/>
          <w:noProof/>
        </w:rPr>
        <w:drawing>
          <wp:inline distT="0" distB="0" distL="0" distR="0" wp14:anchorId="58867AF3" wp14:editId="3A27A3FB">
            <wp:extent cx="5114260" cy="2702969"/>
            <wp:effectExtent l="0" t="0" r="0" b="2540"/>
            <wp:docPr id="759895087" name="Picture 75989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36533" cy="2714741"/>
                    </a:xfrm>
                    <a:prstGeom prst="rect">
                      <a:avLst/>
                    </a:prstGeom>
                  </pic:spPr>
                </pic:pic>
              </a:graphicData>
            </a:graphic>
          </wp:inline>
        </w:drawing>
      </w:r>
    </w:p>
    <w:p w:rsidR="002D3A18" w:rsidRDefault="002D3A18" w:rsidP="002D3A18">
      <w:pPr>
        <w:pStyle w:val="NormalWeb"/>
        <w:jc w:val="both"/>
        <w:rPr>
          <w:rFonts w:asciiTheme="minorHAnsi" w:hAnsiTheme="minorHAnsi" w:cstheme="minorHAnsi"/>
        </w:rPr>
      </w:pPr>
      <w:r w:rsidRPr="002D3A18">
        <w:rPr>
          <w:rFonts w:asciiTheme="minorHAnsi" w:hAnsiTheme="minorHAnsi" w:cstheme="minorHAnsi"/>
        </w:rPr>
        <w:t xml:space="preserve">Kako bi se izbegla pristrasnost u korist većinske klase, primenjena je metoda </w:t>
      </w:r>
      <w:r w:rsidRPr="002D3A18">
        <w:rPr>
          <w:rStyle w:val="Strong"/>
          <w:rFonts w:asciiTheme="minorHAnsi" w:eastAsiaTheme="majorEastAsia" w:hAnsiTheme="minorHAnsi" w:cstheme="minorHAnsi"/>
        </w:rPr>
        <w:t>oversamplinga</w:t>
      </w:r>
      <w:r w:rsidRPr="002D3A18">
        <w:rPr>
          <w:rFonts w:asciiTheme="minorHAnsi" w:hAnsiTheme="minorHAnsi" w:cstheme="minorHAnsi"/>
        </w:rPr>
        <w:t xml:space="preserve"> kojom je povećan broj primera manjinske klase.</w:t>
      </w:r>
      <w:r>
        <w:rPr>
          <w:rFonts w:asciiTheme="minorHAnsi" w:hAnsiTheme="minorHAnsi" w:cstheme="minorHAnsi"/>
        </w:rPr>
        <w:t xml:space="preserve"> </w:t>
      </w:r>
      <w:r w:rsidRPr="002D3A18">
        <w:rPr>
          <w:rFonts w:asciiTheme="minorHAnsi" w:hAnsiTheme="minorHAnsi" w:cstheme="minorHAnsi"/>
        </w:rPr>
        <w:t xml:space="preserve">Na taj način broj klijenata sa kašnjenjem izjednačen je sa brojem onih koji redovno plaćaju, čime je formiran </w:t>
      </w:r>
      <w:r w:rsidRPr="002D3A18">
        <w:rPr>
          <w:rStyle w:val="Strong"/>
          <w:rFonts w:asciiTheme="minorHAnsi" w:eastAsiaTheme="majorEastAsia" w:hAnsiTheme="minorHAnsi" w:cstheme="minorHAnsi"/>
        </w:rPr>
        <w:t>balansirani skup podataka</w:t>
      </w:r>
      <w:r w:rsidRPr="002D3A18">
        <w:rPr>
          <w:rFonts w:asciiTheme="minorHAnsi" w:hAnsiTheme="minorHAnsi" w:cstheme="minorHAnsi"/>
        </w:rPr>
        <w:t xml:space="preserve">. </w:t>
      </w:r>
    </w:p>
    <w:p w:rsidR="002D3A18" w:rsidRPr="002D3A18" w:rsidRDefault="002D3A18" w:rsidP="002D3A18">
      <w:pPr>
        <w:pStyle w:val="NormalWeb"/>
        <w:jc w:val="center"/>
        <w:rPr>
          <w:rFonts w:asciiTheme="minorHAnsi" w:hAnsiTheme="minorHAnsi" w:cstheme="minorHAnsi"/>
        </w:rPr>
      </w:pPr>
      <w:r w:rsidRPr="00394340">
        <w:rPr>
          <w:rFonts w:asciiTheme="minorHAnsi" w:hAnsiTheme="minorHAnsi" w:cstheme="minorHAnsi"/>
          <w:noProof/>
        </w:rPr>
        <w:drawing>
          <wp:inline distT="0" distB="0" distL="0" distR="0" wp14:anchorId="78ABDE4B" wp14:editId="747BD103">
            <wp:extent cx="5943600" cy="18865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886585"/>
                    </a:xfrm>
                    <a:prstGeom prst="rect">
                      <a:avLst/>
                    </a:prstGeom>
                  </pic:spPr>
                </pic:pic>
              </a:graphicData>
            </a:graphic>
          </wp:inline>
        </w:drawing>
      </w:r>
    </w:p>
    <w:p w:rsidR="00394340" w:rsidRDefault="002D3A18" w:rsidP="002D3A18">
      <w:pPr>
        <w:pStyle w:val="NormalWeb"/>
        <w:jc w:val="both"/>
        <w:rPr>
          <w:rFonts w:asciiTheme="minorHAnsi" w:hAnsiTheme="minorHAnsi" w:cstheme="minorHAnsi"/>
        </w:rPr>
      </w:pPr>
      <w:r w:rsidRPr="002D3A18">
        <w:rPr>
          <w:rFonts w:asciiTheme="minorHAnsi" w:hAnsiTheme="minorHAnsi" w:cstheme="minorHAnsi"/>
        </w:rPr>
        <w:lastRenderedPageBreak/>
        <w:t>Ovakva preraspodela omogućava modelu da u fazi obuke podjednako uči obrasce iz obe grupe i da realnije prepoznaje rizične klijente.</w:t>
      </w:r>
      <w:r>
        <w:rPr>
          <w:rFonts w:asciiTheme="minorHAnsi" w:hAnsiTheme="minorHAnsi" w:cstheme="minorHAnsi"/>
        </w:rPr>
        <w:t xml:space="preserve"> </w:t>
      </w:r>
      <w:r w:rsidRPr="002D3A18">
        <w:rPr>
          <w:rFonts w:asciiTheme="minorHAnsi" w:hAnsiTheme="minorHAnsi" w:cstheme="minorHAnsi"/>
        </w:rPr>
        <w:t>Rezultat oversamplinga prikazan je na slici ispod, gde se vidi da su sada obe klase jednako zastupljene.</w:t>
      </w:r>
    </w:p>
    <w:p w:rsidR="00C8611A" w:rsidRPr="003B35EB" w:rsidRDefault="00C8611A" w:rsidP="00C8611A">
      <w:pPr>
        <w:pStyle w:val="NormalWeb"/>
        <w:jc w:val="center"/>
        <w:rPr>
          <w:rFonts w:asciiTheme="minorHAnsi" w:hAnsiTheme="minorHAnsi" w:cstheme="minorHAnsi"/>
        </w:rPr>
      </w:pPr>
      <w:r w:rsidRPr="00C8611A">
        <w:rPr>
          <w:rFonts w:asciiTheme="minorHAnsi" w:hAnsiTheme="minorHAnsi" w:cstheme="minorHAnsi"/>
          <w:noProof/>
        </w:rPr>
        <w:drawing>
          <wp:inline distT="0" distB="0" distL="0" distR="0" wp14:anchorId="793F6792" wp14:editId="3A406AE2">
            <wp:extent cx="4933507" cy="2954781"/>
            <wp:effectExtent l="0" t="0" r="635" b="0"/>
            <wp:docPr id="759895088" name="Picture 75989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38975" cy="2958056"/>
                    </a:xfrm>
                    <a:prstGeom prst="rect">
                      <a:avLst/>
                    </a:prstGeom>
                  </pic:spPr>
                </pic:pic>
              </a:graphicData>
            </a:graphic>
          </wp:inline>
        </w:drawing>
      </w:r>
    </w:p>
    <w:p w:rsidR="00394340" w:rsidRPr="00C8611A" w:rsidRDefault="00394340" w:rsidP="00C8611A">
      <w:pPr>
        <w:pStyle w:val="Heading1"/>
        <w:numPr>
          <w:ilvl w:val="0"/>
          <w:numId w:val="6"/>
        </w:numPr>
      </w:pPr>
      <w:bookmarkStart w:id="20" w:name="_Toc213095326"/>
      <w:r w:rsidRPr="00C8611A">
        <w:t>Izgradnja i evaluacija modela</w:t>
      </w:r>
      <w:bookmarkEnd w:id="20"/>
    </w:p>
    <w:p w:rsidR="002D3A18" w:rsidRPr="000D7C03" w:rsidRDefault="002D3A18" w:rsidP="002D3A18">
      <w:pPr>
        <w:pStyle w:val="NormalWeb"/>
        <w:jc w:val="both"/>
        <w:rPr>
          <w:rFonts w:asciiTheme="minorHAnsi" w:hAnsiTheme="minorHAnsi" w:cstheme="minorHAnsi"/>
        </w:rPr>
      </w:pPr>
      <w:r w:rsidRPr="000D7C03">
        <w:rPr>
          <w:rFonts w:asciiTheme="minorHAnsi" w:hAnsiTheme="minorHAnsi" w:cstheme="minorHAnsi"/>
        </w:rPr>
        <w:t>Nakon što su podaci pripremljeni i očišćeni, sledeći korak bio je izrada modela koji može da proceni da li će klijent kasniti sa plaćanjem svojih obaveza u narednom mesecu.</w:t>
      </w:r>
      <w:r w:rsidRPr="000D7C03">
        <w:rPr>
          <w:rFonts w:asciiTheme="minorHAnsi" w:hAnsiTheme="minorHAnsi" w:cstheme="minorHAnsi"/>
        </w:rPr>
        <w:br/>
        <w:t>Cilj ovog dela rada je da se primenom logističke regresije napravi model koji na osnovu finansijskih i demografskih karakteristika klijenta predviđa verovatnoću kašnjenja.</w:t>
      </w:r>
    </w:p>
    <w:p w:rsidR="002D3A18" w:rsidRDefault="002D3A18" w:rsidP="002D3A18">
      <w:pPr>
        <w:pStyle w:val="NormalWeb"/>
        <w:jc w:val="both"/>
        <w:rPr>
          <w:rFonts w:asciiTheme="minorHAnsi" w:hAnsiTheme="minorHAnsi" w:cstheme="minorHAnsi"/>
        </w:rPr>
      </w:pPr>
      <w:r w:rsidRPr="000D7C03">
        <w:rPr>
          <w:rFonts w:asciiTheme="minorHAnsi" w:hAnsiTheme="minorHAnsi" w:cstheme="minorHAnsi"/>
        </w:rPr>
        <w:t>Logistička regresija je jedan od najčešće korišćenih algoritama za binarne klasifikacije, tj. situacije kada se predviđa jedan od dva moguća ishoda (u ovom slučaju: „Yes</w:t>
      </w:r>
      <w:r w:rsidR="00F03AFA">
        <w:rPr>
          <w:rFonts w:asciiTheme="minorHAnsi" w:hAnsiTheme="minorHAnsi" w:cstheme="minorHAnsi"/>
        </w:rPr>
        <w:t>“ - kasni sa plaćanjem, i „No“ -</w:t>
      </w:r>
      <w:r w:rsidRPr="000D7C03">
        <w:rPr>
          <w:rFonts w:asciiTheme="minorHAnsi" w:hAnsiTheme="minorHAnsi" w:cstheme="minorHAnsi"/>
        </w:rPr>
        <w:t xml:space="preserve"> ne kasni).</w:t>
      </w:r>
      <w:r>
        <w:rPr>
          <w:rFonts w:asciiTheme="minorHAnsi" w:hAnsiTheme="minorHAnsi" w:cstheme="minorHAnsi"/>
        </w:rPr>
        <w:t xml:space="preserve"> </w:t>
      </w:r>
    </w:p>
    <w:p w:rsidR="000D7C03" w:rsidRPr="000D7C03" w:rsidRDefault="002D3A18" w:rsidP="002D3A18">
      <w:pPr>
        <w:pStyle w:val="NormalWeb"/>
        <w:jc w:val="both"/>
        <w:rPr>
          <w:rFonts w:asciiTheme="minorHAnsi" w:hAnsiTheme="minorHAnsi" w:cstheme="minorHAnsi"/>
        </w:rPr>
      </w:pPr>
      <w:r w:rsidRPr="000D7C03">
        <w:rPr>
          <w:rFonts w:asciiTheme="minorHAnsi" w:hAnsiTheme="minorHAnsi" w:cstheme="minorHAnsi"/>
        </w:rPr>
        <w:t xml:space="preserve">Ovaj model ne daje tačan iznos, već procenjuje </w:t>
      </w:r>
      <w:r w:rsidRPr="000D7C03">
        <w:rPr>
          <w:rStyle w:val="Strong"/>
          <w:rFonts w:asciiTheme="minorHAnsi" w:eastAsiaTheme="majorEastAsia" w:hAnsiTheme="minorHAnsi" w:cstheme="minorHAnsi"/>
        </w:rPr>
        <w:t>verovatnoću</w:t>
      </w:r>
      <w:r w:rsidRPr="000D7C03">
        <w:rPr>
          <w:rFonts w:asciiTheme="minorHAnsi" w:hAnsiTheme="minorHAnsi" w:cstheme="minorHAnsi"/>
        </w:rPr>
        <w:t xml:space="preserve"> da se događaj dogodi, što je i bila svrha analize.</w:t>
      </w:r>
    </w:p>
    <w:p w:rsidR="000D7C03" w:rsidRDefault="000D7C03" w:rsidP="002D3A18">
      <w:pPr>
        <w:pStyle w:val="Heading2"/>
        <w:numPr>
          <w:ilvl w:val="1"/>
          <w:numId w:val="6"/>
        </w:numPr>
      </w:pPr>
      <w:bookmarkStart w:id="21" w:name="_Toc213095327"/>
      <w:r>
        <w:rPr>
          <w:rStyle w:val="Strong"/>
          <w:b w:val="0"/>
          <w:bCs w:val="0"/>
        </w:rPr>
        <w:t xml:space="preserve">Izbor </w:t>
      </w:r>
      <w:r w:rsidRPr="002D3A18">
        <w:rPr>
          <w:rStyle w:val="Strong"/>
          <w:b w:val="0"/>
          <w:bCs w:val="0"/>
        </w:rPr>
        <w:t>modela</w:t>
      </w:r>
      <w:r>
        <w:rPr>
          <w:rStyle w:val="Strong"/>
          <w:b w:val="0"/>
          <w:bCs w:val="0"/>
        </w:rPr>
        <w:t xml:space="preserve"> i objašnjenje pristupa</w:t>
      </w:r>
      <w:bookmarkEnd w:id="21"/>
    </w:p>
    <w:p w:rsidR="002D3A18" w:rsidRPr="002D3A18" w:rsidRDefault="002D3A18" w:rsidP="002D3A18">
      <w:p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kern w:val="0"/>
          <w14:ligatures w14:val="none"/>
        </w:rPr>
        <w:t>Logistička regresija je izabrana jer je jednostavna za primenu, pregledna i daje</w:t>
      </w:r>
      <w:r>
        <w:rPr>
          <w:rFonts w:eastAsia="Times New Roman" w:cstheme="minorHAnsi"/>
          <w:kern w:val="0"/>
          <w14:ligatures w14:val="none"/>
        </w:rPr>
        <w:t xml:space="preserve"> rezultate koji se lako tumače. </w:t>
      </w:r>
      <w:r w:rsidRPr="002D3A18">
        <w:rPr>
          <w:rFonts w:eastAsia="Times New Roman" w:cstheme="minorHAnsi"/>
          <w:kern w:val="0"/>
          <w14:ligatures w14:val="none"/>
        </w:rPr>
        <w:t>Njena glavna prednost je to što se svaki koeficijent može interpretirati kao uticaj određene promenljive na verovatnoću da klijent zakasni sa plaćanjem, što omogućava jasno razumevanje koje karakteristike imaju najveći značaj.</w:t>
      </w:r>
    </w:p>
    <w:p w:rsidR="002D3A18" w:rsidRPr="002D3A18" w:rsidRDefault="002D3A18" w:rsidP="002D3A18">
      <w:p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kern w:val="0"/>
          <w14:ligatures w14:val="none"/>
        </w:rPr>
        <w:t xml:space="preserve">Za obuku modela korišćen je </w:t>
      </w:r>
      <w:r w:rsidRPr="002D3A18">
        <w:rPr>
          <w:rFonts w:eastAsia="Times New Roman" w:cstheme="minorHAnsi"/>
          <w:b/>
          <w:bCs/>
          <w:kern w:val="0"/>
          <w14:ligatures w14:val="none"/>
        </w:rPr>
        <w:t>balansirani skup podataka</w:t>
      </w:r>
      <w:r w:rsidRPr="002D3A18">
        <w:rPr>
          <w:rFonts w:eastAsia="Times New Roman" w:cstheme="minorHAnsi"/>
          <w:kern w:val="0"/>
          <w14:ligatures w14:val="none"/>
        </w:rPr>
        <w:t>, a odabrane su sledeće promenljive:</w:t>
      </w:r>
    </w:p>
    <w:p w:rsidR="002D3A18" w:rsidRPr="002D3A18" w:rsidRDefault="002D3A18" w:rsidP="002D3A18">
      <w:pPr>
        <w:numPr>
          <w:ilvl w:val="0"/>
          <w:numId w:val="25"/>
        </w:num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b/>
          <w:bCs/>
          <w:kern w:val="0"/>
          <w14:ligatures w14:val="none"/>
        </w:rPr>
        <w:lastRenderedPageBreak/>
        <w:t>LIMIT_BAL</w:t>
      </w:r>
      <w:r w:rsidRPr="002D3A18">
        <w:rPr>
          <w:rFonts w:eastAsia="Times New Roman" w:cstheme="minorHAnsi"/>
          <w:kern w:val="0"/>
          <w14:ligatures w14:val="none"/>
        </w:rPr>
        <w:t xml:space="preserve"> – iznos odobrenog kreditnog limita,</w:t>
      </w:r>
    </w:p>
    <w:p w:rsidR="002D3A18" w:rsidRPr="002D3A18" w:rsidRDefault="002D3A18" w:rsidP="002D3A18">
      <w:pPr>
        <w:numPr>
          <w:ilvl w:val="0"/>
          <w:numId w:val="25"/>
        </w:num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b/>
          <w:bCs/>
          <w:kern w:val="0"/>
          <w14:ligatures w14:val="none"/>
        </w:rPr>
        <w:t>AGE</w:t>
      </w:r>
      <w:r w:rsidRPr="002D3A18">
        <w:rPr>
          <w:rFonts w:eastAsia="Times New Roman" w:cstheme="minorHAnsi"/>
          <w:kern w:val="0"/>
          <w14:ligatures w14:val="none"/>
        </w:rPr>
        <w:t xml:space="preserve"> – godine starosti klijenta,</w:t>
      </w:r>
    </w:p>
    <w:p w:rsidR="002D3A18" w:rsidRPr="002D3A18" w:rsidRDefault="002D3A18" w:rsidP="002D3A18">
      <w:pPr>
        <w:numPr>
          <w:ilvl w:val="0"/>
          <w:numId w:val="25"/>
        </w:num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b/>
          <w:bCs/>
          <w:kern w:val="0"/>
          <w14:ligatures w14:val="none"/>
        </w:rPr>
        <w:t>avg_bill_amt</w:t>
      </w:r>
      <w:r w:rsidRPr="002D3A18">
        <w:rPr>
          <w:rFonts w:eastAsia="Times New Roman" w:cstheme="minorHAnsi"/>
          <w:kern w:val="0"/>
          <w14:ligatures w14:val="none"/>
        </w:rPr>
        <w:t xml:space="preserve"> – prosečan mesečni račun,</w:t>
      </w:r>
    </w:p>
    <w:p w:rsidR="002D3A18" w:rsidRPr="002D3A18" w:rsidRDefault="002D3A18" w:rsidP="002D3A18">
      <w:pPr>
        <w:numPr>
          <w:ilvl w:val="0"/>
          <w:numId w:val="25"/>
        </w:num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b/>
          <w:bCs/>
          <w:kern w:val="0"/>
          <w14:ligatures w14:val="none"/>
        </w:rPr>
        <w:t>avg_pay_amt</w:t>
      </w:r>
      <w:r w:rsidRPr="002D3A18">
        <w:rPr>
          <w:rFonts w:eastAsia="Times New Roman" w:cstheme="minorHAnsi"/>
          <w:kern w:val="0"/>
          <w14:ligatures w14:val="none"/>
        </w:rPr>
        <w:t xml:space="preserve"> – prosečna mesečna uplata,</w:t>
      </w:r>
    </w:p>
    <w:p w:rsidR="002D3A18" w:rsidRPr="002D3A18" w:rsidRDefault="002D3A18" w:rsidP="002D3A18">
      <w:pPr>
        <w:numPr>
          <w:ilvl w:val="0"/>
          <w:numId w:val="25"/>
        </w:num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b/>
          <w:bCs/>
          <w:kern w:val="0"/>
          <w14:ligatures w14:val="none"/>
        </w:rPr>
        <w:t>ratio_pay_bill</w:t>
      </w:r>
      <w:r w:rsidRPr="002D3A18">
        <w:rPr>
          <w:rFonts w:eastAsia="Times New Roman" w:cstheme="minorHAnsi"/>
          <w:kern w:val="0"/>
          <w14:ligatures w14:val="none"/>
        </w:rPr>
        <w:t xml:space="preserve"> – odnos prosečne uplate i prosečnog računa,</w:t>
      </w:r>
    </w:p>
    <w:p w:rsidR="002D3A18" w:rsidRPr="002D3A18" w:rsidRDefault="002D3A18" w:rsidP="002D3A18">
      <w:pPr>
        <w:numPr>
          <w:ilvl w:val="0"/>
          <w:numId w:val="25"/>
        </w:num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b/>
          <w:bCs/>
          <w:kern w:val="0"/>
          <w14:ligatures w14:val="none"/>
        </w:rPr>
        <w:t>ratio_bill_limit</w:t>
      </w:r>
      <w:r w:rsidRPr="002D3A18">
        <w:rPr>
          <w:rFonts w:eastAsia="Times New Roman" w:cstheme="minorHAnsi"/>
          <w:kern w:val="0"/>
          <w14:ligatures w14:val="none"/>
        </w:rPr>
        <w:t xml:space="preserve"> – odnos prosečnog iznosa računa i odobrenog kreditnog limita.</w:t>
      </w:r>
    </w:p>
    <w:p w:rsidR="002D3A18" w:rsidRPr="002D3A18" w:rsidRDefault="002D3A18" w:rsidP="002D3A18">
      <w:p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kern w:val="0"/>
          <w14:ligatures w14:val="none"/>
        </w:rPr>
        <w:t>Ove promenljive najbolje opisuju finansijsko ponašanje klijenata i pokazale su se kao najstabilnije i najinformativnije tokom prethodnih analiza.</w:t>
      </w:r>
    </w:p>
    <w:p w:rsidR="002D3A18" w:rsidRPr="002D3A18" w:rsidRDefault="002D3A18" w:rsidP="002D3A18">
      <w:pPr>
        <w:pStyle w:val="NormalWeb"/>
        <w:jc w:val="both"/>
        <w:rPr>
          <w:rFonts w:asciiTheme="minorHAnsi" w:hAnsiTheme="minorHAnsi" w:cstheme="minorHAnsi"/>
        </w:rPr>
      </w:pPr>
      <w:r w:rsidRPr="002D3A18">
        <w:rPr>
          <w:rFonts w:asciiTheme="minorHAnsi" w:hAnsiTheme="minorHAnsi" w:cstheme="minorHAnsi"/>
        </w:rPr>
        <w:t>Njihov odabir omogućava da model obuhvati najvažnije pokazatelje vezane za trošenje, uplatu i korišćenje kreditnog limita.</w:t>
      </w:r>
    </w:p>
    <w:p w:rsidR="000D7C03" w:rsidRPr="000D7C03" w:rsidRDefault="000D7C03" w:rsidP="00037AFA">
      <w:pPr>
        <w:pStyle w:val="Heading2"/>
        <w:numPr>
          <w:ilvl w:val="1"/>
          <w:numId w:val="6"/>
        </w:numPr>
      </w:pPr>
      <w:bookmarkStart w:id="22" w:name="_Toc213095328"/>
      <w:r w:rsidRPr="000D7C03">
        <w:rPr>
          <w:rStyle w:val="Strong"/>
          <w:rFonts w:asciiTheme="minorHAnsi" w:hAnsiTheme="minorHAnsi" w:cstheme="minorHAnsi"/>
          <w:b w:val="0"/>
          <w:bCs w:val="0"/>
        </w:rPr>
        <w:t>Izgradnja i testiranje više verzija modela</w:t>
      </w:r>
      <w:bookmarkEnd w:id="22"/>
    </w:p>
    <w:p w:rsidR="000D7C03" w:rsidRPr="002D3A18" w:rsidRDefault="002D3A18" w:rsidP="002D3A18">
      <w:pPr>
        <w:pStyle w:val="NormalWeb"/>
        <w:jc w:val="both"/>
        <w:rPr>
          <w:rFonts w:asciiTheme="minorHAnsi" w:hAnsiTheme="minorHAnsi" w:cstheme="minorHAnsi"/>
        </w:rPr>
      </w:pPr>
      <w:r w:rsidRPr="002D3A18">
        <w:rPr>
          <w:rFonts w:asciiTheme="minorHAnsi" w:hAnsiTheme="minorHAnsi" w:cstheme="minorHAnsi"/>
        </w:rPr>
        <w:t>Kako bi se pronašla najbolja kombinacija faktora, testirano je nekoliko verzija modela logističke regresije.</w:t>
      </w:r>
      <w:r w:rsidRPr="002D3A18">
        <w:rPr>
          <w:rFonts w:asciiTheme="minorHAnsi" w:hAnsiTheme="minorHAnsi" w:cstheme="minorHAnsi"/>
        </w:rPr>
        <w:br/>
        <w:t>Na taj način provereno je koje promenljive najviše utiču na tačnost predikcije i da li dodavanje novih pokazatelja dovodi do stvarnog poboljšanja</w:t>
      </w:r>
      <w:r w:rsidR="000D7C03" w:rsidRPr="002D3A18">
        <w:rPr>
          <w:rFonts w:asciiTheme="minorHAnsi" w:hAnsiTheme="minorHAnsi" w:cstheme="minorHAnsi"/>
        </w:rPr>
        <w:t>.</w:t>
      </w:r>
    </w:p>
    <w:p w:rsidR="000D7C03" w:rsidRPr="00037AFA" w:rsidRDefault="000D7C03" w:rsidP="00037AFA">
      <w:pPr>
        <w:pStyle w:val="Heading3"/>
        <w:numPr>
          <w:ilvl w:val="2"/>
          <w:numId w:val="6"/>
        </w:numPr>
      </w:pPr>
      <w:bookmarkStart w:id="23" w:name="_Toc213095329"/>
      <w:r w:rsidRPr="00037AFA">
        <w:rPr>
          <w:rStyle w:val="Strong"/>
          <w:b w:val="0"/>
          <w:bCs w:val="0"/>
        </w:rPr>
        <w:t>Prvi model</w:t>
      </w:r>
      <w:bookmarkEnd w:id="23"/>
    </w:p>
    <w:p w:rsidR="000D7C03" w:rsidRPr="002D3A18" w:rsidRDefault="002D3A18" w:rsidP="002D3A18">
      <w:pPr>
        <w:pStyle w:val="NormalWeb"/>
        <w:jc w:val="both"/>
        <w:rPr>
          <w:rFonts w:asciiTheme="minorHAnsi" w:hAnsiTheme="minorHAnsi" w:cstheme="minorHAnsi"/>
        </w:rPr>
      </w:pPr>
      <w:r w:rsidRPr="002D3A18">
        <w:rPr>
          <w:rFonts w:asciiTheme="minorHAnsi" w:hAnsiTheme="minorHAnsi" w:cstheme="minorHAnsi"/>
        </w:rPr>
        <w:t xml:space="preserve">Kao početni korak izrađen je jednostavan model sa tri osnovne promenljive: </w:t>
      </w:r>
      <w:r w:rsidRPr="002D3A18">
        <w:rPr>
          <w:rStyle w:val="Strong"/>
          <w:rFonts w:asciiTheme="minorHAnsi" w:hAnsiTheme="minorHAnsi" w:cstheme="minorHAnsi"/>
        </w:rPr>
        <w:t>LIMIT_BAL</w:t>
      </w:r>
      <w:r w:rsidRPr="002D3A18">
        <w:rPr>
          <w:rFonts w:asciiTheme="minorHAnsi" w:hAnsiTheme="minorHAnsi" w:cstheme="minorHAnsi"/>
        </w:rPr>
        <w:t xml:space="preserve">, </w:t>
      </w:r>
      <w:r w:rsidRPr="002D3A18">
        <w:rPr>
          <w:rStyle w:val="Strong"/>
          <w:rFonts w:asciiTheme="minorHAnsi" w:hAnsiTheme="minorHAnsi" w:cstheme="minorHAnsi"/>
        </w:rPr>
        <w:t>AGE</w:t>
      </w:r>
      <w:r w:rsidRPr="002D3A18">
        <w:rPr>
          <w:rFonts w:asciiTheme="minorHAnsi" w:hAnsiTheme="minorHAnsi" w:cstheme="minorHAnsi"/>
        </w:rPr>
        <w:t xml:space="preserve"> i </w:t>
      </w:r>
      <w:r w:rsidRPr="002D3A18">
        <w:rPr>
          <w:rStyle w:val="Strong"/>
          <w:rFonts w:asciiTheme="minorHAnsi" w:hAnsiTheme="minorHAnsi" w:cstheme="minorHAnsi"/>
        </w:rPr>
        <w:t>avg_bill_amt</w:t>
      </w:r>
      <w:r w:rsidRPr="002D3A18">
        <w:rPr>
          <w:rFonts w:asciiTheme="minorHAnsi" w:hAnsiTheme="minorHAnsi" w:cstheme="minorHAnsi"/>
        </w:rPr>
        <w:t>.</w:t>
      </w:r>
      <w:r w:rsidRPr="002D3A18">
        <w:rPr>
          <w:rFonts w:asciiTheme="minorHAnsi" w:hAnsiTheme="minorHAnsi" w:cstheme="minorHAnsi"/>
        </w:rPr>
        <w:br/>
        <w:t>Ove promenljive najdirektnije opisuju finansijsku situaciju klijenta – koliki mu je odobreni limit, koliko ima godina i koliki su mu prosečni mesečni troškovi</w:t>
      </w:r>
      <w:r w:rsidR="000D7C03" w:rsidRPr="002D3A18">
        <w:rPr>
          <w:rFonts w:asciiTheme="minorHAnsi" w:hAnsiTheme="minorHAnsi" w:cstheme="minorHAnsi"/>
        </w:rPr>
        <w:t>.</w:t>
      </w:r>
    </w:p>
    <w:p w:rsidR="00037AFA" w:rsidRPr="000D7C03" w:rsidRDefault="00037AFA" w:rsidP="00037AFA">
      <w:pPr>
        <w:pStyle w:val="NormalWeb"/>
        <w:jc w:val="center"/>
        <w:rPr>
          <w:rFonts w:asciiTheme="minorHAnsi" w:hAnsiTheme="minorHAnsi" w:cstheme="minorHAnsi"/>
        </w:rPr>
      </w:pPr>
      <w:r w:rsidRPr="00037AFA">
        <w:rPr>
          <w:rFonts w:asciiTheme="minorHAnsi" w:hAnsiTheme="minorHAnsi" w:cstheme="minorHAnsi"/>
          <w:noProof/>
        </w:rPr>
        <w:lastRenderedPageBreak/>
        <w:drawing>
          <wp:inline distT="0" distB="0" distL="0" distR="0" wp14:anchorId="114F086A" wp14:editId="198E4AE5">
            <wp:extent cx="5258534" cy="3620005"/>
            <wp:effectExtent l="0" t="0" r="0" b="0"/>
            <wp:docPr id="759895093" name="Picture 75989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58534" cy="3620005"/>
                    </a:xfrm>
                    <a:prstGeom prst="rect">
                      <a:avLst/>
                    </a:prstGeom>
                  </pic:spPr>
                </pic:pic>
              </a:graphicData>
            </a:graphic>
          </wp:inline>
        </w:drawing>
      </w:r>
    </w:p>
    <w:p w:rsidR="000D7C03" w:rsidRPr="000D7C03" w:rsidRDefault="000D7C03" w:rsidP="00037AFA">
      <w:pPr>
        <w:pStyle w:val="NormalWeb"/>
        <w:jc w:val="center"/>
        <w:rPr>
          <w:rFonts w:asciiTheme="minorHAnsi" w:hAnsiTheme="minorHAnsi" w:cstheme="minorHAnsi"/>
        </w:rPr>
      </w:pPr>
      <w:r w:rsidRPr="000D7C03">
        <w:rPr>
          <w:rStyle w:val="Emphasis"/>
          <w:rFonts w:asciiTheme="minorHAnsi" w:eastAsiaTheme="majorEastAsia" w:hAnsiTheme="minorHAnsi" w:cstheme="minorHAnsi"/>
        </w:rPr>
        <w:t>Prikaz prvog modela logističke regresije (model_test1).</w:t>
      </w:r>
    </w:p>
    <w:p w:rsidR="002D3A18" w:rsidRPr="002D3A18" w:rsidRDefault="002D3A18" w:rsidP="002D3A18">
      <w:pPr>
        <w:pStyle w:val="NormalWeb"/>
        <w:jc w:val="both"/>
        <w:rPr>
          <w:rFonts w:asciiTheme="minorHAnsi" w:hAnsiTheme="minorHAnsi" w:cstheme="minorHAnsi"/>
        </w:rPr>
      </w:pPr>
      <w:r w:rsidRPr="002D3A18">
        <w:rPr>
          <w:rFonts w:asciiTheme="minorHAnsi" w:hAnsiTheme="minorHAnsi" w:cstheme="minorHAnsi"/>
        </w:rPr>
        <w:t xml:space="preserve">Na osnovu rezultata vidi se da su sve tri promenljive </w:t>
      </w:r>
      <w:r w:rsidRPr="002D3A18">
        <w:rPr>
          <w:rStyle w:val="Strong"/>
          <w:rFonts w:asciiTheme="minorHAnsi" w:eastAsiaTheme="majorEastAsia" w:hAnsiTheme="minorHAnsi" w:cstheme="minorHAnsi"/>
        </w:rPr>
        <w:t>statistički značajne</w:t>
      </w:r>
      <w:r w:rsidRPr="002D3A18">
        <w:rPr>
          <w:rFonts w:asciiTheme="minorHAnsi" w:hAnsiTheme="minorHAnsi" w:cstheme="minorHAnsi"/>
        </w:rPr>
        <w:t xml:space="preserve"> (p-vrednosti manje od 0.05).</w:t>
      </w:r>
      <w:r w:rsidRPr="002D3A18">
        <w:rPr>
          <w:rFonts w:asciiTheme="minorHAnsi" w:hAnsiTheme="minorHAnsi" w:cstheme="minorHAnsi"/>
        </w:rPr>
        <w:br/>
        <w:t xml:space="preserve">Promenljiva </w:t>
      </w:r>
      <w:r w:rsidRPr="002D3A18">
        <w:rPr>
          <w:rStyle w:val="Strong"/>
          <w:rFonts w:asciiTheme="minorHAnsi" w:eastAsiaTheme="majorEastAsia" w:hAnsiTheme="minorHAnsi" w:cstheme="minorHAnsi"/>
        </w:rPr>
        <w:t>LIMIT_BAL</w:t>
      </w:r>
      <w:r w:rsidRPr="002D3A18">
        <w:rPr>
          <w:rFonts w:asciiTheme="minorHAnsi" w:hAnsiTheme="minorHAnsi" w:cstheme="minorHAnsi"/>
        </w:rPr>
        <w:t xml:space="preserve"> ima </w:t>
      </w:r>
      <w:r w:rsidRPr="002D3A18">
        <w:rPr>
          <w:rStyle w:val="Strong"/>
          <w:rFonts w:asciiTheme="minorHAnsi" w:eastAsiaTheme="majorEastAsia" w:hAnsiTheme="minorHAnsi" w:cstheme="minorHAnsi"/>
        </w:rPr>
        <w:t>negativan koeficijent</w:t>
      </w:r>
      <w:r w:rsidRPr="002D3A18">
        <w:rPr>
          <w:rFonts w:asciiTheme="minorHAnsi" w:hAnsiTheme="minorHAnsi" w:cstheme="minorHAnsi"/>
        </w:rPr>
        <w:t>, što znači da klijenti sa većim kreditnim limitom ređe kasne sa plaćanjem.</w:t>
      </w:r>
      <w:r>
        <w:rPr>
          <w:rFonts w:asciiTheme="minorHAnsi" w:hAnsiTheme="minorHAnsi" w:cstheme="minorHAnsi"/>
        </w:rPr>
        <w:t xml:space="preserve"> </w:t>
      </w:r>
      <w:r w:rsidRPr="002D3A18">
        <w:rPr>
          <w:rFonts w:asciiTheme="minorHAnsi" w:hAnsiTheme="minorHAnsi" w:cstheme="minorHAnsi"/>
        </w:rPr>
        <w:t xml:space="preserve">Nasuprot tome, promenljive </w:t>
      </w:r>
      <w:r w:rsidRPr="002D3A18">
        <w:rPr>
          <w:rStyle w:val="Strong"/>
          <w:rFonts w:asciiTheme="minorHAnsi" w:eastAsiaTheme="majorEastAsia" w:hAnsiTheme="minorHAnsi" w:cstheme="minorHAnsi"/>
        </w:rPr>
        <w:t>AGE</w:t>
      </w:r>
      <w:r w:rsidRPr="002D3A18">
        <w:rPr>
          <w:rFonts w:asciiTheme="minorHAnsi" w:hAnsiTheme="minorHAnsi" w:cstheme="minorHAnsi"/>
        </w:rPr>
        <w:t xml:space="preserve"> i </w:t>
      </w:r>
      <w:r w:rsidRPr="002D3A18">
        <w:rPr>
          <w:rStyle w:val="Strong"/>
          <w:rFonts w:asciiTheme="minorHAnsi" w:eastAsiaTheme="majorEastAsia" w:hAnsiTheme="minorHAnsi" w:cstheme="minorHAnsi"/>
        </w:rPr>
        <w:t>avg_bill_amt</w:t>
      </w:r>
      <w:r w:rsidRPr="002D3A18">
        <w:rPr>
          <w:rFonts w:asciiTheme="minorHAnsi" w:hAnsiTheme="minorHAnsi" w:cstheme="minorHAnsi"/>
        </w:rPr>
        <w:t xml:space="preserve"> imaju </w:t>
      </w:r>
      <w:r w:rsidRPr="002D3A18">
        <w:rPr>
          <w:rStyle w:val="Strong"/>
          <w:rFonts w:asciiTheme="minorHAnsi" w:eastAsiaTheme="majorEastAsia" w:hAnsiTheme="minorHAnsi" w:cstheme="minorHAnsi"/>
        </w:rPr>
        <w:t>pozitivan uticaj</w:t>
      </w:r>
      <w:r w:rsidRPr="002D3A18">
        <w:rPr>
          <w:rFonts w:asciiTheme="minorHAnsi" w:hAnsiTheme="minorHAnsi" w:cstheme="minorHAnsi"/>
        </w:rPr>
        <w:t>, što pokazuje da stariji klijenti i oni sa većim računima imaju veći rizik od kašnjenja u plaćanju.</w:t>
      </w:r>
    </w:p>
    <w:p w:rsidR="000D7C03" w:rsidRPr="002D3A18" w:rsidRDefault="002D3A18" w:rsidP="002D3A18">
      <w:pPr>
        <w:pStyle w:val="NormalWeb"/>
        <w:jc w:val="both"/>
        <w:rPr>
          <w:rFonts w:asciiTheme="minorHAnsi" w:hAnsiTheme="minorHAnsi" w:cstheme="minorHAnsi"/>
        </w:rPr>
      </w:pPr>
      <w:r w:rsidRPr="002D3A18">
        <w:rPr>
          <w:rFonts w:asciiTheme="minorHAnsi" w:hAnsiTheme="minorHAnsi" w:cstheme="minorHAnsi"/>
        </w:rPr>
        <w:t>Ovaj model je jednostavan i razumljiv, ali ne uzima u obzir koliki deo računa klijent zaista plaća svakog meseca.</w:t>
      </w:r>
      <w:r>
        <w:rPr>
          <w:rFonts w:asciiTheme="minorHAnsi" w:hAnsiTheme="minorHAnsi" w:cstheme="minorHAnsi"/>
        </w:rPr>
        <w:t xml:space="preserve"> </w:t>
      </w:r>
      <w:r w:rsidRPr="002D3A18">
        <w:rPr>
          <w:rFonts w:asciiTheme="minorHAnsi" w:hAnsiTheme="minorHAnsi" w:cstheme="minorHAnsi"/>
        </w:rPr>
        <w:t>Zbog toga se očekivalo da će se dodavanjem novih pokazatelja – koji bolje opisuju ponašanje u plaćanju – postići veća preciznost modela.</w:t>
      </w:r>
    </w:p>
    <w:p w:rsidR="000D7C03" w:rsidRPr="000D7C03" w:rsidRDefault="000D7C03" w:rsidP="00037AFA">
      <w:pPr>
        <w:pStyle w:val="Heading3"/>
        <w:numPr>
          <w:ilvl w:val="2"/>
          <w:numId w:val="6"/>
        </w:numPr>
      </w:pPr>
      <w:bookmarkStart w:id="24" w:name="_Toc213095330"/>
      <w:r w:rsidRPr="000D7C03">
        <w:rPr>
          <w:rStyle w:val="Strong"/>
          <w:rFonts w:asciiTheme="minorHAnsi" w:hAnsiTheme="minorHAnsi" w:cstheme="minorHAnsi"/>
          <w:b w:val="0"/>
          <w:bCs w:val="0"/>
        </w:rPr>
        <w:t>Drugi model</w:t>
      </w:r>
      <w:bookmarkEnd w:id="24"/>
    </w:p>
    <w:p w:rsidR="002D3A18" w:rsidRPr="002D3A18" w:rsidRDefault="002D3A18" w:rsidP="002D3A18">
      <w:p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kern w:val="0"/>
          <w14:ligatures w14:val="none"/>
        </w:rPr>
        <w:t>U sledećem koraku modelu su dodate još dve promenljive:</w:t>
      </w:r>
    </w:p>
    <w:p w:rsidR="002D3A18" w:rsidRPr="002D3A18" w:rsidRDefault="002D3A18" w:rsidP="002D3A18">
      <w:pPr>
        <w:numPr>
          <w:ilvl w:val="0"/>
          <w:numId w:val="26"/>
        </w:num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b/>
          <w:bCs/>
          <w:kern w:val="0"/>
          <w14:ligatures w14:val="none"/>
        </w:rPr>
        <w:t>avg_pay_amt</w:t>
      </w:r>
      <w:r w:rsidRPr="002D3A18">
        <w:rPr>
          <w:rFonts w:eastAsia="Times New Roman" w:cstheme="minorHAnsi"/>
          <w:kern w:val="0"/>
          <w14:ligatures w14:val="none"/>
        </w:rPr>
        <w:t xml:space="preserve"> – prosečna mesečna uplata,</w:t>
      </w:r>
    </w:p>
    <w:p w:rsidR="002D3A18" w:rsidRPr="002D3A18" w:rsidRDefault="002D3A18" w:rsidP="002D3A18">
      <w:pPr>
        <w:numPr>
          <w:ilvl w:val="0"/>
          <w:numId w:val="26"/>
        </w:num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b/>
          <w:bCs/>
          <w:kern w:val="0"/>
          <w14:ligatures w14:val="none"/>
        </w:rPr>
        <w:t>ratio_pay_bill</w:t>
      </w:r>
      <w:r w:rsidRPr="002D3A18">
        <w:rPr>
          <w:rFonts w:eastAsia="Times New Roman" w:cstheme="minorHAnsi"/>
          <w:kern w:val="0"/>
          <w14:ligatures w14:val="none"/>
        </w:rPr>
        <w:t xml:space="preserve"> – odnos prosečne uplate i prosečnog računa.</w:t>
      </w:r>
    </w:p>
    <w:p w:rsidR="002D3A18" w:rsidRDefault="002D3A18" w:rsidP="002D3A18">
      <w:pPr>
        <w:spacing w:before="100" w:beforeAutospacing="1" w:after="100" w:afterAutospacing="1" w:line="240" w:lineRule="auto"/>
        <w:jc w:val="both"/>
        <w:rPr>
          <w:rStyle w:val="HTMLCode"/>
          <w:rFonts w:asciiTheme="minorHAnsi" w:eastAsiaTheme="minorHAnsi" w:hAnsiTheme="minorHAnsi" w:cstheme="minorHAnsi"/>
        </w:rPr>
      </w:pPr>
      <w:r w:rsidRPr="002D3A18">
        <w:rPr>
          <w:rFonts w:eastAsia="Times New Roman" w:cstheme="minorHAnsi"/>
          <w:kern w:val="0"/>
          <w14:ligatures w14:val="none"/>
        </w:rPr>
        <w:t>Na ovaj način model dobija više informacija o realnim navikama plaćanja klijenata, odnosno o tome koliki deo svojih mesečnih obaveza redovno izmiruju.</w:t>
      </w:r>
      <w:r w:rsidRPr="002D3A18">
        <w:rPr>
          <w:rStyle w:val="HTMLCode"/>
          <w:rFonts w:asciiTheme="minorHAnsi" w:eastAsiaTheme="minorHAnsi" w:hAnsiTheme="minorHAnsi" w:cstheme="minorHAnsi"/>
        </w:rPr>
        <w:t xml:space="preserve"> </w:t>
      </w:r>
    </w:p>
    <w:p w:rsidR="002D3A18" w:rsidRPr="002D3A18" w:rsidRDefault="002D3A18" w:rsidP="002D3A18">
      <w:pPr>
        <w:spacing w:before="100" w:beforeAutospacing="1" w:after="100" w:afterAutospacing="1" w:line="240" w:lineRule="auto"/>
        <w:jc w:val="center"/>
        <w:rPr>
          <w:rFonts w:eastAsia="Times New Roman" w:cstheme="minorHAnsi"/>
          <w:kern w:val="0"/>
          <w14:ligatures w14:val="none"/>
        </w:rPr>
      </w:pPr>
      <w:r w:rsidRPr="00037AFA">
        <w:rPr>
          <w:rStyle w:val="HTMLCode"/>
          <w:rFonts w:asciiTheme="minorHAnsi" w:eastAsiaTheme="minorHAnsi" w:hAnsiTheme="minorHAnsi" w:cstheme="minorHAnsi"/>
          <w:noProof/>
        </w:rPr>
        <w:lastRenderedPageBreak/>
        <w:drawing>
          <wp:inline distT="0" distB="0" distL="0" distR="0" wp14:anchorId="5DF49E5E" wp14:editId="0C6C57F0">
            <wp:extent cx="5943600" cy="3544570"/>
            <wp:effectExtent l="0" t="0" r="0" b="0"/>
            <wp:docPr id="759895094" name="Picture 75989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544570"/>
                    </a:xfrm>
                    <a:prstGeom prst="rect">
                      <a:avLst/>
                    </a:prstGeom>
                  </pic:spPr>
                </pic:pic>
              </a:graphicData>
            </a:graphic>
          </wp:inline>
        </w:drawing>
      </w:r>
    </w:p>
    <w:p w:rsidR="002D3A18" w:rsidRDefault="002D3A18" w:rsidP="002D3A18">
      <w:p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kern w:val="0"/>
          <w14:ligatures w14:val="none"/>
        </w:rPr>
        <w:t xml:space="preserve">Ova verzija modela pokazala je </w:t>
      </w:r>
      <w:r w:rsidRPr="002D3A18">
        <w:rPr>
          <w:rFonts w:eastAsia="Times New Roman" w:cstheme="minorHAnsi"/>
          <w:b/>
          <w:bCs/>
          <w:kern w:val="0"/>
          <w14:ligatures w14:val="none"/>
        </w:rPr>
        <w:t>blago poboljšanje</w:t>
      </w:r>
      <w:r w:rsidRPr="002D3A18">
        <w:rPr>
          <w:rFonts w:eastAsia="Times New Roman" w:cstheme="minorHAnsi"/>
          <w:kern w:val="0"/>
          <w14:ligatures w14:val="none"/>
        </w:rPr>
        <w:t xml:space="preserve"> u odnosu na prvu.</w:t>
      </w:r>
      <w:r w:rsidRPr="002D3A18">
        <w:rPr>
          <w:rFonts w:eastAsia="Times New Roman" w:cstheme="minorHAnsi"/>
          <w:kern w:val="0"/>
          <w14:ligatures w14:val="none"/>
        </w:rPr>
        <w:br/>
        <w:t xml:space="preserve">Promenljiva </w:t>
      </w:r>
      <w:r w:rsidRPr="002D3A18">
        <w:rPr>
          <w:rFonts w:eastAsia="Times New Roman" w:cstheme="minorHAnsi"/>
          <w:b/>
          <w:bCs/>
          <w:kern w:val="0"/>
          <w14:ligatures w14:val="none"/>
        </w:rPr>
        <w:t>avg_pay_amt</w:t>
      </w:r>
      <w:r w:rsidRPr="002D3A18">
        <w:rPr>
          <w:rFonts w:eastAsia="Times New Roman" w:cstheme="minorHAnsi"/>
          <w:kern w:val="0"/>
          <w14:ligatures w14:val="none"/>
        </w:rPr>
        <w:t xml:space="preserve"> bila je značajna, što ukazuje da klijenti koji uplaćuju veće iznose imaju manju verov</w:t>
      </w:r>
      <w:r>
        <w:rPr>
          <w:rFonts w:eastAsia="Times New Roman" w:cstheme="minorHAnsi"/>
          <w:kern w:val="0"/>
          <w14:ligatures w14:val="none"/>
        </w:rPr>
        <w:t>atnoću da zakasne sa plaćanjem.</w:t>
      </w:r>
    </w:p>
    <w:p w:rsidR="002D3A18" w:rsidRPr="002D3A18" w:rsidRDefault="002D3A18" w:rsidP="002D3A18">
      <w:p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kern w:val="0"/>
          <w14:ligatures w14:val="none"/>
        </w:rPr>
        <w:t xml:space="preserve">S druge strane, </w:t>
      </w:r>
      <w:r w:rsidRPr="002D3A18">
        <w:rPr>
          <w:rFonts w:eastAsia="Times New Roman" w:cstheme="minorHAnsi"/>
          <w:b/>
          <w:bCs/>
          <w:kern w:val="0"/>
          <w14:ligatures w14:val="none"/>
        </w:rPr>
        <w:t>ratio_pay_bill</w:t>
      </w:r>
      <w:r w:rsidRPr="002D3A18">
        <w:rPr>
          <w:rFonts w:eastAsia="Times New Roman" w:cstheme="minorHAnsi"/>
          <w:kern w:val="0"/>
          <w14:ligatures w14:val="none"/>
        </w:rPr>
        <w:t xml:space="preserve"> nije imao veliki uticaj i pokazao se kao promenljiva koja ne doprinosi značajno tačnosti modela.</w:t>
      </w:r>
    </w:p>
    <w:p w:rsidR="00037AFA" w:rsidRPr="002D3A18" w:rsidRDefault="002D3A18" w:rsidP="002D3A18">
      <w:pPr>
        <w:spacing w:before="100" w:beforeAutospacing="1" w:after="100" w:afterAutospacing="1" w:line="240" w:lineRule="auto"/>
        <w:jc w:val="both"/>
        <w:rPr>
          <w:rFonts w:eastAsia="Times New Roman" w:cstheme="minorHAnsi"/>
          <w:kern w:val="0"/>
          <w14:ligatures w14:val="none"/>
        </w:rPr>
      </w:pPr>
      <w:r w:rsidRPr="002D3A18">
        <w:rPr>
          <w:rFonts w:eastAsia="Times New Roman" w:cstheme="minorHAnsi"/>
          <w:kern w:val="0"/>
          <w14:ligatures w14:val="none"/>
        </w:rPr>
        <w:t>Ukupno gledano, model je doneo manji napredak, ali još uvek nije bio dovoljno stabilan i pouzdan, što je ukazalo na potrebu da se u sledećoj fazi uključe dodatne promenljive koje bolje opisuju nivo zaduženosti klijenata.</w:t>
      </w:r>
    </w:p>
    <w:p w:rsidR="000D7C03" w:rsidRPr="000D7C03" w:rsidRDefault="000D7C03" w:rsidP="00037AFA">
      <w:pPr>
        <w:pStyle w:val="Heading3"/>
        <w:numPr>
          <w:ilvl w:val="2"/>
          <w:numId w:val="6"/>
        </w:numPr>
      </w:pPr>
      <w:bookmarkStart w:id="25" w:name="_Toc213095331"/>
      <w:r w:rsidRPr="000D7C03">
        <w:rPr>
          <w:rStyle w:val="Strong"/>
          <w:rFonts w:asciiTheme="minorHAnsi" w:hAnsiTheme="minorHAnsi" w:cstheme="minorHAnsi"/>
          <w:b w:val="0"/>
          <w:bCs w:val="0"/>
        </w:rPr>
        <w:t>Treći model (konačni)</w:t>
      </w:r>
      <w:bookmarkEnd w:id="25"/>
    </w:p>
    <w:p w:rsidR="000D7C03" w:rsidRPr="002D3A18" w:rsidRDefault="002D3A18" w:rsidP="002D3A18">
      <w:pPr>
        <w:pStyle w:val="NormalWeb"/>
        <w:jc w:val="both"/>
        <w:rPr>
          <w:rFonts w:asciiTheme="minorHAnsi" w:hAnsiTheme="minorHAnsi" w:cstheme="minorHAnsi"/>
        </w:rPr>
      </w:pPr>
      <w:r w:rsidRPr="002D3A18">
        <w:rPr>
          <w:rFonts w:asciiTheme="minorHAnsi" w:hAnsiTheme="minorHAnsi" w:cstheme="minorHAnsi"/>
        </w:rPr>
        <w:t xml:space="preserve">Konačna verzija modela, označena kao </w:t>
      </w:r>
      <w:r w:rsidRPr="002D3A18">
        <w:rPr>
          <w:rStyle w:val="Strong"/>
          <w:rFonts w:asciiTheme="minorHAnsi" w:hAnsiTheme="minorHAnsi" w:cstheme="minorHAnsi"/>
        </w:rPr>
        <w:t>model_log</w:t>
      </w:r>
      <w:r w:rsidRPr="002D3A18">
        <w:rPr>
          <w:rFonts w:asciiTheme="minorHAnsi" w:hAnsiTheme="minorHAnsi" w:cstheme="minorHAnsi"/>
        </w:rPr>
        <w:t xml:space="preserve">, uključuje i promenljivu </w:t>
      </w:r>
      <w:r w:rsidRPr="002D3A18">
        <w:rPr>
          <w:rStyle w:val="Strong"/>
          <w:rFonts w:asciiTheme="minorHAnsi" w:hAnsiTheme="minorHAnsi" w:cstheme="minorHAnsi"/>
        </w:rPr>
        <w:t>ratio_bill_limit</w:t>
      </w:r>
      <w:r w:rsidRPr="002D3A18">
        <w:rPr>
          <w:rFonts w:asciiTheme="minorHAnsi" w:hAnsiTheme="minorHAnsi" w:cstheme="minorHAnsi"/>
        </w:rPr>
        <w:t>, koja pokazuje koliki deo svog odobrenog kreditnog limita klijent u proseku koristi.</w:t>
      </w:r>
      <w:r w:rsidRPr="002D3A18">
        <w:rPr>
          <w:rFonts w:asciiTheme="minorHAnsi" w:hAnsiTheme="minorHAnsi" w:cstheme="minorHAnsi"/>
        </w:rPr>
        <w:br/>
        <w:t>Na osnovu korelacione analize, ova promenljiva se izdvojila kao važan pokazatelj finansijskog ponašanja, jer korisnici koji redovno koriste veći procenat limita često imaju i veću verovatnoću kašnjenja.</w:t>
      </w:r>
    </w:p>
    <w:p w:rsidR="00037AFA" w:rsidRDefault="00037AFA" w:rsidP="00037AFA">
      <w:pPr>
        <w:pStyle w:val="NormalWeb"/>
        <w:jc w:val="both"/>
        <w:rPr>
          <w:rFonts w:asciiTheme="minorHAnsi" w:hAnsiTheme="minorHAnsi" w:cstheme="minorHAnsi"/>
        </w:rPr>
      </w:pPr>
      <w:r w:rsidRPr="00037AFA">
        <w:rPr>
          <w:rStyle w:val="HTMLCode"/>
          <w:rFonts w:asciiTheme="minorHAnsi" w:hAnsiTheme="minorHAnsi" w:cstheme="minorHAnsi"/>
          <w:noProof/>
        </w:rPr>
        <w:lastRenderedPageBreak/>
        <w:drawing>
          <wp:inline distT="0" distB="0" distL="0" distR="0" wp14:anchorId="7C989BFA" wp14:editId="1B92F9D8">
            <wp:extent cx="5658640" cy="4115374"/>
            <wp:effectExtent l="0" t="0" r="0" b="0"/>
            <wp:docPr id="759895096" name="Picture 75989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58640" cy="4115374"/>
                    </a:xfrm>
                    <a:prstGeom prst="rect">
                      <a:avLst/>
                    </a:prstGeom>
                  </pic:spPr>
                </pic:pic>
              </a:graphicData>
            </a:graphic>
          </wp:inline>
        </w:drawing>
      </w:r>
    </w:p>
    <w:p w:rsidR="00037AFA" w:rsidRDefault="00037AFA" w:rsidP="00037AFA">
      <w:pPr>
        <w:pStyle w:val="NormalWeb"/>
        <w:jc w:val="center"/>
        <w:rPr>
          <w:rFonts w:asciiTheme="minorHAnsi" w:hAnsiTheme="minorHAnsi" w:cstheme="minorHAnsi"/>
        </w:rPr>
      </w:pPr>
      <w:r>
        <w:rPr>
          <w:rStyle w:val="Emphasis"/>
          <w:rFonts w:asciiTheme="minorHAnsi" w:eastAsiaTheme="majorEastAsia" w:hAnsiTheme="minorHAnsi" w:cstheme="minorHAnsi"/>
        </w:rPr>
        <w:t>I</w:t>
      </w:r>
      <w:r w:rsidRPr="000D7C03">
        <w:rPr>
          <w:rStyle w:val="Emphasis"/>
          <w:rFonts w:asciiTheme="minorHAnsi" w:eastAsiaTheme="majorEastAsia" w:hAnsiTheme="minorHAnsi" w:cstheme="minorHAnsi"/>
        </w:rPr>
        <w:t>zlaz konačnog modela (model_log) – značaj finansijskih faktora.</w:t>
      </w:r>
    </w:p>
    <w:p w:rsidR="00D86BA6" w:rsidRDefault="00D86BA6" w:rsidP="00D86BA6">
      <w:pPr>
        <w:pStyle w:val="NormalWeb"/>
        <w:jc w:val="both"/>
      </w:pPr>
      <w:r>
        <w:t xml:space="preserve">Rezultati su pokazali da se model dodatno poboljšao i da je </w:t>
      </w:r>
      <w:r>
        <w:rPr>
          <w:rStyle w:val="Strong"/>
          <w:rFonts w:eastAsiaTheme="majorEastAsia"/>
        </w:rPr>
        <w:t>ratio_bill_limit</w:t>
      </w:r>
      <w:r>
        <w:t xml:space="preserve"> najuticajnija promenljiva.</w:t>
      </w:r>
      <w:r>
        <w:br/>
        <w:t>To znači da klijenti koji koriste veći procenat svog limita imaju veće šanse da kasne sa plaćanjem, što je u skladu sa ekonomskom logikom o povezanosti rizika i nivoa zaduženosti.</w:t>
      </w:r>
    </w:p>
    <w:p w:rsidR="00D86BA6" w:rsidRDefault="00D86BA6" w:rsidP="00D86BA6">
      <w:pPr>
        <w:pStyle w:val="NormalWeb"/>
        <w:jc w:val="both"/>
      </w:pPr>
      <w:r>
        <w:t xml:space="preserve">Ovaj model je izabran kao </w:t>
      </w:r>
      <w:r>
        <w:rPr>
          <w:rStyle w:val="Strong"/>
          <w:rFonts w:eastAsiaTheme="majorEastAsia"/>
        </w:rPr>
        <w:t>glavni model u analizi</w:t>
      </w:r>
      <w:r>
        <w:t>, jer postiže najbolju tačnost i daje rezultate koji imaju jasno i realno značenje u finansijskom kontekstu.</w:t>
      </w:r>
    </w:p>
    <w:p w:rsidR="000D7C03" w:rsidRPr="00037AFA" w:rsidRDefault="000D7C03" w:rsidP="00037AFA">
      <w:pPr>
        <w:pStyle w:val="Heading2"/>
        <w:numPr>
          <w:ilvl w:val="1"/>
          <w:numId w:val="6"/>
        </w:numPr>
      </w:pPr>
      <w:bookmarkStart w:id="26" w:name="_Toc213095332"/>
      <w:r w:rsidRPr="00037AFA">
        <w:rPr>
          <w:rStyle w:val="Strong"/>
          <w:b w:val="0"/>
          <w:bCs w:val="0"/>
        </w:rPr>
        <w:t>Provera tačnosti modela</w:t>
      </w:r>
      <w:bookmarkEnd w:id="26"/>
    </w:p>
    <w:p w:rsidR="000D7C03" w:rsidRPr="00D86BA6" w:rsidRDefault="00D86BA6" w:rsidP="00D86BA6">
      <w:pPr>
        <w:pStyle w:val="NormalWeb"/>
        <w:jc w:val="both"/>
        <w:rPr>
          <w:rFonts w:asciiTheme="minorHAnsi" w:hAnsiTheme="minorHAnsi" w:cstheme="minorHAnsi"/>
        </w:rPr>
      </w:pPr>
      <w:r w:rsidRPr="00D86BA6">
        <w:rPr>
          <w:rFonts w:asciiTheme="minorHAnsi" w:hAnsiTheme="minorHAnsi" w:cstheme="minorHAnsi"/>
        </w:rPr>
        <w:t>Da bi se proverilo koliko model uspešno prepoznaje klijente koji kasne sa plaćanjem, sprovedeno je testiranje na podacima koje model ranije nije video.</w:t>
      </w:r>
      <w:r>
        <w:rPr>
          <w:rFonts w:asciiTheme="minorHAnsi" w:hAnsiTheme="minorHAnsi" w:cstheme="minorHAnsi"/>
        </w:rPr>
        <w:t xml:space="preserve"> </w:t>
      </w:r>
      <w:r w:rsidRPr="00D86BA6">
        <w:rPr>
          <w:rFonts w:asciiTheme="minorHAnsi" w:hAnsiTheme="minorHAnsi" w:cstheme="minorHAnsi"/>
        </w:rPr>
        <w:t xml:space="preserve">Predikcije su dobijene pomoću funkcije </w:t>
      </w:r>
      <w:r w:rsidRPr="00D86BA6">
        <w:rPr>
          <w:rStyle w:val="Strong"/>
          <w:rFonts w:asciiTheme="minorHAnsi" w:hAnsiTheme="minorHAnsi" w:cstheme="minorHAnsi"/>
        </w:rPr>
        <w:t>predict()</w:t>
      </w:r>
      <w:r w:rsidRPr="00D86BA6">
        <w:rPr>
          <w:rFonts w:asciiTheme="minorHAnsi" w:hAnsiTheme="minorHAnsi" w:cstheme="minorHAnsi"/>
        </w:rPr>
        <w:t xml:space="preserve">, a zatim su upoređene sa stvarnim vrednostima iz test skupa pomoću </w:t>
      </w:r>
      <w:r w:rsidRPr="00D86BA6">
        <w:rPr>
          <w:rStyle w:val="Strong"/>
          <w:rFonts w:asciiTheme="minorHAnsi" w:hAnsiTheme="minorHAnsi" w:cstheme="minorHAnsi"/>
        </w:rPr>
        <w:t>konfuzione matrice</w:t>
      </w:r>
      <w:r w:rsidRPr="00D86BA6">
        <w:rPr>
          <w:rFonts w:asciiTheme="minorHAnsi" w:hAnsiTheme="minorHAnsi" w:cstheme="minorHAnsi"/>
        </w:rPr>
        <w:t>.</w:t>
      </w:r>
    </w:p>
    <w:p w:rsidR="00037AFA" w:rsidRDefault="00037AFA" w:rsidP="00D86BA6">
      <w:pPr>
        <w:pStyle w:val="NormalWeb"/>
        <w:jc w:val="center"/>
        <w:rPr>
          <w:rStyle w:val="Emphasis"/>
          <w:rFonts w:asciiTheme="minorHAnsi" w:eastAsiaTheme="majorEastAsia" w:hAnsiTheme="minorHAnsi" w:cstheme="minorHAnsi"/>
        </w:rPr>
      </w:pPr>
      <w:r w:rsidRPr="00037AFA">
        <w:rPr>
          <w:rStyle w:val="HTMLCode"/>
          <w:rFonts w:asciiTheme="minorHAnsi" w:hAnsiTheme="minorHAnsi" w:cstheme="minorHAnsi"/>
          <w:noProof/>
        </w:rPr>
        <w:lastRenderedPageBreak/>
        <w:drawing>
          <wp:inline distT="0" distB="0" distL="0" distR="0" wp14:anchorId="3DA4A5A0" wp14:editId="56098954">
            <wp:extent cx="5525271" cy="1286054"/>
            <wp:effectExtent l="0" t="0" r="0" b="9525"/>
            <wp:docPr id="759895097" name="Picture 75989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25271" cy="1286054"/>
                    </a:xfrm>
                    <a:prstGeom prst="rect">
                      <a:avLst/>
                    </a:prstGeom>
                  </pic:spPr>
                </pic:pic>
              </a:graphicData>
            </a:graphic>
          </wp:inline>
        </w:drawing>
      </w:r>
      <w:r w:rsidRPr="00037AFA">
        <w:rPr>
          <w:rFonts w:asciiTheme="minorHAnsi" w:hAnsiTheme="minorHAnsi" w:cstheme="minorHAnsi"/>
          <w:noProof/>
        </w:rPr>
        <w:drawing>
          <wp:inline distT="0" distB="0" distL="0" distR="0" wp14:anchorId="4FD68854" wp14:editId="7438E95C">
            <wp:extent cx="5172797" cy="438211"/>
            <wp:effectExtent l="0" t="0" r="8890" b="0"/>
            <wp:docPr id="759895098" name="Picture 75989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72797" cy="438211"/>
                    </a:xfrm>
                    <a:prstGeom prst="rect">
                      <a:avLst/>
                    </a:prstGeom>
                  </pic:spPr>
                </pic:pic>
              </a:graphicData>
            </a:graphic>
          </wp:inline>
        </w:drawing>
      </w:r>
    </w:p>
    <w:p w:rsidR="00037AFA" w:rsidRDefault="00037AFA" w:rsidP="00D86BA6">
      <w:pPr>
        <w:pStyle w:val="NormalWeb"/>
        <w:jc w:val="center"/>
        <w:rPr>
          <w:rStyle w:val="Emphasis"/>
          <w:rFonts w:asciiTheme="minorHAnsi" w:eastAsiaTheme="majorEastAsia" w:hAnsiTheme="minorHAnsi" w:cstheme="minorHAnsi"/>
        </w:rPr>
      </w:pPr>
      <w:r w:rsidRPr="00037AFA">
        <w:rPr>
          <w:rStyle w:val="Emphasis"/>
          <w:rFonts w:asciiTheme="minorHAnsi" w:eastAsiaTheme="majorEastAsia" w:hAnsiTheme="minorHAnsi" w:cstheme="minorHAnsi"/>
          <w:noProof/>
        </w:rPr>
        <w:drawing>
          <wp:inline distT="0" distB="0" distL="0" distR="0" wp14:anchorId="718EF0A4" wp14:editId="05305A11">
            <wp:extent cx="4220164" cy="3791479"/>
            <wp:effectExtent l="0" t="0" r="9525" b="0"/>
            <wp:docPr id="759895099" name="Picture 75989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20164" cy="3791479"/>
                    </a:xfrm>
                    <a:prstGeom prst="rect">
                      <a:avLst/>
                    </a:prstGeom>
                  </pic:spPr>
                </pic:pic>
              </a:graphicData>
            </a:graphic>
          </wp:inline>
        </w:drawing>
      </w:r>
    </w:p>
    <w:p w:rsidR="000D7C03" w:rsidRPr="000D7C03" w:rsidRDefault="00D86BA6" w:rsidP="00037AFA">
      <w:pPr>
        <w:pStyle w:val="NormalWeb"/>
        <w:jc w:val="center"/>
        <w:rPr>
          <w:rFonts w:asciiTheme="minorHAnsi" w:hAnsiTheme="minorHAnsi" w:cstheme="minorHAnsi"/>
        </w:rPr>
      </w:pPr>
      <w:r>
        <w:rPr>
          <w:rStyle w:val="Emphasis"/>
          <w:rFonts w:asciiTheme="minorHAnsi" w:eastAsiaTheme="majorEastAsia" w:hAnsiTheme="minorHAnsi" w:cstheme="minorHAnsi"/>
        </w:rPr>
        <w:t>(</w:t>
      </w:r>
      <w:r w:rsidR="000D7C03" w:rsidRPr="000D7C03">
        <w:rPr>
          <w:rStyle w:val="Emphasis"/>
          <w:rFonts w:asciiTheme="minorHAnsi" w:eastAsiaTheme="majorEastAsia" w:hAnsiTheme="minorHAnsi" w:cstheme="minorHAnsi"/>
        </w:rPr>
        <w:t>Konfuziona matrica modela logističke regresije.</w:t>
      </w:r>
      <w:r>
        <w:rPr>
          <w:rStyle w:val="Emphasis"/>
          <w:rFonts w:asciiTheme="minorHAnsi" w:eastAsiaTheme="majorEastAsia" w:hAnsiTheme="minorHAnsi" w:cstheme="minorHAnsi"/>
        </w:rPr>
        <w:t>)</w:t>
      </w:r>
    </w:p>
    <w:p w:rsidR="00D86BA6" w:rsidRPr="00D86BA6" w:rsidRDefault="00D86BA6" w:rsidP="00D86BA6">
      <w:pPr>
        <w:pStyle w:val="NormalWeb"/>
        <w:jc w:val="both"/>
        <w:rPr>
          <w:rFonts w:asciiTheme="minorHAnsi" w:hAnsiTheme="minorHAnsi" w:cstheme="minorHAnsi"/>
        </w:rPr>
      </w:pPr>
      <w:r w:rsidRPr="00D86BA6">
        <w:rPr>
          <w:rFonts w:asciiTheme="minorHAnsi" w:hAnsiTheme="minorHAnsi" w:cstheme="minorHAnsi"/>
        </w:rPr>
        <w:t xml:space="preserve">Model je postigao </w:t>
      </w:r>
      <w:r w:rsidRPr="00D86BA6">
        <w:rPr>
          <w:rStyle w:val="Strong"/>
          <w:rFonts w:asciiTheme="minorHAnsi" w:eastAsiaTheme="majorEastAsia" w:hAnsiTheme="minorHAnsi" w:cstheme="minorHAnsi"/>
        </w:rPr>
        <w:t>tačnost od oko 56%</w:t>
      </w:r>
      <w:r w:rsidRPr="00D86BA6">
        <w:rPr>
          <w:rFonts w:asciiTheme="minorHAnsi" w:hAnsiTheme="minorHAnsi" w:cstheme="minorHAnsi"/>
        </w:rPr>
        <w:t>, što znači da je nešto više od polovine predikcija bilo tačno.</w:t>
      </w:r>
      <w:r w:rsidRPr="00D86BA6">
        <w:rPr>
          <w:rFonts w:asciiTheme="minorHAnsi" w:hAnsiTheme="minorHAnsi" w:cstheme="minorHAnsi"/>
        </w:rPr>
        <w:br/>
        <w:t>Iako ova tačnost nije visoka, model uspešno prepoznaje deo klijenata koji kasne sa plaćanjem, što pokazuje da ipak hvata osnovne obrasce u podacima.</w:t>
      </w:r>
    </w:p>
    <w:p w:rsidR="00D86BA6" w:rsidRPr="00D86BA6" w:rsidRDefault="00D86BA6" w:rsidP="00D86BA6">
      <w:pPr>
        <w:pStyle w:val="NormalWeb"/>
        <w:jc w:val="both"/>
        <w:rPr>
          <w:rFonts w:asciiTheme="minorHAnsi" w:hAnsiTheme="minorHAnsi" w:cstheme="minorHAnsi"/>
        </w:rPr>
      </w:pPr>
      <w:r w:rsidRPr="00D86BA6">
        <w:rPr>
          <w:rFonts w:asciiTheme="minorHAnsi" w:hAnsiTheme="minorHAnsi" w:cstheme="minorHAnsi"/>
        </w:rPr>
        <w:t xml:space="preserve">Primećeno je da model </w:t>
      </w:r>
      <w:r w:rsidRPr="00D86BA6">
        <w:rPr>
          <w:rStyle w:val="Strong"/>
          <w:rFonts w:asciiTheme="minorHAnsi" w:eastAsiaTheme="majorEastAsia" w:hAnsiTheme="minorHAnsi" w:cstheme="minorHAnsi"/>
        </w:rPr>
        <w:t>bolje prepoznaje klijente koji redovno plaćaju</w:t>
      </w:r>
      <w:r w:rsidRPr="00D86BA6">
        <w:rPr>
          <w:rFonts w:asciiTheme="minorHAnsi" w:hAnsiTheme="minorHAnsi" w:cstheme="minorHAnsi"/>
        </w:rPr>
        <w:t>, dok mu je prepoznavanje onih koji kasne nešto slabije.</w:t>
      </w:r>
      <w:r>
        <w:rPr>
          <w:rFonts w:asciiTheme="minorHAnsi" w:hAnsiTheme="minorHAnsi" w:cstheme="minorHAnsi"/>
        </w:rPr>
        <w:t xml:space="preserve"> </w:t>
      </w:r>
      <w:r w:rsidRPr="00D86BA6">
        <w:rPr>
          <w:rFonts w:asciiTheme="minorHAnsi" w:hAnsiTheme="minorHAnsi" w:cstheme="minorHAnsi"/>
        </w:rPr>
        <w:t>To je uobičajena pojava kod ovakvih skupova podataka, jer su „uredni“ klijenti znatno brojniji i njihovi obrasci ponašanja su ujednačeniji.</w:t>
      </w:r>
    </w:p>
    <w:p w:rsidR="000D7C03" w:rsidRPr="000D7C03" w:rsidRDefault="00D86BA6" w:rsidP="00D86BA6">
      <w:pPr>
        <w:pStyle w:val="NormalWeb"/>
        <w:jc w:val="both"/>
        <w:rPr>
          <w:rFonts w:asciiTheme="minorHAnsi" w:hAnsiTheme="minorHAnsi" w:cstheme="minorHAnsi"/>
        </w:rPr>
      </w:pPr>
      <w:r w:rsidRPr="00D86BA6">
        <w:rPr>
          <w:rFonts w:asciiTheme="minorHAnsi" w:hAnsiTheme="minorHAnsi" w:cstheme="minorHAnsi"/>
        </w:rPr>
        <w:lastRenderedPageBreak/>
        <w:t>Zbog toga ovaj rezultat nije iznenađujuć, već se može smatrati zadovoljavajućim za jednostavan model logističke regresije.</w:t>
      </w:r>
      <w:r>
        <w:rPr>
          <w:rFonts w:asciiTheme="minorHAnsi" w:hAnsiTheme="minorHAnsi" w:cstheme="minorHAnsi"/>
        </w:rPr>
        <w:t xml:space="preserve"> </w:t>
      </w:r>
      <w:r w:rsidRPr="00D86BA6">
        <w:rPr>
          <w:rFonts w:asciiTheme="minorHAnsi" w:hAnsiTheme="minorHAnsi" w:cstheme="minorHAnsi"/>
        </w:rPr>
        <w:t>U praksi, ovi modeli se često kombinuju sa dodatnim tehnikama i složenijim algoritmima radi poboljšanja preciznosti i stabilnosti predikcija.</w:t>
      </w:r>
    </w:p>
    <w:p w:rsidR="000D7C03" w:rsidRPr="00037AFA" w:rsidRDefault="000D7C03" w:rsidP="00037AFA">
      <w:pPr>
        <w:pStyle w:val="Heading2"/>
        <w:numPr>
          <w:ilvl w:val="1"/>
          <w:numId w:val="6"/>
        </w:numPr>
      </w:pPr>
      <w:bookmarkStart w:id="27" w:name="_Toc213095333"/>
      <w:r w:rsidRPr="00037AFA">
        <w:rPr>
          <w:rStyle w:val="Strong"/>
          <w:b w:val="0"/>
          <w:bCs w:val="0"/>
        </w:rPr>
        <w:t>ROC kriva i AUC vrednost</w:t>
      </w:r>
      <w:bookmarkEnd w:id="27"/>
    </w:p>
    <w:p w:rsidR="000D7C03" w:rsidRPr="00471210" w:rsidRDefault="00471210" w:rsidP="00471210">
      <w:pPr>
        <w:pStyle w:val="NormalWeb"/>
        <w:jc w:val="both"/>
        <w:rPr>
          <w:rFonts w:asciiTheme="minorHAnsi" w:hAnsiTheme="minorHAnsi" w:cstheme="minorHAnsi"/>
        </w:rPr>
      </w:pPr>
      <w:r w:rsidRPr="00471210">
        <w:rPr>
          <w:rFonts w:asciiTheme="minorHAnsi" w:hAnsiTheme="minorHAnsi" w:cstheme="minorHAnsi"/>
        </w:rPr>
        <w:t xml:space="preserve">Da bi se dodatno procenila sposobnost modela da razlikuje dve klase — klijente koji plaćaju i one koji kasne — izračunata je </w:t>
      </w:r>
      <w:r w:rsidRPr="00471210">
        <w:rPr>
          <w:rStyle w:val="Strong"/>
          <w:rFonts w:asciiTheme="minorHAnsi" w:hAnsiTheme="minorHAnsi" w:cstheme="minorHAnsi"/>
        </w:rPr>
        <w:t>ROC kriva</w:t>
      </w:r>
      <w:r w:rsidRPr="00471210">
        <w:rPr>
          <w:rFonts w:asciiTheme="minorHAnsi" w:hAnsiTheme="minorHAnsi" w:cstheme="minorHAnsi"/>
        </w:rPr>
        <w:t xml:space="preserve"> (Receiver Operating Characteristic) i odgovarajuća </w:t>
      </w:r>
      <w:r w:rsidRPr="00471210">
        <w:rPr>
          <w:rStyle w:val="Strong"/>
          <w:rFonts w:asciiTheme="minorHAnsi" w:hAnsiTheme="minorHAnsi" w:cstheme="minorHAnsi"/>
        </w:rPr>
        <w:t>AUC vrednost</w:t>
      </w:r>
      <w:r w:rsidRPr="00471210">
        <w:rPr>
          <w:rFonts w:asciiTheme="minorHAnsi" w:hAnsiTheme="minorHAnsi" w:cstheme="minorHAnsi"/>
        </w:rPr>
        <w:t xml:space="preserve"> (Area Under the Curve).</w:t>
      </w:r>
    </w:p>
    <w:p w:rsidR="00037AFA" w:rsidRDefault="00037AFA" w:rsidP="00471210">
      <w:pPr>
        <w:pStyle w:val="NormalWeb"/>
        <w:jc w:val="center"/>
        <w:rPr>
          <w:rStyle w:val="Emphasis"/>
          <w:rFonts w:asciiTheme="minorHAnsi" w:eastAsiaTheme="majorEastAsia" w:hAnsiTheme="minorHAnsi" w:cstheme="minorHAnsi"/>
        </w:rPr>
      </w:pPr>
      <w:r w:rsidRPr="00037AFA">
        <w:rPr>
          <w:rStyle w:val="HTMLCode"/>
          <w:rFonts w:asciiTheme="minorHAnsi" w:hAnsiTheme="minorHAnsi" w:cstheme="minorHAnsi"/>
          <w:noProof/>
        </w:rPr>
        <w:drawing>
          <wp:inline distT="0" distB="0" distL="0" distR="0" wp14:anchorId="34A156D0" wp14:editId="28E8D9E6">
            <wp:extent cx="5410955" cy="1000265"/>
            <wp:effectExtent l="0" t="0" r="0" b="9525"/>
            <wp:docPr id="759895100" name="Picture 75989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10955" cy="1000265"/>
                    </a:xfrm>
                    <a:prstGeom prst="rect">
                      <a:avLst/>
                    </a:prstGeom>
                  </pic:spPr>
                </pic:pic>
              </a:graphicData>
            </a:graphic>
          </wp:inline>
        </w:drawing>
      </w:r>
    </w:p>
    <w:p w:rsidR="00037AFA" w:rsidRDefault="00037AFA" w:rsidP="00471210">
      <w:pPr>
        <w:pStyle w:val="NormalWeb"/>
        <w:jc w:val="center"/>
        <w:rPr>
          <w:rStyle w:val="Emphasis"/>
          <w:rFonts w:asciiTheme="minorHAnsi" w:eastAsiaTheme="majorEastAsia" w:hAnsiTheme="minorHAnsi" w:cstheme="minorHAnsi"/>
        </w:rPr>
      </w:pPr>
      <w:r w:rsidRPr="00037AFA">
        <w:rPr>
          <w:rStyle w:val="Emphasis"/>
          <w:rFonts w:asciiTheme="minorHAnsi" w:eastAsiaTheme="majorEastAsia" w:hAnsiTheme="minorHAnsi" w:cstheme="minorHAnsi"/>
          <w:noProof/>
        </w:rPr>
        <w:drawing>
          <wp:inline distT="0" distB="0" distL="0" distR="0" wp14:anchorId="4557B3AA" wp14:editId="57C6CF0D">
            <wp:extent cx="5391902" cy="3267531"/>
            <wp:effectExtent l="0" t="0" r="0" b="9525"/>
            <wp:docPr id="759895101" name="Picture 75989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91902" cy="3267531"/>
                    </a:xfrm>
                    <a:prstGeom prst="rect">
                      <a:avLst/>
                    </a:prstGeom>
                  </pic:spPr>
                </pic:pic>
              </a:graphicData>
            </a:graphic>
          </wp:inline>
        </w:drawing>
      </w:r>
    </w:p>
    <w:p w:rsidR="000D7C03" w:rsidRPr="000D7C03" w:rsidRDefault="000D7C03" w:rsidP="00037AFA">
      <w:pPr>
        <w:pStyle w:val="NormalWeb"/>
        <w:jc w:val="center"/>
        <w:rPr>
          <w:rFonts w:asciiTheme="minorHAnsi" w:hAnsiTheme="minorHAnsi" w:cstheme="minorHAnsi"/>
        </w:rPr>
      </w:pPr>
      <w:r w:rsidRPr="000D7C03">
        <w:rPr>
          <w:rStyle w:val="Emphasis"/>
          <w:rFonts w:asciiTheme="minorHAnsi" w:eastAsiaTheme="majorEastAsia" w:hAnsiTheme="minorHAnsi" w:cstheme="minorHAnsi"/>
        </w:rPr>
        <w:t>ROC kriva i AUC vrednost modela.</w:t>
      </w:r>
    </w:p>
    <w:p w:rsidR="00471210" w:rsidRPr="00471210" w:rsidRDefault="00471210" w:rsidP="00471210">
      <w:pPr>
        <w:pStyle w:val="NormalWeb"/>
        <w:jc w:val="both"/>
        <w:rPr>
          <w:rFonts w:asciiTheme="minorHAnsi" w:hAnsiTheme="minorHAnsi" w:cstheme="minorHAnsi"/>
        </w:rPr>
      </w:pPr>
      <w:r w:rsidRPr="00471210">
        <w:rPr>
          <w:rFonts w:asciiTheme="minorHAnsi" w:hAnsiTheme="minorHAnsi" w:cstheme="minorHAnsi"/>
        </w:rPr>
        <w:t xml:space="preserve">Vrednost </w:t>
      </w:r>
      <w:r w:rsidRPr="00471210">
        <w:rPr>
          <w:rStyle w:val="Strong"/>
          <w:rFonts w:asciiTheme="minorHAnsi" w:eastAsiaTheme="majorEastAsia" w:hAnsiTheme="minorHAnsi" w:cstheme="minorHAnsi"/>
        </w:rPr>
        <w:t>AUC ≈ 0.63</w:t>
      </w:r>
      <w:r w:rsidRPr="00471210">
        <w:rPr>
          <w:rFonts w:asciiTheme="minorHAnsi" w:hAnsiTheme="minorHAnsi" w:cstheme="minorHAnsi"/>
        </w:rPr>
        <w:t xml:space="preserve"> ukazuje na </w:t>
      </w:r>
      <w:r w:rsidRPr="00471210">
        <w:rPr>
          <w:rStyle w:val="Strong"/>
          <w:rFonts w:asciiTheme="minorHAnsi" w:eastAsiaTheme="majorEastAsia" w:hAnsiTheme="minorHAnsi" w:cstheme="minorHAnsi"/>
        </w:rPr>
        <w:t>umerenu sposobnost razlikovanja</w:t>
      </w:r>
      <w:r w:rsidRPr="00471210">
        <w:rPr>
          <w:rFonts w:asciiTheme="minorHAnsi" w:hAnsiTheme="minorHAnsi" w:cstheme="minorHAnsi"/>
        </w:rPr>
        <w:t xml:space="preserve"> između dve grupe klijenata.</w:t>
      </w:r>
      <w:r w:rsidRPr="00471210">
        <w:rPr>
          <w:rFonts w:asciiTheme="minorHAnsi" w:hAnsiTheme="minorHAnsi" w:cstheme="minorHAnsi"/>
        </w:rPr>
        <w:br/>
        <w:t>Što je AUC bliži 1, to model bolje klasifikuje slučajeve, dok bi vrednost oko 0.5 značila nasumično pogađanje, odnosno da model nema stvarnu prediktivnu moć.</w:t>
      </w:r>
    </w:p>
    <w:p w:rsidR="000D7C03" w:rsidRPr="000D7C03" w:rsidRDefault="00471210" w:rsidP="00471210">
      <w:pPr>
        <w:pStyle w:val="NormalWeb"/>
        <w:jc w:val="both"/>
        <w:rPr>
          <w:rFonts w:asciiTheme="minorHAnsi" w:hAnsiTheme="minorHAnsi" w:cstheme="minorHAnsi"/>
        </w:rPr>
      </w:pPr>
      <w:r w:rsidRPr="00471210">
        <w:rPr>
          <w:rFonts w:asciiTheme="minorHAnsi" w:hAnsiTheme="minorHAnsi" w:cstheme="minorHAnsi"/>
        </w:rPr>
        <w:t>U ovom slučaju, model pokazuje solidne rezultate, što potvrđuje da uspeva da prepozna osnovne obrasce u podacima, ali da postoji prostor za poboljšanje.</w:t>
      </w:r>
      <w:r>
        <w:rPr>
          <w:rFonts w:asciiTheme="minorHAnsi" w:hAnsiTheme="minorHAnsi" w:cstheme="minorHAnsi"/>
        </w:rPr>
        <w:t xml:space="preserve"> </w:t>
      </w:r>
      <w:r w:rsidRPr="00471210">
        <w:rPr>
          <w:rFonts w:asciiTheme="minorHAnsi" w:hAnsiTheme="minorHAnsi" w:cstheme="minorHAnsi"/>
        </w:rPr>
        <w:t xml:space="preserve">Preciznost bi mogla biti veća primenom </w:t>
      </w:r>
      <w:r w:rsidRPr="00471210">
        <w:rPr>
          <w:rFonts w:asciiTheme="minorHAnsi" w:hAnsiTheme="minorHAnsi" w:cstheme="minorHAnsi"/>
        </w:rPr>
        <w:lastRenderedPageBreak/>
        <w:t xml:space="preserve">naprednijih algoritama, kao što su </w:t>
      </w:r>
      <w:r w:rsidRPr="00471210">
        <w:rPr>
          <w:rStyle w:val="Strong"/>
          <w:rFonts w:asciiTheme="minorHAnsi" w:eastAsiaTheme="majorEastAsia" w:hAnsiTheme="minorHAnsi" w:cstheme="minorHAnsi"/>
        </w:rPr>
        <w:t>Random Forest</w:t>
      </w:r>
      <w:r w:rsidRPr="00471210">
        <w:rPr>
          <w:rFonts w:asciiTheme="minorHAnsi" w:hAnsiTheme="minorHAnsi" w:cstheme="minorHAnsi"/>
        </w:rPr>
        <w:t xml:space="preserve">, </w:t>
      </w:r>
      <w:r w:rsidRPr="00471210">
        <w:rPr>
          <w:rStyle w:val="Strong"/>
          <w:rFonts w:asciiTheme="minorHAnsi" w:eastAsiaTheme="majorEastAsia" w:hAnsiTheme="minorHAnsi" w:cstheme="minorHAnsi"/>
        </w:rPr>
        <w:t>Gradient Boosting</w:t>
      </w:r>
      <w:r w:rsidRPr="00471210">
        <w:rPr>
          <w:rFonts w:asciiTheme="minorHAnsi" w:hAnsiTheme="minorHAnsi" w:cstheme="minorHAnsi"/>
        </w:rPr>
        <w:t xml:space="preserve"> ili </w:t>
      </w:r>
      <w:r w:rsidRPr="00471210">
        <w:rPr>
          <w:rStyle w:val="Strong"/>
          <w:rFonts w:asciiTheme="minorHAnsi" w:eastAsiaTheme="majorEastAsia" w:hAnsiTheme="minorHAnsi" w:cstheme="minorHAnsi"/>
        </w:rPr>
        <w:t>XGBoost</w:t>
      </w:r>
      <w:r w:rsidRPr="00471210">
        <w:rPr>
          <w:rFonts w:asciiTheme="minorHAnsi" w:hAnsiTheme="minorHAnsi" w:cstheme="minorHAnsi"/>
        </w:rPr>
        <w:t>, koji bolje hvataju složenije odnose među promenljivama.</w:t>
      </w:r>
    </w:p>
    <w:p w:rsidR="000D7C03" w:rsidRPr="00037AFA" w:rsidRDefault="000D7C03" w:rsidP="00020C99">
      <w:pPr>
        <w:pStyle w:val="Heading2"/>
        <w:numPr>
          <w:ilvl w:val="1"/>
          <w:numId w:val="6"/>
        </w:numPr>
      </w:pPr>
      <w:bookmarkStart w:id="28" w:name="_Toc213095334"/>
      <w:r w:rsidRPr="00037AFA">
        <w:rPr>
          <w:rStyle w:val="Strong"/>
          <w:b w:val="0"/>
          <w:bCs w:val="0"/>
        </w:rPr>
        <w:t>Važnost atributa</w:t>
      </w:r>
      <w:bookmarkEnd w:id="28"/>
    </w:p>
    <w:p w:rsidR="000D7C03" w:rsidRPr="00471210" w:rsidRDefault="00471210" w:rsidP="00471210">
      <w:pPr>
        <w:pStyle w:val="NormalWeb"/>
        <w:jc w:val="both"/>
        <w:rPr>
          <w:rFonts w:asciiTheme="minorHAnsi" w:hAnsiTheme="minorHAnsi" w:cstheme="minorHAnsi"/>
        </w:rPr>
      </w:pPr>
      <w:r w:rsidRPr="00471210">
        <w:rPr>
          <w:rFonts w:asciiTheme="minorHAnsi" w:hAnsiTheme="minorHAnsi" w:cstheme="minorHAnsi"/>
        </w:rPr>
        <w:t xml:space="preserve">Da bi se jasnije prikazalo koje promenljive imaju najveći uticaj na odluku modela, izračunate su </w:t>
      </w:r>
      <w:r w:rsidRPr="00471210">
        <w:rPr>
          <w:rStyle w:val="Strong"/>
          <w:rFonts w:asciiTheme="minorHAnsi" w:hAnsiTheme="minorHAnsi" w:cstheme="minorHAnsi"/>
        </w:rPr>
        <w:t>apsolutne vrednosti koeficijenata</w:t>
      </w:r>
      <w:r w:rsidRPr="00471210">
        <w:rPr>
          <w:rFonts w:asciiTheme="minorHAnsi" w:hAnsiTheme="minorHAnsi" w:cstheme="minorHAnsi"/>
        </w:rPr>
        <w:t xml:space="preserve"> logističke regresije i prikazane na grafu važnosti atributa.</w:t>
      </w:r>
    </w:p>
    <w:p w:rsidR="00020C99" w:rsidRDefault="00020C99" w:rsidP="00020C99">
      <w:pPr>
        <w:pStyle w:val="NormalWeb"/>
        <w:jc w:val="center"/>
        <w:rPr>
          <w:rStyle w:val="Emphasis"/>
          <w:rFonts w:asciiTheme="minorHAnsi" w:eastAsiaTheme="majorEastAsia" w:hAnsiTheme="minorHAnsi" w:cstheme="minorHAnsi"/>
        </w:rPr>
      </w:pPr>
      <w:r w:rsidRPr="00020C99">
        <w:rPr>
          <w:rStyle w:val="HTMLCode"/>
          <w:rFonts w:asciiTheme="minorHAnsi" w:hAnsiTheme="minorHAnsi" w:cstheme="minorHAnsi"/>
          <w:noProof/>
        </w:rPr>
        <w:drawing>
          <wp:inline distT="0" distB="0" distL="0" distR="0" wp14:anchorId="012B196B" wp14:editId="1DA6BF06">
            <wp:extent cx="4515480" cy="2438740"/>
            <wp:effectExtent l="0" t="0" r="0" b="0"/>
            <wp:docPr id="759895102" name="Picture 75989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15480" cy="2438740"/>
                    </a:xfrm>
                    <a:prstGeom prst="rect">
                      <a:avLst/>
                    </a:prstGeom>
                  </pic:spPr>
                </pic:pic>
              </a:graphicData>
            </a:graphic>
          </wp:inline>
        </w:drawing>
      </w:r>
    </w:p>
    <w:p w:rsidR="00020C99" w:rsidRDefault="00020C99" w:rsidP="00020C99">
      <w:pPr>
        <w:pStyle w:val="NormalWeb"/>
        <w:jc w:val="center"/>
        <w:rPr>
          <w:rStyle w:val="Emphasis"/>
          <w:rFonts w:asciiTheme="minorHAnsi" w:eastAsiaTheme="majorEastAsia" w:hAnsiTheme="minorHAnsi" w:cstheme="minorHAnsi"/>
        </w:rPr>
      </w:pPr>
      <w:r w:rsidRPr="00020C99">
        <w:rPr>
          <w:rStyle w:val="Emphasis"/>
          <w:rFonts w:asciiTheme="minorHAnsi" w:eastAsiaTheme="majorEastAsia" w:hAnsiTheme="minorHAnsi" w:cstheme="minorHAnsi"/>
          <w:noProof/>
        </w:rPr>
        <w:drawing>
          <wp:inline distT="0" distB="0" distL="0" distR="0" wp14:anchorId="61F741D4" wp14:editId="51FA8FBF">
            <wp:extent cx="6219825" cy="1327032"/>
            <wp:effectExtent l="0" t="0" r="0" b="6985"/>
            <wp:docPr id="759895104" name="Picture 75989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309584" cy="1346182"/>
                    </a:xfrm>
                    <a:prstGeom prst="rect">
                      <a:avLst/>
                    </a:prstGeom>
                  </pic:spPr>
                </pic:pic>
              </a:graphicData>
            </a:graphic>
          </wp:inline>
        </w:drawing>
      </w:r>
    </w:p>
    <w:p w:rsidR="00020C99" w:rsidRDefault="00020C99" w:rsidP="00020C99">
      <w:pPr>
        <w:pStyle w:val="NormalWeb"/>
        <w:jc w:val="center"/>
        <w:rPr>
          <w:rStyle w:val="Emphasis"/>
          <w:rFonts w:asciiTheme="minorHAnsi" w:eastAsiaTheme="majorEastAsia" w:hAnsiTheme="minorHAnsi" w:cstheme="minorHAnsi"/>
        </w:rPr>
      </w:pPr>
      <w:r w:rsidRPr="00020C99">
        <w:rPr>
          <w:rStyle w:val="Emphasis"/>
          <w:rFonts w:asciiTheme="minorHAnsi" w:eastAsiaTheme="majorEastAsia" w:hAnsiTheme="minorHAnsi" w:cstheme="minorHAnsi"/>
          <w:noProof/>
        </w:rPr>
        <w:lastRenderedPageBreak/>
        <w:drawing>
          <wp:inline distT="0" distB="0" distL="0" distR="0" wp14:anchorId="5D1BCDB8" wp14:editId="3008B6D1">
            <wp:extent cx="5391902" cy="3324689"/>
            <wp:effectExtent l="0" t="0" r="0" b="9525"/>
            <wp:docPr id="759895103" name="Picture 75989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391902" cy="3324689"/>
                    </a:xfrm>
                    <a:prstGeom prst="rect">
                      <a:avLst/>
                    </a:prstGeom>
                  </pic:spPr>
                </pic:pic>
              </a:graphicData>
            </a:graphic>
          </wp:inline>
        </w:drawing>
      </w:r>
    </w:p>
    <w:p w:rsidR="000D7C03" w:rsidRPr="000D7C03" w:rsidRDefault="000D7C03" w:rsidP="00020C99">
      <w:pPr>
        <w:pStyle w:val="NormalWeb"/>
        <w:jc w:val="center"/>
        <w:rPr>
          <w:rFonts w:asciiTheme="minorHAnsi" w:hAnsiTheme="minorHAnsi" w:cstheme="minorHAnsi"/>
        </w:rPr>
      </w:pPr>
      <w:r w:rsidRPr="000D7C03">
        <w:rPr>
          <w:rStyle w:val="Emphasis"/>
          <w:rFonts w:asciiTheme="minorHAnsi" w:eastAsiaTheme="majorEastAsia" w:hAnsiTheme="minorHAnsi" w:cstheme="minorHAnsi"/>
        </w:rPr>
        <w:t>Važnost atributa u modelu.</w:t>
      </w:r>
    </w:p>
    <w:p w:rsidR="00471210" w:rsidRPr="00471210" w:rsidRDefault="00471210" w:rsidP="00471210">
      <w:pPr>
        <w:pStyle w:val="NormalWeb"/>
        <w:jc w:val="both"/>
        <w:rPr>
          <w:rFonts w:asciiTheme="minorHAnsi" w:hAnsiTheme="minorHAnsi" w:cstheme="minorHAnsi"/>
        </w:rPr>
      </w:pPr>
      <w:r w:rsidRPr="00471210">
        <w:rPr>
          <w:rFonts w:asciiTheme="minorHAnsi" w:hAnsiTheme="minorHAnsi" w:cstheme="minorHAnsi"/>
        </w:rPr>
        <w:t xml:space="preserve">Rezultati pokazuju da je </w:t>
      </w:r>
      <w:r w:rsidRPr="00471210">
        <w:rPr>
          <w:rStyle w:val="Strong"/>
          <w:rFonts w:asciiTheme="minorHAnsi" w:eastAsiaTheme="majorEastAsia" w:hAnsiTheme="minorHAnsi" w:cstheme="minorHAnsi"/>
        </w:rPr>
        <w:t>ratio_bill_limit</w:t>
      </w:r>
      <w:r w:rsidRPr="00471210">
        <w:rPr>
          <w:rFonts w:asciiTheme="minorHAnsi" w:hAnsiTheme="minorHAnsi" w:cstheme="minorHAnsi"/>
        </w:rPr>
        <w:t xml:space="preserve"> najvažniji faktor u modelu, što potvrđuje da je </w:t>
      </w:r>
      <w:r w:rsidRPr="00471210">
        <w:rPr>
          <w:rStyle w:val="Strong"/>
          <w:rFonts w:asciiTheme="minorHAnsi" w:eastAsiaTheme="majorEastAsia" w:hAnsiTheme="minorHAnsi" w:cstheme="minorHAnsi"/>
        </w:rPr>
        <w:t>odnos između prosečnog iznosa računa i kreditnog limita</w:t>
      </w:r>
      <w:r w:rsidRPr="00471210">
        <w:rPr>
          <w:rFonts w:asciiTheme="minorHAnsi" w:hAnsiTheme="minorHAnsi" w:cstheme="minorHAnsi"/>
        </w:rPr>
        <w:t xml:space="preserve"> ključan pokazatelj rizika od kašnjenja.</w:t>
      </w:r>
      <w:r w:rsidRPr="00471210">
        <w:rPr>
          <w:rFonts w:asciiTheme="minorHAnsi" w:hAnsiTheme="minorHAnsi" w:cstheme="minorHAnsi"/>
        </w:rPr>
        <w:br/>
        <w:t xml:space="preserve">Nakon njega slede promenljive </w:t>
      </w:r>
      <w:r w:rsidRPr="00471210">
        <w:rPr>
          <w:rStyle w:val="Strong"/>
          <w:rFonts w:asciiTheme="minorHAnsi" w:eastAsiaTheme="majorEastAsia" w:hAnsiTheme="minorHAnsi" w:cstheme="minorHAnsi"/>
        </w:rPr>
        <w:t>avg_bill_amt</w:t>
      </w:r>
      <w:r w:rsidRPr="00471210">
        <w:rPr>
          <w:rFonts w:asciiTheme="minorHAnsi" w:hAnsiTheme="minorHAnsi" w:cstheme="minorHAnsi"/>
        </w:rPr>
        <w:t xml:space="preserve"> i </w:t>
      </w:r>
      <w:r w:rsidRPr="00471210">
        <w:rPr>
          <w:rStyle w:val="Strong"/>
          <w:rFonts w:asciiTheme="minorHAnsi" w:eastAsiaTheme="majorEastAsia" w:hAnsiTheme="minorHAnsi" w:cstheme="minorHAnsi"/>
        </w:rPr>
        <w:t>LIMIT_BAL</w:t>
      </w:r>
      <w:r w:rsidRPr="00471210">
        <w:rPr>
          <w:rFonts w:asciiTheme="minorHAnsi" w:hAnsiTheme="minorHAnsi" w:cstheme="minorHAnsi"/>
        </w:rPr>
        <w:t xml:space="preserve">, dok su </w:t>
      </w:r>
      <w:r w:rsidRPr="00471210">
        <w:rPr>
          <w:rStyle w:val="Strong"/>
          <w:rFonts w:asciiTheme="minorHAnsi" w:eastAsiaTheme="majorEastAsia" w:hAnsiTheme="minorHAnsi" w:cstheme="minorHAnsi"/>
        </w:rPr>
        <w:t>starost (AGE)</w:t>
      </w:r>
      <w:r w:rsidRPr="00471210">
        <w:rPr>
          <w:rFonts w:asciiTheme="minorHAnsi" w:hAnsiTheme="minorHAnsi" w:cstheme="minorHAnsi"/>
        </w:rPr>
        <w:t xml:space="preserve"> i </w:t>
      </w:r>
      <w:r w:rsidRPr="00471210">
        <w:rPr>
          <w:rStyle w:val="Strong"/>
          <w:rFonts w:asciiTheme="minorHAnsi" w:eastAsiaTheme="majorEastAsia" w:hAnsiTheme="minorHAnsi" w:cstheme="minorHAnsi"/>
        </w:rPr>
        <w:t>prosečne uplate (avg_pay_amt)</w:t>
      </w:r>
      <w:r w:rsidRPr="00471210">
        <w:rPr>
          <w:rFonts w:asciiTheme="minorHAnsi" w:hAnsiTheme="minorHAnsi" w:cstheme="minorHAnsi"/>
        </w:rPr>
        <w:t xml:space="preserve"> imale manji značaj.</w:t>
      </w:r>
    </w:p>
    <w:p w:rsidR="000D7C03" w:rsidRPr="000D7C03" w:rsidRDefault="00471210" w:rsidP="00471210">
      <w:pPr>
        <w:pStyle w:val="NormalWeb"/>
        <w:jc w:val="both"/>
        <w:rPr>
          <w:rFonts w:asciiTheme="minorHAnsi" w:hAnsiTheme="minorHAnsi" w:cstheme="minorHAnsi"/>
        </w:rPr>
      </w:pPr>
      <w:r w:rsidRPr="00471210">
        <w:rPr>
          <w:rFonts w:asciiTheme="minorHAnsi" w:hAnsiTheme="minorHAnsi" w:cstheme="minorHAnsi"/>
        </w:rPr>
        <w:t xml:space="preserve">Ovi nalazi pokazuju da </w:t>
      </w:r>
      <w:r w:rsidRPr="00471210">
        <w:rPr>
          <w:rStyle w:val="Strong"/>
          <w:rFonts w:asciiTheme="minorHAnsi" w:eastAsiaTheme="majorEastAsia" w:hAnsiTheme="minorHAnsi" w:cstheme="minorHAnsi"/>
        </w:rPr>
        <w:t>finansijsko ponašanje</w:t>
      </w:r>
      <w:r w:rsidRPr="00471210">
        <w:rPr>
          <w:rFonts w:asciiTheme="minorHAnsi" w:hAnsiTheme="minorHAnsi" w:cstheme="minorHAnsi"/>
        </w:rPr>
        <w:t xml:space="preserve"> mnogo bolje objašnjava rizik od kašnjenja nego demografske osobine klijenata.</w:t>
      </w:r>
      <w:r>
        <w:rPr>
          <w:rFonts w:asciiTheme="minorHAnsi" w:hAnsiTheme="minorHAnsi" w:cstheme="minorHAnsi"/>
        </w:rPr>
        <w:t xml:space="preserve"> </w:t>
      </w:r>
      <w:r w:rsidRPr="00471210">
        <w:rPr>
          <w:rFonts w:asciiTheme="minorHAnsi" w:hAnsiTheme="minorHAnsi" w:cstheme="minorHAnsi"/>
        </w:rPr>
        <w:t>Drugim rečima, način na koji korisnik koristi i vraća kredit ima daleko veći uticaj od njegovih ličnih karakteristika.</w:t>
      </w:r>
    </w:p>
    <w:p w:rsidR="000D7C03" w:rsidRPr="00037AFA" w:rsidRDefault="000D7C03" w:rsidP="00020C99">
      <w:pPr>
        <w:pStyle w:val="Heading2"/>
        <w:numPr>
          <w:ilvl w:val="1"/>
          <w:numId w:val="6"/>
        </w:numPr>
      </w:pPr>
      <w:bookmarkStart w:id="29" w:name="_Toc213095335"/>
      <w:r w:rsidRPr="00037AFA">
        <w:rPr>
          <w:rStyle w:val="Strong"/>
          <w:b w:val="0"/>
          <w:bCs w:val="0"/>
        </w:rPr>
        <w:t>Testiranje različitih pragova i interakcije</w:t>
      </w:r>
      <w:bookmarkEnd w:id="29"/>
    </w:p>
    <w:p w:rsidR="003A5BB2" w:rsidRDefault="00471210" w:rsidP="003A5BB2">
      <w:pPr>
        <w:pStyle w:val="NormalWeb"/>
        <w:jc w:val="both"/>
        <w:rPr>
          <w:rFonts w:asciiTheme="minorHAnsi" w:hAnsiTheme="minorHAnsi" w:cstheme="minorHAnsi"/>
        </w:rPr>
      </w:pPr>
      <w:r w:rsidRPr="003A5BB2">
        <w:rPr>
          <w:rFonts w:asciiTheme="minorHAnsi" w:hAnsiTheme="minorHAnsi" w:cstheme="minorHAnsi"/>
        </w:rPr>
        <w:t xml:space="preserve">U ovoj fazi testirano je kako promena </w:t>
      </w:r>
      <w:r w:rsidRPr="003A5BB2">
        <w:rPr>
          <w:rStyle w:val="Strong"/>
          <w:rFonts w:asciiTheme="minorHAnsi" w:hAnsiTheme="minorHAnsi" w:cstheme="minorHAnsi"/>
        </w:rPr>
        <w:t>praga klasifikacije</w:t>
      </w:r>
      <w:r w:rsidRPr="003A5BB2">
        <w:rPr>
          <w:rFonts w:asciiTheme="minorHAnsi" w:hAnsiTheme="minorHAnsi" w:cstheme="minorHAnsi"/>
        </w:rPr>
        <w:t xml:space="preserve"> utiče na tačnost modela.</w:t>
      </w:r>
      <w:r w:rsidRPr="003A5BB2">
        <w:rPr>
          <w:rFonts w:asciiTheme="minorHAnsi" w:hAnsiTheme="minorHAnsi" w:cstheme="minorHAnsi"/>
        </w:rPr>
        <w:br/>
        <w:t xml:space="preserve">Logistička regresija po difoltu koristi prag od </w:t>
      </w:r>
      <w:r w:rsidRPr="003A5BB2">
        <w:rPr>
          <w:rStyle w:val="Strong"/>
          <w:rFonts w:asciiTheme="minorHAnsi" w:hAnsiTheme="minorHAnsi" w:cstheme="minorHAnsi"/>
        </w:rPr>
        <w:t>0.5</w:t>
      </w:r>
      <w:r w:rsidRPr="003A5BB2">
        <w:rPr>
          <w:rFonts w:asciiTheme="minorHAnsi" w:hAnsiTheme="minorHAnsi" w:cstheme="minorHAnsi"/>
        </w:rPr>
        <w:t>, što znači da svi slučajevi sa verovatnoćom većom od 0.5 bivaju klasifikovani kao „kasni sa plaćanjem“.</w:t>
      </w:r>
      <w:r w:rsidR="003A5BB2">
        <w:rPr>
          <w:rFonts w:asciiTheme="minorHAnsi" w:hAnsiTheme="minorHAnsi" w:cstheme="minorHAnsi"/>
        </w:rPr>
        <w:t xml:space="preserve"> </w:t>
      </w:r>
    </w:p>
    <w:p w:rsidR="000D7C03" w:rsidRPr="003A5BB2" w:rsidRDefault="00471210" w:rsidP="003A5BB2">
      <w:pPr>
        <w:pStyle w:val="NormalWeb"/>
        <w:jc w:val="both"/>
        <w:rPr>
          <w:rFonts w:asciiTheme="minorHAnsi" w:hAnsiTheme="minorHAnsi" w:cstheme="minorHAnsi"/>
        </w:rPr>
      </w:pPr>
      <w:r w:rsidRPr="003A5BB2">
        <w:rPr>
          <w:rFonts w:asciiTheme="minorHAnsi" w:hAnsiTheme="minorHAnsi" w:cstheme="minorHAnsi"/>
        </w:rPr>
        <w:t xml:space="preserve">Kako bi se proverilo da li niži pragovi daju bolje rezultate, testirani su i pragovi </w:t>
      </w:r>
      <w:r w:rsidRPr="003A5BB2">
        <w:rPr>
          <w:rStyle w:val="Strong"/>
          <w:rFonts w:asciiTheme="minorHAnsi" w:hAnsiTheme="minorHAnsi" w:cstheme="minorHAnsi"/>
        </w:rPr>
        <w:t>0.3</w:t>
      </w:r>
      <w:r w:rsidRPr="003A5BB2">
        <w:rPr>
          <w:rFonts w:asciiTheme="minorHAnsi" w:hAnsiTheme="minorHAnsi" w:cstheme="minorHAnsi"/>
        </w:rPr>
        <w:t xml:space="preserve"> i </w:t>
      </w:r>
      <w:r w:rsidRPr="003A5BB2">
        <w:rPr>
          <w:rStyle w:val="Strong"/>
          <w:rFonts w:asciiTheme="minorHAnsi" w:hAnsiTheme="minorHAnsi" w:cstheme="minorHAnsi"/>
        </w:rPr>
        <w:t>0.4</w:t>
      </w:r>
      <w:r w:rsidRPr="003A5BB2">
        <w:rPr>
          <w:rFonts w:asciiTheme="minorHAnsi" w:hAnsiTheme="minorHAnsi" w:cstheme="minorHAnsi"/>
        </w:rPr>
        <w:t>.</w:t>
      </w:r>
    </w:p>
    <w:p w:rsidR="000D7C03" w:rsidRDefault="00020C99" w:rsidP="003A5BB2">
      <w:pPr>
        <w:pStyle w:val="NormalWeb"/>
        <w:rPr>
          <w:rFonts w:asciiTheme="minorHAnsi" w:hAnsiTheme="minorHAnsi" w:cstheme="minorHAnsi"/>
        </w:rPr>
      </w:pPr>
      <w:r w:rsidRPr="00020C99">
        <w:rPr>
          <w:rStyle w:val="HTMLCode"/>
          <w:rFonts w:asciiTheme="minorHAnsi" w:hAnsiTheme="minorHAnsi" w:cstheme="minorHAnsi"/>
          <w:noProof/>
        </w:rPr>
        <w:lastRenderedPageBreak/>
        <w:drawing>
          <wp:inline distT="0" distB="0" distL="0" distR="0" wp14:anchorId="5E191D73" wp14:editId="4542E212">
            <wp:extent cx="5649113" cy="2838846"/>
            <wp:effectExtent l="0" t="0" r="8890" b="0"/>
            <wp:docPr id="759895105" name="Picture 75989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49113" cy="2838846"/>
                    </a:xfrm>
                    <a:prstGeom prst="rect">
                      <a:avLst/>
                    </a:prstGeom>
                  </pic:spPr>
                </pic:pic>
              </a:graphicData>
            </a:graphic>
          </wp:inline>
        </w:drawing>
      </w:r>
    </w:p>
    <w:p w:rsidR="003A5BB2" w:rsidRPr="003A5BB2" w:rsidRDefault="003A5BB2" w:rsidP="003A5BB2">
      <w:pPr>
        <w:pStyle w:val="NormalWeb"/>
        <w:jc w:val="both"/>
        <w:rPr>
          <w:rFonts w:asciiTheme="minorHAnsi" w:hAnsiTheme="minorHAnsi" w:cstheme="minorHAnsi"/>
        </w:rPr>
      </w:pPr>
      <w:r w:rsidRPr="003A5BB2">
        <w:rPr>
          <w:rFonts w:asciiTheme="minorHAnsi" w:hAnsiTheme="minorHAnsi" w:cstheme="minorHAnsi"/>
        </w:rPr>
        <w:t>Rezultati su pokazali da niži pragovi (0.3 i 0.4) prepoznaju više rizičnih klijenata, ali uz manju preciznost.</w:t>
      </w:r>
      <w:r w:rsidRPr="003A5BB2">
        <w:rPr>
          <w:rFonts w:asciiTheme="minorHAnsi" w:hAnsiTheme="minorHAnsi" w:cstheme="minorHAnsi"/>
        </w:rPr>
        <w:br/>
        <w:t xml:space="preserve">Najbolji rezultat postignut je kod praga </w:t>
      </w:r>
      <w:r w:rsidRPr="003A5BB2">
        <w:rPr>
          <w:rStyle w:val="Strong"/>
          <w:rFonts w:asciiTheme="minorHAnsi" w:eastAsiaTheme="majorEastAsia" w:hAnsiTheme="minorHAnsi" w:cstheme="minorHAnsi"/>
        </w:rPr>
        <w:t>0.5</w:t>
      </w:r>
      <w:r w:rsidRPr="003A5BB2">
        <w:rPr>
          <w:rFonts w:asciiTheme="minorHAnsi" w:hAnsiTheme="minorHAnsi" w:cstheme="minorHAnsi"/>
        </w:rPr>
        <w:t xml:space="preserve">, gde je model ostvario tačnost od </w:t>
      </w:r>
      <w:r w:rsidRPr="003A5BB2">
        <w:rPr>
          <w:rStyle w:val="Strong"/>
          <w:rFonts w:asciiTheme="minorHAnsi" w:eastAsiaTheme="majorEastAsia" w:hAnsiTheme="minorHAnsi" w:cstheme="minorHAnsi"/>
        </w:rPr>
        <w:t>56,4%</w:t>
      </w:r>
      <w:r w:rsidRPr="003A5BB2">
        <w:rPr>
          <w:rFonts w:asciiTheme="minorHAnsi" w:hAnsiTheme="minorHAnsi" w:cstheme="minorHAnsi"/>
        </w:rPr>
        <w:t>, što predstavlja najstabilniju ravnotežu između prepoznavanja rizičnih i sigurnih klijenata.</w:t>
      </w:r>
    </w:p>
    <w:p w:rsidR="003A5BB2" w:rsidRDefault="003A5BB2" w:rsidP="003A5BB2">
      <w:pPr>
        <w:pStyle w:val="NormalWeb"/>
        <w:jc w:val="both"/>
        <w:rPr>
          <w:rFonts w:asciiTheme="minorHAnsi" w:hAnsiTheme="minorHAnsi" w:cstheme="minorHAnsi"/>
        </w:rPr>
      </w:pPr>
      <w:r w:rsidRPr="003A5BB2">
        <w:rPr>
          <w:rFonts w:asciiTheme="minorHAnsi" w:hAnsiTheme="minorHAnsi" w:cstheme="minorHAnsi"/>
        </w:rPr>
        <w:t xml:space="preserve">Nakon toga izrađen je dodatni model sa </w:t>
      </w:r>
      <w:r w:rsidRPr="003A5BB2">
        <w:rPr>
          <w:rStyle w:val="Strong"/>
          <w:rFonts w:asciiTheme="minorHAnsi" w:eastAsiaTheme="majorEastAsia" w:hAnsiTheme="minorHAnsi" w:cstheme="minorHAnsi"/>
        </w:rPr>
        <w:t>interakcijom između limita (LIMIT_BAL)</w:t>
      </w:r>
      <w:r w:rsidRPr="003A5BB2">
        <w:rPr>
          <w:rFonts w:asciiTheme="minorHAnsi" w:hAnsiTheme="minorHAnsi" w:cstheme="minorHAnsi"/>
        </w:rPr>
        <w:t xml:space="preserve"> i </w:t>
      </w:r>
      <w:r w:rsidRPr="003A5BB2">
        <w:rPr>
          <w:rStyle w:val="Strong"/>
          <w:rFonts w:asciiTheme="minorHAnsi" w:eastAsiaTheme="majorEastAsia" w:hAnsiTheme="minorHAnsi" w:cstheme="minorHAnsi"/>
        </w:rPr>
        <w:t>prosečne uplate (avg_pay_amt)</w:t>
      </w:r>
      <w:r w:rsidRPr="003A5BB2">
        <w:rPr>
          <w:rFonts w:asciiTheme="minorHAnsi" w:hAnsiTheme="minorHAnsi" w:cstheme="minorHAnsi"/>
        </w:rPr>
        <w:t>, kako bi se proverilo da li kombinacija ova dva faktora ima dodatni uticaj na rizik kašnjenja.</w:t>
      </w:r>
      <w:r>
        <w:rPr>
          <w:rFonts w:asciiTheme="minorHAnsi" w:hAnsiTheme="minorHAnsi" w:cstheme="minorHAnsi"/>
        </w:rPr>
        <w:t xml:space="preserve"> </w:t>
      </w:r>
      <w:r w:rsidRPr="003A5BB2">
        <w:rPr>
          <w:rFonts w:asciiTheme="minorHAnsi" w:hAnsiTheme="minorHAnsi" w:cstheme="minorHAnsi"/>
        </w:rPr>
        <w:t>Pretpostavka je bila da se rizik ne određuje samo visinom limita, već i time koliko klijent zapravo koristi taj limit i koliko uplaćuje mesečno.</w:t>
      </w:r>
    </w:p>
    <w:p w:rsidR="00020C99" w:rsidRPr="000D7C03" w:rsidRDefault="00020C99" w:rsidP="000D7C03">
      <w:pPr>
        <w:pStyle w:val="NormalWeb"/>
        <w:rPr>
          <w:rFonts w:asciiTheme="minorHAnsi" w:hAnsiTheme="minorHAnsi" w:cstheme="minorHAnsi"/>
        </w:rPr>
      </w:pPr>
      <w:r w:rsidRPr="00020C99">
        <w:rPr>
          <w:rFonts w:asciiTheme="minorHAnsi" w:hAnsiTheme="minorHAnsi" w:cstheme="minorHAnsi"/>
          <w:noProof/>
        </w:rPr>
        <w:drawing>
          <wp:inline distT="0" distB="0" distL="0" distR="0" wp14:anchorId="4CEEC856" wp14:editId="722FD7F5">
            <wp:extent cx="5943600" cy="361315"/>
            <wp:effectExtent l="0" t="0" r="0" b="635"/>
            <wp:docPr id="759895107" name="Picture 7598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61315"/>
                    </a:xfrm>
                    <a:prstGeom prst="rect">
                      <a:avLst/>
                    </a:prstGeom>
                  </pic:spPr>
                </pic:pic>
              </a:graphicData>
            </a:graphic>
          </wp:inline>
        </w:drawing>
      </w:r>
    </w:p>
    <w:p w:rsidR="00020C99" w:rsidRDefault="00020C99" w:rsidP="000D7C03">
      <w:pPr>
        <w:pStyle w:val="NormalWeb"/>
        <w:rPr>
          <w:rStyle w:val="HTMLCode"/>
          <w:rFonts w:asciiTheme="minorHAnsi" w:hAnsiTheme="minorHAnsi" w:cstheme="minorHAnsi"/>
        </w:rPr>
      </w:pPr>
      <w:r w:rsidRPr="00020C99">
        <w:rPr>
          <w:rStyle w:val="HTMLCode"/>
          <w:rFonts w:asciiTheme="minorHAnsi" w:hAnsiTheme="minorHAnsi" w:cstheme="minorHAnsi"/>
          <w:noProof/>
        </w:rPr>
        <w:lastRenderedPageBreak/>
        <w:drawing>
          <wp:inline distT="0" distB="0" distL="0" distR="0" wp14:anchorId="6BC62060" wp14:editId="5AB7037C">
            <wp:extent cx="4982270" cy="3524742"/>
            <wp:effectExtent l="0" t="0" r="8890" b="0"/>
            <wp:docPr id="759895108" name="Picture 75989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82270" cy="3524742"/>
                    </a:xfrm>
                    <a:prstGeom prst="rect">
                      <a:avLst/>
                    </a:prstGeom>
                  </pic:spPr>
                </pic:pic>
              </a:graphicData>
            </a:graphic>
          </wp:inline>
        </w:drawing>
      </w:r>
    </w:p>
    <w:p w:rsidR="00020C99" w:rsidRDefault="00020C99" w:rsidP="000D7C03">
      <w:pPr>
        <w:pStyle w:val="NormalWeb"/>
        <w:rPr>
          <w:rStyle w:val="HTMLCode"/>
          <w:rFonts w:asciiTheme="minorHAnsi" w:hAnsiTheme="minorHAnsi" w:cstheme="minorHAnsi"/>
        </w:rPr>
      </w:pPr>
      <w:r w:rsidRPr="00020C99">
        <w:rPr>
          <w:rStyle w:val="HTMLCode"/>
          <w:rFonts w:asciiTheme="minorHAnsi" w:hAnsiTheme="minorHAnsi" w:cstheme="minorHAnsi"/>
          <w:noProof/>
        </w:rPr>
        <w:drawing>
          <wp:inline distT="0" distB="0" distL="0" distR="0" wp14:anchorId="3C4BB983" wp14:editId="68033D53">
            <wp:extent cx="5943600" cy="3877945"/>
            <wp:effectExtent l="0" t="0" r="0" b="8255"/>
            <wp:docPr id="759895109" name="Picture 75989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877945"/>
                    </a:xfrm>
                    <a:prstGeom prst="rect">
                      <a:avLst/>
                    </a:prstGeom>
                  </pic:spPr>
                </pic:pic>
              </a:graphicData>
            </a:graphic>
          </wp:inline>
        </w:drawing>
      </w:r>
    </w:p>
    <w:p w:rsidR="00020C99" w:rsidRDefault="00020C99" w:rsidP="000D7C03">
      <w:pPr>
        <w:pStyle w:val="NormalWeb"/>
        <w:rPr>
          <w:rStyle w:val="HTMLCode"/>
          <w:rFonts w:asciiTheme="minorHAnsi" w:hAnsiTheme="minorHAnsi" w:cstheme="minorHAnsi"/>
        </w:rPr>
      </w:pPr>
      <w:r w:rsidRPr="00020C99">
        <w:rPr>
          <w:rStyle w:val="HTMLCode"/>
          <w:rFonts w:asciiTheme="minorHAnsi" w:hAnsiTheme="minorHAnsi" w:cstheme="minorHAnsi"/>
          <w:noProof/>
        </w:rPr>
        <w:lastRenderedPageBreak/>
        <w:drawing>
          <wp:inline distT="0" distB="0" distL="0" distR="0" wp14:anchorId="4F72E1A8" wp14:editId="2F9C17E1">
            <wp:extent cx="5696745" cy="1200318"/>
            <wp:effectExtent l="0" t="0" r="0" b="0"/>
            <wp:docPr id="759895110" name="Picture 75989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96745" cy="1200318"/>
                    </a:xfrm>
                    <a:prstGeom prst="rect">
                      <a:avLst/>
                    </a:prstGeom>
                  </pic:spPr>
                </pic:pic>
              </a:graphicData>
            </a:graphic>
          </wp:inline>
        </w:drawing>
      </w:r>
    </w:p>
    <w:p w:rsidR="00020C99" w:rsidRDefault="00020C99" w:rsidP="000D7C03">
      <w:pPr>
        <w:pStyle w:val="NormalWeb"/>
        <w:rPr>
          <w:rStyle w:val="HTMLCode"/>
          <w:rFonts w:asciiTheme="minorHAnsi" w:hAnsiTheme="minorHAnsi" w:cstheme="minorHAnsi"/>
        </w:rPr>
      </w:pPr>
      <w:r w:rsidRPr="00020C99">
        <w:rPr>
          <w:rStyle w:val="HTMLCode"/>
          <w:rFonts w:asciiTheme="minorHAnsi" w:hAnsiTheme="minorHAnsi" w:cstheme="minorHAnsi"/>
          <w:noProof/>
        </w:rPr>
        <w:drawing>
          <wp:inline distT="0" distB="0" distL="0" distR="0" wp14:anchorId="03183F58" wp14:editId="1EEF4A2C">
            <wp:extent cx="2152950" cy="704948"/>
            <wp:effectExtent l="0" t="0" r="0" b="0"/>
            <wp:docPr id="759895111" name="Picture 75989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152950" cy="704948"/>
                    </a:xfrm>
                    <a:prstGeom prst="rect">
                      <a:avLst/>
                    </a:prstGeom>
                  </pic:spPr>
                </pic:pic>
              </a:graphicData>
            </a:graphic>
          </wp:inline>
        </w:drawing>
      </w:r>
    </w:p>
    <w:p w:rsidR="00020C99" w:rsidRDefault="00020C99" w:rsidP="000D7C03">
      <w:pPr>
        <w:pStyle w:val="NormalWeb"/>
        <w:rPr>
          <w:rStyle w:val="HTMLCode"/>
          <w:rFonts w:asciiTheme="minorHAnsi" w:hAnsiTheme="minorHAnsi" w:cstheme="minorHAnsi"/>
        </w:rPr>
      </w:pPr>
      <w:r w:rsidRPr="00020C99">
        <w:rPr>
          <w:rStyle w:val="HTMLCode"/>
          <w:rFonts w:asciiTheme="minorHAnsi" w:hAnsiTheme="minorHAnsi" w:cstheme="minorHAnsi"/>
          <w:noProof/>
        </w:rPr>
        <w:drawing>
          <wp:inline distT="0" distB="0" distL="0" distR="0" wp14:anchorId="17CCF91F" wp14:editId="292430B2">
            <wp:extent cx="5534797" cy="609685"/>
            <wp:effectExtent l="0" t="0" r="8890" b="0"/>
            <wp:docPr id="759895112" name="Picture 75989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34797" cy="609685"/>
                    </a:xfrm>
                    <a:prstGeom prst="rect">
                      <a:avLst/>
                    </a:prstGeom>
                  </pic:spPr>
                </pic:pic>
              </a:graphicData>
            </a:graphic>
          </wp:inline>
        </w:drawing>
      </w:r>
    </w:p>
    <w:p w:rsidR="00020C99" w:rsidRDefault="00020C99" w:rsidP="000D7C03">
      <w:pPr>
        <w:pStyle w:val="NormalWeb"/>
        <w:rPr>
          <w:rStyle w:val="HTMLCode"/>
          <w:rFonts w:asciiTheme="minorHAnsi" w:hAnsiTheme="minorHAnsi" w:cstheme="minorHAnsi"/>
        </w:rPr>
      </w:pPr>
      <w:r w:rsidRPr="00020C99">
        <w:rPr>
          <w:rStyle w:val="HTMLCode"/>
          <w:rFonts w:asciiTheme="minorHAnsi" w:hAnsiTheme="minorHAnsi" w:cstheme="minorHAnsi"/>
          <w:noProof/>
        </w:rPr>
        <w:drawing>
          <wp:inline distT="0" distB="0" distL="0" distR="0" wp14:anchorId="1DCEC135" wp14:editId="79918B5E">
            <wp:extent cx="5306165" cy="3191320"/>
            <wp:effectExtent l="0" t="0" r="8890" b="9525"/>
            <wp:docPr id="759895113" name="Picture 75989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06165" cy="3191320"/>
                    </a:xfrm>
                    <a:prstGeom prst="rect">
                      <a:avLst/>
                    </a:prstGeom>
                  </pic:spPr>
                </pic:pic>
              </a:graphicData>
            </a:graphic>
          </wp:inline>
        </w:drawing>
      </w:r>
    </w:p>
    <w:p w:rsidR="00471210" w:rsidRDefault="00471210" w:rsidP="00020C99">
      <w:pPr>
        <w:pStyle w:val="NormalWeb"/>
        <w:jc w:val="center"/>
        <w:rPr>
          <w:rStyle w:val="Emphasis"/>
          <w:rFonts w:asciiTheme="minorHAnsi" w:eastAsiaTheme="majorEastAsia" w:hAnsiTheme="minorHAnsi" w:cstheme="minorHAnsi"/>
        </w:rPr>
      </w:pPr>
    </w:p>
    <w:p w:rsidR="00020C99" w:rsidRPr="00020C99" w:rsidRDefault="00471210" w:rsidP="00020C99">
      <w:pPr>
        <w:pStyle w:val="NormalWeb"/>
        <w:jc w:val="center"/>
        <w:rPr>
          <w:rStyle w:val="HTMLCode"/>
          <w:rFonts w:asciiTheme="minorHAnsi" w:hAnsiTheme="minorHAnsi" w:cstheme="minorHAnsi"/>
          <w:sz w:val="24"/>
          <w:szCs w:val="24"/>
        </w:rPr>
      </w:pPr>
      <w:r>
        <w:rPr>
          <w:rStyle w:val="Emphasis"/>
          <w:rFonts w:asciiTheme="minorHAnsi" w:eastAsiaTheme="majorEastAsia" w:hAnsiTheme="minorHAnsi" w:cstheme="minorHAnsi"/>
        </w:rPr>
        <w:t>(</w:t>
      </w:r>
      <w:r w:rsidR="00020C99" w:rsidRPr="000D7C03">
        <w:rPr>
          <w:rStyle w:val="Emphasis"/>
          <w:rFonts w:asciiTheme="minorHAnsi" w:eastAsiaTheme="majorEastAsia" w:hAnsiTheme="minorHAnsi" w:cstheme="minorHAnsi"/>
        </w:rPr>
        <w:t>Poređenje ROC kriva osnovnog modela i modela sa interakcijom.</w:t>
      </w:r>
      <w:r>
        <w:rPr>
          <w:rStyle w:val="Emphasis"/>
          <w:rFonts w:asciiTheme="minorHAnsi" w:eastAsiaTheme="majorEastAsia" w:hAnsiTheme="minorHAnsi" w:cstheme="minorHAnsi"/>
        </w:rPr>
        <w:t>)</w:t>
      </w:r>
    </w:p>
    <w:p w:rsidR="003A5BB2" w:rsidRPr="003A5BB2" w:rsidRDefault="003A5BB2" w:rsidP="003A5BB2">
      <w:pPr>
        <w:pStyle w:val="NormalWeb"/>
        <w:jc w:val="both"/>
        <w:rPr>
          <w:rFonts w:asciiTheme="minorHAnsi" w:hAnsiTheme="minorHAnsi" w:cstheme="minorHAnsi"/>
        </w:rPr>
      </w:pPr>
      <w:r w:rsidRPr="003A5BB2">
        <w:rPr>
          <w:rFonts w:asciiTheme="minorHAnsi" w:hAnsiTheme="minorHAnsi" w:cstheme="minorHAnsi"/>
        </w:rPr>
        <w:t xml:space="preserve">Rezultati su pokazali da model sa interakcijom ima </w:t>
      </w:r>
      <w:r w:rsidRPr="003A5BB2">
        <w:rPr>
          <w:rStyle w:val="Strong"/>
          <w:rFonts w:asciiTheme="minorHAnsi" w:eastAsiaTheme="majorEastAsia" w:hAnsiTheme="minorHAnsi" w:cstheme="minorHAnsi"/>
        </w:rPr>
        <w:t>nešto bolju tačnost (57%)</w:t>
      </w:r>
      <w:r w:rsidRPr="003A5BB2">
        <w:rPr>
          <w:rFonts w:asciiTheme="minorHAnsi" w:hAnsiTheme="minorHAnsi" w:cstheme="minorHAnsi"/>
        </w:rPr>
        <w:t xml:space="preserve"> i </w:t>
      </w:r>
      <w:r w:rsidRPr="003A5BB2">
        <w:rPr>
          <w:rStyle w:val="Strong"/>
          <w:rFonts w:asciiTheme="minorHAnsi" w:eastAsiaTheme="majorEastAsia" w:hAnsiTheme="minorHAnsi" w:cstheme="minorHAnsi"/>
        </w:rPr>
        <w:t>veći AUC (0.64)</w:t>
      </w:r>
      <w:r w:rsidRPr="003A5BB2">
        <w:rPr>
          <w:rFonts w:asciiTheme="minorHAnsi" w:hAnsiTheme="minorHAnsi" w:cstheme="minorHAnsi"/>
        </w:rPr>
        <w:t xml:space="preserve"> u odnosu na osnovni model čiji je AUC iznosio </w:t>
      </w:r>
      <w:r w:rsidRPr="003A5BB2">
        <w:rPr>
          <w:rStyle w:val="Strong"/>
          <w:rFonts w:asciiTheme="minorHAnsi" w:eastAsiaTheme="majorEastAsia" w:hAnsiTheme="minorHAnsi" w:cstheme="minorHAnsi"/>
        </w:rPr>
        <w:t>0.63</w:t>
      </w:r>
      <w:r w:rsidRPr="003A5BB2">
        <w:rPr>
          <w:rFonts w:asciiTheme="minorHAnsi" w:hAnsiTheme="minorHAnsi" w:cstheme="minorHAnsi"/>
        </w:rPr>
        <w:t>.</w:t>
      </w:r>
      <w:r>
        <w:rPr>
          <w:rFonts w:asciiTheme="minorHAnsi" w:hAnsiTheme="minorHAnsi" w:cstheme="minorHAnsi"/>
        </w:rPr>
        <w:t xml:space="preserve"> </w:t>
      </w:r>
      <w:r w:rsidRPr="003A5BB2">
        <w:rPr>
          <w:rFonts w:asciiTheme="minorHAnsi" w:hAnsiTheme="minorHAnsi" w:cstheme="minorHAnsi"/>
        </w:rPr>
        <w:t xml:space="preserve">Na ROC grafu vidi se da </w:t>
      </w:r>
      <w:r w:rsidRPr="003A5BB2">
        <w:rPr>
          <w:rStyle w:val="Strong"/>
          <w:rFonts w:asciiTheme="minorHAnsi" w:eastAsiaTheme="majorEastAsia" w:hAnsiTheme="minorHAnsi" w:cstheme="minorHAnsi"/>
        </w:rPr>
        <w:t>plava linija</w:t>
      </w:r>
      <w:r w:rsidRPr="003A5BB2">
        <w:rPr>
          <w:rFonts w:asciiTheme="minorHAnsi" w:hAnsiTheme="minorHAnsi" w:cstheme="minorHAnsi"/>
        </w:rPr>
        <w:t xml:space="preserve">, koja predstavlja model sa interakcijom, ima malu ali vidljivu prednost u većini tačaka u odnosu na </w:t>
      </w:r>
      <w:r w:rsidRPr="003A5BB2">
        <w:rPr>
          <w:rStyle w:val="Strong"/>
          <w:rFonts w:asciiTheme="minorHAnsi" w:eastAsiaTheme="majorEastAsia" w:hAnsiTheme="minorHAnsi" w:cstheme="minorHAnsi"/>
        </w:rPr>
        <w:t>crvenu liniju</w:t>
      </w:r>
      <w:r w:rsidRPr="003A5BB2">
        <w:rPr>
          <w:rFonts w:asciiTheme="minorHAnsi" w:hAnsiTheme="minorHAnsi" w:cstheme="minorHAnsi"/>
        </w:rPr>
        <w:t xml:space="preserve"> osnovnog modela.</w:t>
      </w:r>
    </w:p>
    <w:p w:rsidR="000D7C03" w:rsidRPr="000D7C03" w:rsidRDefault="003A5BB2" w:rsidP="003A5BB2">
      <w:pPr>
        <w:pStyle w:val="NormalWeb"/>
        <w:jc w:val="both"/>
        <w:rPr>
          <w:rFonts w:asciiTheme="minorHAnsi" w:hAnsiTheme="minorHAnsi" w:cstheme="minorHAnsi"/>
        </w:rPr>
      </w:pPr>
      <w:r w:rsidRPr="003A5BB2">
        <w:rPr>
          <w:rFonts w:asciiTheme="minorHAnsi" w:hAnsiTheme="minorHAnsi" w:cstheme="minorHAnsi"/>
        </w:rPr>
        <w:lastRenderedPageBreak/>
        <w:t>Iako razlika nije velika, ovi rezultati potvrđuju da kombinovanje finansijskih pokazatelja — u ovom slučaju limita i prosečne uplate — može doprineti preciznijem prepoznavanju rizičnih klijenata i boljem razumevanju njihovog ponašanja.</w:t>
      </w:r>
    </w:p>
    <w:p w:rsidR="000D7C03" w:rsidRPr="00037AFA" w:rsidRDefault="000D7C03" w:rsidP="00020C99">
      <w:pPr>
        <w:pStyle w:val="Heading2"/>
        <w:numPr>
          <w:ilvl w:val="1"/>
          <w:numId w:val="6"/>
        </w:numPr>
      </w:pPr>
      <w:bookmarkStart w:id="30" w:name="_Toc213095336"/>
      <w:r w:rsidRPr="00037AFA">
        <w:rPr>
          <w:rStyle w:val="Strong"/>
          <w:b w:val="0"/>
          <w:bCs w:val="0"/>
        </w:rPr>
        <w:t>Zaključak modelovanja</w:t>
      </w:r>
      <w:bookmarkEnd w:id="30"/>
    </w:p>
    <w:p w:rsidR="003A5BB2" w:rsidRPr="003A5BB2" w:rsidRDefault="003A5BB2" w:rsidP="003A5BB2">
      <w:pPr>
        <w:pStyle w:val="NormalWeb"/>
        <w:jc w:val="both"/>
        <w:rPr>
          <w:rFonts w:asciiTheme="minorHAnsi" w:hAnsiTheme="minorHAnsi" w:cstheme="minorHAnsi"/>
        </w:rPr>
      </w:pPr>
      <w:r w:rsidRPr="003A5BB2">
        <w:rPr>
          <w:rFonts w:asciiTheme="minorHAnsi" w:hAnsiTheme="minorHAnsi" w:cstheme="minorHAnsi"/>
        </w:rPr>
        <w:t xml:space="preserve">Modeli logističke regresije pokazali su da </w:t>
      </w:r>
      <w:r w:rsidRPr="003A5BB2">
        <w:rPr>
          <w:rStyle w:val="Strong"/>
          <w:rFonts w:asciiTheme="minorHAnsi" w:eastAsiaTheme="majorEastAsia" w:hAnsiTheme="minorHAnsi" w:cstheme="minorHAnsi"/>
        </w:rPr>
        <w:t>finansijski faktori imaju najveći uticaj</w:t>
      </w:r>
      <w:r w:rsidRPr="003A5BB2">
        <w:rPr>
          <w:rFonts w:asciiTheme="minorHAnsi" w:hAnsiTheme="minorHAnsi" w:cstheme="minorHAnsi"/>
        </w:rPr>
        <w:t xml:space="preserve"> na verovatnoću kašnjenja u plaćanju.</w:t>
      </w:r>
      <w:r>
        <w:rPr>
          <w:rFonts w:asciiTheme="minorHAnsi" w:hAnsiTheme="minorHAnsi" w:cstheme="minorHAnsi"/>
        </w:rPr>
        <w:t xml:space="preserve"> </w:t>
      </w:r>
      <w:r w:rsidRPr="003A5BB2">
        <w:rPr>
          <w:rFonts w:asciiTheme="minorHAnsi" w:hAnsiTheme="minorHAnsi" w:cstheme="minorHAnsi"/>
        </w:rPr>
        <w:t xml:space="preserve">Najvažnija promenljiva u modelu je </w:t>
      </w:r>
      <w:r w:rsidRPr="003A5BB2">
        <w:rPr>
          <w:rStyle w:val="Strong"/>
          <w:rFonts w:asciiTheme="minorHAnsi" w:eastAsiaTheme="majorEastAsia" w:hAnsiTheme="minorHAnsi" w:cstheme="minorHAnsi"/>
        </w:rPr>
        <w:t>ratio_bill_limit</w:t>
      </w:r>
      <w:r w:rsidRPr="003A5BB2">
        <w:rPr>
          <w:rFonts w:asciiTheme="minorHAnsi" w:hAnsiTheme="minorHAnsi" w:cstheme="minorHAnsi"/>
        </w:rPr>
        <w:t>, koja pokazuje koliki deo kreditnog limita klijent u proseku koristi.</w:t>
      </w:r>
      <w:r>
        <w:rPr>
          <w:rFonts w:asciiTheme="minorHAnsi" w:hAnsiTheme="minorHAnsi" w:cstheme="minorHAnsi"/>
        </w:rPr>
        <w:t xml:space="preserve"> </w:t>
      </w:r>
      <w:r w:rsidRPr="003A5BB2">
        <w:rPr>
          <w:rFonts w:asciiTheme="minorHAnsi" w:hAnsiTheme="minorHAnsi" w:cstheme="minorHAnsi"/>
        </w:rPr>
        <w:t>Ovaj pokazatelj najbolje objašnjava rizik od kašnjenja, jer korisnici koji troše veći procenat svog limita imaju manju mogućnost da redovno izmiruju obaveze.</w:t>
      </w:r>
    </w:p>
    <w:p w:rsidR="003A5BB2" w:rsidRPr="003A5BB2" w:rsidRDefault="003A5BB2" w:rsidP="003A5BB2">
      <w:pPr>
        <w:pStyle w:val="NormalWeb"/>
        <w:jc w:val="both"/>
        <w:rPr>
          <w:rFonts w:asciiTheme="minorHAnsi" w:hAnsiTheme="minorHAnsi" w:cstheme="minorHAnsi"/>
        </w:rPr>
      </w:pPr>
      <w:r w:rsidRPr="003A5BB2">
        <w:rPr>
          <w:rFonts w:asciiTheme="minorHAnsi" w:hAnsiTheme="minorHAnsi" w:cstheme="minorHAnsi"/>
        </w:rPr>
        <w:t xml:space="preserve">Demografske karakteristike, poput starosti i bračnog statusa, pokazale su </w:t>
      </w:r>
      <w:r w:rsidRPr="003A5BB2">
        <w:rPr>
          <w:rStyle w:val="Strong"/>
          <w:rFonts w:asciiTheme="minorHAnsi" w:eastAsiaTheme="majorEastAsia" w:hAnsiTheme="minorHAnsi" w:cstheme="minorHAnsi"/>
        </w:rPr>
        <w:t>manji značaj</w:t>
      </w:r>
      <w:r w:rsidRPr="003A5BB2">
        <w:rPr>
          <w:rFonts w:asciiTheme="minorHAnsi" w:hAnsiTheme="minorHAnsi" w:cstheme="minorHAnsi"/>
        </w:rPr>
        <w:t>, što ukazuje da finansijsko ponašanje klijenata ima daleko veći uticaj od ličnih podataka.</w:t>
      </w:r>
    </w:p>
    <w:p w:rsidR="003A5BB2" w:rsidRPr="003A5BB2" w:rsidRDefault="003A5BB2" w:rsidP="003A5BB2">
      <w:pPr>
        <w:pStyle w:val="NormalWeb"/>
        <w:jc w:val="both"/>
        <w:rPr>
          <w:rFonts w:asciiTheme="minorHAnsi" w:hAnsiTheme="minorHAnsi" w:cstheme="minorHAnsi"/>
        </w:rPr>
      </w:pPr>
      <w:r w:rsidRPr="003A5BB2">
        <w:rPr>
          <w:rFonts w:asciiTheme="minorHAnsi" w:hAnsiTheme="minorHAnsi" w:cstheme="minorHAnsi"/>
        </w:rPr>
        <w:t xml:space="preserve">Konačni model ostvario je </w:t>
      </w:r>
      <w:r w:rsidRPr="003A5BB2">
        <w:rPr>
          <w:rStyle w:val="Strong"/>
          <w:rFonts w:asciiTheme="minorHAnsi" w:eastAsiaTheme="majorEastAsia" w:hAnsiTheme="minorHAnsi" w:cstheme="minorHAnsi"/>
        </w:rPr>
        <w:t>tačnost od oko 57%</w:t>
      </w:r>
      <w:r w:rsidRPr="003A5BB2">
        <w:rPr>
          <w:rFonts w:asciiTheme="minorHAnsi" w:hAnsiTheme="minorHAnsi" w:cstheme="minorHAnsi"/>
        </w:rPr>
        <w:t xml:space="preserve"> i </w:t>
      </w:r>
      <w:r w:rsidRPr="003A5BB2">
        <w:rPr>
          <w:rStyle w:val="Strong"/>
          <w:rFonts w:asciiTheme="minorHAnsi" w:eastAsiaTheme="majorEastAsia" w:hAnsiTheme="minorHAnsi" w:cstheme="minorHAnsi"/>
        </w:rPr>
        <w:t>AUC vrednost od 0.64</w:t>
      </w:r>
      <w:r w:rsidRPr="003A5BB2">
        <w:rPr>
          <w:rFonts w:asciiTheme="minorHAnsi" w:hAnsiTheme="minorHAnsi" w:cstheme="minorHAnsi"/>
        </w:rPr>
        <w:t xml:space="preserve">, što se smatra </w:t>
      </w:r>
      <w:r w:rsidRPr="003A5BB2">
        <w:rPr>
          <w:rStyle w:val="Strong"/>
          <w:rFonts w:asciiTheme="minorHAnsi" w:eastAsiaTheme="majorEastAsia" w:hAnsiTheme="minorHAnsi" w:cstheme="minorHAnsi"/>
        </w:rPr>
        <w:t>umereno dobrim rezultatom</w:t>
      </w:r>
      <w:r w:rsidRPr="003A5BB2">
        <w:rPr>
          <w:rFonts w:asciiTheme="minorHAnsi" w:hAnsiTheme="minorHAnsi" w:cstheme="minorHAnsi"/>
        </w:rPr>
        <w:t xml:space="preserve"> za osnovni statistički model.</w:t>
      </w:r>
      <w:r>
        <w:rPr>
          <w:rFonts w:asciiTheme="minorHAnsi" w:hAnsiTheme="minorHAnsi" w:cstheme="minorHAnsi"/>
        </w:rPr>
        <w:t xml:space="preserve"> </w:t>
      </w:r>
      <w:r w:rsidRPr="003A5BB2">
        <w:rPr>
          <w:rFonts w:asciiTheme="minorHAnsi" w:hAnsiTheme="minorHAnsi" w:cstheme="minorHAnsi"/>
        </w:rPr>
        <w:t>Iako preciznost nije visoka, model uspešno demonstrira osnovne principe prediktivne analize i potvrđuje povezanost između finansijskog ponašanja i rizika od neplaćanja.</w:t>
      </w:r>
    </w:p>
    <w:p w:rsidR="005E6E73" w:rsidRDefault="005E6E73" w:rsidP="003A5BB2">
      <w:pPr>
        <w:pStyle w:val="NormalWeb"/>
        <w:jc w:val="both"/>
        <w:rPr>
          <w:rFonts w:asciiTheme="minorHAnsi" w:hAnsiTheme="minorHAnsi" w:cstheme="minorHAnsi"/>
        </w:rPr>
      </w:pPr>
      <w:r w:rsidRPr="005E6E73">
        <w:rPr>
          <w:rFonts w:asciiTheme="minorHAnsi" w:hAnsiTheme="minorHAnsi" w:cstheme="minorHAnsi"/>
        </w:rPr>
        <w:t>S obzirom na to da je tačnost osnovnog modela bila ograničena, u nastavku su testirani i napredniji algoritmi mašinskog učenja, kako bi se proverilo da li se može postići veća preciznost u predviđanju i bolja klasifikacija klijenata prema riziku kašnjenja</w:t>
      </w:r>
      <w:r>
        <w:t>.</w:t>
      </w:r>
    </w:p>
    <w:p w:rsidR="005E6E73" w:rsidRDefault="005E6E73" w:rsidP="005E6E73">
      <w:pPr>
        <w:pStyle w:val="Heading2"/>
        <w:numPr>
          <w:ilvl w:val="1"/>
          <w:numId w:val="6"/>
        </w:numPr>
      </w:pPr>
      <w:bookmarkStart w:id="31" w:name="_Toc213095337"/>
      <w:r>
        <w:t>Poređenje i unapređenje modela primenom naprednijih algoritama</w:t>
      </w:r>
      <w:bookmarkEnd w:id="31"/>
    </w:p>
    <w:p w:rsidR="00365FE2" w:rsidRPr="00365FE2" w:rsidRDefault="00365FE2" w:rsidP="00365FE2">
      <w:pPr>
        <w:pStyle w:val="NormalWeb"/>
        <w:jc w:val="both"/>
        <w:rPr>
          <w:rFonts w:asciiTheme="minorHAnsi" w:hAnsiTheme="minorHAnsi" w:cstheme="minorHAnsi"/>
        </w:rPr>
      </w:pPr>
      <w:r w:rsidRPr="00365FE2">
        <w:rPr>
          <w:rFonts w:asciiTheme="minorHAnsi" w:hAnsiTheme="minorHAnsi" w:cstheme="minorHAnsi"/>
        </w:rPr>
        <w:t xml:space="preserve">Da bi se ispitalo može li se postići bolja tačnost predviđanja, osim logističke regresije isprobani su i drugi algoritmi mašinskog učenja – </w:t>
      </w:r>
      <w:r w:rsidRPr="00365FE2">
        <w:rPr>
          <w:rStyle w:val="Strong"/>
          <w:rFonts w:asciiTheme="minorHAnsi" w:eastAsiaTheme="majorEastAsia" w:hAnsiTheme="minorHAnsi" w:cstheme="minorHAnsi"/>
        </w:rPr>
        <w:t>Decision Tree</w:t>
      </w:r>
      <w:r w:rsidRPr="00365FE2">
        <w:rPr>
          <w:rFonts w:asciiTheme="minorHAnsi" w:hAnsiTheme="minorHAnsi" w:cstheme="minorHAnsi"/>
        </w:rPr>
        <w:t xml:space="preserve">, </w:t>
      </w:r>
      <w:r w:rsidRPr="00365FE2">
        <w:rPr>
          <w:rStyle w:val="Strong"/>
          <w:rFonts w:asciiTheme="minorHAnsi" w:eastAsiaTheme="majorEastAsia" w:hAnsiTheme="minorHAnsi" w:cstheme="minorHAnsi"/>
        </w:rPr>
        <w:t>Random Forest</w:t>
      </w:r>
      <w:r w:rsidRPr="00365FE2">
        <w:rPr>
          <w:rFonts w:asciiTheme="minorHAnsi" w:hAnsiTheme="minorHAnsi" w:cstheme="minorHAnsi"/>
        </w:rPr>
        <w:t xml:space="preserve"> i </w:t>
      </w:r>
      <w:r w:rsidRPr="00365FE2">
        <w:rPr>
          <w:rStyle w:val="Strong"/>
          <w:rFonts w:asciiTheme="minorHAnsi" w:eastAsiaTheme="majorEastAsia" w:hAnsiTheme="minorHAnsi" w:cstheme="minorHAnsi"/>
        </w:rPr>
        <w:t>XGBoost</w:t>
      </w:r>
      <w:r w:rsidRPr="00365FE2">
        <w:rPr>
          <w:rFonts w:asciiTheme="minorHAnsi" w:hAnsiTheme="minorHAnsi" w:cstheme="minorHAnsi"/>
        </w:rPr>
        <w:t>.</w:t>
      </w:r>
      <w:r w:rsidRPr="00365FE2">
        <w:rPr>
          <w:rFonts w:asciiTheme="minorHAnsi" w:hAnsiTheme="minorHAnsi" w:cstheme="minorHAnsi"/>
        </w:rPr>
        <w:br/>
        <w:t>Ovi modeli su poznati po tome što bolje prepoznaju složenije obrasce u podacima i ne pretpostavljaju linearnu zavisnost između promenljivih, kao što je to slučaj kod logističke regresije.</w:t>
      </w:r>
    </w:p>
    <w:p w:rsidR="00365FE2" w:rsidRPr="00365FE2" w:rsidRDefault="00365FE2" w:rsidP="00365FE2">
      <w:pPr>
        <w:pStyle w:val="NormalWeb"/>
        <w:jc w:val="both"/>
        <w:rPr>
          <w:rFonts w:asciiTheme="minorHAnsi" w:hAnsiTheme="minorHAnsi" w:cstheme="minorHAnsi"/>
        </w:rPr>
      </w:pPr>
      <w:r w:rsidRPr="00365FE2">
        <w:rPr>
          <w:rFonts w:asciiTheme="minorHAnsi" w:hAnsiTheme="minorHAnsi" w:cstheme="minorHAnsi"/>
        </w:rPr>
        <w:t xml:space="preserve">Za testiranje su korišćene iste promenljive kao i ranije: </w:t>
      </w:r>
      <w:r w:rsidRPr="00365FE2">
        <w:rPr>
          <w:rStyle w:val="Strong"/>
          <w:rFonts w:asciiTheme="minorHAnsi" w:eastAsiaTheme="majorEastAsia" w:hAnsiTheme="minorHAnsi" w:cstheme="minorHAnsi"/>
        </w:rPr>
        <w:t>LIMIT_BAL</w:t>
      </w:r>
      <w:r w:rsidRPr="00365FE2">
        <w:rPr>
          <w:rFonts w:asciiTheme="minorHAnsi" w:hAnsiTheme="minorHAnsi" w:cstheme="minorHAnsi"/>
        </w:rPr>
        <w:t xml:space="preserve">, </w:t>
      </w:r>
      <w:r w:rsidRPr="00365FE2">
        <w:rPr>
          <w:rStyle w:val="Strong"/>
          <w:rFonts w:asciiTheme="minorHAnsi" w:eastAsiaTheme="majorEastAsia" w:hAnsiTheme="minorHAnsi" w:cstheme="minorHAnsi"/>
        </w:rPr>
        <w:t>AGE</w:t>
      </w:r>
      <w:r w:rsidRPr="00365FE2">
        <w:rPr>
          <w:rFonts w:asciiTheme="minorHAnsi" w:hAnsiTheme="minorHAnsi" w:cstheme="minorHAnsi"/>
        </w:rPr>
        <w:t xml:space="preserve">, </w:t>
      </w:r>
      <w:r w:rsidRPr="00365FE2">
        <w:rPr>
          <w:rStyle w:val="Strong"/>
          <w:rFonts w:asciiTheme="minorHAnsi" w:eastAsiaTheme="majorEastAsia" w:hAnsiTheme="minorHAnsi" w:cstheme="minorHAnsi"/>
        </w:rPr>
        <w:t>avg_bill_amt</w:t>
      </w:r>
      <w:r w:rsidRPr="00365FE2">
        <w:rPr>
          <w:rFonts w:asciiTheme="minorHAnsi" w:hAnsiTheme="minorHAnsi" w:cstheme="minorHAnsi"/>
        </w:rPr>
        <w:t xml:space="preserve">, </w:t>
      </w:r>
      <w:r w:rsidRPr="00365FE2">
        <w:rPr>
          <w:rStyle w:val="Strong"/>
          <w:rFonts w:asciiTheme="minorHAnsi" w:eastAsiaTheme="majorEastAsia" w:hAnsiTheme="minorHAnsi" w:cstheme="minorHAnsi"/>
        </w:rPr>
        <w:t>avg_pay_amt</w:t>
      </w:r>
      <w:r w:rsidRPr="00365FE2">
        <w:rPr>
          <w:rFonts w:asciiTheme="minorHAnsi" w:hAnsiTheme="minorHAnsi" w:cstheme="minorHAnsi"/>
        </w:rPr>
        <w:t xml:space="preserve">, </w:t>
      </w:r>
      <w:r w:rsidRPr="00365FE2">
        <w:rPr>
          <w:rStyle w:val="Strong"/>
          <w:rFonts w:asciiTheme="minorHAnsi" w:eastAsiaTheme="majorEastAsia" w:hAnsiTheme="minorHAnsi" w:cstheme="minorHAnsi"/>
        </w:rPr>
        <w:t>ratio_pay_bill</w:t>
      </w:r>
      <w:r w:rsidRPr="00365FE2">
        <w:rPr>
          <w:rFonts w:asciiTheme="minorHAnsi" w:hAnsiTheme="minorHAnsi" w:cstheme="minorHAnsi"/>
        </w:rPr>
        <w:t xml:space="preserve"> i </w:t>
      </w:r>
      <w:r w:rsidRPr="00365FE2">
        <w:rPr>
          <w:rStyle w:val="Strong"/>
          <w:rFonts w:asciiTheme="minorHAnsi" w:eastAsiaTheme="majorEastAsia" w:hAnsiTheme="minorHAnsi" w:cstheme="minorHAnsi"/>
        </w:rPr>
        <w:t>ratio_bill_limit</w:t>
      </w:r>
      <w:r w:rsidRPr="00365FE2">
        <w:rPr>
          <w:rFonts w:asciiTheme="minorHAnsi" w:hAnsiTheme="minorHAnsi" w:cstheme="minorHAnsi"/>
        </w:rPr>
        <w:t>.</w:t>
      </w:r>
    </w:p>
    <w:p w:rsidR="00365FE2" w:rsidRPr="00365FE2" w:rsidRDefault="00365FE2" w:rsidP="00365FE2">
      <w:pPr>
        <w:pStyle w:val="Heading3"/>
        <w:numPr>
          <w:ilvl w:val="2"/>
          <w:numId w:val="6"/>
        </w:numPr>
        <w:rPr>
          <w:kern w:val="0"/>
          <w:sz w:val="27"/>
          <w:szCs w:val="27"/>
          <w14:ligatures w14:val="none"/>
        </w:rPr>
      </w:pPr>
      <w:bookmarkStart w:id="32" w:name="_Toc213095338"/>
      <w:r w:rsidRPr="00365FE2">
        <w:rPr>
          <w:rStyle w:val="Strong"/>
          <w:rFonts w:asciiTheme="minorHAnsi" w:hAnsiTheme="minorHAnsi" w:cstheme="minorHAnsi"/>
          <w:b w:val="0"/>
          <w:bCs w:val="0"/>
        </w:rPr>
        <w:t>Decision Tree (Stablo odluke)</w:t>
      </w:r>
      <w:bookmarkEnd w:id="32"/>
    </w:p>
    <w:p w:rsidR="00156AA3" w:rsidRPr="00156AA3" w:rsidRDefault="00156AA3" w:rsidP="00665142">
      <w:pPr>
        <w:pStyle w:val="NormalWeb"/>
        <w:jc w:val="both"/>
        <w:rPr>
          <w:rFonts w:asciiTheme="minorHAnsi" w:hAnsiTheme="minorHAnsi" w:cstheme="minorHAnsi"/>
        </w:rPr>
      </w:pPr>
      <w:r w:rsidRPr="00156AA3">
        <w:rPr>
          <w:rFonts w:asciiTheme="minorHAnsi" w:hAnsiTheme="minorHAnsi" w:cstheme="minorHAnsi"/>
        </w:rPr>
        <w:t xml:space="preserve">Prvi dodatno testirani model bio je </w:t>
      </w:r>
      <w:r w:rsidRPr="00156AA3">
        <w:rPr>
          <w:rStyle w:val="Emphasis"/>
          <w:rFonts w:asciiTheme="minorHAnsi" w:eastAsiaTheme="majorEastAsia" w:hAnsiTheme="minorHAnsi" w:cstheme="minorHAnsi"/>
        </w:rPr>
        <w:t>Decision Tree</w:t>
      </w:r>
      <w:r w:rsidRPr="00156AA3">
        <w:rPr>
          <w:rFonts w:asciiTheme="minorHAnsi" w:hAnsiTheme="minorHAnsi" w:cstheme="minorHAnsi"/>
        </w:rPr>
        <w:t xml:space="preserve"> (stablo odluke).</w:t>
      </w:r>
      <w:r>
        <w:rPr>
          <w:rFonts w:asciiTheme="minorHAnsi" w:hAnsiTheme="minorHAnsi" w:cstheme="minorHAnsi"/>
        </w:rPr>
        <w:t xml:space="preserve"> </w:t>
      </w:r>
      <w:r w:rsidRPr="00156AA3">
        <w:rPr>
          <w:rFonts w:asciiTheme="minorHAnsi" w:hAnsiTheme="minorHAnsi" w:cstheme="minorHAnsi"/>
        </w:rPr>
        <w:t>Ovaj model pravi hijerarhiju odluka — grane koje prikazuju na ko</w:t>
      </w:r>
      <w:r>
        <w:rPr>
          <w:rFonts w:asciiTheme="minorHAnsi" w:hAnsiTheme="minorHAnsi" w:cstheme="minorHAnsi"/>
        </w:rPr>
        <w:t>ji način se klijenti svrstavaju</w:t>
      </w:r>
      <w:r w:rsidRPr="00156AA3">
        <w:rPr>
          <w:rFonts w:asciiTheme="minorHAnsi" w:hAnsiTheme="minorHAnsi" w:cstheme="minorHAnsi"/>
        </w:rPr>
        <w:t>u grupe sa većim ili manjim rizikom kašnjenja.</w:t>
      </w:r>
      <w:r>
        <w:rPr>
          <w:rFonts w:asciiTheme="minorHAnsi" w:hAnsiTheme="minorHAnsi" w:cstheme="minorHAnsi"/>
        </w:rPr>
        <w:t xml:space="preserve"> </w:t>
      </w:r>
      <w:r w:rsidRPr="00156AA3">
        <w:rPr>
          <w:rFonts w:asciiTheme="minorHAnsi" w:hAnsiTheme="minorHAnsi" w:cstheme="minorHAnsi"/>
        </w:rPr>
        <w:t>Prednost stabla odluke je što daje jednostavan i vizuelno jasan prikaz odluka koje model donosi, pa se lako može uočiti koji faktori najviše utiču na konačnu procenu.</w:t>
      </w:r>
    </w:p>
    <w:p w:rsidR="00156AA3" w:rsidRPr="00156AA3" w:rsidRDefault="00156AA3" w:rsidP="00665142">
      <w:pPr>
        <w:pStyle w:val="NormalWeb"/>
        <w:jc w:val="both"/>
        <w:rPr>
          <w:rFonts w:asciiTheme="minorHAnsi" w:hAnsiTheme="minorHAnsi" w:cstheme="minorHAnsi"/>
        </w:rPr>
      </w:pPr>
      <w:r w:rsidRPr="00156AA3">
        <w:rPr>
          <w:rFonts w:asciiTheme="minorHAnsi" w:hAnsiTheme="minorHAnsi" w:cstheme="minorHAnsi"/>
        </w:rPr>
        <w:lastRenderedPageBreak/>
        <w:t>Na osnovu prikazanog stabla može se videti da su najvažniji faktori kreditni limit (LIMIT_BAL), prosečna uplata (avg_pay_amt) i odnos računa i limita (ratio_bill_limit).</w:t>
      </w:r>
      <w:r w:rsidRPr="00156AA3">
        <w:rPr>
          <w:rFonts w:asciiTheme="minorHAnsi" w:hAnsiTheme="minorHAnsi" w:cstheme="minorHAnsi"/>
        </w:rPr>
        <w:br/>
        <w:t>Model pokazuje da klijenti sa manjim limitom i većim iskorišćenjem limita češće kasne sa plaćanjem, dok oni sa većim limitom i višim prosečnim uplatama imaju manji rizik.</w:t>
      </w:r>
    </w:p>
    <w:p w:rsidR="00156AA3" w:rsidRPr="00156AA3" w:rsidRDefault="00156AA3" w:rsidP="00665142">
      <w:pPr>
        <w:pStyle w:val="NormalWeb"/>
        <w:jc w:val="both"/>
        <w:rPr>
          <w:rFonts w:asciiTheme="minorHAnsi" w:hAnsiTheme="minorHAnsi" w:cstheme="minorHAnsi"/>
        </w:rPr>
      </w:pPr>
      <w:r w:rsidRPr="00156AA3">
        <w:rPr>
          <w:rFonts w:asciiTheme="minorHAnsi" w:hAnsiTheme="minorHAnsi" w:cstheme="minorHAnsi"/>
        </w:rPr>
        <w:t xml:space="preserve">Tačnost stabla odluke iznosi </w:t>
      </w:r>
      <w:r w:rsidRPr="00156AA3">
        <w:rPr>
          <w:rStyle w:val="Strong"/>
          <w:rFonts w:asciiTheme="minorHAnsi" w:hAnsiTheme="minorHAnsi" w:cstheme="minorHAnsi"/>
        </w:rPr>
        <w:t>oko 58.6%</w:t>
      </w:r>
      <w:r w:rsidRPr="00156AA3">
        <w:rPr>
          <w:rFonts w:asciiTheme="minorHAnsi" w:hAnsiTheme="minorHAnsi" w:cstheme="minorHAnsi"/>
        </w:rPr>
        <w:t>, što je nešto bolje od logističke regresije (56%), ali ne predstavlja značajno unapređenje.</w:t>
      </w:r>
      <w:r>
        <w:rPr>
          <w:rFonts w:asciiTheme="minorHAnsi" w:hAnsiTheme="minorHAnsi" w:cstheme="minorHAnsi"/>
        </w:rPr>
        <w:t xml:space="preserve"> </w:t>
      </w:r>
      <w:r w:rsidRPr="00156AA3">
        <w:rPr>
          <w:rFonts w:asciiTheme="minorHAnsi" w:hAnsiTheme="minorHAnsi" w:cstheme="minorHAnsi"/>
        </w:rPr>
        <w:t xml:space="preserve">Ipak, model je koristan jer omogućava </w:t>
      </w:r>
      <w:r w:rsidRPr="00156AA3">
        <w:rPr>
          <w:rStyle w:val="Strong"/>
          <w:rFonts w:asciiTheme="minorHAnsi" w:hAnsiTheme="minorHAnsi" w:cstheme="minorHAnsi"/>
        </w:rPr>
        <w:t>bolju interpretaciju odluka i vizuelni prikaz odnosa među promenljivima</w:t>
      </w:r>
      <w:r w:rsidRPr="00156AA3">
        <w:rPr>
          <w:rFonts w:asciiTheme="minorHAnsi" w:hAnsiTheme="minorHAnsi" w:cstheme="minorHAnsi"/>
        </w:rPr>
        <w:t>.</w:t>
      </w:r>
    </w:p>
    <w:p w:rsidR="005E6E73" w:rsidRDefault="00156AA3" w:rsidP="005E6E73">
      <w:r w:rsidRPr="00156AA3">
        <w:drawing>
          <wp:inline distT="0" distB="0" distL="0" distR="0" wp14:anchorId="21C126B2" wp14:editId="0AF23F35">
            <wp:extent cx="5943600" cy="1642745"/>
            <wp:effectExtent l="0" t="0" r="0" b="0"/>
            <wp:docPr id="759895081" name="Picture 75989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642745"/>
                    </a:xfrm>
                    <a:prstGeom prst="rect">
                      <a:avLst/>
                    </a:prstGeom>
                  </pic:spPr>
                </pic:pic>
              </a:graphicData>
            </a:graphic>
          </wp:inline>
        </w:drawing>
      </w:r>
    </w:p>
    <w:p w:rsidR="00156AA3" w:rsidRDefault="00156AA3" w:rsidP="005E6E73">
      <w:r w:rsidRPr="00156AA3">
        <w:drawing>
          <wp:inline distT="0" distB="0" distL="0" distR="0" wp14:anchorId="21F9CF79" wp14:editId="62C59DC6">
            <wp:extent cx="5458587" cy="3115110"/>
            <wp:effectExtent l="0" t="0" r="8890" b="9525"/>
            <wp:docPr id="759895082" name="Picture 75989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58587" cy="3115110"/>
                    </a:xfrm>
                    <a:prstGeom prst="rect">
                      <a:avLst/>
                    </a:prstGeom>
                  </pic:spPr>
                </pic:pic>
              </a:graphicData>
            </a:graphic>
          </wp:inline>
        </w:drawing>
      </w:r>
    </w:p>
    <w:p w:rsidR="00156AA3" w:rsidRDefault="00156AA3" w:rsidP="005E6E73"/>
    <w:p w:rsidR="00156AA3" w:rsidRDefault="00156AA3" w:rsidP="005E6E73"/>
    <w:p w:rsidR="00156AA3" w:rsidRDefault="00156AA3" w:rsidP="005E6E73">
      <w:r w:rsidRPr="00156AA3">
        <w:lastRenderedPageBreak/>
        <w:drawing>
          <wp:inline distT="0" distB="0" distL="0" distR="0" wp14:anchorId="7D8567A1" wp14:editId="486321D1">
            <wp:extent cx="5943600" cy="1104900"/>
            <wp:effectExtent l="0" t="0" r="0" b="0"/>
            <wp:docPr id="759895089" name="Picture 75989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104900"/>
                    </a:xfrm>
                    <a:prstGeom prst="rect">
                      <a:avLst/>
                    </a:prstGeom>
                  </pic:spPr>
                </pic:pic>
              </a:graphicData>
            </a:graphic>
          </wp:inline>
        </w:drawing>
      </w:r>
    </w:p>
    <w:p w:rsidR="00156AA3" w:rsidRDefault="00156AA3" w:rsidP="005E6E73">
      <w:r w:rsidRPr="00156AA3">
        <w:drawing>
          <wp:inline distT="0" distB="0" distL="0" distR="0" wp14:anchorId="0F045406" wp14:editId="1A6D7C45">
            <wp:extent cx="5220429" cy="1181265"/>
            <wp:effectExtent l="0" t="0" r="0" b="0"/>
            <wp:docPr id="759895090" name="Picture 75989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20429" cy="1181265"/>
                    </a:xfrm>
                    <a:prstGeom prst="rect">
                      <a:avLst/>
                    </a:prstGeom>
                  </pic:spPr>
                </pic:pic>
              </a:graphicData>
            </a:graphic>
          </wp:inline>
        </w:drawing>
      </w:r>
    </w:p>
    <w:p w:rsidR="00156AA3" w:rsidRDefault="00156AA3" w:rsidP="005E6E73">
      <w:r w:rsidRPr="00156AA3">
        <w:drawing>
          <wp:inline distT="0" distB="0" distL="0" distR="0" wp14:anchorId="26261B5C" wp14:editId="1FE7C782">
            <wp:extent cx="5544324" cy="3181794"/>
            <wp:effectExtent l="0" t="0" r="0" b="0"/>
            <wp:docPr id="759895091" name="Picture 75989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44324" cy="3181794"/>
                    </a:xfrm>
                    <a:prstGeom prst="rect">
                      <a:avLst/>
                    </a:prstGeom>
                  </pic:spPr>
                </pic:pic>
              </a:graphicData>
            </a:graphic>
          </wp:inline>
        </w:drawing>
      </w:r>
    </w:p>
    <w:p w:rsidR="000476A6" w:rsidRDefault="000476A6" w:rsidP="000476A6">
      <w:pPr>
        <w:pStyle w:val="Heading3"/>
        <w:numPr>
          <w:ilvl w:val="2"/>
          <w:numId w:val="6"/>
        </w:numPr>
      </w:pPr>
      <w:bookmarkStart w:id="33" w:name="_Toc213095339"/>
      <w:r>
        <w:t>Random Forest model</w:t>
      </w:r>
      <w:bookmarkEnd w:id="33"/>
    </w:p>
    <w:p w:rsidR="00BF13B7" w:rsidRPr="00BF13B7" w:rsidRDefault="00BF13B7" w:rsidP="00BF13B7">
      <w:pPr>
        <w:pStyle w:val="NormalWeb"/>
        <w:ind w:left="360"/>
        <w:jc w:val="both"/>
        <w:rPr>
          <w:rFonts w:asciiTheme="minorHAnsi" w:hAnsiTheme="minorHAnsi" w:cstheme="minorHAnsi"/>
        </w:rPr>
      </w:pPr>
      <w:r w:rsidRPr="00BF13B7">
        <w:rPr>
          <w:rFonts w:asciiTheme="minorHAnsi" w:hAnsiTheme="minorHAnsi" w:cstheme="minorHAnsi"/>
        </w:rPr>
        <w:t xml:space="preserve">Nakon stabla odluke, testiran je i </w:t>
      </w:r>
      <w:r w:rsidRPr="00BF13B7">
        <w:rPr>
          <w:rStyle w:val="Strong"/>
          <w:rFonts w:asciiTheme="minorHAnsi" w:eastAsiaTheme="majorEastAsia" w:hAnsiTheme="minorHAnsi" w:cstheme="minorHAnsi"/>
        </w:rPr>
        <w:t>Random Forest</w:t>
      </w:r>
      <w:r w:rsidRPr="00BF13B7">
        <w:rPr>
          <w:rFonts w:asciiTheme="minorHAnsi" w:hAnsiTheme="minorHAnsi" w:cstheme="minorHAnsi"/>
        </w:rPr>
        <w:t xml:space="preserve"> model, koji predstavlja napredniju metodu zasnovanu na velikom broju pojedinačnih stabala.</w:t>
      </w:r>
      <w:r>
        <w:rPr>
          <w:rFonts w:asciiTheme="minorHAnsi" w:hAnsiTheme="minorHAnsi" w:cstheme="minorHAnsi"/>
        </w:rPr>
        <w:t xml:space="preserve"> </w:t>
      </w:r>
      <w:r w:rsidRPr="00BF13B7">
        <w:rPr>
          <w:rFonts w:asciiTheme="minorHAnsi" w:hAnsiTheme="minorHAnsi" w:cstheme="minorHAnsi"/>
        </w:rPr>
        <w:t>Svako stablo donosi svoju odluku, a konačna klasifikacija dobija se glasanjem većine, čime se povećava tačnost i stabilnost modela.</w:t>
      </w:r>
    </w:p>
    <w:p w:rsidR="00BF13B7" w:rsidRPr="00BF13B7" w:rsidRDefault="00BF13B7" w:rsidP="00BF13B7">
      <w:pPr>
        <w:pStyle w:val="NormalWeb"/>
        <w:ind w:left="360"/>
        <w:jc w:val="both"/>
        <w:rPr>
          <w:rFonts w:asciiTheme="minorHAnsi" w:hAnsiTheme="minorHAnsi" w:cstheme="minorHAnsi"/>
        </w:rPr>
      </w:pPr>
      <w:r w:rsidRPr="00BF13B7">
        <w:rPr>
          <w:rFonts w:asciiTheme="minorHAnsi" w:hAnsiTheme="minorHAnsi" w:cstheme="minorHAnsi"/>
        </w:rPr>
        <w:t>Model je treniran na istom skupu podataka i sa istim promenljivim kao i prethodni modeli:</w:t>
      </w:r>
      <w:r w:rsidRPr="00BF13B7">
        <w:rPr>
          <w:rFonts w:asciiTheme="minorHAnsi" w:hAnsiTheme="minorHAnsi" w:cstheme="minorHAnsi"/>
        </w:rPr>
        <w:br/>
      </w:r>
      <w:r w:rsidRPr="00BF13B7">
        <w:rPr>
          <w:rStyle w:val="Strong"/>
          <w:rFonts w:asciiTheme="minorHAnsi" w:eastAsiaTheme="majorEastAsia" w:hAnsiTheme="minorHAnsi" w:cstheme="minorHAnsi"/>
        </w:rPr>
        <w:t>LIMIT_BAL, AGE, avg_bill_amt, avg_pay_amt, ratio_pay_bill i ratio_bill_limit.</w:t>
      </w:r>
    </w:p>
    <w:p w:rsidR="00BF13B7" w:rsidRPr="00BF13B7" w:rsidRDefault="00BF13B7" w:rsidP="00BF13B7">
      <w:pPr>
        <w:pStyle w:val="NormalWeb"/>
        <w:ind w:left="360"/>
        <w:jc w:val="both"/>
        <w:rPr>
          <w:rFonts w:asciiTheme="minorHAnsi" w:hAnsiTheme="minorHAnsi" w:cstheme="minorHAnsi"/>
        </w:rPr>
      </w:pPr>
      <w:r w:rsidRPr="00BF13B7">
        <w:rPr>
          <w:rFonts w:asciiTheme="minorHAnsi" w:hAnsiTheme="minorHAnsi" w:cstheme="minorHAnsi"/>
        </w:rPr>
        <w:t xml:space="preserve">Rezultati su pokazali da </w:t>
      </w:r>
      <w:r w:rsidRPr="00BF13B7">
        <w:rPr>
          <w:rStyle w:val="Strong"/>
          <w:rFonts w:asciiTheme="minorHAnsi" w:eastAsiaTheme="majorEastAsia" w:hAnsiTheme="minorHAnsi" w:cstheme="minorHAnsi"/>
        </w:rPr>
        <w:t>Random Forest</w:t>
      </w:r>
      <w:r w:rsidRPr="00BF13B7">
        <w:rPr>
          <w:rFonts w:asciiTheme="minorHAnsi" w:hAnsiTheme="minorHAnsi" w:cstheme="minorHAnsi"/>
        </w:rPr>
        <w:t xml:space="preserve"> ostvaruje najbolji rezultat do sada —</w:t>
      </w:r>
      <w:r w:rsidRPr="00BF13B7">
        <w:rPr>
          <w:rFonts w:asciiTheme="minorHAnsi" w:hAnsiTheme="minorHAnsi" w:cstheme="minorHAnsi"/>
        </w:rPr>
        <w:br/>
        <w:t xml:space="preserve">tačnost modela iznosi </w:t>
      </w:r>
      <w:r w:rsidRPr="00BF13B7">
        <w:rPr>
          <w:rStyle w:val="Strong"/>
          <w:rFonts w:asciiTheme="minorHAnsi" w:eastAsiaTheme="majorEastAsia" w:hAnsiTheme="minorHAnsi" w:cstheme="minorHAnsi"/>
        </w:rPr>
        <w:t>73.27%</w:t>
      </w:r>
      <w:r w:rsidRPr="00BF13B7">
        <w:rPr>
          <w:rFonts w:asciiTheme="minorHAnsi" w:hAnsiTheme="minorHAnsi" w:cstheme="minorHAnsi"/>
        </w:rPr>
        <w:t xml:space="preserve">, što je značajno poboljšanje u poređenju sa logističkom </w:t>
      </w:r>
      <w:r w:rsidRPr="00BF13B7">
        <w:rPr>
          <w:rFonts w:asciiTheme="minorHAnsi" w:hAnsiTheme="minorHAnsi" w:cstheme="minorHAnsi"/>
        </w:rPr>
        <w:lastRenderedPageBreak/>
        <w:t>regresijom (56%) i stablom odluke (58.6%).</w:t>
      </w:r>
      <w:r>
        <w:rPr>
          <w:rFonts w:asciiTheme="minorHAnsi" w:hAnsiTheme="minorHAnsi" w:cstheme="minorHAnsi"/>
        </w:rPr>
        <w:t xml:space="preserve"> </w:t>
      </w:r>
      <w:r w:rsidRPr="00BF13B7">
        <w:rPr>
          <w:rFonts w:asciiTheme="minorHAnsi" w:hAnsiTheme="minorHAnsi" w:cstheme="minorHAnsi"/>
        </w:rPr>
        <w:t>Ovo potvrđuje da kombinovanje više stabala uspešno smanjuje greške koje pojedinačno stablo pravi.</w:t>
      </w:r>
    </w:p>
    <w:p w:rsidR="00BF13B7" w:rsidRDefault="00BF13B7" w:rsidP="00BF13B7">
      <w:pPr>
        <w:pStyle w:val="NormalWeb"/>
        <w:ind w:left="360"/>
        <w:jc w:val="both"/>
        <w:rPr>
          <w:rFonts w:asciiTheme="minorHAnsi" w:hAnsiTheme="minorHAnsi" w:cstheme="minorHAnsi"/>
        </w:rPr>
      </w:pPr>
      <w:r w:rsidRPr="000476A6">
        <w:drawing>
          <wp:inline distT="0" distB="0" distL="0" distR="0" wp14:anchorId="2999B95C" wp14:editId="0968BAAB">
            <wp:extent cx="5943600" cy="2129790"/>
            <wp:effectExtent l="0" t="0" r="0" b="3810"/>
            <wp:docPr id="759895092" name="Picture 75989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129790"/>
                    </a:xfrm>
                    <a:prstGeom prst="rect">
                      <a:avLst/>
                    </a:prstGeom>
                  </pic:spPr>
                </pic:pic>
              </a:graphicData>
            </a:graphic>
          </wp:inline>
        </w:drawing>
      </w:r>
    </w:p>
    <w:p w:rsidR="00BF13B7" w:rsidRPr="00BF13B7" w:rsidRDefault="00BF13B7" w:rsidP="00BF13B7">
      <w:pPr>
        <w:pStyle w:val="NormalWeb"/>
        <w:ind w:left="360"/>
        <w:jc w:val="both"/>
        <w:rPr>
          <w:rFonts w:asciiTheme="minorHAnsi" w:hAnsiTheme="minorHAnsi" w:cstheme="minorHAnsi"/>
        </w:rPr>
      </w:pPr>
      <w:r w:rsidRPr="00BF13B7">
        <w:rPr>
          <w:rFonts w:asciiTheme="minorHAnsi" w:hAnsiTheme="minorHAnsi" w:cstheme="minorHAnsi"/>
        </w:rPr>
        <w:t>Grafikon važnosti atributa prikazuje koje promenljive najviše doprinose predikciji.</w:t>
      </w:r>
      <w:r w:rsidRPr="00BF13B7">
        <w:rPr>
          <w:rFonts w:asciiTheme="minorHAnsi" w:hAnsiTheme="minorHAnsi" w:cstheme="minorHAnsi"/>
        </w:rPr>
        <w:br/>
        <w:t xml:space="preserve">Najznačajnije su </w:t>
      </w:r>
      <w:r w:rsidRPr="00BF13B7">
        <w:rPr>
          <w:rStyle w:val="Strong"/>
          <w:rFonts w:asciiTheme="minorHAnsi" w:eastAsiaTheme="majorEastAsia" w:hAnsiTheme="minorHAnsi" w:cstheme="minorHAnsi"/>
        </w:rPr>
        <w:t>avg_pay_amt</w:t>
      </w:r>
      <w:r w:rsidRPr="00BF13B7">
        <w:rPr>
          <w:rFonts w:asciiTheme="minorHAnsi" w:hAnsiTheme="minorHAnsi" w:cstheme="minorHAnsi"/>
        </w:rPr>
        <w:t xml:space="preserve"> (prosečna uplata) i </w:t>
      </w:r>
      <w:r w:rsidRPr="00BF13B7">
        <w:rPr>
          <w:rStyle w:val="Strong"/>
          <w:rFonts w:asciiTheme="minorHAnsi" w:eastAsiaTheme="majorEastAsia" w:hAnsiTheme="minorHAnsi" w:cstheme="minorHAnsi"/>
        </w:rPr>
        <w:t>ratio_bill_limit</w:t>
      </w:r>
      <w:r w:rsidRPr="00BF13B7">
        <w:rPr>
          <w:rFonts w:asciiTheme="minorHAnsi" w:hAnsiTheme="minorHAnsi" w:cstheme="minorHAnsi"/>
        </w:rPr>
        <w:t xml:space="preserve"> (odnos prosečnog iznosa računa i limita), dok su demografske promenljive, poput starosti, imale manji uticaj.</w:t>
      </w:r>
      <w:r w:rsidRPr="00BF13B7">
        <w:rPr>
          <w:rFonts w:asciiTheme="minorHAnsi" w:hAnsiTheme="minorHAnsi" w:cstheme="minorHAnsi"/>
        </w:rPr>
        <w:br/>
        <w:t>To znači da finansijsko ponašanje klijenta ima daleko veći značaj za procenu rizika od neplaćanja.</w:t>
      </w:r>
      <w:r w:rsidRPr="00BF13B7">
        <w:t xml:space="preserve"> </w:t>
      </w:r>
      <w:r w:rsidRPr="00BF13B7">
        <w:rPr>
          <w:rFonts w:asciiTheme="minorHAnsi" w:hAnsiTheme="minorHAnsi" w:cstheme="minorHAnsi"/>
        </w:rPr>
        <w:drawing>
          <wp:inline distT="0" distB="0" distL="0" distR="0" wp14:anchorId="30CD4424" wp14:editId="4DBBDFCF">
            <wp:extent cx="5553850" cy="3143689"/>
            <wp:effectExtent l="0" t="0" r="0" b="0"/>
            <wp:docPr id="759895106" name="Picture 75989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553850" cy="3143689"/>
                    </a:xfrm>
                    <a:prstGeom prst="rect">
                      <a:avLst/>
                    </a:prstGeom>
                  </pic:spPr>
                </pic:pic>
              </a:graphicData>
            </a:graphic>
          </wp:inline>
        </w:drawing>
      </w:r>
    </w:p>
    <w:p w:rsidR="00BF13B7" w:rsidRPr="00BF13B7" w:rsidRDefault="00BF13B7" w:rsidP="00BF13B7">
      <w:pPr>
        <w:pStyle w:val="NormalWeb"/>
        <w:ind w:left="360"/>
        <w:jc w:val="center"/>
        <w:rPr>
          <w:rFonts w:asciiTheme="minorHAnsi" w:hAnsiTheme="minorHAnsi" w:cstheme="minorHAnsi"/>
        </w:rPr>
      </w:pPr>
      <w:r>
        <w:rPr>
          <w:rFonts w:ascii="Segoe UI Symbol" w:hAnsi="Segoe UI Symbol" w:cs="Segoe UI Symbol"/>
        </w:rPr>
        <w:t>(</w:t>
      </w:r>
      <w:r w:rsidRPr="00BF13B7">
        <w:rPr>
          <w:rStyle w:val="Emphasis"/>
          <w:rFonts w:asciiTheme="minorHAnsi" w:hAnsiTheme="minorHAnsi" w:cstheme="minorHAnsi"/>
        </w:rPr>
        <w:t>Važnost atributa – Random Forest model</w:t>
      </w:r>
      <w:r>
        <w:rPr>
          <w:rStyle w:val="Emphasis"/>
          <w:rFonts w:asciiTheme="minorHAnsi" w:hAnsiTheme="minorHAnsi" w:cstheme="minorHAnsi"/>
        </w:rPr>
        <w:t>)</w:t>
      </w:r>
    </w:p>
    <w:p w:rsidR="00BF13B7" w:rsidRDefault="00BF13B7" w:rsidP="00BF13B7">
      <w:pPr>
        <w:pStyle w:val="NormalWeb"/>
        <w:jc w:val="both"/>
        <w:rPr>
          <w:rFonts w:asciiTheme="minorHAnsi" w:hAnsiTheme="minorHAnsi" w:cstheme="minorHAnsi"/>
        </w:rPr>
      </w:pPr>
      <w:r w:rsidRPr="00BF13B7">
        <w:rPr>
          <w:rFonts w:asciiTheme="minorHAnsi" w:hAnsiTheme="minorHAnsi" w:cstheme="minorHAnsi"/>
        </w:rPr>
        <w:t xml:space="preserve">Na </w:t>
      </w:r>
      <w:r w:rsidRPr="00BF13B7">
        <w:rPr>
          <w:rStyle w:val="Strong"/>
          <w:rFonts w:asciiTheme="minorHAnsi" w:eastAsiaTheme="majorEastAsia" w:hAnsiTheme="minorHAnsi" w:cstheme="minorHAnsi"/>
        </w:rPr>
        <w:t>ROC krivi</w:t>
      </w:r>
      <w:r w:rsidRPr="00BF13B7">
        <w:rPr>
          <w:rFonts w:asciiTheme="minorHAnsi" w:hAnsiTheme="minorHAnsi" w:cstheme="minorHAnsi"/>
        </w:rPr>
        <w:t xml:space="preserve"> se vidi da model dobro razlikuje klijente koji redovno plaćaju od onih koji kasne.</w:t>
      </w:r>
      <w:r w:rsidRPr="00BF13B7">
        <w:rPr>
          <w:rFonts w:asciiTheme="minorHAnsi" w:hAnsiTheme="minorHAnsi" w:cstheme="minorHAnsi"/>
        </w:rPr>
        <w:br/>
        <w:t xml:space="preserve">Površina ispod krive (AUC) iznosi </w:t>
      </w:r>
      <w:r w:rsidRPr="00BF13B7">
        <w:rPr>
          <w:rStyle w:val="Strong"/>
          <w:rFonts w:asciiTheme="minorHAnsi" w:eastAsiaTheme="majorEastAsia" w:hAnsiTheme="minorHAnsi" w:cstheme="minorHAnsi"/>
        </w:rPr>
        <w:t>0.6327</w:t>
      </w:r>
      <w:r w:rsidRPr="00BF13B7">
        <w:rPr>
          <w:rFonts w:asciiTheme="minorHAnsi" w:hAnsiTheme="minorHAnsi" w:cstheme="minorHAnsi"/>
        </w:rPr>
        <w:t xml:space="preserve">, što pokazuje da model ima </w:t>
      </w:r>
      <w:r w:rsidRPr="00BF13B7">
        <w:rPr>
          <w:rStyle w:val="Strong"/>
          <w:rFonts w:asciiTheme="minorHAnsi" w:eastAsiaTheme="majorEastAsia" w:hAnsiTheme="minorHAnsi" w:cstheme="minorHAnsi"/>
        </w:rPr>
        <w:t>umerenu sposobnost klasifikacije</w:t>
      </w:r>
      <w:r w:rsidRPr="00BF13B7">
        <w:rPr>
          <w:rFonts w:asciiTheme="minorHAnsi" w:hAnsiTheme="minorHAnsi" w:cstheme="minorHAnsi"/>
        </w:rPr>
        <w:t>, odnosno da u većini slučajeva ispravno procenjuje rizik od kašnjenja.</w:t>
      </w:r>
    </w:p>
    <w:p w:rsidR="00BF13B7" w:rsidRDefault="00BF13B7" w:rsidP="00BF13B7">
      <w:pPr>
        <w:pStyle w:val="NormalWeb"/>
        <w:jc w:val="both"/>
        <w:rPr>
          <w:rFonts w:asciiTheme="minorHAnsi" w:hAnsiTheme="minorHAnsi" w:cstheme="minorHAnsi"/>
        </w:rPr>
      </w:pPr>
      <w:r w:rsidRPr="00BF13B7">
        <w:rPr>
          <w:rFonts w:asciiTheme="minorHAnsi" w:hAnsiTheme="minorHAnsi" w:cstheme="minorHAnsi"/>
        </w:rPr>
        <w:lastRenderedPageBreak/>
        <w:drawing>
          <wp:inline distT="0" distB="0" distL="0" distR="0" wp14:anchorId="40B37C50" wp14:editId="7737E0AA">
            <wp:extent cx="5334744" cy="1448002"/>
            <wp:effectExtent l="0" t="0" r="0" b="0"/>
            <wp:docPr id="759895115" name="Picture 75989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34744" cy="1448002"/>
                    </a:xfrm>
                    <a:prstGeom prst="rect">
                      <a:avLst/>
                    </a:prstGeom>
                  </pic:spPr>
                </pic:pic>
              </a:graphicData>
            </a:graphic>
          </wp:inline>
        </w:drawing>
      </w:r>
    </w:p>
    <w:p w:rsidR="00BF13B7" w:rsidRPr="00BF13B7" w:rsidRDefault="00BF13B7" w:rsidP="00BF13B7">
      <w:pPr>
        <w:pStyle w:val="NormalWeb"/>
        <w:jc w:val="both"/>
        <w:rPr>
          <w:rFonts w:asciiTheme="minorHAnsi" w:hAnsiTheme="minorHAnsi" w:cstheme="minorHAnsi"/>
        </w:rPr>
      </w:pPr>
      <w:r w:rsidRPr="00BF13B7">
        <w:rPr>
          <w:rFonts w:asciiTheme="minorHAnsi" w:hAnsiTheme="minorHAnsi" w:cstheme="minorHAnsi"/>
        </w:rPr>
        <w:drawing>
          <wp:inline distT="0" distB="0" distL="0" distR="0" wp14:anchorId="5B92852F" wp14:editId="2AAC3F75">
            <wp:extent cx="5468113" cy="3210373"/>
            <wp:effectExtent l="0" t="0" r="0" b="9525"/>
            <wp:docPr id="759895116" name="Picture 75989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68113" cy="3210373"/>
                    </a:xfrm>
                    <a:prstGeom prst="rect">
                      <a:avLst/>
                    </a:prstGeom>
                  </pic:spPr>
                </pic:pic>
              </a:graphicData>
            </a:graphic>
          </wp:inline>
        </w:drawing>
      </w:r>
    </w:p>
    <w:p w:rsidR="000476A6" w:rsidRDefault="00BF13B7" w:rsidP="00BD7438">
      <w:pPr>
        <w:pStyle w:val="NormalWeb"/>
        <w:jc w:val="center"/>
        <w:rPr>
          <w:rStyle w:val="Emphasis"/>
        </w:rPr>
      </w:pPr>
      <w:r>
        <w:rPr>
          <w:rFonts w:ascii="Segoe UI Symbol" w:hAnsi="Segoe UI Symbol" w:cs="Segoe UI Symbol"/>
        </w:rPr>
        <w:t>(</w:t>
      </w:r>
      <w:r>
        <w:rPr>
          <w:rStyle w:val="Emphasis"/>
        </w:rPr>
        <w:t>ROC kriva – Random Forest model)</w:t>
      </w:r>
    </w:p>
    <w:p w:rsidR="00535B47" w:rsidRDefault="00535B47" w:rsidP="00535B47">
      <w:pPr>
        <w:pStyle w:val="Heading2"/>
        <w:numPr>
          <w:ilvl w:val="1"/>
          <w:numId w:val="6"/>
        </w:numPr>
        <w:rPr>
          <w:rStyle w:val="Emphasis"/>
        </w:rPr>
      </w:pPr>
      <w:bookmarkStart w:id="34" w:name="_Toc213095340"/>
      <w:r>
        <w:t>Uporedni pregled modela</w:t>
      </w:r>
      <w:bookmarkEnd w:id="34"/>
    </w:p>
    <w:p w:rsidR="00535B47" w:rsidRPr="003C2604" w:rsidRDefault="00535B47" w:rsidP="003C2604">
      <w:pPr>
        <w:pStyle w:val="NormalWeb"/>
        <w:jc w:val="both"/>
        <w:rPr>
          <w:rFonts w:asciiTheme="minorHAnsi" w:hAnsiTheme="minorHAnsi" w:cstheme="minorHAnsi"/>
        </w:rPr>
      </w:pPr>
      <w:r w:rsidRPr="003C2604">
        <w:rPr>
          <w:rFonts w:asciiTheme="minorHAnsi" w:hAnsiTheme="minorHAnsi" w:cstheme="minorHAnsi"/>
        </w:rPr>
        <w:t>Kako bi se dobila jasnija slika o performansama svih testiranih modela, u nastavku su prikazani rezultati poređenja po osnovu tačnosti i AUC vrednosti.</w:t>
      </w:r>
      <w:bookmarkStart w:id="35" w:name="_GoBack"/>
      <w:bookmarkEnd w:id="35"/>
    </w:p>
    <w:tbl>
      <w:tblPr>
        <w:tblW w:w="839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9"/>
        <w:gridCol w:w="2089"/>
        <w:gridCol w:w="2499"/>
      </w:tblGrid>
      <w:tr w:rsidR="00535B47" w:rsidRPr="003C2604" w:rsidTr="00535B47">
        <w:trPr>
          <w:trHeight w:val="469"/>
          <w:tblHeader/>
          <w:tblCellSpacing w:w="15" w:type="dxa"/>
          <w:jc w:val="center"/>
        </w:trPr>
        <w:tc>
          <w:tcPr>
            <w:tcW w:w="0" w:type="auto"/>
            <w:vAlign w:val="center"/>
            <w:hideMark/>
          </w:tcPr>
          <w:p w:rsidR="00535B47" w:rsidRPr="003C2604" w:rsidRDefault="00535B47" w:rsidP="003C2604">
            <w:pPr>
              <w:jc w:val="both"/>
              <w:rPr>
                <w:rFonts w:cstheme="minorHAnsi"/>
                <w:b/>
                <w:bCs/>
              </w:rPr>
            </w:pPr>
            <w:r w:rsidRPr="003C2604">
              <w:rPr>
                <w:rFonts w:cstheme="minorHAnsi"/>
                <w:b/>
                <w:bCs/>
              </w:rPr>
              <w:t>Model</w:t>
            </w:r>
          </w:p>
        </w:tc>
        <w:tc>
          <w:tcPr>
            <w:tcW w:w="0" w:type="auto"/>
            <w:vAlign w:val="center"/>
            <w:hideMark/>
          </w:tcPr>
          <w:p w:rsidR="00535B47" w:rsidRPr="003C2604" w:rsidRDefault="00535B47" w:rsidP="003C2604">
            <w:pPr>
              <w:jc w:val="both"/>
              <w:rPr>
                <w:rFonts w:cstheme="minorHAnsi"/>
                <w:b/>
                <w:bCs/>
              </w:rPr>
            </w:pPr>
            <w:r w:rsidRPr="003C2604">
              <w:rPr>
                <w:rFonts w:cstheme="minorHAnsi"/>
                <w:b/>
                <w:bCs/>
              </w:rPr>
              <w:t>Tačnost (%)</w:t>
            </w:r>
          </w:p>
        </w:tc>
        <w:tc>
          <w:tcPr>
            <w:tcW w:w="0" w:type="auto"/>
            <w:vAlign w:val="center"/>
            <w:hideMark/>
          </w:tcPr>
          <w:p w:rsidR="00535B47" w:rsidRPr="003C2604" w:rsidRDefault="00535B47" w:rsidP="003C2604">
            <w:pPr>
              <w:jc w:val="both"/>
              <w:rPr>
                <w:rFonts w:cstheme="minorHAnsi"/>
                <w:b/>
                <w:bCs/>
              </w:rPr>
            </w:pPr>
            <w:r w:rsidRPr="003C2604">
              <w:rPr>
                <w:rFonts w:cstheme="minorHAnsi"/>
                <w:b/>
                <w:bCs/>
              </w:rPr>
              <w:t>AUC vrednost</w:t>
            </w:r>
          </w:p>
        </w:tc>
      </w:tr>
      <w:tr w:rsidR="00535B47" w:rsidRPr="003C2604" w:rsidTr="00535B47">
        <w:trPr>
          <w:trHeight w:val="492"/>
          <w:tblCellSpacing w:w="15" w:type="dxa"/>
          <w:jc w:val="center"/>
        </w:trPr>
        <w:tc>
          <w:tcPr>
            <w:tcW w:w="0" w:type="auto"/>
            <w:vAlign w:val="center"/>
            <w:hideMark/>
          </w:tcPr>
          <w:p w:rsidR="00535B47" w:rsidRPr="003C2604" w:rsidRDefault="00535B47" w:rsidP="003C2604">
            <w:pPr>
              <w:jc w:val="both"/>
              <w:rPr>
                <w:rFonts w:cstheme="minorHAnsi"/>
              </w:rPr>
            </w:pPr>
            <w:r w:rsidRPr="003C2604">
              <w:rPr>
                <w:rFonts w:cstheme="minorHAnsi"/>
              </w:rPr>
              <w:t>Logistička regresija</w:t>
            </w:r>
          </w:p>
        </w:tc>
        <w:tc>
          <w:tcPr>
            <w:tcW w:w="0" w:type="auto"/>
            <w:vAlign w:val="center"/>
            <w:hideMark/>
          </w:tcPr>
          <w:p w:rsidR="00535B47" w:rsidRPr="003C2604" w:rsidRDefault="00535B47" w:rsidP="003C2604">
            <w:pPr>
              <w:jc w:val="both"/>
              <w:rPr>
                <w:rFonts w:cstheme="minorHAnsi"/>
              </w:rPr>
            </w:pPr>
            <w:r w:rsidRPr="003C2604">
              <w:rPr>
                <w:rFonts w:cstheme="minorHAnsi"/>
              </w:rPr>
              <w:t>56.4</w:t>
            </w:r>
          </w:p>
        </w:tc>
        <w:tc>
          <w:tcPr>
            <w:tcW w:w="0" w:type="auto"/>
            <w:vAlign w:val="center"/>
            <w:hideMark/>
          </w:tcPr>
          <w:p w:rsidR="00535B47" w:rsidRPr="003C2604" w:rsidRDefault="00535B47" w:rsidP="003C2604">
            <w:pPr>
              <w:jc w:val="both"/>
              <w:rPr>
                <w:rFonts w:cstheme="minorHAnsi"/>
              </w:rPr>
            </w:pPr>
            <w:r w:rsidRPr="003C2604">
              <w:rPr>
                <w:rFonts w:cstheme="minorHAnsi"/>
              </w:rPr>
              <w:t>0.63</w:t>
            </w:r>
          </w:p>
        </w:tc>
      </w:tr>
      <w:tr w:rsidR="00535B47" w:rsidRPr="003C2604" w:rsidTr="00535B47">
        <w:trPr>
          <w:trHeight w:val="480"/>
          <w:tblCellSpacing w:w="15" w:type="dxa"/>
          <w:jc w:val="center"/>
        </w:trPr>
        <w:tc>
          <w:tcPr>
            <w:tcW w:w="0" w:type="auto"/>
            <w:vAlign w:val="center"/>
            <w:hideMark/>
          </w:tcPr>
          <w:p w:rsidR="00535B47" w:rsidRPr="003C2604" w:rsidRDefault="00535B47" w:rsidP="003C2604">
            <w:pPr>
              <w:jc w:val="both"/>
              <w:rPr>
                <w:rFonts w:cstheme="minorHAnsi"/>
              </w:rPr>
            </w:pPr>
            <w:r w:rsidRPr="003C2604">
              <w:rPr>
                <w:rFonts w:cstheme="minorHAnsi"/>
              </w:rPr>
              <w:t>Decision Tree (Stablo)</w:t>
            </w:r>
          </w:p>
        </w:tc>
        <w:tc>
          <w:tcPr>
            <w:tcW w:w="0" w:type="auto"/>
            <w:vAlign w:val="center"/>
            <w:hideMark/>
          </w:tcPr>
          <w:p w:rsidR="00535B47" w:rsidRPr="003C2604" w:rsidRDefault="00535B47" w:rsidP="003C2604">
            <w:pPr>
              <w:jc w:val="both"/>
              <w:rPr>
                <w:rFonts w:cstheme="minorHAnsi"/>
              </w:rPr>
            </w:pPr>
            <w:r w:rsidRPr="003C2604">
              <w:rPr>
                <w:rFonts w:cstheme="minorHAnsi"/>
              </w:rPr>
              <w:t>58.6</w:t>
            </w:r>
          </w:p>
        </w:tc>
        <w:tc>
          <w:tcPr>
            <w:tcW w:w="0" w:type="auto"/>
            <w:vAlign w:val="center"/>
            <w:hideMark/>
          </w:tcPr>
          <w:p w:rsidR="00535B47" w:rsidRPr="003C2604" w:rsidRDefault="00535B47" w:rsidP="003C2604">
            <w:pPr>
              <w:jc w:val="both"/>
              <w:rPr>
                <w:rFonts w:cstheme="minorHAnsi"/>
              </w:rPr>
            </w:pPr>
            <w:r w:rsidRPr="003C2604">
              <w:rPr>
                <w:rFonts w:cstheme="minorHAnsi"/>
              </w:rPr>
              <w:t>0.61</w:t>
            </w:r>
          </w:p>
        </w:tc>
      </w:tr>
      <w:tr w:rsidR="00535B47" w:rsidRPr="003C2604" w:rsidTr="00535B47">
        <w:trPr>
          <w:trHeight w:val="469"/>
          <w:tblCellSpacing w:w="15" w:type="dxa"/>
          <w:jc w:val="center"/>
        </w:trPr>
        <w:tc>
          <w:tcPr>
            <w:tcW w:w="0" w:type="auto"/>
            <w:vAlign w:val="center"/>
            <w:hideMark/>
          </w:tcPr>
          <w:p w:rsidR="00535B47" w:rsidRPr="003C2604" w:rsidRDefault="00535B47" w:rsidP="003C2604">
            <w:pPr>
              <w:jc w:val="both"/>
              <w:rPr>
                <w:rFonts w:cstheme="minorHAnsi"/>
              </w:rPr>
            </w:pPr>
            <w:r w:rsidRPr="003C2604">
              <w:rPr>
                <w:rFonts w:cstheme="minorHAnsi"/>
              </w:rPr>
              <w:t>Random Forest</w:t>
            </w:r>
          </w:p>
        </w:tc>
        <w:tc>
          <w:tcPr>
            <w:tcW w:w="0" w:type="auto"/>
            <w:vAlign w:val="center"/>
            <w:hideMark/>
          </w:tcPr>
          <w:p w:rsidR="00535B47" w:rsidRPr="003C2604" w:rsidRDefault="00535B47" w:rsidP="003C2604">
            <w:pPr>
              <w:jc w:val="both"/>
              <w:rPr>
                <w:rFonts w:cstheme="minorHAnsi"/>
              </w:rPr>
            </w:pPr>
            <w:r w:rsidRPr="003C2604">
              <w:rPr>
                <w:rFonts w:cstheme="minorHAnsi"/>
              </w:rPr>
              <w:t>73.3</w:t>
            </w:r>
          </w:p>
        </w:tc>
        <w:tc>
          <w:tcPr>
            <w:tcW w:w="0" w:type="auto"/>
            <w:vAlign w:val="center"/>
            <w:hideMark/>
          </w:tcPr>
          <w:p w:rsidR="00535B47" w:rsidRPr="003C2604" w:rsidRDefault="00535B47" w:rsidP="003C2604">
            <w:pPr>
              <w:jc w:val="both"/>
              <w:rPr>
                <w:rFonts w:cstheme="minorHAnsi"/>
              </w:rPr>
            </w:pPr>
            <w:r w:rsidRPr="003C2604">
              <w:rPr>
                <w:rFonts w:cstheme="minorHAnsi"/>
              </w:rPr>
              <w:t>0.63</w:t>
            </w:r>
          </w:p>
        </w:tc>
      </w:tr>
    </w:tbl>
    <w:p w:rsidR="00535B47" w:rsidRPr="003C2604" w:rsidRDefault="00535B47" w:rsidP="003C2604">
      <w:pPr>
        <w:pStyle w:val="NormalWeb"/>
        <w:jc w:val="both"/>
        <w:rPr>
          <w:rFonts w:asciiTheme="minorHAnsi" w:hAnsiTheme="minorHAnsi" w:cstheme="minorHAnsi"/>
        </w:rPr>
      </w:pPr>
      <w:r w:rsidRPr="003C2604">
        <w:rPr>
          <w:rFonts w:asciiTheme="minorHAnsi" w:hAnsiTheme="minorHAnsi" w:cstheme="minorHAnsi"/>
        </w:rPr>
        <w:lastRenderedPageBreak/>
        <w:t xml:space="preserve">Rezultati pokazuju da </w:t>
      </w:r>
      <w:r w:rsidRPr="003C2604">
        <w:rPr>
          <w:rStyle w:val="Strong"/>
          <w:rFonts w:asciiTheme="minorHAnsi" w:eastAsiaTheme="majorEastAsia" w:hAnsiTheme="minorHAnsi" w:cstheme="minorHAnsi"/>
        </w:rPr>
        <w:t>Random Forest model</w:t>
      </w:r>
      <w:r w:rsidRPr="003C2604">
        <w:rPr>
          <w:rFonts w:asciiTheme="minorHAnsi" w:hAnsiTheme="minorHAnsi" w:cstheme="minorHAnsi"/>
        </w:rPr>
        <w:t xml:space="preserve"> ima ubedljivo najbolju tačnost, što znači da uspešno prepoznaje i klijente koji kasne sa plaćanjem i one koji redovno izmiruju obaveze.</w:t>
      </w:r>
      <w:r w:rsidRPr="003C2604">
        <w:rPr>
          <w:rFonts w:asciiTheme="minorHAnsi" w:hAnsiTheme="minorHAnsi" w:cstheme="minorHAnsi"/>
        </w:rPr>
        <w:br/>
        <w:t>Iako razlike u AUC vrednostima nisu velike, Random Forest pokazuje veću stabilnost i bolju generalizaciju, jer koristi veći broj stabala i time smanjuje mogućnost pretreniranja (overfittinga).</w:t>
      </w:r>
      <w:r w:rsidRPr="003C2604">
        <w:rPr>
          <w:rFonts w:asciiTheme="minorHAnsi" w:hAnsiTheme="minorHAnsi" w:cstheme="minorHAnsi"/>
        </w:rPr>
        <w:br/>
        <w:t>Grafički prikaz poređenja modela jasno pokazuje napredak u tačnosti koji donose složeniji algoritmi u odnosu na osnovnu logističku regresiju.</w:t>
      </w:r>
    </w:p>
    <w:p w:rsidR="00535B47" w:rsidRPr="003C2604" w:rsidRDefault="00535B47" w:rsidP="00535B47">
      <w:pPr>
        <w:pStyle w:val="Heading1"/>
        <w:numPr>
          <w:ilvl w:val="0"/>
          <w:numId w:val="6"/>
        </w:numPr>
        <w:rPr>
          <w:rFonts w:asciiTheme="minorHAnsi" w:hAnsiTheme="minorHAnsi" w:cstheme="minorHAnsi"/>
        </w:rPr>
      </w:pPr>
      <w:bookmarkStart w:id="36" w:name="_Toc213095341"/>
      <w:r w:rsidRPr="003C2604">
        <w:rPr>
          <w:rStyle w:val="Strong"/>
          <w:rFonts w:asciiTheme="minorHAnsi" w:hAnsiTheme="minorHAnsi" w:cstheme="minorHAnsi"/>
          <w:b w:val="0"/>
          <w:bCs w:val="0"/>
        </w:rPr>
        <w:t>Diskusija rezultata</w:t>
      </w:r>
      <w:bookmarkEnd w:id="36"/>
    </w:p>
    <w:p w:rsidR="00535B47" w:rsidRPr="003C2604" w:rsidRDefault="00535B47" w:rsidP="003C2604">
      <w:pPr>
        <w:pStyle w:val="NormalWeb"/>
        <w:jc w:val="both"/>
        <w:rPr>
          <w:rFonts w:asciiTheme="minorHAnsi" w:hAnsiTheme="minorHAnsi" w:cstheme="minorHAnsi"/>
        </w:rPr>
      </w:pPr>
      <w:r w:rsidRPr="003C2604">
        <w:rPr>
          <w:rFonts w:asciiTheme="minorHAnsi" w:hAnsiTheme="minorHAnsi" w:cstheme="minorHAnsi"/>
        </w:rPr>
        <w:t>U ovom delu rada analizirani su rezultati dobijeni primenom tri različ</w:t>
      </w:r>
      <w:r w:rsidR="003C2604">
        <w:rPr>
          <w:rFonts w:asciiTheme="minorHAnsi" w:hAnsiTheme="minorHAnsi" w:cstheme="minorHAnsi"/>
        </w:rPr>
        <w:t>ita modela prediktivne analize -</w:t>
      </w:r>
      <w:r w:rsidRPr="003C2604">
        <w:rPr>
          <w:rFonts w:asciiTheme="minorHAnsi" w:hAnsiTheme="minorHAnsi" w:cstheme="minorHAnsi"/>
        </w:rPr>
        <w:t xml:space="preserve"> </w:t>
      </w:r>
      <w:r w:rsidRPr="003C2604">
        <w:rPr>
          <w:rStyle w:val="Strong"/>
          <w:rFonts w:asciiTheme="minorHAnsi" w:eastAsiaTheme="majorEastAsia" w:hAnsiTheme="minorHAnsi" w:cstheme="minorHAnsi"/>
        </w:rPr>
        <w:t>logističke regresije</w:t>
      </w:r>
      <w:r w:rsidRPr="003C2604">
        <w:rPr>
          <w:rFonts w:asciiTheme="minorHAnsi" w:hAnsiTheme="minorHAnsi" w:cstheme="minorHAnsi"/>
        </w:rPr>
        <w:t xml:space="preserve">, </w:t>
      </w:r>
      <w:r w:rsidRPr="003C2604">
        <w:rPr>
          <w:rStyle w:val="Strong"/>
          <w:rFonts w:asciiTheme="minorHAnsi" w:eastAsiaTheme="majorEastAsia" w:hAnsiTheme="minorHAnsi" w:cstheme="minorHAnsi"/>
        </w:rPr>
        <w:t>stabla odluke</w:t>
      </w:r>
      <w:r w:rsidRPr="003C2604">
        <w:rPr>
          <w:rFonts w:asciiTheme="minorHAnsi" w:hAnsiTheme="minorHAnsi" w:cstheme="minorHAnsi"/>
        </w:rPr>
        <w:t xml:space="preserve"> i </w:t>
      </w:r>
      <w:r w:rsidRPr="003C2604">
        <w:rPr>
          <w:rStyle w:val="Strong"/>
          <w:rFonts w:asciiTheme="minorHAnsi" w:eastAsiaTheme="majorEastAsia" w:hAnsiTheme="minorHAnsi" w:cstheme="minorHAnsi"/>
        </w:rPr>
        <w:t>Random Forest</w:t>
      </w:r>
      <w:r w:rsidRPr="003C2604">
        <w:rPr>
          <w:rFonts w:asciiTheme="minorHAnsi" w:hAnsiTheme="minorHAnsi" w:cstheme="minorHAnsi"/>
        </w:rPr>
        <w:t xml:space="preserve"> algoritma.</w:t>
      </w:r>
      <w:r w:rsidR="003C2604">
        <w:rPr>
          <w:rFonts w:asciiTheme="minorHAnsi" w:hAnsiTheme="minorHAnsi" w:cstheme="minorHAnsi"/>
        </w:rPr>
        <w:t xml:space="preserve"> </w:t>
      </w:r>
      <w:r w:rsidRPr="003C2604">
        <w:rPr>
          <w:rFonts w:asciiTheme="minorHAnsi" w:hAnsiTheme="minorHAnsi" w:cstheme="minorHAnsi"/>
        </w:rPr>
        <w:t>Cilj poređenja bio je da se ispita koliko različiti pristupi mogu precizno da predvide verovatnoću da klijent zakasni sa plaćanjem svojih obaveza.</w:t>
      </w:r>
    </w:p>
    <w:p w:rsidR="00535B47" w:rsidRPr="003C2604" w:rsidRDefault="00535B47" w:rsidP="003C2604">
      <w:pPr>
        <w:pStyle w:val="NormalWeb"/>
        <w:jc w:val="both"/>
        <w:rPr>
          <w:rFonts w:asciiTheme="minorHAnsi" w:hAnsiTheme="minorHAnsi" w:cstheme="minorHAnsi"/>
        </w:rPr>
      </w:pPr>
      <w:r w:rsidRPr="003C2604">
        <w:rPr>
          <w:rFonts w:asciiTheme="minorHAnsi" w:hAnsiTheme="minorHAnsi" w:cstheme="minorHAnsi"/>
        </w:rPr>
        <w:t>Rezultati su pokazali da svi modeli prepoznaju slične obrasce ponašanja klijenata, ali da složeniji algoritmi, poput Random Foresta, postižu znatno bolje performanse.</w:t>
      </w:r>
      <w:r w:rsidR="003C2604">
        <w:rPr>
          <w:rFonts w:asciiTheme="minorHAnsi" w:hAnsiTheme="minorHAnsi" w:cstheme="minorHAnsi"/>
        </w:rPr>
        <w:t xml:space="preserve"> </w:t>
      </w:r>
      <w:r w:rsidRPr="003C2604">
        <w:rPr>
          <w:rFonts w:asciiTheme="minorHAnsi" w:hAnsiTheme="minorHAnsi" w:cstheme="minorHAnsi"/>
        </w:rPr>
        <w:t xml:space="preserve">Finansijske promenljive pokazale su najveći uticaj na rizik kašnjenja, dok su demografski faktori imali manji značaj. Najvažnija promenljiva kroz sve modele bila je </w:t>
      </w:r>
      <w:r w:rsidRPr="003C2604">
        <w:rPr>
          <w:rStyle w:val="Strong"/>
          <w:rFonts w:asciiTheme="minorHAnsi" w:eastAsiaTheme="majorEastAsia" w:hAnsiTheme="minorHAnsi" w:cstheme="minorHAnsi"/>
        </w:rPr>
        <w:t>ratio_bill_limit</w:t>
      </w:r>
      <w:r w:rsidRPr="003C2604">
        <w:rPr>
          <w:rFonts w:asciiTheme="minorHAnsi" w:hAnsiTheme="minorHAnsi" w:cstheme="minorHAnsi"/>
        </w:rPr>
        <w:t xml:space="preserve"> – odnos prosečnog iznosa računa i kreditnog limita.</w:t>
      </w:r>
      <w:r w:rsidR="003C2604">
        <w:rPr>
          <w:rFonts w:asciiTheme="minorHAnsi" w:hAnsiTheme="minorHAnsi" w:cstheme="minorHAnsi"/>
        </w:rPr>
        <w:t xml:space="preserve"> </w:t>
      </w:r>
      <w:r w:rsidRPr="003C2604">
        <w:rPr>
          <w:rFonts w:asciiTheme="minorHAnsi" w:hAnsiTheme="minorHAnsi" w:cstheme="minorHAnsi"/>
        </w:rPr>
        <w:t>Takav rezultat je logičan jer klijenti koji redovno koriste veći deo odobrenog limita imaju manji prostor za dodatna zaduženja, pa samim tim i veći rizik od kašnjenja.</w:t>
      </w:r>
    </w:p>
    <w:p w:rsidR="00535B47" w:rsidRPr="003C2604" w:rsidRDefault="00535B47" w:rsidP="003C2604">
      <w:pPr>
        <w:pStyle w:val="NormalWeb"/>
        <w:jc w:val="both"/>
        <w:rPr>
          <w:rFonts w:asciiTheme="minorHAnsi" w:hAnsiTheme="minorHAnsi" w:cstheme="minorHAnsi"/>
        </w:rPr>
      </w:pPr>
      <w:r w:rsidRPr="003C2604">
        <w:rPr>
          <w:rFonts w:asciiTheme="minorHAnsi" w:hAnsiTheme="minorHAnsi" w:cstheme="minorHAnsi"/>
        </w:rPr>
        <w:t xml:space="preserve">Pored toga, promenljiva </w:t>
      </w:r>
      <w:r w:rsidRPr="003C2604">
        <w:rPr>
          <w:rStyle w:val="Strong"/>
          <w:rFonts w:asciiTheme="minorHAnsi" w:eastAsiaTheme="majorEastAsia" w:hAnsiTheme="minorHAnsi" w:cstheme="minorHAnsi"/>
        </w:rPr>
        <w:t>avg_bill_amt</w:t>
      </w:r>
      <w:r w:rsidRPr="003C2604">
        <w:rPr>
          <w:rFonts w:asciiTheme="minorHAnsi" w:hAnsiTheme="minorHAnsi" w:cstheme="minorHAnsi"/>
        </w:rPr>
        <w:t xml:space="preserve"> (prosečan mesečni račun) pokazala je pozitivan uticaj na rizik, dok </w:t>
      </w:r>
      <w:r w:rsidRPr="003C2604">
        <w:rPr>
          <w:rStyle w:val="Strong"/>
          <w:rFonts w:asciiTheme="minorHAnsi" w:eastAsiaTheme="majorEastAsia" w:hAnsiTheme="minorHAnsi" w:cstheme="minorHAnsi"/>
        </w:rPr>
        <w:t>avg_pay_amt</w:t>
      </w:r>
      <w:r w:rsidRPr="003C2604">
        <w:rPr>
          <w:rFonts w:asciiTheme="minorHAnsi" w:hAnsiTheme="minorHAnsi" w:cstheme="minorHAnsi"/>
        </w:rPr>
        <w:t xml:space="preserve"> (prosečna uplata) ima negativan uticaj – što znači da redovnije i veće uplate smanjuju rizik od kašnjenja.</w:t>
      </w:r>
      <w:r w:rsidR="003C2604">
        <w:rPr>
          <w:rFonts w:asciiTheme="minorHAnsi" w:hAnsiTheme="minorHAnsi" w:cstheme="minorHAnsi"/>
        </w:rPr>
        <w:t xml:space="preserve"> </w:t>
      </w:r>
      <w:r w:rsidRPr="003C2604">
        <w:rPr>
          <w:rFonts w:asciiTheme="minorHAnsi" w:hAnsiTheme="minorHAnsi" w:cstheme="minorHAnsi"/>
        </w:rPr>
        <w:t xml:space="preserve">Demografske promenljive, poput pola, godina i bračnog statusa, imale su manji značaj, što potvrđuje da </w:t>
      </w:r>
      <w:r w:rsidRPr="003C2604">
        <w:rPr>
          <w:rStyle w:val="Strong"/>
          <w:rFonts w:asciiTheme="minorHAnsi" w:eastAsiaTheme="majorEastAsia" w:hAnsiTheme="minorHAnsi" w:cstheme="minorHAnsi"/>
        </w:rPr>
        <w:t>finansijsko ponašanje klijenata</w:t>
      </w:r>
      <w:r w:rsidRPr="003C2604">
        <w:rPr>
          <w:rFonts w:asciiTheme="minorHAnsi" w:hAnsiTheme="minorHAnsi" w:cstheme="minorHAnsi"/>
        </w:rPr>
        <w:t xml:space="preserve"> ima veći uticaj od ličnih karakteristika.</w:t>
      </w:r>
    </w:p>
    <w:p w:rsidR="00535B47" w:rsidRPr="003C2604" w:rsidRDefault="00535B47" w:rsidP="003C2604">
      <w:pPr>
        <w:pStyle w:val="Heading2"/>
        <w:numPr>
          <w:ilvl w:val="1"/>
          <w:numId w:val="6"/>
        </w:numPr>
      </w:pPr>
      <w:bookmarkStart w:id="37" w:name="_Toc213095342"/>
      <w:r w:rsidRPr="003C2604">
        <w:rPr>
          <w:rStyle w:val="Strong"/>
          <w:rFonts w:asciiTheme="minorHAnsi" w:hAnsiTheme="minorHAnsi" w:cstheme="minorHAnsi"/>
          <w:b w:val="0"/>
          <w:bCs w:val="0"/>
        </w:rPr>
        <w:t>Tumačenje performansi modela</w:t>
      </w:r>
      <w:bookmarkEnd w:id="37"/>
    </w:p>
    <w:p w:rsidR="00535B47" w:rsidRPr="003C2604" w:rsidRDefault="00535B47" w:rsidP="003C2604">
      <w:pPr>
        <w:pStyle w:val="NormalWeb"/>
        <w:jc w:val="both"/>
        <w:rPr>
          <w:rFonts w:asciiTheme="minorHAnsi" w:hAnsiTheme="minorHAnsi" w:cstheme="minorHAnsi"/>
        </w:rPr>
      </w:pPr>
      <w:r w:rsidRPr="003C2604">
        <w:rPr>
          <w:rFonts w:asciiTheme="minorHAnsi" w:hAnsiTheme="minorHAnsi" w:cstheme="minorHAnsi"/>
        </w:rPr>
        <w:t>Poređenjem performansi može se zaključiti da se tačnost modela značajno povećava primenom naprednijih metoda:</w:t>
      </w:r>
    </w:p>
    <w:p w:rsidR="00535B47" w:rsidRPr="003C2604" w:rsidRDefault="00535B47" w:rsidP="003C2604">
      <w:pPr>
        <w:pStyle w:val="NormalWeb"/>
        <w:numPr>
          <w:ilvl w:val="0"/>
          <w:numId w:val="32"/>
        </w:numPr>
        <w:jc w:val="both"/>
        <w:rPr>
          <w:rFonts w:asciiTheme="minorHAnsi" w:hAnsiTheme="minorHAnsi" w:cstheme="minorHAnsi"/>
        </w:rPr>
      </w:pPr>
      <w:r w:rsidRPr="003C2604">
        <w:rPr>
          <w:rFonts w:asciiTheme="minorHAnsi" w:hAnsiTheme="minorHAnsi" w:cstheme="minorHAnsi"/>
        </w:rPr>
        <w:t xml:space="preserve">Logistička regresija: </w:t>
      </w:r>
      <w:r w:rsidRPr="003C2604">
        <w:rPr>
          <w:rStyle w:val="Strong"/>
          <w:rFonts w:asciiTheme="minorHAnsi" w:eastAsiaTheme="majorEastAsia" w:hAnsiTheme="minorHAnsi" w:cstheme="minorHAnsi"/>
        </w:rPr>
        <w:t>56.4%</w:t>
      </w:r>
      <w:r w:rsidRPr="003C2604">
        <w:rPr>
          <w:rFonts w:asciiTheme="minorHAnsi" w:hAnsiTheme="minorHAnsi" w:cstheme="minorHAnsi"/>
        </w:rPr>
        <w:t xml:space="preserve">, AUC </w:t>
      </w:r>
      <w:r w:rsidRPr="003C2604">
        <w:rPr>
          <w:rStyle w:val="Strong"/>
          <w:rFonts w:asciiTheme="minorHAnsi" w:eastAsiaTheme="majorEastAsia" w:hAnsiTheme="minorHAnsi" w:cstheme="minorHAnsi"/>
        </w:rPr>
        <w:t>0.63</w:t>
      </w:r>
    </w:p>
    <w:p w:rsidR="00535B47" w:rsidRPr="003C2604" w:rsidRDefault="00535B47" w:rsidP="003C2604">
      <w:pPr>
        <w:pStyle w:val="NormalWeb"/>
        <w:numPr>
          <w:ilvl w:val="0"/>
          <w:numId w:val="32"/>
        </w:numPr>
        <w:jc w:val="both"/>
        <w:rPr>
          <w:rFonts w:asciiTheme="minorHAnsi" w:hAnsiTheme="minorHAnsi" w:cstheme="minorHAnsi"/>
        </w:rPr>
      </w:pPr>
      <w:r w:rsidRPr="003C2604">
        <w:rPr>
          <w:rFonts w:asciiTheme="minorHAnsi" w:hAnsiTheme="minorHAnsi" w:cstheme="minorHAnsi"/>
        </w:rPr>
        <w:t xml:space="preserve">Decision Tree: </w:t>
      </w:r>
      <w:r w:rsidRPr="003C2604">
        <w:rPr>
          <w:rStyle w:val="Strong"/>
          <w:rFonts w:asciiTheme="minorHAnsi" w:eastAsiaTheme="majorEastAsia" w:hAnsiTheme="minorHAnsi" w:cstheme="minorHAnsi"/>
        </w:rPr>
        <w:t>58.6%</w:t>
      </w:r>
      <w:r w:rsidRPr="003C2604">
        <w:rPr>
          <w:rFonts w:asciiTheme="minorHAnsi" w:hAnsiTheme="minorHAnsi" w:cstheme="minorHAnsi"/>
        </w:rPr>
        <w:t xml:space="preserve">, AUC </w:t>
      </w:r>
      <w:r w:rsidRPr="003C2604">
        <w:rPr>
          <w:rStyle w:val="Strong"/>
          <w:rFonts w:asciiTheme="minorHAnsi" w:eastAsiaTheme="majorEastAsia" w:hAnsiTheme="minorHAnsi" w:cstheme="minorHAnsi"/>
        </w:rPr>
        <w:t>0.61</w:t>
      </w:r>
    </w:p>
    <w:p w:rsidR="00535B47" w:rsidRPr="003C2604" w:rsidRDefault="00535B47" w:rsidP="003C2604">
      <w:pPr>
        <w:pStyle w:val="NormalWeb"/>
        <w:numPr>
          <w:ilvl w:val="0"/>
          <w:numId w:val="32"/>
        </w:numPr>
        <w:jc w:val="both"/>
        <w:rPr>
          <w:rFonts w:asciiTheme="minorHAnsi" w:hAnsiTheme="minorHAnsi" w:cstheme="minorHAnsi"/>
        </w:rPr>
      </w:pPr>
      <w:r w:rsidRPr="003C2604">
        <w:rPr>
          <w:rFonts w:asciiTheme="minorHAnsi" w:hAnsiTheme="minorHAnsi" w:cstheme="minorHAnsi"/>
        </w:rPr>
        <w:t xml:space="preserve">Random Forest: </w:t>
      </w:r>
      <w:r w:rsidRPr="003C2604">
        <w:rPr>
          <w:rStyle w:val="Strong"/>
          <w:rFonts w:asciiTheme="minorHAnsi" w:eastAsiaTheme="majorEastAsia" w:hAnsiTheme="minorHAnsi" w:cstheme="minorHAnsi"/>
        </w:rPr>
        <w:t>73.3%</w:t>
      </w:r>
      <w:r w:rsidRPr="003C2604">
        <w:rPr>
          <w:rFonts w:asciiTheme="minorHAnsi" w:hAnsiTheme="minorHAnsi" w:cstheme="minorHAnsi"/>
        </w:rPr>
        <w:t xml:space="preserve">, AUC </w:t>
      </w:r>
      <w:r w:rsidRPr="003C2604">
        <w:rPr>
          <w:rStyle w:val="Strong"/>
          <w:rFonts w:asciiTheme="minorHAnsi" w:eastAsiaTheme="majorEastAsia" w:hAnsiTheme="minorHAnsi" w:cstheme="minorHAnsi"/>
        </w:rPr>
        <w:t>0.63</w:t>
      </w:r>
    </w:p>
    <w:p w:rsidR="00535B47" w:rsidRPr="003C2604" w:rsidRDefault="00535B47" w:rsidP="003C2604">
      <w:pPr>
        <w:pStyle w:val="NormalWeb"/>
        <w:jc w:val="both"/>
        <w:rPr>
          <w:rFonts w:asciiTheme="minorHAnsi" w:hAnsiTheme="minorHAnsi" w:cstheme="minorHAnsi"/>
        </w:rPr>
      </w:pPr>
      <w:r w:rsidRPr="003C2604">
        <w:rPr>
          <w:rFonts w:asciiTheme="minorHAnsi" w:hAnsiTheme="minorHAnsi" w:cstheme="minorHAnsi"/>
        </w:rPr>
        <w:t>Ovo pokazuje da kombinovanje više stabala u okviru Random Forest algoritma omogućava modelu da bolje generalizuje i smanji greške koje prave jednostavniji modeli.</w:t>
      </w:r>
      <w:r w:rsidRPr="003C2604">
        <w:rPr>
          <w:rFonts w:asciiTheme="minorHAnsi" w:hAnsiTheme="minorHAnsi" w:cstheme="minorHAnsi"/>
        </w:rPr>
        <w:br/>
        <w:t>Iako razlike u AUC vrednosti nisu velike, veća tačnost i stabilnost potvrđuju da Random Forest bolje prepoznaje složene odnose u podacima.</w:t>
      </w:r>
    </w:p>
    <w:p w:rsidR="00535B47" w:rsidRPr="003C2604" w:rsidRDefault="00535B47" w:rsidP="003C2604">
      <w:pPr>
        <w:pStyle w:val="Heading2"/>
        <w:numPr>
          <w:ilvl w:val="1"/>
          <w:numId w:val="6"/>
        </w:numPr>
      </w:pPr>
      <w:bookmarkStart w:id="38" w:name="_Toc213095343"/>
      <w:r w:rsidRPr="003C2604">
        <w:rPr>
          <w:rStyle w:val="Strong"/>
          <w:rFonts w:asciiTheme="minorHAnsi" w:hAnsiTheme="minorHAnsi" w:cstheme="minorHAnsi"/>
          <w:b w:val="0"/>
          <w:bCs w:val="0"/>
        </w:rPr>
        <w:lastRenderedPageBreak/>
        <w:t>Praktično značenje i primena</w:t>
      </w:r>
      <w:bookmarkEnd w:id="38"/>
    </w:p>
    <w:p w:rsidR="003C2604" w:rsidRDefault="00535B47" w:rsidP="003C2604">
      <w:pPr>
        <w:pStyle w:val="NormalWeb"/>
        <w:jc w:val="both"/>
        <w:rPr>
          <w:rFonts w:asciiTheme="minorHAnsi" w:hAnsiTheme="minorHAnsi" w:cstheme="minorHAnsi"/>
        </w:rPr>
      </w:pPr>
      <w:r w:rsidRPr="003C2604">
        <w:rPr>
          <w:rFonts w:asciiTheme="minorHAnsi" w:hAnsiTheme="minorHAnsi" w:cstheme="minorHAnsi"/>
        </w:rPr>
        <w:t>Razvijeni modeli imaju realnu primenu u proceni kreditnog rizika i donošenju odluka o odobravanju kredita.</w:t>
      </w:r>
    </w:p>
    <w:p w:rsidR="00535B47" w:rsidRPr="003C2604" w:rsidRDefault="00535B47" w:rsidP="003C2604">
      <w:pPr>
        <w:pStyle w:val="NormalWeb"/>
        <w:jc w:val="both"/>
        <w:rPr>
          <w:rFonts w:asciiTheme="minorHAnsi" w:hAnsiTheme="minorHAnsi" w:cstheme="minorHAnsi"/>
        </w:rPr>
      </w:pPr>
      <w:r w:rsidRPr="003C2604">
        <w:rPr>
          <w:rFonts w:asciiTheme="minorHAnsi" w:hAnsiTheme="minorHAnsi" w:cstheme="minorHAnsi"/>
        </w:rPr>
        <w:t>Na osnovu rezultata, klijenti koji redovno koriste više od 70% limita i imaju nisku prosečnu uplatu mogu se prepoznati kao rizični.</w:t>
      </w:r>
      <w:r w:rsidR="003C2604">
        <w:rPr>
          <w:rFonts w:asciiTheme="minorHAnsi" w:hAnsiTheme="minorHAnsi" w:cstheme="minorHAnsi"/>
        </w:rPr>
        <w:t xml:space="preserve"> </w:t>
      </w:r>
      <w:r w:rsidRPr="003C2604">
        <w:rPr>
          <w:rFonts w:asciiTheme="minorHAnsi" w:hAnsiTheme="minorHAnsi" w:cstheme="minorHAnsi"/>
        </w:rPr>
        <w:t>Takvi klijenti mogu zahtevati dodatni nadzor ili prilagođenu kreditnu politiku.</w:t>
      </w:r>
      <w:r w:rsidR="003C2604">
        <w:rPr>
          <w:rFonts w:asciiTheme="minorHAnsi" w:hAnsiTheme="minorHAnsi" w:cstheme="minorHAnsi"/>
        </w:rPr>
        <w:t xml:space="preserve"> </w:t>
      </w:r>
      <w:r w:rsidRPr="003C2604">
        <w:rPr>
          <w:rFonts w:asciiTheme="minorHAnsi" w:hAnsiTheme="minorHAnsi" w:cstheme="minorHAnsi"/>
        </w:rPr>
        <w:t xml:space="preserve">Zbog svoje tačnosti i stabilnosti, </w:t>
      </w:r>
      <w:r w:rsidRPr="003C2604">
        <w:rPr>
          <w:rStyle w:val="Strong"/>
          <w:rFonts w:asciiTheme="minorHAnsi" w:eastAsiaTheme="majorEastAsia" w:hAnsiTheme="minorHAnsi" w:cstheme="minorHAnsi"/>
        </w:rPr>
        <w:t>Random Forest</w:t>
      </w:r>
      <w:r w:rsidRPr="003C2604">
        <w:rPr>
          <w:rFonts w:asciiTheme="minorHAnsi" w:hAnsiTheme="minorHAnsi" w:cstheme="minorHAnsi"/>
        </w:rPr>
        <w:t xml:space="preserve"> se izdvaja kao model pogodan za primenu u automatizovanim sistemima za praćenje kreditnog rizika.</w:t>
      </w:r>
    </w:p>
    <w:p w:rsidR="00535B47" w:rsidRPr="003C2604" w:rsidRDefault="00535B47" w:rsidP="003C2604">
      <w:pPr>
        <w:pStyle w:val="Heading2"/>
        <w:numPr>
          <w:ilvl w:val="1"/>
          <w:numId w:val="6"/>
        </w:numPr>
      </w:pPr>
      <w:bookmarkStart w:id="39" w:name="_Toc213095344"/>
      <w:r w:rsidRPr="003C2604">
        <w:rPr>
          <w:rStyle w:val="Strong"/>
          <w:rFonts w:asciiTheme="minorHAnsi" w:hAnsiTheme="minorHAnsi" w:cstheme="minorHAnsi"/>
          <w:b w:val="0"/>
          <w:bCs w:val="0"/>
        </w:rPr>
        <w:t>Ograničenja modela</w:t>
      </w:r>
      <w:bookmarkEnd w:id="39"/>
    </w:p>
    <w:p w:rsidR="00535B47" w:rsidRPr="003C2604" w:rsidRDefault="00535B47" w:rsidP="00535B47">
      <w:pPr>
        <w:pStyle w:val="NormalWeb"/>
        <w:rPr>
          <w:rFonts w:asciiTheme="minorHAnsi" w:hAnsiTheme="minorHAnsi" w:cstheme="minorHAnsi"/>
        </w:rPr>
      </w:pPr>
      <w:r w:rsidRPr="003C2604">
        <w:rPr>
          <w:rFonts w:asciiTheme="minorHAnsi" w:hAnsiTheme="minorHAnsi" w:cstheme="minorHAnsi"/>
        </w:rPr>
        <w:t>Analiza ima određena ograničenja koja utiču na tačnost i pouzdanost:</w:t>
      </w:r>
    </w:p>
    <w:p w:rsidR="00535B47" w:rsidRPr="003C2604" w:rsidRDefault="00535B47" w:rsidP="00535B47">
      <w:pPr>
        <w:pStyle w:val="NormalWeb"/>
        <w:numPr>
          <w:ilvl w:val="0"/>
          <w:numId w:val="33"/>
        </w:numPr>
        <w:rPr>
          <w:rFonts w:asciiTheme="minorHAnsi" w:hAnsiTheme="minorHAnsi" w:cstheme="minorHAnsi"/>
        </w:rPr>
      </w:pPr>
      <w:r w:rsidRPr="003C2604">
        <w:rPr>
          <w:rFonts w:asciiTheme="minorHAnsi" w:hAnsiTheme="minorHAnsi" w:cstheme="minorHAnsi"/>
        </w:rPr>
        <w:t>Nedostatak dodatnih informacija (npr. prihodi, tip zaposlenja, istorija plaćanja)</w:t>
      </w:r>
    </w:p>
    <w:p w:rsidR="00535B47" w:rsidRPr="003C2604" w:rsidRDefault="00535B47" w:rsidP="00535B47">
      <w:pPr>
        <w:pStyle w:val="NormalWeb"/>
        <w:numPr>
          <w:ilvl w:val="0"/>
          <w:numId w:val="33"/>
        </w:numPr>
        <w:rPr>
          <w:rFonts w:asciiTheme="minorHAnsi" w:hAnsiTheme="minorHAnsi" w:cstheme="minorHAnsi"/>
        </w:rPr>
      </w:pPr>
      <w:r w:rsidRPr="003C2604">
        <w:rPr>
          <w:rFonts w:asciiTheme="minorHAnsi" w:hAnsiTheme="minorHAnsi" w:cstheme="minorHAnsi"/>
        </w:rPr>
        <w:t>Statičan karakter podataka (ne prate se promene kroz vreme)</w:t>
      </w:r>
    </w:p>
    <w:p w:rsidR="00535B47" w:rsidRPr="003C2604" w:rsidRDefault="00535B47" w:rsidP="00535B47">
      <w:pPr>
        <w:pStyle w:val="NormalWeb"/>
        <w:numPr>
          <w:ilvl w:val="0"/>
          <w:numId w:val="33"/>
        </w:numPr>
        <w:rPr>
          <w:rFonts w:asciiTheme="minorHAnsi" w:hAnsiTheme="minorHAnsi" w:cstheme="minorHAnsi"/>
        </w:rPr>
      </w:pPr>
      <w:r w:rsidRPr="003C2604">
        <w:rPr>
          <w:rFonts w:asciiTheme="minorHAnsi" w:hAnsiTheme="minorHAnsi" w:cstheme="minorHAnsi"/>
        </w:rPr>
        <w:t>Jednostavni modeli bez optimizacije hiperparametara</w:t>
      </w:r>
    </w:p>
    <w:p w:rsidR="00535B47" w:rsidRPr="003C2604" w:rsidRDefault="00535B47" w:rsidP="003C2604">
      <w:pPr>
        <w:pStyle w:val="NormalWeb"/>
        <w:rPr>
          <w:rFonts w:asciiTheme="minorHAnsi" w:hAnsiTheme="minorHAnsi" w:cstheme="minorHAnsi"/>
        </w:rPr>
      </w:pPr>
      <w:r w:rsidRPr="003C2604">
        <w:rPr>
          <w:rFonts w:asciiTheme="minorHAnsi" w:hAnsiTheme="minorHAnsi" w:cstheme="minorHAnsi"/>
        </w:rPr>
        <w:t xml:space="preserve">Rezultati se zato posmatraju kao </w:t>
      </w:r>
      <w:r w:rsidRPr="003C2604">
        <w:rPr>
          <w:rStyle w:val="Strong"/>
          <w:rFonts w:asciiTheme="minorHAnsi" w:eastAsiaTheme="majorEastAsia" w:hAnsiTheme="minorHAnsi" w:cstheme="minorHAnsi"/>
        </w:rPr>
        <w:t>osnovna procena</w:t>
      </w:r>
      <w:r w:rsidRPr="003C2604">
        <w:rPr>
          <w:rFonts w:asciiTheme="minorHAnsi" w:hAnsiTheme="minorHAnsi" w:cstheme="minorHAnsi"/>
        </w:rPr>
        <w:t>, a ne kao krajnje rešenje.</w:t>
      </w:r>
    </w:p>
    <w:p w:rsidR="00535B47" w:rsidRPr="003C2604" w:rsidRDefault="00535B47" w:rsidP="003C2604">
      <w:pPr>
        <w:pStyle w:val="Heading2"/>
        <w:numPr>
          <w:ilvl w:val="1"/>
          <w:numId w:val="6"/>
        </w:numPr>
      </w:pPr>
      <w:bookmarkStart w:id="40" w:name="_Toc213095345"/>
      <w:r w:rsidRPr="003C2604">
        <w:rPr>
          <w:rStyle w:val="Strong"/>
          <w:rFonts w:asciiTheme="minorHAnsi" w:hAnsiTheme="minorHAnsi" w:cstheme="minorHAnsi"/>
          <w:b w:val="0"/>
          <w:bCs w:val="0"/>
        </w:rPr>
        <w:t>Predlozi za unapređenje</w:t>
      </w:r>
      <w:bookmarkEnd w:id="40"/>
    </w:p>
    <w:p w:rsidR="00535B47" w:rsidRPr="003C2604" w:rsidRDefault="00535B47" w:rsidP="00535B47">
      <w:pPr>
        <w:pStyle w:val="NormalWeb"/>
        <w:rPr>
          <w:rFonts w:asciiTheme="minorHAnsi" w:hAnsiTheme="minorHAnsi" w:cstheme="minorHAnsi"/>
        </w:rPr>
      </w:pPr>
      <w:r w:rsidRPr="003C2604">
        <w:rPr>
          <w:rFonts w:asciiTheme="minorHAnsi" w:hAnsiTheme="minorHAnsi" w:cstheme="minorHAnsi"/>
        </w:rPr>
        <w:t>U budućim istraživanjima, model bi se mogao unaprediti:</w:t>
      </w:r>
    </w:p>
    <w:p w:rsidR="00535B47" w:rsidRPr="003C2604" w:rsidRDefault="00535B47" w:rsidP="00535B47">
      <w:pPr>
        <w:pStyle w:val="NormalWeb"/>
        <w:numPr>
          <w:ilvl w:val="0"/>
          <w:numId w:val="34"/>
        </w:numPr>
        <w:rPr>
          <w:rFonts w:asciiTheme="minorHAnsi" w:hAnsiTheme="minorHAnsi" w:cstheme="minorHAnsi"/>
        </w:rPr>
      </w:pPr>
      <w:r w:rsidRPr="003C2604">
        <w:rPr>
          <w:rFonts w:asciiTheme="minorHAnsi" w:hAnsiTheme="minorHAnsi" w:cstheme="minorHAnsi"/>
        </w:rPr>
        <w:t xml:space="preserve">primenom naprednijih algoritama poput </w:t>
      </w:r>
      <w:r w:rsidRPr="003C2604">
        <w:rPr>
          <w:rStyle w:val="Strong"/>
          <w:rFonts w:asciiTheme="minorHAnsi" w:eastAsiaTheme="majorEastAsia" w:hAnsiTheme="minorHAnsi" w:cstheme="minorHAnsi"/>
        </w:rPr>
        <w:t>Gradient Boosting</w:t>
      </w:r>
      <w:r w:rsidRPr="003C2604">
        <w:rPr>
          <w:rFonts w:asciiTheme="minorHAnsi" w:hAnsiTheme="minorHAnsi" w:cstheme="minorHAnsi"/>
        </w:rPr>
        <w:t xml:space="preserve"> i </w:t>
      </w:r>
      <w:r w:rsidRPr="003C2604">
        <w:rPr>
          <w:rStyle w:val="Strong"/>
          <w:rFonts w:asciiTheme="minorHAnsi" w:eastAsiaTheme="majorEastAsia" w:hAnsiTheme="minorHAnsi" w:cstheme="minorHAnsi"/>
        </w:rPr>
        <w:t>XGBoost</w:t>
      </w:r>
      <w:r w:rsidRPr="003C2604">
        <w:rPr>
          <w:rFonts w:asciiTheme="minorHAnsi" w:hAnsiTheme="minorHAnsi" w:cstheme="minorHAnsi"/>
        </w:rPr>
        <w:t>,</w:t>
      </w:r>
    </w:p>
    <w:p w:rsidR="00535B47" w:rsidRPr="003C2604" w:rsidRDefault="00535B47" w:rsidP="00535B47">
      <w:pPr>
        <w:pStyle w:val="NormalWeb"/>
        <w:numPr>
          <w:ilvl w:val="0"/>
          <w:numId w:val="34"/>
        </w:numPr>
        <w:rPr>
          <w:rFonts w:asciiTheme="minorHAnsi" w:hAnsiTheme="minorHAnsi" w:cstheme="minorHAnsi"/>
        </w:rPr>
      </w:pPr>
      <w:r w:rsidRPr="003C2604">
        <w:rPr>
          <w:rFonts w:asciiTheme="minorHAnsi" w:hAnsiTheme="minorHAnsi" w:cstheme="minorHAnsi"/>
        </w:rPr>
        <w:t>uključivanjem većeg broja finansijskih i demografskih pokazatelja,</w:t>
      </w:r>
    </w:p>
    <w:p w:rsidR="00535B47" w:rsidRPr="003C2604" w:rsidRDefault="00535B47" w:rsidP="00535B47">
      <w:pPr>
        <w:pStyle w:val="NormalWeb"/>
        <w:numPr>
          <w:ilvl w:val="0"/>
          <w:numId w:val="34"/>
        </w:numPr>
        <w:rPr>
          <w:rFonts w:asciiTheme="minorHAnsi" w:hAnsiTheme="minorHAnsi" w:cstheme="minorHAnsi"/>
        </w:rPr>
      </w:pPr>
      <w:r w:rsidRPr="003C2604">
        <w:rPr>
          <w:rFonts w:asciiTheme="minorHAnsi" w:hAnsiTheme="minorHAnsi" w:cstheme="minorHAnsi"/>
        </w:rPr>
        <w:t>analizom podataka kroz duži vremenski period radi praćenja promena navika plaćanja.</w:t>
      </w:r>
    </w:p>
    <w:p w:rsidR="00535B47" w:rsidRPr="003C2604" w:rsidRDefault="00535B47" w:rsidP="003C2604">
      <w:pPr>
        <w:pStyle w:val="Heading2"/>
        <w:numPr>
          <w:ilvl w:val="1"/>
          <w:numId w:val="6"/>
        </w:numPr>
      </w:pPr>
      <w:bookmarkStart w:id="41" w:name="_Toc213095346"/>
      <w:r w:rsidRPr="003C2604">
        <w:rPr>
          <w:rStyle w:val="Strong"/>
          <w:rFonts w:asciiTheme="minorHAnsi" w:hAnsiTheme="minorHAnsi" w:cstheme="minorHAnsi"/>
          <w:b w:val="0"/>
          <w:bCs w:val="0"/>
        </w:rPr>
        <w:t>Zaključak diskusije</w:t>
      </w:r>
      <w:bookmarkEnd w:id="41"/>
    </w:p>
    <w:p w:rsidR="00535B47" w:rsidRPr="003C2604" w:rsidRDefault="00535B47" w:rsidP="003C2604">
      <w:pPr>
        <w:pStyle w:val="NormalWeb"/>
        <w:jc w:val="both"/>
        <w:rPr>
          <w:rFonts w:asciiTheme="minorHAnsi" w:hAnsiTheme="minorHAnsi" w:cstheme="minorHAnsi"/>
        </w:rPr>
      </w:pPr>
      <w:r w:rsidRPr="003C2604">
        <w:rPr>
          <w:rFonts w:asciiTheme="minorHAnsi" w:hAnsiTheme="minorHAnsi" w:cstheme="minorHAnsi"/>
        </w:rPr>
        <w:t>Dobijeni rezultati pokazuju da primena različitih modela može znatno unaprediti proces procene kreditnog rizika.</w:t>
      </w:r>
      <w:r w:rsidR="003C2604">
        <w:rPr>
          <w:rFonts w:asciiTheme="minorHAnsi" w:hAnsiTheme="minorHAnsi" w:cstheme="minorHAnsi"/>
        </w:rPr>
        <w:t xml:space="preserve"> </w:t>
      </w:r>
      <w:r w:rsidRPr="003C2604">
        <w:rPr>
          <w:rFonts w:asciiTheme="minorHAnsi" w:hAnsiTheme="minorHAnsi" w:cstheme="minorHAnsi"/>
        </w:rPr>
        <w:t>Iako jednostavna logistička regresija daje solidne</w:t>
      </w:r>
      <w:r w:rsidR="003C2604">
        <w:rPr>
          <w:rFonts w:asciiTheme="minorHAnsi" w:hAnsiTheme="minorHAnsi" w:cstheme="minorHAnsi"/>
        </w:rPr>
        <w:t xml:space="preserve"> rezultate, napredniji modeli </w:t>
      </w:r>
      <w:r w:rsidRPr="003C2604">
        <w:rPr>
          <w:rFonts w:asciiTheme="minorHAnsi" w:hAnsiTheme="minorHAnsi" w:cstheme="minorHAnsi"/>
        </w:rPr>
        <w:t xml:space="preserve">posebno </w:t>
      </w:r>
      <w:r w:rsidRPr="003C2604">
        <w:rPr>
          <w:rStyle w:val="Strong"/>
          <w:rFonts w:asciiTheme="minorHAnsi" w:eastAsiaTheme="majorEastAsia" w:hAnsiTheme="minorHAnsi" w:cstheme="minorHAnsi"/>
        </w:rPr>
        <w:t>Random Forest</w:t>
      </w:r>
      <w:r w:rsidR="003C2604">
        <w:rPr>
          <w:rFonts w:asciiTheme="minorHAnsi" w:hAnsiTheme="minorHAnsi" w:cstheme="minorHAnsi"/>
        </w:rPr>
        <w:t xml:space="preserve"> -</w:t>
      </w:r>
      <w:r w:rsidRPr="003C2604">
        <w:rPr>
          <w:rFonts w:asciiTheme="minorHAnsi" w:hAnsiTheme="minorHAnsi" w:cstheme="minorHAnsi"/>
        </w:rPr>
        <w:t xml:space="preserve"> postižu veću tačnost i stabilnost.</w:t>
      </w:r>
      <w:r w:rsidR="003C2604">
        <w:rPr>
          <w:rFonts w:asciiTheme="minorHAnsi" w:hAnsiTheme="minorHAnsi" w:cstheme="minorHAnsi"/>
        </w:rPr>
        <w:t xml:space="preserve"> </w:t>
      </w:r>
      <w:r w:rsidRPr="003C2604">
        <w:rPr>
          <w:rFonts w:asciiTheme="minorHAnsi" w:hAnsiTheme="minorHAnsi" w:cstheme="minorHAnsi"/>
        </w:rPr>
        <w:t>Ovakav pristup omogućava bankama da donose preciznije odluke, smanje rizik i efikasnije upravljaju kreditnim portfolijom.</w:t>
      </w:r>
    </w:p>
    <w:p w:rsidR="00441D42" w:rsidRPr="00441D42" w:rsidRDefault="00441D42" w:rsidP="00441D42">
      <w:pPr>
        <w:pStyle w:val="Heading1"/>
        <w:numPr>
          <w:ilvl w:val="0"/>
          <w:numId w:val="6"/>
        </w:numPr>
      </w:pPr>
      <w:bookmarkStart w:id="42" w:name="_Toc213095347"/>
      <w:r w:rsidRPr="00441D42">
        <w:rPr>
          <w:rStyle w:val="Strong"/>
          <w:b w:val="0"/>
          <w:bCs w:val="0"/>
        </w:rPr>
        <w:t>Literatura</w:t>
      </w:r>
      <w:bookmarkEnd w:id="42"/>
    </w:p>
    <w:p w:rsidR="00441D42" w:rsidRPr="00441D42" w:rsidRDefault="00441D42" w:rsidP="00441D42">
      <w:pPr>
        <w:pStyle w:val="NormalWeb"/>
        <w:jc w:val="both"/>
        <w:rPr>
          <w:rFonts w:asciiTheme="minorHAnsi" w:hAnsiTheme="minorHAnsi" w:cstheme="minorHAnsi"/>
        </w:rPr>
      </w:pPr>
      <w:r w:rsidRPr="00441D42">
        <w:rPr>
          <w:rFonts w:asciiTheme="minorHAnsi" w:hAnsiTheme="minorHAnsi" w:cstheme="minorHAnsi"/>
        </w:rPr>
        <w:t xml:space="preserve">Kaggle. (2018). </w:t>
      </w:r>
      <w:r w:rsidRPr="00441D42">
        <w:rPr>
          <w:rStyle w:val="Emphasis"/>
          <w:rFonts w:asciiTheme="minorHAnsi" w:eastAsiaTheme="majorEastAsia" w:hAnsiTheme="minorHAnsi" w:cstheme="minorHAnsi"/>
        </w:rPr>
        <w:t>Default of Credit Card Clients Dataset.</w:t>
      </w:r>
      <w:r w:rsidRPr="00441D42">
        <w:rPr>
          <w:rFonts w:asciiTheme="minorHAnsi" w:hAnsiTheme="minorHAnsi" w:cstheme="minorHAnsi"/>
        </w:rPr>
        <w:t xml:space="preserve"> Dostupno na: </w:t>
      </w:r>
      <w:hyperlink r:id="rId80" w:tgtFrame="_new" w:history="1">
        <w:r w:rsidRPr="00441D42">
          <w:rPr>
            <w:rStyle w:val="Hyperlink"/>
            <w:rFonts w:asciiTheme="minorHAnsi" w:hAnsiTheme="minorHAnsi" w:cstheme="minorHAnsi"/>
          </w:rPr>
          <w:t>https://www.kaggle.com/datasets/uciml/default-of-credit-card-clients-dataset</w:t>
        </w:r>
      </w:hyperlink>
    </w:p>
    <w:p w:rsidR="00441D42" w:rsidRPr="00441D42" w:rsidRDefault="00441D42" w:rsidP="00441D42">
      <w:pPr>
        <w:pStyle w:val="NormalWeb"/>
        <w:jc w:val="both"/>
        <w:rPr>
          <w:rFonts w:asciiTheme="minorHAnsi" w:hAnsiTheme="minorHAnsi" w:cstheme="minorHAnsi"/>
        </w:rPr>
      </w:pPr>
      <w:r w:rsidRPr="00441D42">
        <w:rPr>
          <w:rFonts w:asciiTheme="minorHAnsi" w:hAnsiTheme="minorHAnsi" w:cstheme="minorHAnsi"/>
        </w:rPr>
        <w:lastRenderedPageBreak/>
        <w:t xml:space="preserve">R Documentation. (2024). </w:t>
      </w:r>
      <w:r w:rsidRPr="00441D42">
        <w:rPr>
          <w:rStyle w:val="Emphasis"/>
          <w:rFonts w:asciiTheme="minorHAnsi" w:eastAsiaTheme="majorEastAsia" w:hAnsiTheme="minorHAnsi" w:cstheme="minorHAnsi"/>
        </w:rPr>
        <w:t>glm – Generalized Linear Models.</w:t>
      </w:r>
      <w:r w:rsidRPr="00441D42">
        <w:rPr>
          <w:rFonts w:asciiTheme="minorHAnsi" w:hAnsiTheme="minorHAnsi" w:cstheme="minorHAnsi"/>
        </w:rPr>
        <w:t xml:space="preserve"> Dostupno na: </w:t>
      </w:r>
      <w:hyperlink r:id="rId81" w:tgtFrame="_new" w:history="1">
        <w:r w:rsidRPr="00441D42">
          <w:rPr>
            <w:rStyle w:val="Hyperlink"/>
            <w:rFonts w:asciiTheme="minorHAnsi" w:hAnsiTheme="minorHAnsi" w:cstheme="minorHAnsi"/>
          </w:rPr>
          <w:t>https://www.rdocumentation.org/packages/stats/versions/3.6.2/topics/glm</w:t>
        </w:r>
      </w:hyperlink>
    </w:p>
    <w:p w:rsidR="00441D42" w:rsidRPr="00441D42" w:rsidRDefault="00441D42" w:rsidP="00441D42">
      <w:pPr>
        <w:pStyle w:val="NormalWeb"/>
        <w:jc w:val="both"/>
        <w:rPr>
          <w:rFonts w:asciiTheme="minorHAnsi" w:hAnsiTheme="minorHAnsi" w:cstheme="minorHAnsi"/>
        </w:rPr>
      </w:pPr>
      <w:r w:rsidRPr="00441D42">
        <w:rPr>
          <w:rFonts w:asciiTheme="minorHAnsi" w:hAnsiTheme="minorHAnsi" w:cstheme="minorHAnsi"/>
        </w:rPr>
        <w:t xml:space="preserve">James, G., Witten, D., Hastie, T., &amp; Tibshirani, R. (2013). </w:t>
      </w:r>
      <w:r w:rsidRPr="00441D42">
        <w:rPr>
          <w:rStyle w:val="Emphasis"/>
          <w:rFonts w:asciiTheme="minorHAnsi" w:eastAsiaTheme="majorEastAsia" w:hAnsiTheme="minorHAnsi" w:cstheme="minorHAnsi"/>
        </w:rPr>
        <w:t>An Introduction to Statistical Learning.</w:t>
      </w:r>
      <w:r w:rsidRPr="00441D42">
        <w:rPr>
          <w:rFonts w:asciiTheme="minorHAnsi" w:hAnsiTheme="minorHAnsi" w:cstheme="minorHAnsi"/>
        </w:rPr>
        <w:t xml:space="preserve"> Springer.</w:t>
      </w:r>
    </w:p>
    <w:p w:rsidR="00441D42" w:rsidRPr="00441D42" w:rsidRDefault="00441D42" w:rsidP="00441D42">
      <w:pPr>
        <w:pStyle w:val="NormalWeb"/>
        <w:jc w:val="both"/>
        <w:rPr>
          <w:rFonts w:asciiTheme="minorHAnsi" w:hAnsiTheme="minorHAnsi" w:cstheme="minorHAnsi"/>
        </w:rPr>
      </w:pPr>
      <w:r w:rsidRPr="00441D42">
        <w:rPr>
          <w:rFonts w:asciiTheme="minorHAnsi" w:hAnsiTheme="minorHAnsi" w:cstheme="minorHAnsi"/>
        </w:rPr>
        <w:t xml:space="preserve">Wickham, H., François, R., Henry, L., &amp; Müller, K. (2023). </w:t>
      </w:r>
      <w:r w:rsidRPr="00441D42">
        <w:rPr>
          <w:rStyle w:val="Emphasis"/>
          <w:rFonts w:asciiTheme="minorHAnsi" w:eastAsiaTheme="majorEastAsia" w:hAnsiTheme="minorHAnsi" w:cstheme="minorHAnsi"/>
        </w:rPr>
        <w:t>dplyr: A Grammar of Data Manipulation.</w:t>
      </w:r>
      <w:r w:rsidRPr="00441D42">
        <w:rPr>
          <w:rFonts w:asciiTheme="minorHAnsi" w:hAnsiTheme="minorHAnsi" w:cstheme="minorHAnsi"/>
        </w:rPr>
        <w:t xml:space="preserve"> R package version 1.1.0.</w:t>
      </w:r>
    </w:p>
    <w:p w:rsidR="00441D42" w:rsidRPr="00441D42" w:rsidRDefault="00441D42" w:rsidP="00441D42">
      <w:pPr>
        <w:pStyle w:val="NormalWeb"/>
        <w:jc w:val="both"/>
        <w:rPr>
          <w:rFonts w:asciiTheme="minorHAnsi" w:hAnsiTheme="minorHAnsi" w:cstheme="minorHAnsi"/>
        </w:rPr>
      </w:pPr>
      <w:r w:rsidRPr="00441D42">
        <w:rPr>
          <w:rFonts w:asciiTheme="minorHAnsi" w:hAnsiTheme="minorHAnsi" w:cstheme="minorHAnsi"/>
        </w:rPr>
        <w:t xml:space="preserve">Wickham, H. (2016). </w:t>
      </w:r>
      <w:r w:rsidRPr="00441D42">
        <w:rPr>
          <w:rStyle w:val="Emphasis"/>
          <w:rFonts w:asciiTheme="minorHAnsi" w:eastAsiaTheme="majorEastAsia" w:hAnsiTheme="minorHAnsi" w:cstheme="minorHAnsi"/>
        </w:rPr>
        <w:t>ggplot2: Elegant Graphics for Data Analysis.</w:t>
      </w:r>
      <w:r w:rsidRPr="00441D42">
        <w:rPr>
          <w:rFonts w:asciiTheme="minorHAnsi" w:hAnsiTheme="minorHAnsi" w:cstheme="minorHAnsi"/>
        </w:rPr>
        <w:t xml:space="preserve"> Springer.</w:t>
      </w:r>
    </w:p>
    <w:p w:rsidR="003B35EB" w:rsidRPr="00365E12" w:rsidRDefault="003B35EB" w:rsidP="00365E12">
      <w:pPr>
        <w:pStyle w:val="NormalWeb"/>
        <w:jc w:val="both"/>
        <w:rPr>
          <w:rFonts w:asciiTheme="minorHAnsi" w:hAnsiTheme="minorHAnsi" w:cstheme="minorHAnsi"/>
        </w:rPr>
      </w:pPr>
    </w:p>
    <w:sectPr w:rsidR="003B35EB" w:rsidRPr="00365E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63B9" w:rsidRDefault="005963B9" w:rsidP="00CA7B29">
      <w:pPr>
        <w:spacing w:after="0" w:line="240" w:lineRule="auto"/>
      </w:pPr>
      <w:r>
        <w:separator/>
      </w:r>
    </w:p>
  </w:endnote>
  <w:endnote w:type="continuationSeparator" w:id="0">
    <w:p w:rsidR="005963B9" w:rsidRDefault="005963B9" w:rsidP="00CA7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63B9" w:rsidRDefault="005963B9" w:rsidP="00CA7B29">
      <w:pPr>
        <w:spacing w:after="0" w:line="240" w:lineRule="auto"/>
      </w:pPr>
      <w:r>
        <w:separator/>
      </w:r>
    </w:p>
  </w:footnote>
  <w:footnote w:type="continuationSeparator" w:id="0">
    <w:p w:rsidR="005963B9" w:rsidRDefault="005963B9" w:rsidP="00CA7B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B4C23"/>
    <w:multiLevelType w:val="hybridMultilevel"/>
    <w:tmpl w:val="2DF4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D37AA"/>
    <w:multiLevelType w:val="multilevel"/>
    <w:tmpl w:val="4F1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09B6"/>
    <w:multiLevelType w:val="multilevel"/>
    <w:tmpl w:val="781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B3FC4"/>
    <w:multiLevelType w:val="multilevel"/>
    <w:tmpl w:val="ECF8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13086"/>
    <w:multiLevelType w:val="multilevel"/>
    <w:tmpl w:val="A01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C6B9C"/>
    <w:multiLevelType w:val="multilevel"/>
    <w:tmpl w:val="ECF8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E3C3D"/>
    <w:multiLevelType w:val="multilevel"/>
    <w:tmpl w:val="590E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F5087"/>
    <w:multiLevelType w:val="hybridMultilevel"/>
    <w:tmpl w:val="06E60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D09C2"/>
    <w:multiLevelType w:val="multilevel"/>
    <w:tmpl w:val="0200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71F9E"/>
    <w:multiLevelType w:val="hybridMultilevel"/>
    <w:tmpl w:val="43406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1315A5"/>
    <w:multiLevelType w:val="multilevel"/>
    <w:tmpl w:val="0C20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F1C35"/>
    <w:multiLevelType w:val="multilevel"/>
    <w:tmpl w:val="823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C7CB8"/>
    <w:multiLevelType w:val="multilevel"/>
    <w:tmpl w:val="E84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A2F1F"/>
    <w:multiLevelType w:val="multilevel"/>
    <w:tmpl w:val="F2D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53CF2"/>
    <w:multiLevelType w:val="multilevel"/>
    <w:tmpl w:val="99BC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87748"/>
    <w:multiLevelType w:val="multilevel"/>
    <w:tmpl w:val="A6BC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246F8"/>
    <w:multiLevelType w:val="multilevel"/>
    <w:tmpl w:val="A15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161F8"/>
    <w:multiLevelType w:val="multilevel"/>
    <w:tmpl w:val="7BC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60FB4"/>
    <w:multiLevelType w:val="multilevel"/>
    <w:tmpl w:val="1A1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96D67"/>
    <w:multiLevelType w:val="multilevel"/>
    <w:tmpl w:val="AC9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876A5"/>
    <w:multiLevelType w:val="multilevel"/>
    <w:tmpl w:val="F882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0267A"/>
    <w:multiLevelType w:val="multilevel"/>
    <w:tmpl w:val="875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B6332"/>
    <w:multiLevelType w:val="multilevel"/>
    <w:tmpl w:val="67F6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E72C5"/>
    <w:multiLevelType w:val="multilevel"/>
    <w:tmpl w:val="7BA4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57083"/>
    <w:multiLevelType w:val="multilevel"/>
    <w:tmpl w:val="624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407A7"/>
    <w:multiLevelType w:val="multilevel"/>
    <w:tmpl w:val="31BC57A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8875124"/>
    <w:multiLevelType w:val="multilevel"/>
    <w:tmpl w:val="31BC57A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8F558AB"/>
    <w:multiLevelType w:val="multilevel"/>
    <w:tmpl w:val="B62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50B13"/>
    <w:multiLevelType w:val="multilevel"/>
    <w:tmpl w:val="1BE2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F73F9"/>
    <w:multiLevelType w:val="multilevel"/>
    <w:tmpl w:val="C626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DB02FA"/>
    <w:multiLevelType w:val="multilevel"/>
    <w:tmpl w:val="D17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47A42"/>
    <w:multiLevelType w:val="multilevel"/>
    <w:tmpl w:val="F0F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A1B75"/>
    <w:multiLevelType w:val="hybridMultilevel"/>
    <w:tmpl w:val="183E7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EB104A"/>
    <w:multiLevelType w:val="hybridMultilevel"/>
    <w:tmpl w:val="0B703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6"/>
  </w:num>
  <w:num w:numId="3">
    <w:abstractNumId w:val="33"/>
  </w:num>
  <w:num w:numId="4">
    <w:abstractNumId w:val="7"/>
  </w:num>
  <w:num w:numId="5">
    <w:abstractNumId w:val="9"/>
  </w:num>
  <w:num w:numId="6">
    <w:abstractNumId w:val="25"/>
  </w:num>
  <w:num w:numId="7">
    <w:abstractNumId w:val="2"/>
  </w:num>
  <w:num w:numId="8">
    <w:abstractNumId w:val="6"/>
  </w:num>
  <w:num w:numId="9">
    <w:abstractNumId w:val="8"/>
  </w:num>
  <w:num w:numId="10">
    <w:abstractNumId w:val="27"/>
  </w:num>
  <w:num w:numId="11">
    <w:abstractNumId w:val="22"/>
  </w:num>
  <w:num w:numId="12">
    <w:abstractNumId w:val="29"/>
  </w:num>
  <w:num w:numId="13">
    <w:abstractNumId w:val="19"/>
  </w:num>
  <w:num w:numId="14">
    <w:abstractNumId w:val="14"/>
  </w:num>
  <w:num w:numId="15">
    <w:abstractNumId w:val="0"/>
  </w:num>
  <w:num w:numId="16">
    <w:abstractNumId w:val="32"/>
  </w:num>
  <w:num w:numId="17">
    <w:abstractNumId w:val="12"/>
  </w:num>
  <w:num w:numId="18">
    <w:abstractNumId w:val="18"/>
  </w:num>
  <w:num w:numId="19">
    <w:abstractNumId w:val="28"/>
  </w:num>
  <w:num w:numId="20">
    <w:abstractNumId w:val="11"/>
  </w:num>
  <w:num w:numId="21">
    <w:abstractNumId w:val="15"/>
  </w:num>
  <w:num w:numId="22">
    <w:abstractNumId w:val="17"/>
  </w:num>
  <w:num w:numId="23">
    <w:abstractNumId w:val="31"/>
  </w:num>
  <w:num w:numId="24">
    <w:abstractNumId w:val="23"/>
  </w:num>
  <w:num w:numId="25">
    <w:abstractNumId w:val="21"/>
  </w:num>
  <w:num w:numId="26">
    <w:abstractNumId w:val="13"/>
  </w:num>
  <w:num w:numId="27">
    <w:abstractNumId w:val="3"/>
  </w:num>
  <w:num w:numId="28">
    <w:abstractNumId w:val="5"/>
  </w:num>
  <w:num w:numId="29">
    <w:abstractNumId w:val="1"/>
  </w:num>
  <w:num w:numId="30">
    <w:abstractNumId w:val="4"/>
  </w:num>
  <w:num w:numId="31">
    <w:abstractNumId w:val="24"/>
  </w:num>
  <w:num w:numId="32">
    <w:abstractNumId w:val="10"/>
  </w:num>
  <w:num w:numId="33">
    <w:abstractNumId w:val="30"/>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806"/>
    <w:rsid w:val="00020C99"/>
    <w:rsid w:val="00037AFA"/>
    <w:rsid w:val="000476A6"/>
    <w:rsid w:val="000D7C03"/>
    <w:rsid w:val="00156AA3"/>
    <w:rsid w:val="002572CB"/>
    <w:rsid w:val="00264FE0"/>
    <w:rsid w:val="002B66C7"/>
    <w:rsid w:val="002D3A18"/>
    <w:rsid w:val="00340CAE"/>
    <w:rsid w:val="00351616"/>
    <w:rsid w:val="00365E12"/>
    <w:rsid w:val="00365FE2"/>
    <w:rsid w:val="00394340"/>
    <w:rsid w:val="003A5BB2"/>
    <w:rsid w:val="003A5FB5"/>
    <w:rsid w:val="003B35EB"/>
    <w:rsid w:val="003C2604"/>
    <w:rsid w:val="003F237C"/>
    <w:rsid w:val="00406092"/>
    <w:rsid w:val="00441D42"/>
    <w:rsid w:val="00471210"/>
    <w:rsid w:val="00535B47"/>
    <w:rsid w:val="005963B9"/>
    <w:rsid w:val="005A5032"/>
    <w:rsid w:val="005E6E73"/>
    <w:rsid w:val="00665142"/>
    <w:rsid w:val="0068445E"/>
    <w:rsid w:val="006F70F8"/>
    <w:rsid w:val="00730C60"/>
    <w:rsid w:val="00757217"/>
    <w:rsid w:val="007B5A84"/>
    <w:rsid w:val="009328E9"/>
    <w:rsid w:val="00B27B43"/>
    <w:rsid w:val="00B51FC7"/>
    <w:rsid w:val="00B61C3C"/>
    <w:rsid w:val="00BD7438"/>
    <w:rsid w:val="00BF13B7"/>
    <w:rsid w:val="00C8611A"/>
    <w:rsid w:val="00CA7B29"/>
    <w:rsid w:val="00CF4E9E"/>
    <w:rsid w:val="00D37806"/>
    <w:rsid w:val="00D86BA6"/>
    <w:rsid w:val="00D9758D"/>
    <w:rsid w:val="00DD571E"/>
    <w:rsid w:val="00DD6FC2"/>
    <w:rsid w:val="00E05A0E"/>
    <w:rsid w:val="00E729CF"/>
    <w:rsid w:val="00F03AFA"/>
    <w:rsid w:val="00F40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1F00D-E297-4D71-B251-79C96960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7806"/>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5A5032"/>
    <w:pPr>
      <w:keepNext/>
      <w:keepLines/>
      <w:spacing w:before="240" w:after="0"/>
      <w:outlineLvl w:val="0"/>
    </w:pPr>
    <w:rPr>
      <w:rFonts w:asciiTheme="majorHAnsi" w:eastAsiaTheme="majorEastAsia" w:hAnsiTheme="majorHAnsi" w:cstheme="majorBidi"/>
      <w:color w:val="2E74B5" w:themeColor="accent1" w:themeShade="BF"/>
      <w:sz w:val="40"/>
      <w:szCs w:val="32"/>
    </w:rPr>
  </w:style>
  <w:style w:type="paragraph" w:styleId="Heading2">
    <w:name w:val="heading 2"/>
    <w:basedOn w:val="Normal"/>
    <w:next w:val="Normal"/>
    <w:link w:val="Heading2Char"/>
    <w:uiPriority w:val="9"/>
    <w:unhideWhenUsed/>
    <w:qFormat/>
    <w:rsid w:val="00394340"/>
    <w:pPr>
      <w:keepNext/>
      <w:keepLines/>
      <w:spacing w:before="40" w:after="0"/>
      <w:outlineLvl w:val="1"/>
    </w:pPr>
    <w:rPr>
      <w:rFonts w:asciiTheme="majorHAnsi" w:eastAsiaTheme="majorEastAsia" w:hAnsiTheme="majorHAnsi" w:cstheme="majorBidi"/>
      <w:color w:val="2E74B5" w:themeColor="accent1" w:themeShade="BF"/>
      <w:sz w:val="32"/>
      <w:szCs w:val="26"/>
    </w:rPr>
  </w:style>
  <w:style w:type="paragraph" w:styleId="Heading3">
    <w:name w:val="heading 3"/>
    <w:basedOn w:val="Normal"/>
    <w:next w:val="Normal"/>
    <w:link w:val="Heading3Char"/>
    <w:uiPriority w:val="9"/>
    <w:unhideWhenUsed/>
    <w:qFormat/>
    <w:rsid w:val="00037AFA"/>
    <w:pPr>
      <w:keepNext/>
      <w:keepLines/>
      <w:spacing w:before="40" w:after="0"/>
      <w:outlineLvl w:val="2"/>
    </w:pPr>
    <w:rPr>
      <w:rFonts w:asciiTheme="majorHAnsi" w:eastAsiaTheme="majorEastAsia" w:hAnsiTheme="majorHAnsi" w:cstheme="majorBidi"/>
      <w:color w:val="1F4D78" w:themeColor="accent1" w:themeShade="7F"/>
      <w:sz w:val="28"/>
    </w:rPr>
  </w:style>
  <w:style w:type="paragraph" w:styleId="Heading4">
    <w:name w:val="heading 4"/>
    <w:basedOn w:val="Normal"/>
    <w:next w:val="Normal"/>
    <w:link w:val="Heading4Char"/>
    <w:uiPriority w:val="9"/>
    <w:semiHidden/>
    <w:unhideWhenUsed/>
    <w:qFormat/>
    <w:rsid w:val="000D7C0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7806"/>
    <w:pPr>
      <w:spacing w:after="0" w:line="240" w:lineRule="auto"/>
    </w:pPr>
    <w:rPr>
      <w:rFonts w:eastAsiaTheme="minorEastAs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A5032"/>
    <w:rPr>
      <w:rFonts w:asciiTheme="majorHAnsi" w:eastAsiaTheme="majorEastAsia" w:hAnsiTheme="majorHAnsi" w:cstheme="majorBidi"/>
      <w:color w:val="2E74B5" w:themeColor="accent1" w:themeShade="BF"/>
      <w:kern w:val="2"/>
      <w:sz w:val="40"/>
      <w:szCs w:val="32"/>
      <w14:ligatures w14:val="standardContextual"/>
    </w:rPr>
  </w:style>
  <w:style w:type="paragraph" w:styleId="TOCHeading">
    <w:name w:val="TOC Heading"/>
    <w:basedOn w:val="Heading1"/>
    <w:next w:val="Normal"/>
    <w:uiPriority w:val="39"/>
    <w:unhideWhenUsed/>
    <w:qFormat/>
    <w:rsid w:val="00D37806"/>
    <w:pPr>
      <w:spacing w:line="259" w:lineRule="auto"/>
      <w:outlineLvl w:val="9"/>
    </w:pPr>
    <w:rPr>
      <w:kern w:val="0"/>
      <w14:ligatures w14:val="none"/>
    </w:rPr>
  </w:style>
  <w:style w:type="character" w:customStyle="1" w:styleId="Heading2Char">
    <w:name w:val="Heading 2 Char"/>
    <w:basedOn w:val="DefaultParagraphFont"/>
    <w:link w:val="Heading2"/>
    <w:uiPriority w:val="9"/>
    <w:rsid w:val="00394340"/>
    <w:rPr>
      <w:rFonts w:asciiTheme="majorHAnsi" w:eastAsiaTheme="majorEastAsia" w:hAnsiTheme="majorHAnsi" w:cstheme="majorBidi"/>
      <w:color w:val="2E74B5" w:themeColor="accent1" w:themeShade="BF"/>
      <w:kern w:val="2"/>
      <w:sz w:val="32"/>
      <w:szCs w:val="26"/>
      <w14:ligatures w14:val="standardContextual"/>
    </w:rPr>
  </w:style>
  <w:style w:type="character" w:styleId="Strong">
    <w:name w:val="Strong"/>
    <w:basedOn w:val="DefaultParagraphFont"/>
    <w:uiPriority w:val="22"/>
    <w:qFormat/>
    <w:rsid w:val="00D37806"/>
    <w:rPr>
      <w:b/>
      <w:bCs/>
    </w:rPr>
  </w:style>
  <w:style w:type="paragraph" w:styleId="NormalWeb">
    <w:name w:val="Normal (Web)"/>
    <w:basedOn w:val="Normal"/>
    <w:uiPriority w:val="99"/>
    <w:unhideWhenUsed/>
    <w:rsid w:val="00D378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37806"/>
    <w:rPr>
      <w:i/>
      <w:iCs/>
    </w:rPr>
  </w:style>
  <w:style w:type="character" w:styleId="HTMLCode">
    <w:name w:val="HTML Code"/>
    <w:basedOn w:val="DefaultParagraphFont"/>
    <w:uiPriority w:val="99"/>
    <w:semiHidden/>
    <w:unhideWhenUsed/>
    <w:rsid w:val="005A503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37AFA"/>
    <w:rPr>
      <w:rFonts w:asciiTheme="majorHAnsi" w:eastAsiaTheme="majorEastAsia" w:hAnsiTheme="majorHAnsi" w:cstheme="majorBidi"/>
      <w:color w:val="1F4D78" w:themeColor="accent1" w:themeShade="7F"/>
      <w:kern w:val="2"/>
      <w:sz w:val="28"/>
      <w:szCs w:val="24"/>
      <w14:ligatures w14:val="standardContextual"/>
    </w:rPr>
  </w:style>
  <w:style w:type="paragraph" w:styleId="Header">
    <w:name w:val="header"/>
    <w:basedOn w:val="Normal"/>
    <w:link w:val="HeaderChar"/>
    <w:uiPriority w:val="99"/>
    <w:unhideWhenUsed/>
    <w:rsid w:val="00CA7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B29"/>
    <w:rPr>
      <w:kern w:val="2"/>
      <w:sz w:val="24"/>
      <w:szCs w:val="24"/>
      <w14:ligatures w14:val="standardContextual"/>
    </w:rPr>
  </w:style>
  <w:style w:type="paragraph" w:styleId="Footer">
    <w:name w:val="footer"/>
    <w:basedOn w:val="Normal"/>
    <w:link w:val="FooterChar"/>
    <w:uiPriority w:val="99"/>
    <w:unhideWhenUsed/>
    <w:rsid w:val="00CA7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B29"/>
    <w:rPr>
      <w:kern w:val="2"/>
      <w:sz w:val="24"/>
      <w:szCs w:val="24"/>
      <w14:ligatures w14:val="standardContextual"/>
    </w:rPr>
  </w:style>
  <w:style w:type="paragraph" w:styleId="HTMLPreformatted">
    <w:name w:val="HTML Preformatted"/>
    <w:basedOn w:val="Normal"/>
    <w:link w:val="HTMLPreformattedChar"/>
    <w:uiPriority w:val="99"/>
    <w:semiHidden/>
    <w:unhideWhenUsed/>
    <w:rsid w:val="00C86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8611A"/>
    <w:rPr>
      <w:rFonts w:ascii="Courier New" w:eastAsia="Times New Roman" w:hAnsi="Courier New" w:cs="Courier New"/>
      <w:sz w:val="20"/>
      <w:szCs w:val="20"/>
    </w:rPr>
  </w:style>
  <w:style w:type="character" w:customStyle="1" w:styleId="hljs-operator">
    <w:name w:val="hljs-operator"/>
    <w:basedOn w:val="DefaultParagraphFont"/>
    <w:rsid w:val="00C8611A"/>
  </w:style>
  <w:style w:type="character" w:customStyle="1" w:styleId="hljs-punctuation">
    <w:name w:val="hljs-punctuation"/>
    <w:basedOn w:val="DefaultParagraphFont"/>
    <w:rsid w:val="00C8611A"/>
  </w:style>
  <w:style w:type="character" w:customStyle="1" w:styleId="hljs-string">
    <w:name w:val="hljs-string"/>
    <w:basedOn w:val="DefaultParagraphFont"/>
    <w:rsid w:val="00C8611A"/>
  </w:style>
  <w:style w:type="character" w:customStyle="1" w:styleId="hljs-number">
    <w:name w:val="hljs-number"/>
    <w:basedOn w:val="DefaultParagraphFont"/>
    <w:rsid w:val="00C8611A"/>
  </w:style>
  <w:style w:type="character" w:customStyle="1" w:styleId="hljs-builtin">
    <w:name w:val="hljs-built_in"/>
    <w:basedOn w:val="DefaultParagraphFont"/>
    <w:rsid w:val="00C8611A"/>
  </w:style>
  <w:style w:type="character" w:customStyle="1" w:styleId="Heading4Char">
    <w:name w:val="Heading 4 Char"/>
    <w:basedOn w:val="DefaultParagraphFont"/>
    <w:link w:val="Heading4"/>
    <w:uiPriority w:val="9"/>
    <w:semiHidden/>
    <w:rsid w:val="000D7C03"/>
    <w:rPr>
      <w:rFonts w:asciiTheme="majorHAnsi" w:eastAsiaTheme="majorEastAsia" w:hAnsiTheme="majorHAnsi" w:cstheme="majorBidi"/>
      <w:i/>
      <w:iCs/>
      <w:color w:val="2E74B5" w:themeColor="accent1" w:themeShade="BF"/>
      <w:kern w:val="2"/>
      <w:sz w:val="24"/>
      <w:szCs w:val="24"/>
      <w14:ligatures w14:val="standardContextual"/>
    </w:rPr>
  </w:style>
  <w:style w:type="paragraph" w:styleId="TOC1">
    <w:name w:val="toc 1"/>
    <w:basedOn w:val="Normal"/>
    <w:next w:val="Normal"/>
    <w:autoRedefine/>
    <w:uiPriority w:val="39"/>
    <w:unhideWhenUsed/>
    <w:rsid w:val="00020C99"/>
    <w:pPr>
      <w:spacing w:after="100"/>
    </w:pPr>
  </w:style>
  <w:style w:type="paragraph" w:styleId="TOC2">
    <w:name w:val="toc 2"/>
    <w:basedOn w:val="Normal"/>
    <w:next w:val="Normal"/>
    <w:autoRedefine/>
    <w:uiPriority w:val="39"/>
    <w:unhideWhenUsed/>
    <w:rsid w:val="00020C99"/>
    <w:pPr>
      <w:spacing w:after="100"/>
      <w:ind w:left="240"/>
    </w:pPr>
  </w:style>
  <w:style w:type="paragraph" w:styleId="TOC3">
    <w:name w:val="toc 3"/>
    <w:basedOn w:val="Normal"/>
    <w:next w:val="Normal"/>
    <w:autoRedefine/>
    <w:uiPriority w:val="39"/>
    <w:unhideWhenUsed/>
    <w:rsid w:val="00020C99"/>
    <w:pPr>
      <w:spacing w:after="100"/>
      <w:ind w:left="480"/>
    </w:pPr>
  </w:style>
  <w:style w:type="character" w:styleId="Hyperlink">
    <w:name w:val="Hyperlink"/>
    <w:basedOn w:val="DefaultParagraphFont"/>
    <w:uiPriority w:val="99"/>
    <w:unhideWhenUsed/>
    <w:rsid w:val="00020C99"/>
    <w:rPr>
      <w:color w:val="0563C1" w:themeColor="hyperlink"/>
      <w:u w:val="single"/>
    </w:rPr>
  </w:style>
  <w:style w:type="character" w:styleId="FollowedHyperlink">
    <w:name w:val="FollowedHyperlink"/>
    <w:basedOn w:val="DefaultParagraphFont"/>
    <w:uiPriority w:val="99"/>
    <w:semiHidden/>
    <w:unhideWhenUsed/>
    <w:rsid w:val="009328E9"/>
    <w:rPr>
      <w:color w:val="954F72" w:themeColor="followedHyperlink"/>
      <w:u w:val="single"/>
    </w:rPr>
  </w:style>
  <w:style w:type="paragraph" w:styleId="ListParagraph">
    <w:name w:val="List Paragraph"/>
    <w:basedOn w:val="Normal"/>
    <w:uiPriority w:val="34"/>
    <w:qFormat/>
    <w:rsid w:val="004060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9608">
      <w:bodyDiv w:val="1"/>
      <w:marLeft w:val="0"/>
      <w:marRight w:val="0"/>
      <w:marTop w:val="0"/>
      <w:marBottom w:val="0"/>
      <w:divBdr>
        <w:top w:val="none" w:sz="0" w:space="0" w:color="auto"/>
        <w:left w:val="none" w:sz="0" w:space="0" w:color="auto"/>
        <w:bottom w:val="none" w:sz="0" w:space="0" w:color="auto"/>
        <w:right w:val="none" w:sz="0" w:space="0" w:color="auto"/>
      </w:divBdr>
    </w:div>
    <w:div w:id="55784541">
      <w:bodyDiv w:val="1"/>
      <w:marLeft w:val="0"/>
      <w:marRight w:val="0"/>
      <w:marTop w:val="0"/>
      <w:marBottom w:val="0"/>
      <w:divBdr>
        <w:top w:val="none" w:sz="0" w:space="0" w:color="auto"/>
        <w:left w:val="none" w:sz="0" w:space="0" w:color="auto"/>
        <w:bottom w:val="none" w:sz="0" w:space="0" w:color="auto"/>
        <w:right w:val="none" w:sz="0" w:space="0" w:color="auto"/>
      </w:divBdr>
    </w:div>
    <w:div w:id="60643064">
      <w:bodyDiv w:val="1"/>
      <w:marLeft w:val="0"/>
      <w:marRight w:val="0"/>
      <w:marTop w:val="0"/>
      <w:marBottom w:val="0"/>
      <w:divBdr>
        <w:top w:val="none" w:sz="0" w:space="0" w:color="auto"/>
        <w:left w:val="none" w:sz="0" w:space="0" w:color="auto"/>
        <w:bottom w:val="none" w:sz="0" w:space="0" w:color="auto"/>
        <w:right w:val="none" w:sz="0" w:space="0" w:color="auto"/>
      </w:divBdr>
    </w:div>
    <w:div w:id="86313631">
      <w:bodyDiv w:val="1"/>
      <w:marLeft w:val="0"/>
      <w:marRight w:val="0"/>
      <w:marTop w:val="0"/>
      <w:marBottom w:val="0"/>
      <w:divBdr>
        <w:top w:val="none" w:sz="0" w:space="0" w:color="auto"/>
        <w:left w:val="none" w:sz="0" w:space="0" w:color="auto"/>
        <w:bottom w:val="none" w:sz="0" w:space="0" w:color="auto"/>
        <w:right w:val="none" w:sz="0" w:space="0" w:color="auto"/>
      </w:divBdr>
    </w:div>
    <w:div w:id="133647303">
      <w:bodyDiv w:val="1"/>
      <w:marLeft w:val="0"/>
      <w:marRight w:val="0"/>
      <w:marTop w:val="0"/>
      <w:marBottom w:val="0"/>
      <w:divBdr>
        <w:top w:val="none" w:sz="0" w:space="0" w:color="auto"/>
        <w:left w:val="none" w:sz="0" w:space="0" w:color="auto"/>
        <w:bottom w:val="none" w:sz="0" w:space="0" w:color="auto"/>
        <w:right w:val="none" w:sz="0" w:space="0" w:color="auto"/>
      </w:divBdr>
    </w:div>
    <w:div w:id="151260039">
      <w:bodyDiv w:val="1"/>
      <w:marLeft w:val="0"/>
      <w:marRight w:val="0"/>
      <w:marTop w:val="0"/>
      <w:marBottom w:val="0"/>
      <w:divBdr>
        <w:top w:val="none" w:sz="0" w:space="0" w:color="auto"/>
        <w:left w:val="none" w:sz="0" w:space="0" w:color="auto"/>
        <w:bottom w:val="none" w:sz="0" w:space="0" w:color="auto"/>
        <w:right w:val="none" w:sz="0" w:space="0" w:color="auto"/>
      </w:divBdr>
    </w:div>
    <w:div w:id="165706053">
      <w:bodyDiv w:val="1"/>
      <w:marLeft w:val="0"/>
      <w:marRight w:val="0"/>
      <w:marTop w:val="0"/>
      <w:marBottom w:val="0"/>
      <w:divBdr>
        <w:top w:val="none" w:sz="0" w:space="0" w:color="auto"/>
        <w:left w:val="none" w:sz="0" w:space="0" w:color="auto"/>
        <w:bottom w:val="none" w:sz="0" w:space="0" w:color="auto"/>
        <w:right w:val="none" w:sz="0" w:space="0" w:color="auto"/>
      </w:divBdr>
    </w:div>
    <w:div w:id="199975537">
      <w:bodyDiv w:val="1"/>
      <w:marLeft w:val="0"/>
      <w:marRight w:val="0"/>
      <w:marTop w:val="0"/>
      <w:marBottom w:val="0"/>
      <w:divBdr>
        <w:top w:val="none" w:sz="0" w:space="0" w:color="auto"/>
        <w:left w:val="none" w:sz="0" w:space="0" w:color="auto"/>
        <w:bottom w:val="none" w:sz="0" w:space="0" w:color="auto"/>
        <w:right w:val="none" w:sz="0" w:space="0" w:color="auto"/>
      </w:divBdr>
    </w:div>
    <w:div w:id="209340997">
      <w:bodyDiv w:val="1"/>
      <w:marLeft w:val="0"/>
      <w:marRight w:val="0"/>
      <w:marTop w:val="0"/>
      <w:marBottom w:val="0"/>
      <w:divBdr>
        <w:top w:val="none" w:sz="0" w:space="0" w:color="auto"/>
        <w:left w:val="none" w:sz="0" w:space="0" w:color="auto"/>
        <w:bottom w:val="none" w:sz="0" w:space="0" w:color="auto"/>
        <w:right w:val="none" w:sz="0" w:space="0" w:color="auto"/>
      </w:divBdr>
    </w:div>
    <w:div w:id="226110258">
      <w:bodyDiv w:val="1"/>
      <w:marLeft w:val="0"/>
      <w:marRight w:val="0"/>
      <w:marTop w:val="0"/>
      <w:marBottom w:val="0"/>
      <w:divBdr>
        <w:top w:val="none" w:sz="0" w:space="0" w:color="auto"/>
        <w:left w:val="none" w:sz="0" w:space="0" w:color="auto"/>
        <w:bottom w:val="none" w:sz="0" w:space="0" w:color="auto"/>
        <w:right w:val="none" w:sz="0" w:space="0" w:color="auto"/>
      </w:divBdr>
    </w:div>
    <w:div w:id="325522346">
      <w:bodyDiv w:val="1"/>
      <w:marLeft w:val="0"/>
      <w:marRight w:val="0"/>
      <w:marTop w:val="0"/>
      <w:marBottom w:val="0"/>
      <w:divBdr>
        <w:top w:val="none" w:sz="0" w:space="0" w:color="auto"/>
        <w:left w:val="none" w:sz="0" w:space="0" w:color="auto"/>
        <w:bottom w:val="none" w:sz="0" w:space="0" w:color="auto"/>
        <w:right w:val="none" w:sz="0" w:space="0" w:color="auto"/>
      </w:divBdr>
    </w:div>
    <w:div w:id="331029657">
      <w:bodyDiv w:val="1"/>
      <w:marLeft w:val="0"/>
      <w:marRight w:val="0"/>
      <w:marTop w:val="0"/>
      <w:marBottom w:val="0"/>
      <w:divBdr>
        <w:top w:val="none" w:sz="0" w:space="0" w:color="auto"/>
        <w:left w:val="none" w:sz="0" w:space="0" w:color="auto"/>
        <w:bottom w:val="none" w:sz="0" w:space="0" w:color="auto"/>
        <w:right w:val="none" w:sz="0" w:space="0" w:color="auto"/>
      </w:divBdr>
    </w:div>
    <w:div w:id="345331593">
      <w:bodyDiv w:val="1"/>
      <w:marLeft w:val="0"/>
      <w:marRight w:val="0"/>
      <w:marTop w:val="0"/>
      <w:marBottom w:val="0"/>
      <w:divBdr>
        <w:top w:val="none" w:sz="0" w:space="0" w:color="auto"/>
        <w:left w:val="none" w:sz="0" w:space="0" w:color="auto"/>
        <w:bottom w:val="none" w:sz="0" w:space="0" w:color="auto"/>
        <w:right w:val="none" w:sz="0" w:space="0" w:color="auto"/>
      </w:divBdr>
    </w:div>
    <w:div w:id="365326655">
      <w:bodyDiv w:val="1"/>
      <w:marLeft w:val="0"/>
      <w:marRight w:val="0"/>
      <w:marTop w:val="0"/>
      <w:marBottom w:val="0"/>
      <w:divBdr>
        <w:top w:val="none" w:sz="0" w:space="0" w:color="auto"/>
        <w:left w:val="none" w:sz="0" w:space="0" w:color="auto"/>
        <w:bottom w:val="none" w:sz="0" w:space="0" w:color="auto"/>
        <w:right w:val="none" w:sz="0" w:space="0" w:color="auto"/>
      </w:divBdr>
    </w:div>
    <w:div w:id="395051960">
      <w:bodyDiv w:val="1"/>
      <w:marLeft w:val="0"/>
      <w:marRight w:val="0"/>
      <w:marTop w:val="0"/>
      <w:marBottom w:val="0"/>
      <w:divBdr>
        <w:top w:val="none" w:sz="0" w:space="0" w:color="auto"/>
        <w:left w:val="none" w:sz="0" w:space="0" w:color="auto"/>
        <w:bottom w:val="none" w:sz="0" w:space="0" w:color="auto"/>
        <w:right w:val="none" w:sz="0" w:space="0" w:color="auto"/>
      </w:divBdr>
      <w:divsChild>
        <w:div w:id="1279262828">
          <w:marLeft w:val="0"/>
          <w:marRight w:val="0"/>
          <w:marTop w:val="0"/>
          <w:marBottom w:val="0"/>
          <w:divBdr>
            <w:top w:val="none" w:sz="0" w:space="0" w:color="auto"/>
            <w:left w:val="none" w:sz="0" w:space="0" w:color="auto"/>
            <w:bottom w:val="none" w:sz="0" w:space="0" w:color="auto"/>
            <w:right w:val="none" w:sz="0" w:space="0" w:color="auto"/>
          </w:divBdr>
          <w:divsChild>
            <w:div w:id="559900304">
              <w:marLeft w:val="0"/>
              <w:marRight w:val="0"/>
              <w:marTop w:val="0"/>
              <w:marBottom w:val="0"/>
              <w:divBdr>
                <w:top w:val="none" w:sz="0" w:space="0" w:color="auto"/>
                <w:left w:val="none" w:sz="0" w:space="0" w:color="auto"/>
                <w:bottom w:val="none" w:sz="0" w:space="0" w:color="auto"/>
                <w:right w:val="none" w:sz="0" w:space="0" w:color="auto"/>
              </w:divBdr>
            </w:div>
          </w:divsChild>
        </w:div>
        <w:div w:id="1223561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60415">
          <w:marLeft w:val="0"/>
          <w:marRight w:val="0"/>
          <w:marTop w:val="0"/>
          <w:marBottom w:val="0"/>
          <w:divBdr>
            <w:top w:val="none" w:sz="0" w:space="0" w:color="auto"/>
            <w:left w:val="none" w:sz="0" w:space="0" w:color="auto"/>
            <w:bottom w:val="none" w:sz="0" w:space="0" w:color="auto"/>
            <w:right w:val="none" w:sz="0" w:space="0" w:color="auto"/>
          </w:divBdr>
          <w:divsChild>
            <w:div w:id="2046564015">
              <w:marLeft w:val="0"/>
              <w:marRight w:val="0"/>
              <w:marTop w:val="0"/>
              <w:marBottom w:val="0"/>
              <w:divBdr>
                <w:top w:val="none" w:sz="0" w:space="0" w:color="auto"/>
                <w:left w:val="none" w:sz="0" w:space="0" w:color="auto"/>
                <w:bottom w:val="none" w:sz="0" w:space="0" w:color="auto"/>
                <w:right w:val="none" w:sz="0" w:space="0" w:color="auto"/>
              </w:divBdr>
            </w:div>
          </w:divsChild>
        </w:div>
        <w:div w:id="42188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914437110">
          <w:marLeft w:val="0"/>
          <w:marRight w:val="0"/>
          <w:marTop w:val="0"/>
          <w:marBottom w:val="0"/>
          <w:divBdr>
            <w:top w:val="none" w:sz="0" w:space="0" w:color="auto"/>
            <w:left w:val="none" w:sz="0" w:space="0" w:color="auto"/>
            <w:bottom w:val="none" w:sz="0" w:space="0" w:color="auto"/>
            <w:right w:val="none" w:sz="0" w:space="0" w:color="auto"/>
          </w:divBdr>
          <w:divsChild>
            <w:div w:id="1521359718">
              <w:marLeft w:val="0"/>
              <w:marRight w:val="0"/>
              <w:marTop w:val="0"/>
              <w:marBottom w:val="0"/>
              <w:divBdr>
                <w:top w:val="none" w:sz="0" w:space="0" w:color="auto"/>
                <w:left w:val="none" w:sz="0" w:space="0" w:color="auto"/>
                <w:bottom w:val="none" w:sz="0" w:space="0" w:color="auto"/>
                <w:right w:val="none" w:sz="0" w:space="0" w:color="auto"/>
              </w:divBdr>
            </w:div>
          </w:divsChild>
        </w:div>
        <w:div w:id="1999386488">
          <w:blockQuote w:val="1"/>
          <w:marLeft w:val="720"/>
          <w:marRight w:val="720"/>
          <w:marTop w:val="100"/>
          <w:marBottom w:val="100"/>
          <w:divBdr>
            <w:top w:val="none" w:sz="0" w:space="0" w:color="auto"/>
            <w:left w:val="none" w:sz="0" w:space="0" w:color="auto"/>
            <w:bottom w:val="none" w:sz="0" w:space="0" w:color="auto"/>
            <w:right w:val="none" w:sz="0" w:space="0" w:color="auto"/>
          </w:divBdr>
        </w:div>
        <w:div w:id="38301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329981">
          <w:marLeft w:val="0"/>
          <w:marRight w:val="0"/>
          <w:marTop w:val="0"/>
          <w:marBottom w:val="0"/>
          <w:divBdr>
            <w:top w:val="none" w:sz="0" w:space="0" w:color="auto"/>
            <w:left w:val="none" w:sz="0" w:space="0" w:color="auto"/>
            <w:bottom w:val="none" w:sz="0" w:space="0" w:color="auto"/>
            <w:right w:val="none" w:sz="0" w:space="0" w:color="auto"/>
          </w:divBdr>
          <w:divsChild>
            <w:div w:id="1014379302">
              <w:marLeft w:val="0"/>
              <w:marRight w:val="0"/>
              <w:marTop w:val="0"/>
              <w:marBottom w:val="0"/>
              <w:divBdr>
                <w:top w:val="none" w:sz="0" w:space="0" w:color="auto"/>
                <w:left w:val="none" w:sz="0" w:space="0" w:color="auto"/>
                <w:bottom w:val="none" w:sz="0" w:space="0" w:color="auto"/>
                <w:right w:val="none" w:sz="0" w:space="0" w:color="auto"/>
              </w:divBdr>
            </w:div>
          </w:divsChild>
        </w:div>
        <w:div w:id="487593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535396">
          <w:marLeft w:val="0"/>
          <w:marRight w:val="0"/>
          <w:marTop w:val="0"/>
          <w:marBottom w:val="0"/>
          <w:divBdr>
            <w:top w:val="none" w:sz="0" w:space="0" w:color="auto"/>
            <w:left w:val="none" w:sz="0" w:space="0" w:color="auto"/>
            <w:bottom w:val="none" w:sz="0" w:space="0" w:color="auto"/>
            <w:right w:val="none" w:sz="0" w:space="0" w:color="auto"/>
          </w:divBdr>
          <w:divsChild>
            <w:div w:id="1668903279">
              <w:marLeft w:val="0"/>
              <w:marRight w:val="0"/>
              <w:marTop w:val="0"/>
              <w:marBottom w:val="0"/>
              <w:divBdr>
                <w:top w:val="none" w:sz="0" w:space="0" w:color="auto"/>
                <w:left w:val="none" w:sz="0" w:space="0" w:color="auto"/>
                <w:bottom w:val="none" w:sz="0" w:space="0" w:color="auto"/>
                <w:right w:val="none" w:sz="0" w:space="0" w:color="auto"/>
              </w:divBdr>
            </w:div>
          </w:divsChild>
        </w:div>
        <w:div w:id="1751534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451490">
      <w:bodyDiv w:val="1"/>
      <w:marLeft w:val="0"/>
      <w:marRight w:val="0"/>
      <w:marTop w:val="0"/>
      <w:marBottom w:val="0"/>
      <w:divBdr>
        <w:top w:val="none" w:sz="0" w:space="0" w:color="auto"/>
        <w:left w:val="none" w:sz="0" w:space="0" w:color="auto"/>
        <w:bottom w:val="none" w:sz="0" w:space="0" w:color="auto"/>
        <w:right w:val="none" w:sz="0" w:space="0" w:color="auto"/>
      </w:divBdr>
    </w:div>
    <w:div w:id="515458727">
      <w:bodyDiv w:val="1"/>
      <w:marLeft w:val="0"/>
      <w:marRight w:val="0"/>
      <w:marTop w:val="0"/>
      <w:marBottom w:val="0"/>
      <w:divBdr>
        <w:top w:val="none" w:sz="0" w:space="0" w:color="auto"/>
        <w:left w:val="none" w:sz="0" w:space="0" w:color="auto"/>
        <w:bottom w:val="none" w:sz="0" w:space="0" w:color="auto"/>
        <w:right w:val="none" w:sz="0" w:space="0" w:color="auto"/>
      </w:divBdr>
    </w:div>
    <w:div w:id="551576779">
      <w:bodyDiv w:val="1"/>
      <w:marLeft w:val="0"/>
      <w:marRight w:val="0"/>
      <w:marTop w:val="0"/>
      <w:marBottom w:val="0"/>
      <w:divBdr>
        <w:top w:val="none" w:sz="0" w:space="0" w:color="auto"/>
        <w:left w:val="none" w:sz="0" w:space="0" w:color="auto"/>
        <w:bottom w:val="none" w:sz="0" w:space="0" w:color="auto"/>
        <w:right w:val="none" w:sz="0" w:space="0" w:color="auto"/>
      </w:divBdr>
    </w:div>
    <w:div w:id="592975457">
      <w:bodyDiv w:val="1"/>
      <w:marLeft w:val="0"/>
      <w:marRight w:val="0"/>
      <w:marTop w:val="0"/>
      <w:marBottom w:val="0"/>
      <w:divBdr>
        <w:top w:val="none" w:sz="0" w:space="0" w:color="auto"/>
        <w:left w:val="none" w:sz="0" w:space="0" w:color="auto"/>
        <w:bottom w:val="none" w:sz="0" w:space="0" w:color="auto"/>
        <w:right w:val="none" w:sz="0" w:space="0" w:color="auto"/>
      </w:divBdr>
    </w:div>
    <w:div w:id="618949613">
      <w:bodyDiv w:val="1"/>
      <w:marLeft w:val="0"/>
      <w:marRight w:val="0"/>
      <w:marTop w:val="0"/>
      <w:marBottom w:val="0"/>
      <w:divBdr>
        <w:top w:val="none" w:sz="0" w:space="0" w:color="auto"/>
        <w:left w:val="none" w:sz="0" w:space="0" w:color="auto"/>
        <w:bottom w:val="none" w:sz="0" w:space="0" w:color="auto"/>
        <w:right w:val="none" w:sz="0" w:space="0" w:color="auto"/>
      </w:divBdr>
    </w:div>
    <w:div w:id="642195789">
      <w:bodyDiv w:val="1"/>
      <w:marLeft w:val="0"/>
      <w:marRight w:val="0"/>
      <w:marTop w:val="0"/>
      <w:marBottom w:val="0"/>
      <w:divBdr>
        <w:top w:val="none" w:sz="0" w:space="0" w:color="auto"/>
        <w:left w:val="none" w:sz="0" w:space="0" w:color="auto"/>
        <w:bottom w:val="none" w:sz="0" w:space="0" w:color="auto"/>
        <w:right w:val="none" w:sz="0" w:space="0" w:color="auto"/>
      </w:divBdr>
    </w:div>
    <w:div w:id="654339750">
      <w:bodyDiv w:val="1"/>
      <w:marLeft w:val="0"/>
      <w:marRight w:val="0"/>
      <w:marTop w:val="0"/>
      <w:marBottom w:val="0"/>
      <w:divBdr>
        <w:top w:val="none" w:sz="0" w:space="0" w:color="auto"/>
        <w:left w:val="none" w:sz="0" w:space="0" w:color="auto"/>
        <w:bottom w:val="none" w:sz="0" w:space="0" w:color="auto"/>
        <w:right w:val="none" w:sz="0" w:space="0" w:color="auto"/>
      </w:divBdr>
    </w:div>
    <w:div w:id="677078922">
      <w:bodyDiv w:val="1"/>
      <w:marLeft w:val="0"/>
      <w:marRight w:val="0"/>
      <w:marTop w:val="0"/>
      <w:marBottom w:val="0"/>
      <w:divBdr>
        <w:top w:val="none" w:sz="0" w:space="0" w:color="auto"/>
        <w:left w:val="none" w:sz="0" w:space="0" w:color="auto"/>
        <w:bottom w:val="none" w:sz="0" w:space="0" w:color="auto"/>
        <w:right w:val="none" w:sz="0" w:space="0" w:color="auto"/>
      </w:divBdr>
    </w:div>
    <w:div w:id="686717221">
      <w:bodyDiv w:val="1"/>
      <w:marLeft w:val="0"/>
      <w:marRight w:val="0"/>
      <w:marTop w:val="0"/>
      <w:marBottom w:val="0"/>
      <w:divBdr>
        <w:top w:val="none" w:sz="0" w:space="0" w:color="auto"/>
        <w:left w:val="none" w:sz="0" w:space="0" w:color="auto"/>
        <w:bottom w:val="none" w:sz="0" w:space="0" w:color="auto"/>
        <w:right w:val="none" w:sz="0" w:space="0" w:color="auto"/>
      </w:divBdr>
    </w:div>
    <w:div w:id="688146967">
      <w:bodyDiv w:val="1"/>
      <w:marLeft w:val="0"/>
      <w:marRight w:val="0"/>
      <w:marTop w:val="0"/>
      <w:marBottom w:val="0"/>
      <w:divBdr>
        <w:top w:val="none" w:sz="0" w:space="0" w:color="auto"/>
        <w:left w:val="none" w:sz="0" w:space="0" w:color="auto"/>
        <w:bottom w:val="none" w:sz="0" w:space="0" w:color="auto"/>
        <w:right w:val="none" w:sz="0" w:space="0" w:color="auto"/>
      </w:divBdr>
    </w:div>
    <w:div w:id="811218885">
      <w:bodyDiv w:val="1"/>
      <w:marLeft w:val="0"/>
      <w:marRight w:val="0"/>
      <w:marTop w:val="0"/>
      <w:marBottom w:val="0"/>
      <w:divBdr>
        <w:top w:val="none" w:sz="0" w:space="0" w:color="auto"/>
        <w:left w:val="none" w:sz="0" w:space="0" w:color="auto"/>
        <w:bottom w:val="none" w:sz="0" w:space="0" w:color="auto"/>
        <w:right w:val="none" w:sz="0" w:space="0" w:color="auto"/>
      </w:divBdr>
    </w:div>
    <w:div w:id="821316427">
      <w:bodyDiv w:val="1"/>
      <w:marLeft w:val="0"/>
      <w:marRight w:val="0"/>
      <w:marTop w:val="0"/>
      <w:marBottom w:val="0"/>
      <w:divBdr>
        <w:top w:val="none" w:sz="0" w:space="0" w:color="auto"/>
        <w:left w:val="none" w:sz="0" w:space="0" w:color="auto"/>
        <w:bottom w:val="none" w:sz="0" w:space="0" w:color="auto"/>
        <w:right w:val="none" w:sz="0" w:space="0" w:color="auto"/>
      </w:divBdr>
      <w:divsChild>
        <w:div w:id="144974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802242">
      <w:bodyDiv w:val="1"/>
      <w:marLeft w:val="0"/>
      <w:marRight w:val="0"/>
      <w:marTop w:val="0"/>
      <w:marBottom w:val="0"/>
      <w:divBdr>
        <w:top w:val="none" w:sz="0" w:space="0" w:color="auto"/>
        <w:left w:val="none" w:sz="0" w:space="0" w:color="auto"/>
        <w:bottom w:val="none" w:sz="0" w:space="0" w:color="auto"/>
        <w:right w:val="none" w:sz="0" w:space="0" w:color="auto"/>
      </w:divBdr>
    </w:div>
    <w:div w:id="852493850">
      <w:bodyDiv w:val="1"/>
      <w:marLeft w:val="0"/>
      <w:marRight w:val="0"/>
      <w:marTop w:val="0"/>
      <w:marBottom w:val="0"/>
      <w:divBdr>
        <w:top w:val="none" w:sz="0" w:space="0" w:color="auto"/>
        <w:left w:val="none" w:sz="0" w:space="0" w:color="auto"/>
        <w:bottom w:val="none" w:sz="0" w:space="0" w:color="auto"/>
        <w:right w:val="none" w:sz="0" w:space="0" w:color="auto"/>
      </w:divBdr>
    </w:div>
    <w:div w:id="861896619">
      <w:bodyDiv w:val="1"/>
      <w:marLeft w:val="0"/>
      <w:marRight w:val="0"/>
      <w:marTop w:val="0"/>
      <w:marBottom w:val="0"/>
      <w:divBdr>
        <w:top w:val="none" w:sz="0" w:space="0" w:color="auto"/>
        <w:left w:val="none" w:sz="0" w:space="0" w:color="auto"/>
        <w:bottom w:val="none" w:sz="0" w:space="0" w:color="auto"/>
        <w:right w:val="none" w:sz="0" w:space="0" w:color="auto"/>
      </w:divBdr>
    </w:div>
    <w:div w:id="969895712">
      <w:bodyDiv w:val="1"/>
      <w:marLeft w:val="0"/>
      <w:marRight w:val="0"/>
      <w:marTop w:val="0"/>
      <w:marBottom w:val="0"/>
      <w:divBdr>
        <w:top w:val="none" w:sz="0" w:space="0" w:color="auto"/>
        <w:left w:val="none" w:sz="0" w:space="0" w:color="auto"/>
        <w:bottom w:val="none" w:sz="0" w:space="0" w:color="auto"/>
        <w:right w:val="none" w:sz="0" w:space="0" w:color="auto"/>
      </w:divBdr>
    </w:div>
    <w:div w:id="980424794">
      <w:bodyDiv w:val="1"/>
      <w:marLeft w:val="0"/>
      <w:marRight w:val="0"/>
      <w:marTop w:val="0"/>
      <w:marBottom w:val="0"/>
      <w:divBdr>
        <w:top w:val="none" w:sz="0" w:space="0" w:color="auto"/>
        <w:left w:val="none" w:sz="0" w:space="0" w:color="auto"/>
        <w:bottom w:val="none" w:sz="0" w:space="0" w:color="auto"/>
        <w:right w:val="none" w:sz="0" w:space="0" w:color="auto"/>
      </w:divBdr>
    </w:div>
    <w:div w:id="1031689858">
      <w:bodyDiv w:val="1"/>
      <w:marLeft w:val="0"/>
      <w:marRight w:val="0"/>
      <w:marTop w:val="0"/>
      <w:marBottom w:val="0"/>
      <w:divBdr>
        <w:top w:val="none" w:sz="0" w:space="0" w:color="auto"/>
        <w:left w:val="none" w:sz="0" w:space="0" w:color="auto"/>
        <w:bottom w:val="none" w:sz="0" w:space="0" w:color="auto"/>
        <w:right w:val="none" w:sz="0" w:space="0" w:color="auto"/>
      </w:divBdr>
      <w:divsChild>
        <w:div w:id="14889318">
          <w:marLeft w:val="0"/>
          <w:marRight w:val="0"/>
          <w:marTop w:val="0"/>
          <w:marBottom w:val="0"/>
          <w:divBdr>
            <w:top w:val="none" w:sz="0" w:space="0" w:color="auto"/>
            <w:left w:val="none" w:sz="0" w:space="0" w:color="auto"/>
            <w:bottom w:val="none" w:sz="0" w:space="0" w:color="auto"/>
            <w:right w:val="none" w:sz="0" w:space="0" w:color="auto"/>
          </w:divBdr>
          <w:divsChild>
            <w:div w:id="14001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4904">
      <w:bodyDiv w:val="1"/>
      <w:marLeft w:val="0"/>
      <w:marRight w:val="0"/>
      <w:marTop w:val="0"/>
      <w:marBottom w:val="0"/>
      <w:divBdr>
        <w:top w:val="none" w:sz="0" w:space="0" w:color="auto"/>
        <w:left w:val="none" w:sz="0" w:space="0" w:color="auto"/>
        <w:bottom w:val="none" w:sz="0" w:space="0" w:color="auto"/>
        <w:right w:val="none" w:sz="0" w:space="0" w:color="auto"/>
      </w:divBdr>
    </w:div>
    <w:div w:id="1144660449">
      <w:bodyDiv w:val="1"/>
      <w:marLeft w:val="0"/>
      <w:marRight w:val="0"/>
      <w:marTop w:val="0"/>
      <w:marBottom w:val="0"/>
      <w:divBdr>
        <w:top w:val="none" w:sz="0" w:space="0" w:color="auto"/>
        <w:left w:val="none" w:sz="0" w:space="0" w:color="auto"/>
        <w:bottom w:val="none" w:sz="0" w:space="0" w:color="auto"/>
        <w:right w:val="none" w:sz="0" w:space="0" w:color="auto"/>
      </w:divBdr>
    </w:div>
    <w:div w:id="1149900453">
      <w:bodyDiv w:val="1"/>
      <w:marLeft w:val="0"/>
      <w:marRight w:val="0"/>
      <w:marTop w:val="0"/>
      <w:marBottom w:val="0"/>
      <w:divBdr>
        <w:top w:val="none" w:sz="0" w:space="0" w:color="auto"/>
        <w:left w:val="none" w:sz="0" w:space="0" w:color="auto"/>
        <w:bottom w:val="none" w:sz="0" w:space="0" w:color="auto"/>
        <w:right w:val="none" w:sz="0" w:space="0" w:color="auto"/>
      </w:divBdr>
    </w:div>
    <w:div w:id="1161307787">
      <w:bodyDiv w:val="1"/>
      <w:marLeft w:val="0"/>
      <w:marRight w:val="0"/>
      <w:marTop w:val="0"/>
      <w:marBottom w:val="0"/>
      <w:divBdr>
        <w:top w:val="none" w:sz="0" w:space="0" w:color="auto"/>
        <w:left w:val="none" w:sz="0" w:space="0" w:color="auto"/>
        <w:bottom w:val="none" w:sz="0" w:space="0" w:color="auto"/>
        <w:right w:val="none" w:sz="0" w:space="0" w:color="auto"/>
      </w:divBdr>
    </w:div>
    <w:div w:id="1241912397">
      <w:bodyDiv w:val="1"/>
      <w:marLeft w:val="0"/>
      <w:marRight w:val="0"/>
      <w:marTop w:val="0"/>
      <w:marBottom w:val="0"/>
      <w:divBdr>
        <w:top w:val="none" w:sz="0" w:space="0" w:color="auto"/>
        <w:left w:val="none" w:sz="0" w:space="0" w:color="auto"/>
        <w:bottom w:val="none" w:sz="0" w:space="0" w:color="auto"/>
        <w:right w:val="none" w:sz="0" w:space="0" w:color="auto"/>
      </w:divBdr>
    </w:div>
    <w:div w:id="1290550147">
      <w:bodyDiv w:val="1"/>
      <w:marLeft w:val="0"/>
      <w:marRight w:val="0"/>
      <w:marTop w:val="0"/>
      <w:marBottom w:val="0"/>
      <w:divBdr>
        <w:top w:val="none" w:sz="0" w:space="0" w:color="auto"/>
        <w:left w:val="none" w:sz="0" w:space="0" w:color="auto"/>
        <w:bottom w:val="none" w:sz="0" w:space="0" w:color="auto"/>
        <w:right w:val="none" w:sz="0" w:space="0" w:color="auto"/>
      </w:divBdr>
    </w:div>
    <w:div w:id="1430009861">
      <w:bodyDiv w:val="1"/>
      <w:marLeft w:val="0"/>
      <w:marRight w:val="0"/>
      <w:marTop w:val="0"/>
      <w:marBottom w:val="0"/>
      <w:divBdr>
        <w:top w:val="none" w:sz="0" w:space="0" w:color="auto"/>
        <w:left w:val="none" w:sz="0" w:space="0" w:color="auto"/>
        <w:bottom w:val="none" w:sz="0" w:space="0" w:color="auto"/>
        <w:right w:val="none" w:sz="0" w:space="0" w:color="auto"/>
      </w:divBdr>
    </w:div>
    <w:div w:id="1433237328">
      <w:bodyDiv w:val="1"/>
      <w:marLeft w:val="0"/>
      <w:marRight w:val="0"/>
      <w:marTop w:val="0"/>
      <w:marBottom w:val="0"/>
      <w:divBdr>
        <w:top w:val="none" w:sz="0" w:space="0" w:color="auto"/>
        <w:left w:val="none" w:sz="0" w:space="0" w:color="auto"/>
        <w:bottom w:val="none" w:sz="0" w:space="0" w:color="auto"/>
        <w:right w:val="none" w:sz="0" w:space="0" w:color="auto"/>
      </w:divBdr>
    </w:div>
    <w:div w:id="1460490284">
      <w:bodyDiv w:val="1"/>
      <w:marLeft w:val="0"/>
      <w:marRight w:val="0"/>
      <w:marTop w:val="0"/>
      <w:marBottom w:val="0"/>
      <w:divBdr>
        <w:top w:val="none" w:sz="0" w:space="0" w:color="auto"/>
        <w:left w:val="none" w:sz="0" w:space="0" w:color="auto"/>
        <w:bottom w:val="none" w:sz="0" w:space="0" w:color="auto"/>
        <w:right w:val="none" w:sz="0" w:space="0" w:color="auto"/>
      </w:divBdr>
    </w:div>
    <w:div w:id="1488211296">
      <w:bodyDiv w:val="1"/>
      <w:marLeft w:val="0"/>
      <w:marRight w:val="0"/>
      <w:marTop w:val="0"/>
      <w:marBottom w:val="0"/>
      <w:divBdr>
        <w:top w:val="none" w:sz="0" w:space="0" w:color="auto"/>
        <w:left w:val="none" w:sz="0" w:space="0" w:color="auto"/>
        <w:bottom w:val="none" w:sz="0" w:space="0" w:color="auto"/>
        <w:right w:val="none" w:sz="0" w:space="0" w:color="auto"/>
      </w:divBdr>
    </w:div>
    <w:div w:id="1621952711">
      <w:bodyDiv w:val="1"/>
      <w:marLeft w:val="0"/>
      <w:marRight w:val="0"/>
      <w:marTop w:val="0"/>
      <w:marBottom w:val="0"/>
      <w:divBdr>
        <w:top w:val="none" w:sz="0" w:space="0" w:color="auto"/>
        <w:left w:val="none" w:sz="0" w:space="0" w:color="auto"/>
        <w:bottom w:val="none" w:sz="0" w:space="0" w:color="auto"/>
        <w:right w:val="none" w:sz="0" w:space="0" w:color="auto"/>
      </w:divBdr>
    </w:div>
    <w:div w:id="1622807918">
      <w:bodyDiv w:val="1"/>
      <w:marLeft w:val="0"/>
      <w:marRight w:val="0"/>
      <w:marTop w:val="0"/>
      <w:marBottom w:val="0"/>
      <w:divBdr>
        <w:top w:val="none" w:sz="0" w:space="0" w:color="auto"/>
        <w:left w:val="none" w:sz="0" w:space="0" w:color="auto"/>
        <w:bottom w:val="none" w:sz="0" w:space="0" w:color="auto"/>
        <w:right w:val="none" w:sz="0" w:space="0" w:color="auto"/>
      </w:divBdr>
    </w:div>
    <w:div w:id="1630358204">
      <w:bodyDiv w:val="1"/>
      <w:marLeft w:val="0"/>
      <w:marRight w:val="0"/>
      <w:marTop w:val="0"/>
      <w:marBottom w:val="0"/>
      <w:divBdr>
        <w:top w:val="none" w:sz="0" w:space="0" w:color="auto"/>
        <w:left w:val="none" w:sz="0" w:space="0" w:color="auto"/>
        <w:bottom w:val="none" w:sz="0" w:space="0" w:color="auto"/>
        <w:right w:val="none" w:sz="0" w:space="0" w:color="auto"/>
      </w:divBdr>
    </w:div>
    <w:div w:id="1766222112">
      <w:bodyDiv w:val="1"/>
      <w:marLeft w:val="0"/>
      <w:marRight w:val="0"/>
      <w:marTop w:val="0"/>
      <w:marBottom w:val="0"/>
      <w:divBdr>
        <w:top w:val="none" w:sz="0" w:space="0" w:color="auto"/>
        <w:left w:val="none" w:sz="0" w:space="0" w:color="auto"/>
        <w:bottom w:val="none" w:sz="0" w:space="0" w:color="auto"/>
        <w:right w:val="none" w:sz="0" w:space="0" w:color="auto"/>
      </w:divBdr>
    </w:div>
    <w:div w:id="1774008817">
      <w:bodyDiv w:val="1"/>
      <w:marLeft w:val="0"/>
      <w:marRight w:val="0"/>
      <w:marTop w:val="0"/>
      <w:marBottom w:val="0"/>
      <w:divBdr>
        <w:top w:val="none" w:sz="0" w:space="0" w:color="auto"/>
        <w:left w:val="none" w:sz="0" w:space="0" w:color="auto"/>
        <w:bottom w:val="none" w:sz="0" w:space="0" w:color="auto"/>
        <w:right w:val="none" w:sz="0" w:space="0" w:color="auto"/>
      </w:divBdr>
    </w:div>
    <w:div w:id="1783302763">
      <w:bodyDiv w:val="1"/>
      <w:marLeft w:val="0"/>
      <w:marRight w:val="0"/>
      <w:marTop w:val="0"/>
      <w:marBottom w:val="0"/>
      <w:divBdr>
        <w:top w:val="none" w:sz="0" w:space="0" w:color="auto"/>
        <w:left w:val="none" w:sz="0" w:space="0" w:color="auto"/>
        <w:bottom w:val="none" w:sz="0" w:space="0" w:color="auto"/>
        <w:right w:val="none" w:sz="0" w:space="0" w:color="auto"/>
      </w:divBdr>
    </w:div>
    <w:div w:id="1796293622">
      <w:bodyDiv w:val="1"/>
      <w:marLeft w:val="0"/>
      <w:marRight w:val="0"/>
      <w:marTop w:val="0"/>
      <w:marBottom w:val="0"/>
      <w:divBdr>
        <w:top w:val="none" w:sz="0" w:space="0" w:color="auto"/>
        <w:left w:val="none" w:sz="0" w:space="0" w:color="auto"/>
        <w:bottom w:val="none" w:sz="0" w:space="0" w:color="auto"/>
        <w:right w:val="none" w:sz="0" w:space="0" w:color="auto"/>
      </w:divBdr>
      <w:divsChild>
        <w:div w:id="176468887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078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557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4607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69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664678">
      <w:bodyDiv w:val="1"/>
      <w:marLeft w:val="0"/>
      <w:marRight w:val="0"/>
      <w:marTop w:val="0"/>
      <w:marBottom w:val="0"/>
      <w:divBdr>
        <w:top w:val="none" w:sz="0" w:space="0" w:color="auto"/>
        <w:left w:val="none" w:sz="0" w:space="0" w:color="auto"/>
        <w:bottom w:val="none" w:sz="0" w:space="0" w:color="auto"/>
        <w:right w:val="none" w:sz="0" w:space="0" w:color="auto"/>
      </w:divBdr>
    </w:div>
    <w:div w:id="1862234853">
      <w:bodyDiv w:val="1"/>
      <w:marLeft w:val="0"/>
      <w:marRight w:val="0"/>
      <w:marTop w:val="0"/>
      <w:marBottom w:val="0"/>
      <w:divBdr>
        <w:top w:val="none" w:sz="0" w:space="0" w:color="auto"/>
        <w:left w:val="none" w:sz="0" w:space="0" w:color="auto"/>
        <w:bottom w:val="none" w:sz="0" w:space="0" w:color="auto"/>
        <w:right w:val="none" w:sz="0" w:space="0" w:color="auto"/>
      </w:divBdr>
      <w:divsChild>
        <w:div w:id="1849636257">
          <w:marLeft w:val="0"/>
          <w:marRight w:val="0"/>
          <w:marTop w:val="0"/>
          <w:marBottom w:val="0"/>
          <w:divBdr>
            <w:top w:val="none" w:sz="0" w:space="0" w:color="auto"/>
            <w:left w:val="none" w:sz="0" w:space="0" w:color="auto"/>
            <w:bottom w:val="none" w:sz="0" w:space="0" w:color="auto"/>
            <w:right w:val="none" w:sz="0" w:space="0" w:color="auto"/>
          </w:divBdr>
          <w:divsChild>
            <w:div w:id="16344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6523">
      <w:bodyDiv w:val="1"/>
      <w:marLeft w:val="0"/>
      <w:marRight w:val="0"/>
      <w:marTop w:val="0"/>
      <w:marBottom w:val="0"/>
      <w:divBdr>
        <w:top w:val="none" w:sz="0" w:space="0" w:color="auto"/>
        <w:left w:val="none" w:sz="0" w:space="0" w:color="auto"/>
        <w:bottom w:val="none" w:sz="0" w:space="0" w:color="auto"/>
        <w:right w:val="none" w:sz="0" w:space="0" w:color="auto"/>
      </w:divBdr>
    </w:div>
    <w:div w:id="1944265999">
      <w:bodyDiv w:val="1"/>
      <w:marLeft w:val="0"/>
      <w:marRight w:val="0"/>
      <w:marTop w:val="0"/>
      <w:marBottom w:val="0"/>
      <w:divBdr>
        <w:top w:val="none" w:sz="0" w:space="0" w:color="auto"/>
        <w:left w:val="none" w:sz="0" w:space="0" w:color="auto"/>
        <w:bottom w:val="none" w:sz="0" w:space="0" w:color="auto"/>
        <w:right w:val="none" w:sz="0" w:space="0" w:color="auto"/>
      </w:divBdr>
    </w:div>
    <w:div w:id="1957370338">
      <w:bodyDiv w:val="1"/>
      <w:marLeft w:val="0"/>
      <w:marRight w:val="0"/>
      <w:marTop w:val="0"/>
      <w:marBottom w:val="0"/>
      <w:divBdr>
        <w:top w:val="none" w:sz="0" w:space="0" w:color="auto"/>
        <w:left w:val="none" w:sz="0" w:space="0" w:color="auto"/>
        <w:bottom w:val="none" w:sz="0" w:space="0" w:color="auto"/>
        <w:right w:val="none" w:sz="0" w:space="0" w:color="auto"/>
      </w:divBdr>
    </w:div>
    <w:div w:id="200501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yperlink" Target="https://www.rdocumentation.org/packages/stats/versions/3.6.2/topics/gl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www.kaggle.com/datasets/uciml/default-of-credit-card-clients-dataset"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5B9EB-C124-45D0-BF3B-5665401C4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46</Pages>
  <Words>6022</Words>
  <Characters>34329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Jovana Sajkic</dc:creator>
  <cp:keywords/>
  <dc:description/>
  <cp:lastModifiedBy>Jovana Sajkic</cp:lastModifiedBy>
  <cp:revision>9</cp:revision>
  <dcterms:created xsi:type="dcterms:W3CDTF">2025-11-01T13:04:00Z</dcterms:created>
  <dcterms:modified xsi:type="dcterms:W3CDTF">2025-11-03T19:48:00Z</dcterms:modified>
</cp:coreProperties>
</file>