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028AF6D" w:rsidR="00A325D0" w:rsidRPr="006B4954" w:rsidRDefault="001D48A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EB187A7" w:rsidR="00A325D0" w:rsidRPr="006B4954" w:rsidRDefault="008E7D4B" w:rsidP="006B4954">
            <w:pPr>
              <w:suppressAutoHyphens/>
              <w:contextualSpacing/>
              <w:rPr>
                <w:rFonts w:asciiTheme="majorHAnsi" w:hAnsiTheme="majorHAnsi" w:cstheme="majorHAnsi"/>
                <w:szCs w:val="22"/>
              </w:rPr>
            </w:pPr>
            <w:r>
              <w:rPr>
                <w:rFonts w:asciiTheme="majorHAnsi" w:hAnsiTheme="majorHAnsi" w:cstheme="majorHAnsi"/>
                <w:szCs w:val="22"/>
              </w:rPr>
              <w:t>10/12/2026</w:t>
            </w:r>
          </w:p>
        </w:tc>
        <w:tc>
          <w:tcPr>
            <w:tcW w:w="1725" w:type="dxa"/>
          </w:tcPr>
          <w:p w14:paraId="093CD81A" w14:textId="6160D736" w:rsidR="00A325D0" w:rsidRPr="006B4954" w:rsidRDefault="008E7D4B" w:rsidP="006B4954">
            <w:pPr>
              <w:suppressAutoHyphens/>
              <w:contextualSpacing/>
              <w:rPr>
                <w:rFonts w:asciiTheme="majorHAnsi" w:hAnsiTheme="majorHAnsi" w:cstheme="majorHAnsi"/>
                <w:szCs w:val="22"/>
              </w:rPr>
            </w:pPr>
            <w:r>
              <w:rPr>
                <w:rFonts w:asciiTheme="majorHAnsi" w:hAnsiTheme="majorHAnsi" w:cstheme="majorHAnsi"/>
                <w:szCs w:val="22"/>
              </w:rPr>
              <w:t>Jovanni Terra De La Nuez</w:t>
            </w:r>
          </w:p>
        </w:tc>
        <w:tc>
          <w:tcPr>
            <w:tcW w:w="5109" w:type="dxa"/>
          </w:tcPr>
          <w:p w14:paraId="7E3B24A0" w14:textId="1DA5369A" w:rsidR="00A325D0" w:rsidRPr="006B4954" w:rsidRDefault="006F6425" w:rsidP="006B4954">
            <w:pPr>
              <w:suppressAutoHyphens/>
              <w:contextualSpacing/>
              <w:rPr>
                <w:rFonts w:asciiTheme="majorHAnsi" w:hAnsiTheme="majorHAnsi" w:cstheme="majorHAnsi"/>
                <w:szCs w:val="22"/>
              </w:rPr>
            </w:pPr>
            <w:r w:rsidRPr="006F6425">
              <w:rPr>
                <w:rFonts w:asciiTheme="majorHAnsi" w:hAnsiTheme="majorHAnsi" w:cstheme="majorHAnsi"/>
                <w:szCs w:val="22"/>
              </w:rPr>
              <w:t>Completed Project Three recommendations for operating platform architecture, storage and memory management, distributed systems and networks,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rsidRPr="006B4954">
        <w:t xml:space="preserve">&lt;Write a summary to introduce the software design problem and present a solution. Be sure to provide the client with any critical information they must know </w:t>
      </w:r>
      <w:proofErr w:type="gramStart"/>
      <w:r w:rsidRPr="006B4954">
        <w:t>in order to</w:t>
      </w:r>
      <w:proofErr w:type="gramEnd"/>
      <w:r w:rsidRPr="006B4954">
        <w:t xml:space="preserve"> proceed with the process you are proposing.&gt;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Mac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Mobile Devices for their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 xml:space="preserve">they </w:t>
            </w:r>
            <w:r w:rsidRPr="006B4954">
              <w:rPr>
                <w:rFonts w:asciiTheme="majorHAnsi" w:hAnsiTheme="majorHAnsi" w:cstheme="majorHAnsi"/>
                <w:szCs w:val="22"/>
              </w:rPr>
              <w:t>pertain to Mobile Devices</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Mobile Devices</w:t>
            </w:r>
            <w:r w:rsidR="00E041A9">
              <w:rPr>
                <w:rFonts w:asciiTheme="majorHAnsi" w:hAnsiTheme="majorHAnsi" w:cstheme="majorHAnsi"/>
                <w:szCs w:val="22"/>
              </w:rPr>
              <w:t>.</w:t>
            </w:r>
            <w:r w:rsidRPr="006B4954">
              <w:rPr>
                <w:rFonts w:asciiTheme="majorHAnsi" w:hAnsiTheme="majorHAnsi" w:cstheme="majorHAnsi"/>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BF1704A" w:rsidR="00A325D0" w:rsidRPr="006B4954" w:rsidRDefault="00730BFB" w:rsidP="00E047AD">
      <w:pPr>
        <w:pStyle w:val="List"/>
        <w:spacing w:line="360" w:lineRule="auto"/>
      </w:pPr>
      <w:r w:rsidRPr="006B4954">
        <w:rPr>
          <w:b/>
        </w:rPr>
        <w:t>Operating Platform</w:t>
      </w:r>
      <w:r w:rsidRPr="006B4954">
        <w:t xml:space="preserve">: </w:t>
      </w:r>
      <w:r w:rsidR="00C118F1" w:rsidRPr="00C118F1">
        <w:t>Linux is the recommended server operating platform for Draw It or Lose It. It provides a stable and flexible environment for Java-based services, works with Apache Tomcat, and is widely supported by cloud hosting providers. Its tooling supports automated deployment, monitoring, reverse proxies, containers, and load balancing. Linux also avoids some of the operating-system licensing costs associated with commercial server platforms, although hosting, administration, and support still need to be budgeted. Users on Windows, macOS, Linux, and mobile devices can access the application through a browser, so the server operating system does not have to match the user's device.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14D4471" w:rsidR="00A325D0" w:rsidRPr="006B4954" w:rsidRDefault="00730BFB" w:rsidP="00E047AD">
      <w:pPr>
        <w:pStyle w:val="List"/>
        <w:spacing w:line="360" w:lineRule="auto"/>
      </w:pPr>
      <w:r w:rsidRPr="006B4954">
        <w:rPr>
          <w:b/>
        </w:rPr>
        <w:t>Operating Systems Architectures</w:t>
      </w:r>
      <w:r w:rsidRPr="006B4954">
        <w:t xml:space="preserve">: </w:t>
      </w:r>
      <w:r w:rsidR="00C118F1" w:rsidRPr="00C118F1">
        <w:t xml:space="preserve">Linux uses a layered architecture in which user applications run in user space and request operating-system services through system calls to the kernel. The kernel manages CPU scheduling, processes and threads, virtual memory, device access, networking, and file systems. This separation helps isolate application processes and provides controlled access to hardware resources. The 64-bit Linux server can run </w:t>
      </w:r>
      <w:r w:rsidR="000270A3" w:rsidRPr="00C118F1">
        <w:t>Java</w:t>
      </w:r>
      <w:r w:rsidR="00C118F1" w:rsidRPr="00C118F1">
        <w:t xml:space="preserve"> Virtual Machine (JVM) and Apache Tomcat as user-space services. Tomcat hosts the Java web application, while the operating system schedules its work and manages its access to memory, network sockets, and files. Linux's process controls, user/group permissions, service management, and networking support make it suitable for a multiuser web application. A reverse proxy and load balancer can be placed in front of multiple Tomcat instances to improve availability and allow the system to scale horizontally. The browser clients can run on different operating systems because they communicate through standard web protocols rather than relying on the server's operating-system interface.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8AADC92" w:rsidR="00A325D0" w:rsidRPr="006B4954" w:rsidRDefault="00730BFB" w:rsidP="00E047AD">
      <w:pPr>
        <w:pStyle w:val="List"/>
        <w:spacing w:line="360" w:lineRule="auto"/>
      </w:pPr>
      <w:r w:rsidRPr="006B4954">
        <w:rPr>
          <w:b/>
        </w:rPr>
        <w:t>Storage Management</w:t>
      </w:r>
      <w:r w:rsidRPr="006B4954">
        <w:t xml:space="preserve">: </w:t>
      </w:r>
      <w:r w:rsidR="000270A3" w:rsidRPr="000270A3">
        <w:t xml:space="preserve">A combination of relational database storage and durable file or object storage is recommended. A relational database such as PostgreSQL can store structured information, including game sessions, teams, players, scores, image identifiers, and access metadata. Large image files should be stored separately in a durable file system or object-storage service, with the database retaining their locations and related metadata. This separation is more efficient than storing every large image as a database record and makes it </w:t>
      </w:r>
      <w:r w:rsidR="000270A3" w:rsidRPr="000270A3">
        <w:lastRenderedPageBreak/>
        <w:t>easier to scale image delivery independently from game data. The assignment scenario estimates 200 high-definition images at approximately 8 MB each, which is about 1,600 MB (roughly 1.6 GB) before backups, replicas, or future growth. The system should reserve additional capacity for backups and new content, organize assets with clear identifiers, and use access controls to prevent unauthorized changes. On Linux, ext4 or XFS are suitable local file systems; cloud object storage can provide durable storage and easier scaling if the application is hosted in the cloud. Backups, retention policies, monitoring, and tested restoration procedures should be part of normal operations.</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3CE8A6AC" w:rsidR="00A325D0" w:rsidRDefault="00730BFB" w:rsidP="00E047AD">
      <w:pPr>
        <w:pStyle w:val="List"/>
        <w:spacing w:line="360" w:lineRule="auto"/>
      </w:pPr>
      <w:r w:rsidRPr="000270A3">
        <w:rPr>
          <w:b/>
        </w:rPr>
        <w:t>Memory Management</w:t>
      </w:r>
      <w:r w:rsidRPr="006B4954">
        <w:t xml:space="preserve">: </w:t>
      </w:r>
      <w:r w:rsidR="000270A3" w:rsidRPr="000270A3">
        <w:t xml:space="preserve">Linux uses virtual </w:t>
      </w:r>
      <w:r w:rsidR="000270A3" w:rsidRPr="000270A3">
        <w:t>memory,</w:t>
      </w:r>
      <w:r w:rsidR="000270A3" w:rsidRPr="000270A3">
        <w:t xml:space="preserve"> so each process has its own protected address space. The kernel maps </w:t>
      </w:r>
      <w:r w:rsidR="00B11A44" w:rsidRPr="000270A3">
        <w:t>virtually</w:t>
      </w:r>
      <w:r w:rsidR="000270A3" w:rsidRPr="000270A3">
        <w:t xml:space="preserve"> </w:t>
      </w:r>
      <w:r w:rsidR="00E047AD" w:rsidRPr="000270A3">
        <w:t>address</w:t>
      </w:r>
      <w:r w:rsidR="000270A3" w:rsidRPr="000270A3">
        <w:t xml:space="preserve"> physical memory and </w:t>
      </w:r>
      <w:proofErr w:type="gramStart"/>
      <w:r w:rsidR="000270A3" w:rsidRPr="000270A3">
        <w:t>uses</w:t>
      </w:r>
      <w:proofErr w:type="gramEnd"/>
      <w:r w:rsidR="000270A3" w:rsidRPr="000270A3">
        <w:t xml:space="preserve"> paging to move less-active memory pages between RAM and swap when necessary. Swap can help the system tolerate temporary memory pressure, but it is much slower than RAM and should not be treated as a substitute for adequate physical memory. The Java application also uses a managed heap for game objects and relies on garbage collection to reclaim memory that is no longer reachable. The team should configure and monitor the JVM heap, watch garbage-collection pauses, and avoid retaining unnecessary player, team, or game objects after a session ends. The image library should not be loaded fully into memory at startup. Instead, images can be fetched on demand, </w:t>
      </w:r>
      <w:r w:rsidR="000270A3" w:rsidRPr="000270A3">
        <w:t>caught</w:t>
      </w:r>
      <w:r w:rsidR="000270A3" w:rsidRPr="000270A3">
        <w:t xml:space="preserve"> with limits, and resized or compressed for the client where appropriate. These techniques reduce peak RAM use and help the application remain responsive as the number of simultaneous games increases. Monitoring RAM, swap activity, CPU utilization, and application metrics will help identify when the server needs tuning or additional instances.</w:t>
      </w:r>
    </w:p>
    <w:p w14:paraId="0E8A3B39" w14:textId="77777777" w:rsidR="000270A3" w:rsidRPr="000270A3" w:rsidRDefault="000270A3" w:rsidP="000270A3">
      <w:pPr>
        <w:pStyle w:val="List"/>
        <w:numPr>
          <w:ilvl w:val="0"/>
          <w:numId w:val="0"/>
        </w:numPr>
        <w:spacing w:line="276" w:lineRule="auto"/>
        <w:ind w:left="720"/>
      </w:pPr>
    </w:p>
    <w:p w14:paraId="6E8F0BE7" w14:textId="196A0D72" w:rsidR="00A325D0" w:rsidRPr="006B4954" w:rsidRDefault="00730BFB" w:rsidP="00E047AD">
      <w:pPr>
        <w:pStyle w:val="List"/>
        <w:spacing w:line="360" w:lineRule="auto"/>
      </w:pPr>
      <w:r w:rsidRPr="006B4954">
        <w:rPr>
          <w:b/>
        </w:rPr>
        <w:t>Distributed Systems and Networks</w:t>
      </w:r>
      <w:r w:rsidRPr="006B4954">
        <w:t xml:space="preserve">: </w:t>
      </w:r>
      <w:r w:rsidR="000270A3" w:rsidRPr="000270A3">
        <w:t xml:space="preserve">Draw It or Lose It should use a distributed client-server design. The browser client presents the game and sends user actions to server-side services. REST-style HTTPS endpoints can handle operations such as joining a game, retrieving team information, or submitting a guess. WebSockets can maintain a bidirectional connection for time-sensitive game events, such as updated scores or round status. The server should remain the authoritative source for game rules, timers, and shared state so that clients cannot independently change official results. DNS directs clients to the service endpoint, and TCP/IP carries the traffic across local networks and the internet. TLS protects traffic in transit. A reverse proxy can manage incoming HTTPS connections, and a load balancer can distribute requests across multiple application servers. If more than one </w:t>
      </w:r>
      <w:r w:rsidR="000270A3" w:rsidRPr="000270A3">
        <w:t>server</w:t>
      </w:r>
      <w:r w:rsidR="000270A3" w:rsidRPr="000270A3">
        <w:t xml:space="preserve"> is used, shared game state must be </w:t>
      </w:r>
      <w:r w:rsidR="000270A3" w:rsidRPr="000270A3">
        <w:lastRenderedPageBreak/>
        <w:t xml:space="preserve">stored in a common database or coordinated service rather than only in one server's local memory. The design should include health checks, logging, timeouts, retry rules, and reconnect handling. If a mobile device loses connectivity, it should show a clear connection status and attempt to reconnect; the server should preserve valid game </w:t>
      </w:r>
      <w:r w:rsidR="00B11A44" w:rsidRPr="000270A3">
        <w:t>state,</w:t>
      </w:r>
      <w:r w:rsidR="000270A3" w:rsidRPr="000270A3">
        <w:t xml:space="preserve"> so a temporary outage does not automatically corrupt </w:t>
      </w:r>
      <w:r w:rsidR="000270A3" w:rsidRPr="000270A3">
        <w:t>around</w:t>
      </w:r>
      <w:r w:rsidR="000270A3" w:rsidRPr="000270A3">
        <w:t>. Retries should be designed carefully to avoid processing the same action twice. Redundant application instances, database backups, and tested recovery procedures can reduce downtime.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55463C2E" w14:textId="1E6ED717" w:rsidR="00B11A44" w:rsidRPr="00B11A44" w:rsidRDefault="00730BFB" w:rsidP="00E047AD">
      <w:pPr>
        <w:pStyle w:val="List"/>
        <w:spacing w:line="360" w:lineRule="auto"/>
      </w:pPr>
      <w:r w:rsidRPr="006B4954">
        <w:rPr>
          <w:b/>
        </w:rPr>
        <w:t>Security</w:t>
      </w:r>
      <w:r w:rsidRPr="006B4954">
        <w:t xml:space="preserve">: </w:t>
      </w:r>
      <w:r w:rsidR="00B11A44" w:rsidRPr="00B11A44">
        <w:t xml:space="preserve">Security should be applied </w:t>
      </w:r>
      <w:r w:rsidR="00B11A44" w:rsidRPr="00B11A44">
        <w:t>to</w:t>
      </w:r>
      <w:r w:rsidR="00B11A44" w:rsidRPr="00B11A44">
        <w:t xml:space="preserve"> the network, </w:t>
      </w:r>
      <w:r w:rsidR="00B11A44" w:rsidRPr="00B11A44">
        <w:t>operating system</w:t>
      </w:r>
      <w:r w:rsidR="00B11A44" w:rsidRPr="00B11A44">
        <w:t>, application, and data layers. All browser-server traffic should use HTTPS with current TLS settings. Authentication should verify user identity, and authorization should enforce role-appropriate access to games, teams, and administrative functions. Passwords must not be stored as plain text; the application should use a modern password-hashing method and secure session handling. Server-side validation is required because client-side checks can be bypassed. Linux accounts and services should follow least privilege, with the application running under a dedicated non-root account and file permissions limiting access to configuration files, logs, and image assets. The server should be patched regularly, unnecessary ports and services should be disabled, secrets should be kept out of source code, and administrative access should be restricted. Database connections should use separate credentials with only the permissions the application needs. Logs and monitoring should help detect suspicious activity without unnecessarily recording passwords or other sensitive information. Backups should be protected by access controls and encryption where supported, and restoration should be tested. These controls help protect user information consistently even when players connect from different operating systems and devices.</w:t>
      </w:r>
    </w:p>
    <w:p w14:paraId="2B90FC64" w14:textId="027FA23B" w:rsidR="00A325D0" w:rsidRPr="006B4954" w:rsidRDefault="00A325D0" w:rsidP="00B11A44">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84F34" w14:textId="77777777" w:rsidR="00973A1E" w:rsidRDefault="00973A1E">
      <w:r>
        <w:separator/>
      </w:r>
    </w:p>
  </w:endnote>
  <w:endnote w:type="continuationSeparator" w:id="0">
    <w:p w14:paraId="1F569D24" w14:textId="77777777" w:rsidR="00973A1E" w:rsidRDefault="0097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F7FD9" w14:textId="77777777" w:rsidR="00973A1E" w:rsidRDefault="00973A1E">
      <w:r>
        <w:separator/>
      </w:r>
    </w:p>
  </w:footnote>
  <w:footnote w:type="continuationSeparator" w:id="0">
    <w:p w14:paraId="7B0B2C90" w14:textId="77777777" w:rsidR="00973A1E" w:rsidRDefault="00973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70A3"/>
    <w:rsid w:val="00060745"/>
    <w:rsid w:val="000E368B"/>
    <w:rsid w:val="000F5165"/>
    <w:rsid w:val="00163A96"/>
    <w:rsid w:val="001B7DDA"/>
    <w:rsid w:val="001D48AF"/>
    <w:rsid w:val="002C25EE"/>
    <w:rsid w:val="002D1B79"/>
    <w:rsid w:val="003723B7"/>
    <w:rsid w:val="004269FD"/>
    <w:rsid w:val="0043672B"/>
    <w:rsid w:val="004C5263"/>
    <w:rsid w:val="004D630E"/>
    <w:rsid w:val="005E3957"/>
    <w:rsid w:val="005F49E3"/>
    <w:rsid w:val="00691EB9"/>
    <w:rsid w:val="006B4954"/>
    <w:rsid w:val="006F6425"/>
    <w:rsid w:val="00717FC1"/>
    <w:rsid w:val="00730BFB"/>
    <w:rsid w:val="007B28D2"/>
    <w:rsid w:val="007F3EC1"/>
    <w:rsid w:val="008A485F"/>
    <w:rsid w:val="008E7D4B"/>
    <w:rsid w:val="009649F5"/>
    <w:rsid w:val="00973A1E"/>
    <w:rsid w:val="00987146"/>
    <w:rsid w:val="009C2374"/>
    <w:rsid w:val="00A325D0"/>
    <w:rsid w:val="00B11A44"/>
    <w:rsid w:val="00B20A2D"/>
    <w:rsid w:val="00B902AF"/>
    <w:rsid w:val="00BB4494"/>
    <w:rsid w:val="00C118F1"/>
    <w:rsid w:val="00D97062"/>
    <w:rsid w:val="00E0390F"/>
    <w:rsid w:val="00E041A9"/>
    <w:rsid w:val="00E047AD"/>
    <w:rsid w:val="00E45FC5"/>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1908</Words>
  <Characters>10878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Jovanni Terra De La Nuez</cp:lastModifiedBy>
  <cp:revision>2</cp:revision>
  <dcterms:created xsi:type="dcterms:W3CDTF">2026-10-12T15:16:00Z</dcterms:created>
  <dcterms:modified xsi:type="dcterms:W3CDTF">2026-10-12T15:16:00Z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