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Pages and URLs</w:t>
      </w:r>
    </w:p>
    <w:p>
      <w:r>
        <w:t>Every page on the site, what it does, and who can see it.</w:t>
      </w:r>
    </w:p>
    <w:p>
      <w:pPr>
        <w:pStyle w:val="Heading2"/>
      </w:pPr>
      <w:r>
        <w:t>Public Pages (no login needed)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A4A7A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2880"/>
            <w:shd w:val="clear" w:color="auto" w:fill="4A4A7A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880"/>
            <w:shd w:val="clear" w:color="auto" w:fill="4A4A7A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app/page.tsx</w:t>
            </w:r>
          </w:p>
        </w:tc>
        <w:tc>
          <w:tcPr>
            <w:tcW w:type="dxa" w:w="2880"/>
          </w:tcPr>
          <w:p>
            <w:r>
              <w:t>Landing page. Has the hero, typewriter text, demo quiz, feature list, footer.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/login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app/login/page.tsx</w:t>
            </w:r>
          </w:p>
        </w:tc>
        <w:tc>
          <w:tcPr>
            <w:tcW w:type="dxa" w:w="2880"/>
          </w:tcPr>
          <w:p>
            <w:r>
              <w:t>Login form. Shows "Resend verification" button if needed.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/register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app/register/page.tsx</w:t>
            </w:r>
          </w:p>
        </w:tc>
        <w:tc>
          <w:tcPr>
            <w:tcW w:type="dxa" w:w="2880"/>
          </w:tcPr>
          <w:p>
            <w:r>
              <w:t>Register form. Checks username/email live.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/verify-email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app/verify-email/page.tsx</w:t>
            </w:r>
          </w:p>
        </w:tc>
        <w:tc>
          <w:tcPr>
            <w:tcW w:type="dxa" w:w="2880"/>
          </w:tcPr>
          <w:p>
            <w:r>
              <w:t xml:space="preserve">Opens with </w:t>
            </w:r>
            <w:r>
              <w:rPr>
                <w:rFonts w:ascii="Consolas" w:hAnsi="Consolas"/>
                <w:color w:val="C7254E"/>
                <w:sz w:val="20"/>
              </w:rPr>
              <w:t>?token=...</w:t>
            </w:r>
            <w:r>
              <w:t xml:space="preserve"> from the email. Calls the server to verify.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/forgot-password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app/forgot-password/page.tsx</w:t>
            </w:r>
          </w:p>
        </w:tc>
        <w:tc>
          <w:tcPr>
            <w:tcW w:type="dxa" w:w="2880"/>
          </w:tcPr>
          <w:p>
            <w:r>
              <w:t>Type your email to get a reset link.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/reset-password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app/reset-password/page.tsx</w:t>
            </w:r>
          </w:p>
        </w:tc>
        <w:tc>
          <w:tcPr>
            <w:tcW w:type="dxa" w:w="2880"/>
          </w:tcPr>
          <w:p>
            <w:r>
              <w:t xml:space="preserve">Opens with </w:t>
            </w:r>
            <w:r>
              <w:rPr>
                <w:rFonts w:ascii="Consolas" w:hAnsi="Consolas"/>
                <w:color w:val="C7254E"/>
                <w:sz w:val="20"/>
              </w:rPr>
              <w:t>?token=...</w:t>
            </w:r>
            <w:r>
              <w:t>. Form to pick a new password.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/about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app/about/page.tsx</w:t>
            </w:r>
          </w:p>
        </w:tc>
        <w:tc>
          <w:tcPr>
            <w:tcW w:type="dxa" w:w="2880"/>
          </w:tcPr>
          <w:p>
            <w:r>
              <w:t>About the project and team.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/how-to-play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app/how-to-play/page.tsx</w:t>
            </w:r>
          </w:p>
        </w:tc>
        <w:tc>
          <w:tcPr>
            <w:tcW w:type="dxa" w:w="2880"/>
          </w:tcPr>
          <w:p>
            <w:r>
              <w:t>Explains the game rules to new users.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/leaderboard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app/leaderboard/page.tsx</w:t>
            </w:r>
          </w:p>
        </w:tc>
        <w:tc>
          <w:tcPr>
            <w:tcW w:type="dxa" w:w="2880"/>
          </w:tcPr>
          <w:p>
            <w:r>
              <w:t>Top 15 players.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/learn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app/learn/page.tsx</w:t>
            </w:r>
          </w:p>
        </w:tc>
        <w:tc>
          <w:tcPr>
            <w:tcW w:type="dxa" w:w="2880"/>
          </w:tcPr>
          <w:p>
            <w:r>
              <w:t>PDF guides. Search + filter.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/learn/[id]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app/learn/[id]/page.tsx</w:t>
            </w:r>
          </w:p>
        </w:tc>
        <w:tc>
          <w:tcPr>
            <w:tcW w:type="dxa" w:w="2880"/>
          </w:tcPr>
          <w:p>
            <w:r>
              <w:t>One PDF guide.</w:t>
            </w:r>
          </w:p>
        </w:tc>
      </w:tr>
    </w:tbl>
    <w:p>
      <w:pPr>
        <w:pStyle w:val="Heading2"/>
      </w:pPr>
      <w:r>
        <w:t>Private Pages (login needed)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A4A7A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2880"/>
            <w:shd w:val="clear" w:color="auto" w:fill="4A4A7A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880"/>
            <w:shd w:val="clear" w:color="auto" w:fill="4A4A7A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app/dashboard/page.tsx</w:t>
            </w:r>
          </w:p>
        </w:tc>
        <w:tc>
          <w:tcPr>
            <w:tcW w:type="dxa" w:w="2880"/>
          </w:tcPr>
          <w:p>
            <w:r>
              <w:t>Personal home. XP, hearts, streak, daily challenges, recent activity, topic list.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/play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app/play/page.tsx</w:t>
            </w:r>
          </w:p>
        </w:tc>
        <w:tc>
          <w:tcPr>
            <w:tcW w:type="dxa" w:w="2880"/>
          </w:tcPr>
          <w:p>
            <w:r>
              <w:t>Shows all categories.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/play/[category]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app/play/[category]/page.tsx</w:t>
            </w:r>
          </w:p>
        </w:tc>
        <w:tc>
          <w:tcPr>
            <w:tcW w:type="dxa" w:w="2880"/>
          </w:tcPr>
          <w:p>
            <w:r>
              <w:t>Topics in a category.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/play/[category]/[topic]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app/play/[category]/[topic]/page.tsx</w:t>
            </w:r>
          </w:p>
        </w:tc>
        <w:tc>
          <w:tcPr>
            <w:tcW w:type="dxa" w:w="2880"/>
          </w:tcPr>
          <w:p>
            <w:r>
              <w:t>Topic detail + level map (1–15).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/play/[category]/[topic]/level/[level]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.../level/[level]/page.tsx</w:t>
            </w:r>
          </w:p>
        </w:tc>
        <w:tc>
          <w:tcPr>
            <w:tcW w:type="dxa" w:w="2880"/>
          </w:tcPr>
          <w:p>
            <w:r>
              <w:t>The actual quiz. Lessons → questions → result.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/certificates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app/certificates/page.tsx</w:t>
            </w:r>
          </w:p>
        </w:tc>
        <w:tc>
          <w:tcPr>
            <w:tcW w:type="dxa" w:w="2880"/>
          </w:tcPr>
          <w:p>
            <w:r>
              <w:t>Your earned certificates. Clicking one opens a printable version.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/settings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app/settings/page.tsx</w:t>
            </w:r>
          </w:p>
        </w:tc>
        <w:tc>
          <w:tcPr>
            <w:tcW w:type="dxa" w:w="2880"/>
          </w:tcPr>
          <w:p>
            <w:r>
              <w:t>Three tabs: Profile, Password, Account.</w:t>
            </w:r>
          </w:p>
        </w:tc>
      </w:tr>
    </w:tbl>
    <w:p>
      <w:pPr>
        <w:pStyle w:val="Heading2"/>
      </w:pPr>
      <w:r>
        <w:t xml:space="preserve">How URLs with </w:t>
      </w:r>
      <w:r>
        <w:rPr>
          <w:rFonts w:ascii="Consolas" w:hAnsi="Consolas"/>
          <w:color w:val="C7254E"/>
          <w:sz w:val="20"/>
        </w:rPr>
        <w:t>[brackets]</w:t>
      </w:r>
      <w:r>
        <w:t xml:space="preserve"> Work</w:t>
      </w:r>
    </w:p>
    <w:p>
      <w:r>
        <w:t xml:space="preserve">Next.js uses </w:t>
      </w:r>
      <w:r>
        <w:rPr>
          <w:rFonts w:ascii="Consolas" w:hAnsi="Consolas"/>
          <w:color w:val="C7254E"/>
          <w:sz w:val="20"/>
        </w:rPr>
        <w:t>[name]</w:t>
      </w:r>
      <w:r>
        <w:t xml:space="preserve"> to make a variable URL part.</w:t>
      </w:r>
    </w:p>
    <w:p>
      <w:pPr>
        <w:pStyle w:val="ListBullet"/>
      </w:pPr>
      <w:r>
        <w:t xml:space="preserve">Folder </w:t>
      </w:r>
      <w:r>
        <w:rPr>
          <w:rFonts w:ascii="Consolas" w:hAnsi="Consolas"/>
          <w:color w:val="C7254E"/>
          <w:sz w:val="20"/>
        </w:rPr>
        <w:t>[category]</w:t>
      </w:r>
      <w:r>
        <w:t xml:space="preserve"> → the URL can be any word → use </w:t>
      </w:r>
      <w:r>
        <w:rPr>
          <w:rFonts w:ascii="Consolas" w:hAnsi="Consolas"/>
          <w:color w:val="C7254E"/>
          <w:sz w:val="20"/>
        </w:rPr>
        <w:t>params.category</w:t>
      </w:r>
      <w:r>
        <w:t xml:space="preserve"> in the code.</w:t>
      </w:r>
    </w:p>
    <w:p>
      <w:pPr>
        <w:pStyle w:val="ListBullet"/>
      </w:pPr>
      <w:r>
        <w:t xml:space="preserve">Folder </w:t>
      </w:r>
      <w:r>
        <w:rPr>
          <w:rFonts w:ascii="Consolas" w:hAnsi="Consolas"/>
          <w:color w:val="C7254E"/>
          <w:sz w:val="20"/>
        </w:rPr>
        <w:t>[topic]</w:t>
      </w:r>
      <w:r>
        <w:t xml:space="preserve"> → any word → use </w:t>
      </w:r>
      <w:r>
        <w:rPr>
          <w:rFonts w:ascii="Consolas" w:hAnsi="Consolas"/>
          <w:color w:val="C7254E"/>
          <w:sz w:val="20"/>
        </w:rPr>
        <w:t>params.topic</w:t>
      </w:r>
      <w:r>
        <w:t>.</w:t>
      </w:r>
    </w:p>
    <w:p>
      <w:pPr>
        <w:pStyle w:val="ListBullet"/>
      </w:pPr>
      <w:r>
        <w:t xml:space="preserve">Folder </w:t>
      </w:r>
      <w:r>
        <w:rPr>
          <w:rFonts w:ascii="Consolas" w:hAnsi="Consolas"/>
          <w:color w:val="C7254E"/>
          <w:sz w:val="20"/>
        </w:rPr>
        <w:t>[level]</w:t>
      </w:r>
      <w:r>
        <w:t xml:space="preserve"> → a number → use </w:t>
      </w:r>
      <w:r>
        <w:rPr>
          <w:rFonts w:ascii="Consolas" w:hAnsi="Consolas"/>
          <w:color w:val="C7254E"/>
          <w:sz w:val="20"/>
        </w:rPr>
        <w:t>params.level</w:t>
      </w:r>
      <w:r>
        <w:t>.</w:t>
      </w:r>
    </w:p>
    <w:p>
      <w:r>
        <w:t xml:space="preserve">Example URL: </w:t>
      </w:r>
      <w:r>
        <w:rPr>
          <w:rFonts w:ascii="Consolas" w:hAnsi="Consolas"/>
          <w:color w:val="C7254E"/>
          <w:sz w:val="20"/>
        </w:rPr>
        <w:t>/play/frontend/javascript/level/3</w:t>
      </w:r>
    </w:p>
    <w:p>
      <w:pPr>
        <w:pStyle w:val="ListBullet"/>
      </w:pPr>
      <w:r>
        <w:t xml:space="preserve">category = </w:t>
      </w:r>
      <w:r>
        <w:rPr>
          <w:rFonts w:ascii="Consolas" w:hAnsi="Consolas"/>
          <w:color w:val="C7254E"/>
          <w:sz w:val="20"/>
        </w:rPr>
        <w:t>frontend</w:t>
      </w:r>
    </w:p>
    <w:p>
      <w:pPr>
        <w:pStyle w:val="ListBullet"/>
      </w:pPr>
      <w:r>
        <w:t xml:space="preserve">topic = </w:t>
      </w:r>
      <w:r>
        <w:rPr>
          <w:rFonts w:ascii="Consolas" w:hAnsi="Consolas"/>
          <w:color w:val="C7254E"/>
          <w:sz w:val="20"/>
        </w:rPr>
        <w:t>javascript</w:t>
      </w:r>
    </w:p>
    <w:p>
      <w:pPr>
        <w:pStyle w:val="ListBullet"/>
      </w:pPr>
      <w:r>
        <w:t xml:space="preserve">level = </w:t>
      </w:r>
      <w:r>
        <w:rPr>
          <w:rFonts w:ascii="Consolas" w:hAnsi="Consolas"/>
          <w:color w:val="C7254E"/>
          <w:sz w:val="20"/>
        </w:rPr>
        <w:t>3</w:t>
      </w:r>
    </w:p>
    <w:p>
      <w:pPr>
        <w:pStyle w:val="Heading2"/>
      </w:pPr>
      <w:r>
        <w:t>Layout Wrappers</w:t>
      </w:r>
    </w:p>
    <w:p>
      <w:r>
        <w:t>Each page starts by choosing a wrapper:</w:t>
      </w:r>
    </w:p>
    <w:p>
      <w:pPr>
        <w:pStyle w:val="ListBullet"/>
      </w:pPr>
      <w:r>
        <w:rPr>
          <w:b/>
        </w:rPr>
        <w:t>Public page</w:t>
      </w:r>
      <w:r>
        <w:t xml:space="preserve"> → </w:t>
      </w:r>
      <w:r>
        <w:rPr>
          <w:rFonts w:ascii="Consolas" w:hAnsi="Consolas"/>
          <w:color w:val="C7254E"/>
          <w:sz w:val="20"/>
        </w:rPr>
        <w:t>&lt;Navbar&gt;</w:t>
      </w:r>
      <w:r>
        <w:t xml:space="preserve"> around the content.</w:t>
      </w:r>
    </w:p>
    <w:p>
      <w:pPr>
        <w:pStyle w:val="ListBullet"/>
      </w:pPr>
      <w:r>
        <w:rPr>
          <w:b/>
        </w:rPr>
        <w:t>Login/register/verify pages</w:t>
      </w:r>
      <w:r>
        <w:t xml:space="preserve"> → </w:t>
      </w:r>
      <w:r>
        <w:rPr>
          <w:rFonts w:ascii="Consolas" w:hAnsi="Consolas"/>
          <w:color w:val="C7254E"/>
          <w:sz w:val="20"/>
        </w:rPr>
        <w:t>&lt;AuthLayout&gt;</w:t>
      </w:r>
      <w:r>
        <w:t xml:space="preserve"> (minimal, centered card).</w:t>
      </w:r>
    </w:p>
    <w:p>
      <w:pPr>
        <w:pStyle w:val="ListBullet"/>
      </w:pPr>
      <w:r>
        <w:rPr>
          <w:b/>
        </w:rPr>
        <w:t>Private page</w:t>
      </w:r>
      <w:r>
        <w:t xml:space="preserve"> → </w:t>
      </w:r>
      <w:r>
        <w:rPr>
          <w:rFonts w:ascii="Consolas" w:hAnsi="Consolas"/>
          <w:color w:val="C7254E"/>
          <w:sz w:val="20"/>
        </w:rPr>
        <w:t>&lt;ProtectedRoute&gt;</w:t>
      </w:r>
      <w:r>
        <w:t xml:space="preserve"> outside → </w:t>
      </w:r>
      <w:r>
        <w:rPr>
          <w:rFonts w:ascii="Consolas" w:hAnsi="Consolas"/>
          <w:color w:val="C7254E"/>
          <w:sz w:val="20"/>
        </w:rPr>
        <w:t>&lt;Sidebar&gt;</w:t>
      </w:r>
      <w:r>
        <w:t xml:space="preserve"> inside.</w:t>
      </w:r>
    </w:p>
    <w:p>
      <w:pPr>
        <w:pStyle w:val="Heading2"/>
      </w:pPr>
      <w:r>
        <w:t>Verified + Login States</w:t>
      </w:r>
    </w:p>
    <w:p>
      <w:r>
        <w:t>Some pages redirect automatically: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/login</w:t>
      </w:r>
      <w:r>
        <w:t xml:space="preserve"> and </w:t>
      </w:r>
      <w:r>
        <w:rPr>
          <w:rFonts w:ascii="Consolas" w:hAnsi="Consolas"/>
          <w:color w:val="C7254E"/>
          <w:sz w:val="20"/>
        </w:rPr>
        <w:t>/register</w:t>
      </w:r>
      <w:r>
        <w:t xml:space="preserve"> use </w:t>
      </w:r>
      <w:r>
        <w:rPr>
          <w:rFonts w:ascii="Consolas" w:hAnsi="Consolas"/>
          <w:color w:val="C7254E"/>
          <w:sz w:val="20"/>
        </w:rPr>
        <w:t>&lt;PublicRoute&gt;</w:t>
      </w:r>
      <w:r>
        <w:t xml:space="preserve">. If you're already logged in, they send you to </w:t>
      </w:r>
      <w:r>
        <w:rPr>
          <w:rFonts w:ascii="Consolas" w:hAnsi="Consolas"/>
          <w:color w:val="C7254E"/>
          <w:sz w:val="20"/>
        </w:rPr>
        <w:t>/dashboard</w:t>
      </w:r>
      <w:r>
        <w:t>.</w:t>
      </w:r>
    </w:p>
    <w:p>
      <w:pPr>
        <w:pStyle w:val="ListBullet"/>
      </w:pPr>
      <w:r>
        <w:t xml:space="preserve">Any </w:t>
      </w:r>
      <w:r>
        <w:rPr>
          <w:rFonts w:ascii="Consolas" w:hAnsi="Consolas"/>
          <w:color w:val="C7254E"/>
          <w:sz w:val="20"/>
        </w:rPr>
        <w:t>&lt;ProtectedRoute&gt;</w:t>
      </w:r>
      <w:r>
        <w:t xml:space="preserve"> page sends you to </w:t>
      </w:r>
      <w:r>
        <w:rPr>
          <w:rFonts w:ascii="Consolas" w:hAnsi="Consolas"/>
          <w:color w:val="C7254E"/>
          <w:sz w:val="20"/>
        </w:rPr>
        <w:t>/login</w:t>
      </w:r>
      <w:r>
        <w:t xml:space="preserve"> if you're not signed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