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0F60849B"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2842C7">
        <w:rPr>
          <w:rFonts w:eastAsia="Calibri"/>
          <w:sz w:val="40"/>
          <w:szCs w:val="28"/>
        </w:rPr>
        <w:t>10</w:t>
      </w:r>
    </w:p>
    <w:p w14:paraId="6757B8EB" w14:textId="77777777" w:rsidR="00B66FB9" w:rsidRPr="00361235" w:rsidRDefault="00B66FB9" w:rsidP="00B66FB9">
      <w:pPr>
        <w:pStyle w:val="Title"/>
        <w:rPr>
          <w:b w:val="0"/>
          <w:sz w:val="24"/>
        </w:rPr>
      </w:pPr>
    </w:p>
    <w:p w14:paraId="76284641" w14:textId="0DB07833" w:rsidR="00B66FB9" w:rsidRPr="00EA55B5" w:rsidRDefault="00C723EA" w:rsidP="00BC3DAB">
      <w:pPr>
        <w:pBdr>
          <w:bottom w:val="single" w:sz="12" w:space="1" w:color="auto"/>
        </w:pBdr>
        <w:rPr>
          <w:szCs w:val="32"/>
        </w:rPr>
      </w:pPr>
      <w:r w:rsidRPr="00C723EA">
        <w:rPr>
          <w:b/>
          <w:sz w:val="56"/>
        </w:rPr>
        <w:t>Linear Transformations</w:t>
      </w: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143520EA" w:rsidR="00B66FB9" w:rsidRPr="00D0347F" w:rsidRDefault="00BC3DAB" w:rsidP="00D0347F">
      <w:pPr>
        <w:ind w:left="725" w:right="672" w:hanging="10"/>
        <w:jc w:val="center"/>
      </w:pPr>
      <w:r>
        <w:t>December 22</w:t>
      </w:r>
      <w:r w:rsidR="00D0347F">
        <w:t xml:space="preserve">, 2020 </w:t>
      </w:r>
    </w:p>
    <w:p w14:paraId="4C266484" w14:textId="77777777" w:rsidR="00B66FB9" w:rsidRDefault="00B66FB9" w:rsidP="00B66FB9">
      <w:pPr>
        <w:pStyle w:val="Heading1"/>
      </w:pPr>
      <w:r>
        <w:lastRenderedPageBreak/>
        <w:t>Objectives</w:t>
      </w:r>
    </w:p>
    <w:p w14:paraId="0B6C0EA4" w14:textId="38899CF6" w:rsidR="00D0347F" w:rsidRDefault="00C723EA" w:rsidP="00D0347F">
      <w:pPr>
        <w:spacing w:line="359" w:lineRule="auto"/>
        <w:ind w:left="-15" w:firstLine="710"/>
      </w:pPr>
      <w:r w:rsidRPr="00C723EA">
        <w:t>This laboratory activity aims to visualize matrix operations, roles of matrix operations, and visualizing linear transformations</w:t>
      </w:r>
      <w:r w:rsidR="00BC3DAB">
        <w:t>.</w:t>
      </w:r>
    </w:p>
    <w:p w14:paraId="0A4EF0A8" w14:textId="77777777" w:rsidR="00B66FB9" w:rsidRDefault="00B66FB9" w:rsidP="00B66FB9">
      <w:pPr>
        <w:pStyle w:val="Heading1"/>
      </w:pPr>
      <w:r>
        <w:t>Methods</w:t>
      </w:r>
    </w:p>
    <w:p w14:paraId="560189F6" w14:textId="2BEFF794" w:rsidR="00D0347F" w:rsidRPr="005E7913" w:rsidRDefault="00C723EA" w:rsidP="00D0347F">
      <w:pPr>
        <w:spacing w:after="1" w:line="358" w:lineRule="auto"/>
        <w:ind w:firstLine="720"/>
      </w:pPr>
      <w:r>
        <w:rPr>
          <w:color w:val="000000"/>
        </w:rPr>
        <w:t xml:space="preserve">In this laboratory activity, the practices consist of visualizing linear transformations using Python and The </w:t>
      </w:r>
      <w:proofErr w:type="spellStart"/>
      <w:r>
        <w:rPr>
          <w:color w:val="000000"/>
        </w:rPr>
        <w:t>Numpy</w:t>
      </w:r>
      <w:proofErr w:type="spellEnd"/>
      <w:r>
        <w:rPr>
          <w:color w:val="000000"/>
        </w:rPr>
        <w:t xml:space="preserve"> with conjunction Matplotlib, where the </w:t>
      </w:r>
      <w:proofErr w:type="spellStart"/>
      <w:r>
        <w:rPr>
          <w:color w:val="000000"/>
        </w:rPr>
        <w:t>Numpy</w:t>
      </w:r>
      <w:proofErr w:type="spellEnd"/>
      <w:r>
        <w:rPr>
          <w:color w:val="000000"/>
        </w:rPr>
        <w:t xml:space="preserve"> uses the </w:t>
      </w:r>
      <w:proofErr w:type="gramStart"/>
      <w:r>
        <w:rPr>
          <w:color w:val="000000"/>
        </w:rPr>
        <w:t>array(</w:t>
      </w:r>
      <w:proofErr w:type="gramEnd"/>
      <w:r>
        <w:rPr>
          <w:color w:val="000000"/>
        </w:rPr>
        <w:t>) function to declare a matrix. At the same time, Matplotlib is a way to visualize the matrix, which is the linear transformation</w:t>
      </w:r>
      <w:r w:rsidR="00BC3DAB">
        <w:t xml:space="preserve">.    </w:t>
      </w:r>
    </w:p>
    <w:p w14:paraId="7C23FACF" w14:textId="008050C6" w:rsidR="00B66FB9" w:rsidRDefault="00B66FB9" w:rsidP="00B66FB9">
      <w:pPr>
        <w:pStyle w:val="Heading1"/>
      </w:pPr>
      <w:r>
        <w:t>Results</w:t>
      </w:r>
    </w:p>
    <w:p w14:paraId="459EB9FD" w14:textId="661FD13E" w:rsidR="00BC3DAB" w:rsidRDefault="00C723EA" w:rsidP="00BC3DAB">
      <w:pPr>
        <w:ind w:firstLine="720"/>
      </w:pPr>
      <w:r>
        <w:t>T</w:t>
      </w:r>
      <w:r w:rsidRPr="00C723EA">
        <w:t xml:space="preserve">he complete repository for the activity is available at </w:t>
      </w:r>
      <w:proofErr w:type="spellStart"/>
      <w:r w:rsidRPr="00C723EA">
        <w:t>Github</w:t>
      </w:r>
      <w:proofErr w:type="spellEnd"/>
      <w:r w:rsidRPr="00C723EA">
        <w:t xml:space="preserve"> (</w:t>
      </w:r>
      <w:r w:rsidR="00F376B2" w:rsidRPr="00F376B2">
        <w:t>http://bit.ly/34BoszL</w:t>
      </w:r>
      <w:r w:rsidRPr="00C723EA">
        <w:t>). For the final lab activity, the researcher must create or try to implement linear transformation using the span scatterplot view.</w:t>
      </w:r>
    </w:p>
    <w:p w14:paraId="56D6CC2E" w14:textId="77777777" w:rsidR="00C723EA" w:rsidRDefault="00C723EA" w:rsidP="00C723EA">
      <w:pPr>
        <w:keepNext/>
        <w:ind w:firstLine="720"/>
        <w:jc w:val="center"/>
      </w:pPr>
      <w:r w:rsidRPr="00C723EA">
        <w:drawing>
          <wp:inline distT="0" distB="0" distL="0" distR="0" wp14:anchorId="5C42498A" wp14:editId="760C11EA">
            <wp:extent cx="3667637" cy="2381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637" cy="2381582"/>
                    </a:xfrm>
                    <a:prstGeom prst="rect">
                      <a:avLst/>
                    </a:prstGeom>
                  </pic:spPr>
                </pic:pic>
              </a:graphicData>
            </a:graphic>
          </wp:inline>
        </w:drawing>
      </w:r>
    </w:p>
    <w:p w14:paraId="564B02F2" w14:textId="7C00CBE2" w:rsidR="00C723EA" w:rsidRDefault="00C723EA" w:rsidP="00C723EA">
      <w:pPr>
        <w:pStyle w:val="Caption"/>
        <w:jc w:val="center"/>
      </w:pPr>
      <w:r>
        <w:t xml:space="preserve">Figure </w:t>
      </w:r>
      <w:fldSimple w:instr=" SEQ Figure \* ARABIC ">
        <w:r w:rsidR="002B6D77">
          <w:rPr>
            <w:noProof/>
          </w:rPr>
          <w:t>1</w:t>
        </w:r>
      </w:fldSimple>
      <w:r>
        <w:t xml:space="preserve"> </w:t>
      </w:r>
      <w:r w:rsidRPr="001763CC">
        <w:t>Function for the implementation of the linear transformation</w:t>
      </w:r>
    </w:p>
    <w:p w14:paraId="7F0ADA73" w14:textId="5E6B63B7" w:rsidR="00C723EA" w:rsidRDefault="00C723EA" w:rsidP="00C723EA"/>
    <w:p w14:paraId="58DD39B9" w14:textId="295192D6" w:rsidR="00C723EA" w:rsidRDefault="00C723EA" w:rsidP="00C723EA">
      <w:pPr>
        <w:rPr>
          <w:color w:val="000000"/>
        </w:rPr>
      </w:pPr>
      <w:r>
        <w:rPr>
          <w:color w:val="000000"/>
        </w:rPr>
        <w:t>For the lab activity, the researcher created a function</w:t>
      </w:r>
      <w:r>
        <w:rPr>
          <w:color w:val="000000"/>
        </w:rPr>
        <w:t xml:space="preserve"> (Figure 1)</w:t>
      </w:r>
      <w:r>
        <w:rPr>
          <w:color w:val="000000"/>
        </w:rPr>
        <w:t xml:space="preserve"> where there are two parameters where must be a matrix. At the same time, the other one is set to </w:t>
      </w:r>
      <w:proofErr w:type="spellStart"/>
      <w:proofErr w:type="gramStart"/>
      <w:r>
        <w:rPr>
          <w:color w:val="000000"/>
        </w:rPr>
        <w:t>Numpy.eye</w:t>
      </w:r>
      <w:proofErr w:type="spellEnd"/>
      <w:r>
        <w:rPr>
          <w:color w:val="000000"/>
        </w:rPr>
        <w:t>(</w:t>
      </w:r>
      <w:proofErr w:type="gramEnd"/>
      <w:r>
        <w:rPr>
          <w:color w:val="000000"/>
        </w:rPr>
        <w:t xml:space="preserve">) as the default wherein can create diagonal one while zeros on sides, the next line declared another value by the dot product of the parameters, the researcher uses the last lab activities for the basis of the function where creates a plot. The creates the equation for the span and use the </w:t>
      </w:r>
      <w:proofErr w:type="gramStart"/>
      <w:r>
        <w:rPr>
          <w:color w:val="000000"/>
        </w:rPr>
        <w:t>quiver(</w:t>
      </w:r>
      <w:proofErr w:type="gramEnd"/>
      <w:r>
        <w:rPr>
          <w:color w:val="000000"/>
        </w:rPr>
        <w:t>) function to show the span</w:t>
      </w:r>
      <w:r>
        <w:rPr>
          <w:color w:val="000000"/>
        </w:rPr>
        <w:t>.</w:t>
      </w:r>
    </w:p>
    <w:p w14:paraId="2082E357" w14:textId="77777777" w:rsidR="00C723EA" w:rsidRDefault="00C723EA" w:rsidP="00C723EA">
      <w:pPr>
        <w:keepNext/>
        <w:jc w:val="center"/>
      </w:pPr>
      <w:r w:rsidRPr="00C723EA">
        <w:lastRenderedPageBreak/>
        <w:drawing>
          <wp:inline distT="0" distB="0" distL="0" distR="0" wp14:anchorId="0AF9AF9C" wp14:editId="27D2ABF2">
            <wp:extent cx="4067743" cy="221010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743" cy="2210108"/>
                    </a:xfrm>
                    <a:prstGeom prst="rect">
                      <a:avLst/>
                    </a:prstGeom>
                  </pic:spPr>
                </pic:pic>
              </a:graphicData>
            </a:graphic>
          </wp:inline>
        </w:drawing>
      </w:r>
    </w:p>
    <w:p w14:paraId="5E95BF7F" w14:textId="539A1670" w:rsidR="00C723EA" w:rsidRDefault="00C723EA" w:rsidP="00C723EA">
      <w:pPr>
        <w:pStyle w:val="Caption"/>
        <w:jc w:val="center"/>
      </w:pPr>
      <w:r>
        <w:t xml:space="preserve">Figure </w:t>
      </w:r>
      <w:fldSimple w:instr=" SEQ Figure \* ARABIC ">
        <w:r w:rsidR="002B6D77">
          <w:rPr>
            <w:noProof/>
          </w:rPr>
          <w:t>2</w:t>
        </w:r>
      </w:fldSimple>
      <w:r>
        <w:t xml:space="preserve"> </w:t>
      </w:r>
      <w:r w:rsidRPr="001A2495">
        <w:t>Inputted coded for the function</w:t>
      </w:r>
    </w:p>
    <w:p w14:paraId="78BD44A9" w14:textId="77777777" w:rsidR="00C723EA" w:rsidRDefault="00C723EA" w:rsidP="00C723EA"/>
    <w:p w14:paraId="462ADD2D" w14:textId="6219CA2C" w:rsidR="00C723EA" w:rsidRDefault="00C723EA" w:rsidP="00C723EA">
      <w:r>
        <w:t xml:space="preserve">The researcher decided to </w:t>
      </w:r>
      <w:r>
        <w:t>input (Figure 2)</w:t>
      </w:r>
      <w:r>
        <w:t xml:space="preserve"> repositioning or the Translation linear transformation for ease of explanation, where “</w:t>
      </w:r>
      <w:proofErr w:type="gramStart"/>
      <w:r>
        <w:t>A”  can</w:t>
      </w:r>
      <w:proofErr w:type="gramEnd"/>
      <w:r>
        <w:t xml:space="preserve"> be plotted and will equal to 90 degrees while “</w:t>
      </w:r>
      <w:proofErr w:type="spellStart"/>
      <w:r>
        <w:t>t_mat</w:t>
      </w:r>
      <w:proofErr w:type="spellEnd"/>
      <w:r>
        <w:t>” will equal to 180 degrees which are the opposite, it should show us the flipped position if the matrices run thru the transformation function.</w:t>
      </w:r>
    </w:p>
    <w:p w14:paraId="63D74C11" w14:textId="77777777" w:rsidR="00C723EA" w:rsidRDefault="00C723EA" w:rsidP="00C723EA">
      <w:pPr>
        <w:keepNext/>
        <w:jc w:val="center"/>
      </w:pPr>
      <w:r w:rsidRPr="00C723EA">
        <w:lastRenderedPageBreak/>
        <w:drawing>
          <wp:inline distT="0" distB="0" distL="0" distR="0" wp14:anchorId="09D397E9" wp14:editId="15778782">
            <wp:extent cx="2648320" cy="4896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4896533"/>
                    </a:xfrm>
                    <a:prstGeom prst="rect">
                      <a:avLst/>
                    </a:prstGeom>
                  </pic:spPr>
                </pic:pic>
              </a:graphicData>
            </a:graphic>
          </wp:inline>
        </w:drawing>
      </w:r>
    </w:p>
    <w:p w14:paraId="765E4D45" w14:textId="70ACD8A6" w:rsidR="00C723EA" w:rsidRDefault="00C723EA" w:rsidP="00C723EA">
      <w:pPr>
        <w:pStyle w:val="Caption"/>
        <w:jc w:val="center"/>
      </w:pPr>
      <w:r>
        <w:t xml:space="preserve">Figure </w:t>
      </w:r>
      <w:fldSimple w:instr=" SEQ Figure \* ARABIC ">
        <w:r w:rsidR="002B6D77">
          <w:rPr>
            <w:noProof/>
          </w:rPr>
          <w:t>3</w:t>
        </w:r>
      </w:fldSimple>
      <w:r>
        <w:t xml:space="preserve"> </w:t>
      </w:r>
      <w:r w:rsidRPr="009612FE">
        <w:t>Output for the Inputted code</w:t>
      </w:r>
    </w:p>
    <w:p w14:paraId="26731B87" w14:textId="77777777" w:rsidR="00C723EA" w:rsidRPr="00C723EA" w:rsidRDefault="00C723EA" w:rsidP="00C723EA"/>
    <w:p w14:paraId="77A3FF9E" w14:textId="35EE24BC" w:rsidR="00BC3DAB" w:rsidRDefault="00C723EA" w:rsidP="00C723EA">
      <w:r w:rsidRPr="00C723EA">
        <w:t xml:space="preserve">As the researcher </w:t>
      </w:r>
      <w:proofErr w:type="gramStart"/>
      <w:r w:rsidRPr="00C723EA">
        <w:t>predicted</w:t>
      </w:r>
      <w:r>
        <w:t xml:space="preserve"> </w:t>
      </w:r>
      <w:r w:rsidRPr="00C723EA">
        <w:t xml:space="preserve"> the</w:t>
      </w:r>
      <w:proofErr w:type="gramEnd"/>
      <w:r w:rsidRPr="00C723EA">
        <w:t xml:space="preserve"> arrows flipped</w:t>
      </w:r>
      <w:r>
        <w:t xml:space="preserve"> (Figure 3)</w:t>
      </w:r>
      <w:r w:rsidRPr="00C723EA">
        <w:t xml:space="preserve"> because the plot platform is changed not the arrow itself, it is the manipulation of the plot that’s why the arrows moved.</w:t>
      </w:r>
    </w:p>
    <w:p w14:paraId="1369D634" w14:textId="77777777" w:rsidR="00C723EA" w:rsidRPr="00BC3DAB" w:rsidRDefault="00C723EA" w:rsidP="00C723EA"/>
    <w:p w14:paraId="46182E15" w14:textId="3958EFDC" w:rsidR="00BC3DAB" w:rsidRDefault="00BC3DAB" w:rsidP="00DB4D4C">
      <w:pPr>
        <w:spacing w:after="160" w:line="259" w:lineRule="auto"/>
      </w:pPr>
    </w:p>
    <w:p w14:paraId="31E1EF13" w14:textId="004E6682" w:rsidR="00BC3DAB" w:rsidRDefault="00BC3DAB">
      <w:pPr>
        <w:spacing w:after="160" w:line="259" w:lineRule="auto"/>
        <w:jc w:val="left"/>
      </w:pPr>
      <w:r>
        <w:br w:type="page"/>
      </w:r>
    </w:p>
    <w:p w14:paraId="71FB11EC" w14:textId="77777777" w:rsidR="00E20041" w:rsidRDefault="00E20041" w:rsidP="00DB4D4C">
      <w:pPr>
        <w:spacing w:after="160" w:line="259" w:lineRule="auto"/>
      </w:pPr>
    </w:p>
    <w:p w14:paraId="7DD5D981" w14:textId="77777777" w:rsidR="00E20041" w:rsidRDefault="00E20041" w:rsidP="00E20041">
      <w:pPr>
        <w:pStyle w:val="Heading1"/>
      </w:pPr>
      <w:r>
        <w:t>Conclusion</w:t>
      </w:r>
    </w:p>
    <w:p w14:paraId="3CC6FC7D" w14:textId="269383AB" w:rsidR="00B66FB9" w:rsidRPr="00021E5B" w:rsidRDefault="00C723EA" w:rsidP="00C723EA">
      <w:pPr>
        <w:spacing w:after="160" w:line="259" w:lineRule="auto"/>
      </w:pPr>
      <w:r w:rsidRPr="00C723EA">
        <w:t xml:space="preserve">To visualized linear transformation it should be view on the third dimension because </w:t>
      </w:r>
      <w:proofErr w:type="spellStart"/>
      <w:r w:rsidRPr="00C723EA">
        <w:t>its</w:t>
      </w:r>
      <w:proofErr w:type="spellEnd"/>
      <w:r w:rsidRPr="00C723EA">
        <w:t xml:space="preserve"> easier to see the manipulation of the plot where it conforms to the linear equations, linear </w:t>
      </w:r>
      <w:proofErr w:type="gramStart"/>
      <w:r w:rsidRPr="00C723EA">
        <w:t>transformation  can</w:t>
      </w:r>
      <w:proofErr w:type="gramEnd"/>
      <w:r w:rsidRPr="00C723EA">
        <w:t xml:space="preserve"> be useful in mechanics because it can show models that can be replicated in the real world like a  wind current the </w:t>
      </w:r>
      <w:proofErr w:type="spellStart"/>
      <w:r w:rsidRPr="00C723EA">
        <w:t>behaviour</w:t>
      </w:r>
      <w:proofErr w:type="spellEnd"/>
      <w:r w:rsidRPr="00C723EA">
        <w:t xml:space="preserve"> of it when inside of a building or tunnel.</w:t>
      </w:r>
      <w:r w:rsidR="00E20041">
        <w:br w:type="page"/>
      </w:r>
      <w:r w:rsidR="00B66FB9" w:rsidRPr="00021E5B">
        <w:rPr>
          <w:b/>
          <w:sz w:val="36"/>
        </w:rPr>
        <w:lastRenderedPageBreak/>
        <w:t>References</w:t>
      </w:r>
    </w:p>
    <w:p w14:paraId="7149BF85" w14:textId="77777777" w:rsidR="00C723EA" w:rsidRDefault="00C723EA" w:rsidP="00C723EA">
      <w:r>
        <w:t>[1]</w:t>
      </w:r>
      <w:r>
        <w:tab/>
        <w:t>“Linear Transformations.” https://textbooks.math.gatech.edu/ila/linear-transformations.html (accessed Dec. 23, 2020).</w:t>
      </w:r>
    </w:p>
    <w:p w14:paraId="35455604" w14:textId="77777777" w:rsidR="00C723EA" w:rsidRDefault="00C723EA" w:rsidP="00C723EA">
      <w:r>
        <w:t>[2]</w:t>
      </w:r>
      <w:r>
        <w:tab/>
        <w:t>Y. Cui, J. Qu, and G. Zhou, “Application of linear transformation in numerical calculation,” Available online www.jocpr.com J. Chem. Pharm. Res., vol. 6, no. 3, pp. 170–178, 2014, Accessed: Dec. 23, 2020. [Online]. Available: www.jocpr.com.</w:t>
      </w:r>
    </w:p>
    <w:p w14:paraId="4001A54E" w14:textId="77777777" w:rsidR="00C723EA" w:rsidRDefault="00C723EA" w:rsidP="00C723EA">
      <w:r>
        <w:t>[3]</w:t>
      </w:r>
      <w:r>
        <w:tab/>
        <w:t>“Linear transformations and matrices | Essence of linear algebra, chapter 3 - YouTube.” https://www.youtube.com/watch?v=kYB8IZa5AuE (accessed Dec. 23, 2020).</w:t>
      </w:r>
    </w:p>
    <w:p w14:paraId="49B628C4" w14:textId="1A2F709D" w:rsidR="00361235" w:rsidRPr="00361235" w:rsidRDefault="00C723EA" w:rsidP="00C723EA">
      <w:r>
        <w:t>[4]</w:t>
      </w:r>
      <w:r>
        <w:tab/>
        <w:t xml:space="preserve">K. Datta, Y. Hong, and R. </w:t>
      </w:r>
      <w:proofErr w:type="spellStart"/>
      <w:r>
        <w:t>Baik</w:t>
      </w:r>
      <w:proofErr w:type="spellEnd"/>
      <w:r>
        <w:t xml:space="preserve"> Lee, “Applications of linear transformations to matrix equations,” Linear Algebra Appl., vol. 267, pp. 221–240, Dec. 1997, </w:t>
      </w:r>
      <w:proofErr w:type="spellStart"/>
      <w:r>
        <w:t>doi</w:t>
      </w:r>
      <w:proofErr w:type="spellEnd"/>
      <w:r>
        <w:t>: 10.1016/s0024-3795(97)80051-1.</w:t>
      </w:r>
    </w:p>
    <w:sectPr w:rsidR="00361235" w:rsidRPr="00361235" w:rsidSect="00244CCD">
      <w:footerReference w:type="default" r:id="rId11"/>
      <w:headerReference w:type="first" r:id="rId12"/>
      <w:footerReference w:type="first" r:id="rId13"/>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7667A" w14:textId="77777777" w:rsidR="00BB2EB1" w:rsidRDefault="00BB2EB1" w:rsidP="00244CCD">
      <w:pPr>
        <w:spacing w:line="240" w:lineRule="auto"/>
      </w:pPr>
      <w:r>
        <w:separator/>
      </w:r>
    </w:p>
  </w:endnote>
  <w:endnote w:type="continuationSeparator" w:id="0">
    <w:p w14:paraId="40993F23" w14:textId="77777777" w:rsidR="00BB2EB1" w:rsidRDefault="00BB2EB1"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4F3C61" w:rsidRDefault="004F3C61">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4F3C61" w:rsidRDefault="004F3C61"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4F3C61" w:rsidRDefault="004F3C61">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FFBCD" w14:textId="77777777" w:rsidR="00BB2EB1" w:rsidRDefault="00BB2EB1" w:rsidP="00244CCD">
      <w:pPr>
        <w:spacing w:line="240" w:lineRule="auto"/>
      </w:pPr>
      <w:r>
        <w:separator/>
      </w:r>
    </w:p>
  </w:footnote>
  <w:footnote w:type="continuationSeparator" w:id="0">
    <w:p w14:paraId="1DDA7AA0" w14:textId="77777777" w:rsidR="00BB2EB1" w:rsidRDefault="00BB2EB1"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4F3C61"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4F3C61" w:rsidRPr="00EA55B5" w:rsidRDefault="004F3C61"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4F3C61" w:rsidRPr="00EA55B5" w:rsidRDefault="004F3C61" w:rsidP="00244CCD">
          <w:pPr>
            <w:spacing w:line="240" w:lineRule="auto"/>
            <w:jc w:val="center"/>
            <w:rPr>
              <w:sz w:val="28"/>
              <w:szCs w:val="32"/>
            </w:rPr>
          </w:pPr>
          <w:r w:rsidRPr="00EA55B5">
            <w:rPr>
              <w:sz w:val="28"/>
              <w:szCs w:val="32"/>
            </w:rPr>
            <w:t>College of Engineering</w:t>
          </w:r>
        </w:p>
        <w:p w14:paraId="4009909B" w14:textId="77777777" w:rsidR="004F3C61" w:rsidRPr="00244CCD" w:rsidRDefault="004F3C61" w:rsidP="00244CCD">
          <w:pPr>
            <w:spacing w:line="240" w:lineRule="auto"/>
            <w:jc w:val="center"/>
            <w:rPr>
              <w:sz w:val="28"/>
              <w:szCs w:val="32"/>
            </w:rPr>
          </w:pPr>
          <w:r w:rsidRPr="00EA55B5">
            <w:rPr>
              <w:sz w:val="28"/>
              <w:szCs w:val="32"/>
            </w:rPr>
            <w:t>Computer Engineering Department</w:t>
          </w:r>
        </w:p>
      </w:tc>
    </w:tr>
  </w:tbl>
  <w:p w14:paraId="17121AF9" w14:textId="77777777" w:rsidR="004F3C61" w:rsidRPr="006230BD" w:rsidRDefault="004F3C61"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NKgFAOYn8b4tAAAA"/>
  </w:docVars>
  <w:rsids>
    <w:rsidRoot w:val="00361235"/>
    <w:rsid w:val="00006F38"/>
    <w:rsid w:val="00021E5B"/>
    <w:rsid w:val="0002709A"/>
    <w:rsid w:val="000408C7"/>
    <w:rsid w:val="00087A4F"/>
    <w:rsid w:val="00095EAE"/>
    <w:rsid w:val="000C21D2"/>
    <w:rsid w:val="001015DE"/>
    <w:rsid w:val="001713FC"/>
    <w:rsid w:val="00185E42"/>
    <w:rsid w:val="001D5FF1"/>
    <w:rsid w:val="0020218E"/>
    <w:rsid w:val="0021780C"/>
    <w:rsid w:val="00244CCD"/>
    <w:rsid w:val="00252ED4"/>
    <w:rsid w:val="002639B8"/>
    <w:rsid w:val="00275434"/>
    <w:rsid w:val="002842C7"/>
    <w:rsid w:val="002B6D77"/>
    <w:rsid w:val="002C5D10"/>
    <w:rsid w:val="00352A63"/>
    <w:rsid w:val="00361235"/>
    <w:rsid w:val="003B4E28"/>
    <w:rsid w:val="003B7D44"/>
    <w:rsid w:val="003C0EED"/>
    <w:rsid w:val="003C5DDB"/>
    <w:rsid w:val="003D4676"/>
    <w:rsid w:val="003F5EBD"/>
    <w:rsid w:val="004041BE"/>
    <w:rsid w:val="004063A3"/>
    <w:rsid w:val="004647E2"/>
    <w:rsid w:val="00471275"/>
    <w:rsid w:val="00472538"/>
    <w:rsid w:val="00480B48"/>
    <w:rsid w:val="004C3809"/>
    <w:rsid w:val="004F3C61"/>
    <w:rsid w:val="00522B3B"/>
    <w:rsid w:val="0056150F"/>
    <w:rsid w:val="005860CF"/>
    <w:rsid w:val="00591121"/>
    <w:rsid w:val="005B46D2"/>
    <w:rsid w:val="006147C5"/>
    <w:rsid w:val="0062476B"/>
    <w:rsid w:val="006342BE"/>
    <w:rsid w:val="0068671F"/>
    <w:rsid w:val="006A3E89"/>
    <w:rsid w:val="006C0DFF"/>
    <w:rsid w:val="006E647D"/>
    <w:rsid w:val="007C5F7B"/>
    <w:rsid w:val="007E3B11"/>
    <w:rsid w:val="007E60DC"/>
    <w:rsid w:val="0080296E"/>
    <w:rsid w:val="0081373F"/>
    <w:rsid w:val="00815284"/>
    <w:rsid w:val="00815ECE"/>
    <w:rsid w:val="00843376"/>
    <w:rsid w:val="008462D7"/>
    <w:rsid w:val="00856B50"/>
    <w:rsid w:val="00862AFA"/>
    <w:rsid w:val="008B3BA4"/>
    <w:rsid w:val="008C242F"/>
    <w:rsid w:val="008C6B04"/>
    <w:rsid w:val="008F4FA1"/>
    <w:rsid w:val="009505DD"/>
    <w:rsid w:val="009607F9"/>
    <w:rsid w:val="009673FA"/>
    <w:rsid w:val="00987692"/>
    <w:rsid w:val="009A0156"/>
    <w:rsid w:val="009B5CE1"/>
    <w:rsid w:val="009C4D82"/>
    <w:rsid w:val="009F46DE"/>
    <w:rsid w:val="00A17B39"/>
    <w:rsid w:val="00A32B0A"/>
    <w:rsid w:val="00A436FE"/>
    <w:rsid w:val="00A463BE"/>
    <w:rsid w:val="00A54D2D"/>
    <w:rsid w:val="00AA372A"/>
    <w:rsid w:val="00AB07A7"/>
    <w:rsid w:val="00AC6EFB"/>
    <w:rsid w:val="00B1429D"/>
    <w:rsid w:val="00B50EBC"/>
    <w:rsid w:val="00B66FB9"/>
    <w:rsid w:val="00B7195E"/>
    <w:rsid w:val="00B727A2"/>
    <w:rsid w:val="00B82AFF"/>
    <w:rsid w:val="00BB2EB1"/>
    <w:rsid w:val="00BB716C"/>
    <w:rsid w:val="00BC3DAB"/>
    <w:rsid w:val="00BC5E27"/>
    <w:rsid w:val="00C723EA"/>
    <w:rsid w:val="00C72979"/>
    <w:rsid w:val="00C72F00"/>
    <w:rsid w:val="00C7619A"/>
    <w:rsid w:val="00C85F6A"/>
    <w:rsid w:val="00CA21C7"/>
    <w:rsid w:val="00CB3E99"/>
    <w:rsid w:val="00CD3098"/>
    <w:rsid w:val="00D0347F"/>
    <w:rsid w:val="00DA3593"/>
    <w:rsid w:val="00DA6700"/>
    <w:rsid w:val="00DB4D4C"/>
    <w:rsid w:val="00E20041"/>
    <w:rsid w:val="00E4781D"/>
    <w:rsid w:val="00EF13B6"/>
    <w:rsid w:val="00F12F99"/>
    <w:rsid w:val="00F230BF"/>
    <w:rsid w:val="00F376B2"/>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1845705794">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2"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6FFCE3-C2DF-4873-8213-A0E43177C233}">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6</cp:revision>
  <cp:lastPrinted>2020-12-22T19:40:00Z</cp:lastPrinted>
  <dcterms:created xsi:type="dcterms:W3CDTF">2020-12-22T19:37:00Z</dcterms:created>
  <dcterms:modified xsi:type="dcterms:W3CDTF">2020-12-22T19:41:00Z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