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rPr>
          <w:trHeight w:hRule="exact" w:val="1701"/>
        </w:trPr>
        <w:tc>
          <w:tcPr>
            <w:tcW w:w="1701" w:type="dxa"/>
          </w:tcPr>
          <w:p w:rsidR="001D1538" w:rsidRDefault="003C7F84" w:rsidP="00EE37A4">
            <w:pPr>
              <w:spacing w:before="240"/>
              <w:jc w:val="center"/>
              <w:rPr>
                <w:rFonts w:ascii="Arial" w:hAnsi="Arial"/>
                <w:sz w:val="20"/>
              </w:rPr>
            </w:pPr>
            <w:r>
              <w:rPr>
                <w:rFonts w:ascii="Arial" w:hAnsi="Arial"/>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b/>
          <w:sz w:val="40"/>
          <w:szCs w:val="40"/>
          <w:lang w:val="sr-Cyrl-CS"/>
        </w:rPr>
      </w:pPr>
      <w:r>
        <w:rPr>
          <w:rFonts w:ascii="Arial" w:hAnsi="Arial"/>
          <w:b/>
          <w:sz w:val="50"/>
          <w:szCs w:val="40"/>
          <w:lang w:val="sr-Cyrl-CS"/>
        </w:rPr>
        <w:t>(НАСЛОВ РАДА)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 xml:space="preserve">-master </w:t>
            </w:r>
            <w:r>
              <w:rPr>
                <w:rFonts w:ascii="Arial" w:hAnsi="Arial"/>
                <w:sz w:val="18"/>
                <w:lang w:val="sr-Cyrl-CS"/>
              </w:rPr>
              <w:t>рад</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Author Name</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The title of the paper</w:t>
            </w:r>
            <w:r w:rsidR="000D3EC7">
              <w:rPr>
                <w:rFonts w:ascii="Arial" w:hAnsi="Arial"/>
                <w:sz w:val="18"/>
              </w:rPr>
              <w:br/>
            </w:r>
            <w:r w:rsidR="000D3EC7">
              <w:rPr>
                <w:rFonts w:ascii="Arial" w:hAnsi="Arial"/>
                <w:sz w:val="18"/>
              </w:rPr>
              <w:br/>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Serbian (cyrillic script)/</w:t>
            </w:r>
            <w:r w:rsidR="000D3EC7">
              <w:rPr>
                <w:rFonts w:ascii="Arial" w:hAnsi="Arial"/>
                <w:sz w:val="18"/>
              </w:rPr>
              <w:t>Serbian (latin script)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where respective n’s stand for the total number of chapters/pages/references/tables/pictures/graphs/appendices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Selected keywords chosen in such a manner that they best describe the paper in question.</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Brief abstract of the paper. It should have between three and six sentences and should explain the problem being solved, the methods being used to solve it and the conclusions tha</w:t>
            </w:r>
            <w:r w:rsidR="00AD0365">
              <w:rPr>
                <w:rFonts w:ascii="Arial" w:hAnsi="Arial"/>
                <w:sz w:val="18"/>
              </w:rPr>
              <w:t xml:space="preserve">t can be drawn from </w:t>
            </w:r>
            <w:r>
              <w:rPr>
                <w:rFonts w:ascii="Arial" w:hAnsi="Arial"/>
                <w:sz w:val="18"/>
              </w:rPr>
              <w:t xml:space="preserve">its solution. </w:t>
            </w: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r w:rsidRPr="00B07518">
        <w:rPr>
          <w:rFonts w:ascii="Cambria" w:hAnsi="Cambria"/>
          <w:b/>
          <w:sz w:val="32"/>
          <w:szCs w:val="32"/>
        </w:rPr>
        <w:lastRenderedPageBreak/>
        <w:t>Spisak korišćenih skraćenica</w:t>
      </w:r>
      <w:bookmarkEnd w:id="0"/>
      <w:bookmarkEnd w:id="1"/>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88240F" w:rsidRPr="00F227A7" w:rsidRDefault="00F227A7" w:rsidP="00F227A7">
      <w:pPr>
        <w:rPr>
          <w:rStyle w:val="Emphasis"/>
          <w:i w:val="0"/>
        </w:rPr>
      </w:pPr>
      <w:r>
        <w:rPr>
          <w:rStyle w:val="Emphasis"/>
          <w:i w:val="0"/>
        </w:rPr>
        <w:t>PC</w:t>
      </w:r>
      <w:r>
        <w:rPr>
          <w:rStyle w:val="Emphasis"/>
          <w:i w:val="0"/>
        </w:rPr>
        <w:tab/>
      </w:r>
      <w:r>
        <w:rPr>
          <w:rStyle w:val="Emphasis"/>
          <w:i w:val="0"/>
        </w:rPr>
        <w:tab/>
        <w:t>Person</w:t>
      </w:r>
      <w:r w:rsidR="00DA7975">
        <w:rPr>
          <w:rStyle w:val="Emphasis"/>
          <w:i w:val="0"/>
        </w:rPr>
        <w:t>al Computer</w:t>
      </w:r>
      <w:r w:rsidR="00DA7975">
        <w:rPr>
          <w:rStyle w:val="Emphasis"/>
          <w:i w:val="0"/>
        </w:rPr>
        <w:br/>
        <w:t>CD</w:t>
      </w:r>
      <w:r w:rsidR="00DA7975">
        <w:rPr>
          <w:rStyle w:val="Emphasis"/>
          <w:i w:val="0"/>
        </w:rPr>
        <w:tab/>
      </w:r>
      <w:r w:rsidR="00DA7975">
        <w:rPr>
          <w:rStyle w:val="Emphasis"/>
          <w:i w:val="0"/>
        </w:rPr>
        <w:tab/>
        <w:t>Compact Disc</w:t>
      </w:r>
      <w:r w:rsidR="00DA7975">
        <w:rPr>
          <w:rStyle w:val="Emphasis"/>
          <w:i w:val="0"/>
        </w:rPr>
        <w:br/>
        <w:t>DVD</w:t>
      </w:r>
      <w:r w:rsidR="00DA7975">
        <w:rPr>
          <w:rStyle w:val="Emphasis"/>
          <w:i w:val="0"/>
        </w:rPr>
        <w:tab/>
      </w:r>
      <w:r w:rsidR="00DA7975">
        <w:rPr>
          <w:rStyle w:val="Emphasis"/>
          <w:i w:val="0"/>
        </w:rPr>
        <w:tab/>
        <w:t>Digital Versatile Disc</w:t>
      </w:r>
      <w:r w:rsidR="00DA7975">
        <w:rPr>
          <w:rStyle w:val="Emphasis"/>
          <w:i w:val="0"/>
        </w:rPr>
        <w:br/>
        <w:t>PDF</w:t>
      </w:r>
      <w:r w:rsidR="00DA7975">
        <w:rPr>
          <w:rStyle w:val="Emphasis"/>
          <w:i w:val="0"/>
        </w:rPr>
        <w:tab/>
      </w:r>
      <w:r w:rsidR="00DA7975">
        <w:rPr>
          <w:rStyle w:val="Emphasis"/>
          <w:i w:val="0"/>
        </w:rPr>
        <w:tab/>
        <w:t>Portable Document Forma</w:t>
      </w:r>
      <w:r w:rsidR="00E24167">
        <w:rPr>
          <w:rStyle w:val="Emphasis"/>
          <w:i w:val="0"/>
        </w:rPr>
        <w:t>t</w:t>
      </w:r>
      <w:r w:rsidR="00E24167">
        <w:rPr>
          <w:rStyle w:val="Emphasis"/>
          <w:i w:val="0"/>
        </w:rPr>
        <w:br/>
        <w:t>DPI</w:t>
      </w:r>
      <w:r w:rsidR="00E24167">
        <w:rPr>
          <w:rStyle w:val="Emphasis"/>
          <w:i w:val="0"/>
        </w:rPr>
        <w:tab/>
      </w:r>
      <w:r w:rsidR="00E24167">
        <w:rPr>
          <w:rStyle w:val="Emphasis"/>
          <w:i w:val="0"/>
        </w:rPr>
        <w:tab/>
        <w:t>Dots Per Inch</w:t>
      </w:r>
      <w:r w:rsidR="0036273F">
        <w:rPr>
          <w:rStyle w:val="Emphasis"/>
          <w:i w:val="0"/>
        </w:rPr>
        <w:br/>
        <w:t>PPI</w:t>
      </w:r>
      <w:r w:rsidR="0036273F">
        <w:rPr>
          <w:rStyle w:val="Emphasis"/>
          <w:i w:val="0"/>
        </w:rPr>
        <w:tab/>
      </w:r>
      <w:r w:rsidR="0036273F">
        <w:rPr>
          <w:rStyle w:val="Emphasis"/>
          <w:i w:val="0"/>
        </w:rPr>
        <w:tab/>
        <w:t>Points Per Inch</w:t>
      </w:r>
      <w:r w:rsidR="007B48E9">
        <w:rPr>
          <w:rStyle w:val="Emphasis"/>
          <w:i w:val="0"/>
        </w:rPr>
        <w:br/>
        <w:t>Mz</w:t>
      </w:r>
      <w:r w:rsidR="007B48E9">
        <w:rPr>
          <w:rStyle w:val="Emphasis"/>
          <w:i w:val="0"/>
        </w:rPr>
        <w:tab/>
      </w:r>
      <w:r w:rsidR="007B48E9">
        <w:rPr>
          <w:rStyle w:val="Emphasis"/>
          <w:i w:val="0"/>
        </w:rPr>
        <w:tab/>
        <w:t>Masa planete Zemlje</w:t>
      </w:r>
      <w:r w:rsidR="0088240F">
        <w:rPr>
          <w:rStyle w:val="Emphasis"/>
          <w:i w:val="0"/>
        </w:rPr>
        <w:br/>
        <w:t>URL</w:t>
      </w:r>
      <w:r w:rsidR="0088240F">
        <w:rPr>
          <w:rStyle w:val="Emphasis"/>
          <w:i w:val="0"/>
        </w:rPr>
        <w:tab/>
      </w:r>
      <w:r w:rsidR="0088240F">
        <w:rPr>
          <w:rStyle w:val="Emphasis"/>
          <w:i w:val="0"/>
        </w:rPr>
        <w:tab/>
        <w:t>Uniform Resource Locator</w:t>
      </w:r>
    </w:p>
    <w:p w:rsidR="00CC3380" w:rsidRDefault="001F57AB" w:rsidP="00CC3380">
      <w:pPr>
        <w:pStyle w:val="NaslovSekcije"/>
      </w:pPr>
      <w:r>
        <w:br w:type="page"/>
      </w:r>
      <w:bookmarkStart w:id="2" w:name="_Toc24394437"/>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9C7CC3" w:rsidRDefault="00863FE7">
      <w:pPr>
        <w:pStyle w:val="TOC1"/>
        <w:tabs>
          <w:tab w:val="right" w:leader="dot" w:pos="9629"/>
        </w:tabs>
        <w:rPr>
          <w:rFonts w:asciiTheme="minorHAnsi" w:eastAsiaTheme="minorEastAsia" w:hAnsiTheme="minorHAnsi" w:cstheme="minorBidi"/>
          <w:noProof/>
          <w:lang w:eastAsia="sr-Latn-CS"/>
        </w:rPr>
      </w:pPr>
      <w:r>
        <w:fldChar w:fldCharType="begin"/>
      </w:r>
      <w:r>
        <w:instrText xml:space="preserve"> TOC \o "1-3" \h \z \u </w:instrText>
      </w:r>
      <w:r>
        <w:fldChar w:fldCharType="separate"/>
      </w:r>
      <w:hyperlink w:anchor="_Toc24394437" w:history="1">
        <w:r w:rsidR="009C7CC3" w:rsidRPr="0033380A">
          <w:rPr>
            <w:rStyle w:val="Hyperlink"/>
            <w:noProof/>
          </w:rPr>
          <w:t>Sadržaj</w:t>
        </w:r>
        <w:r w:rsidR="009C7CC3">
          <w:rPr>
            <w:noProof/>
            <w:webHidden/>
          </w:rPr>
          <w:tab/>
        </w:r>
        <w:r w:rsidR="009C7CC3">
          <w:rPr>
            <w:noProof/>
            <w:webHidden/>
          </w:rPr>
          <w:fldChar w:fldCharType="begin"/>
        </w:r>
        <w:r w:rsidR="009C7CC3">
          <w:rPr>
            <w:noProof/>
            <w:webHidden/>
          </w:rPr>
          <w:instrText xml:space="preserve"> PAGEREF _Toc24394437 \h </w:instrText>
        </w:r>
        <w:r w:rsidR="009C7CC3">
          <w:rPr>
            <w:noProof/>
            <w:webHidden/>
          </w:rPr>
        </w:r>
        <w:r w:rsidR="009C7CC3">
          <w:rPr>
            <w:noProof/>
            <w:webHidden/>
          </w:rPr>
          <w:fldChar w:fldCharType="separate"/>
        </w:r>
        <w:r w:rsidR="009C7CC3">
          <w:rPr>
            <w:noProof/>
            <w:webHidden/>
          </w:rPr>
          <w:t>5</w:t>
        </w:r>
        <w:r w:rsidR="009C7CC3">
          <w:rPr>
            <w:noProof/>
            <w:webHidden/>
          </w:rPr>
          <w:fldChar w:fldCharType="end"/>
        </w:r>
      </w:hyperlink>
    </w:p>
    <w:p w:rsidR="009C7CC3" w:rsidRDefault="009C7CC3">
      <w:pPr>
        <w:pStyle w:val="TOC1"/>
        <w:tabs>
          <w:tab w:val="right" w:leader="dot" w:pos="9629"/>
        </w:tabs>
        <w:rPr>
          <w:rFonts w:asciiTheme="minorHAnsi" w:eastAsiaTheme="minorEastAsia" w:hAnsiTheme="minorHAnsi" w:cstheme="minorBidi"/>
          <w:noProof/>
          <w:lang w:eastAsia="sr-Latn-CS"/>
        </w:rPr>
      </w:pPr>
      <w:hyperlink w:anchor="_Toc24394438" w:history="1">
        <w:r w:rsidRPr="0033380A">
          <w:rPr>
            <w:rStyle w:val="Hyperlink"/>
            <w:noProof/>
          </w:rPr>
          <w:t>Uvod</w:t>
        </w:r>
        <w:r>
          <w:rPr>
            <w:noProof/>
            <w:webHidden/>
          </w:rPr>
          <w:tab/>
        </w:r>
        <w:r>
          <w:rPr>
            <w:noProof/>
            <w:webHidden/>
          </w:rPr>
          <w:fldChar w:fldCharType="begin"/>
        </w:r>
        <w:r>
          <w:rPr>
            <w:noProof/>
            <w:webHidden/>
          </w:rPr>
          <w:instrText xml:space="preserve"> PAGEREF _Toc24394438 \h </w:instrText>
        </w:r>
        <w:r>
          <w:rPr>
            <w:noProof/>
            <w:webHidden/>
          </w:rPr>
        </w:r>
        <w:r>
          <w:rPr>
            <w:noProof/>
            <w:webHidden/>
          </w:rPr>
          <w:fldChar w:fldCharType="separate"/>
        </w:r>
        <w:r>
          <w:rPr>
            <w:noProof/>
            <w:webHidden/>
          </w:rPr>
          <w:t>1</w:t>
        </w:r>
        <w:r>
          <w:rPr>
            <w:noProof/>
            <w:webHidden/>
          </w:rPr>
          <w:fldChar w:fldCharType="end"/>
        </w:r>
      </w:hyperlink>
    </w:p>
    <w:p w:rsidR="009C7CC3" w:rsidRDefault="009C7CC3">
      <w:pPr>
        <w:pStyle w:val="TOC1"/>
        <w:tabs>
          <w:tab w:val="right" w:leader="dot" w:pos="9629"/>
        </w:tabs>
        <w:rPr>
          <w:rFonts w:asciiTheme="minorHAnsi" w:eastAsiaTheme="minorEastAsia" w:hAnsiTheme="minorHAnsi" w:cstheme="minorBidi"/>
          <w:noProof/>
          <w:lang w:eastAsia="sr-Latn-CS"/>
        </w:rPr>
      </w:pPr>
      <w:hyperlink w:anchor="_Toc24394439" w:history="1">
        <w:r w:rsidRPr="0033380A">
          <w:rPr>
            <w:rStyle w:val="Hyperlink"/>
            <w:noProof/>
            <w:lang w:val="en-US"/>
          </w:rPr>
          <w:t xml:space="preserve">Internet </w:t>
        </w:r>
        <w:r w:rsidRPr="0033380A">
          <w:rPr>
            <w:rStyle w:val="Hyperlink"/>
            <w:noProof/>
          </w:rPr>
          <w:t>poslovanje</w:t>
        </w:r>
        <w:r w:rsidRPr="0033380A">
          <w:rPr>
            <w:rStyle w:val="Hyperlink"/>
            <w:noProof/>
            <w:lang w:val="en-US"/>
          </w:rPr>
          <w:t xml:space="preserve"> – </w:t>
        </w:r>
        <w:r w:rsidRPr="0033380A">
          <w:rPr>
            <w:rStyle w:val="Hyperlink"/>
            <w:i/>
            <w:noProof/>
            <w:lang w:val="en-US"/>
          </w:rPr>
          <w:t>Ebusiness</w:t>
        </w:r>
        <w:r>
          <w:rPr>
            <w:noProof/>
            <w:webHidden/>
          </w:rPr>
          <w:tab/>
        </w:r>
        <w:r>
          <w:rPr>
            <w:noProof/>
            <w:webHidden/>
          </w:rPr>
          <w:fldChar w:fldCharType="begin"/>
        </w:r>
        <w:r>
          <w:rPr>
            <w:noProof/>
            <w:webHidden/>
          </w:rPr>
          <w:instrText xml:space="preserve"> PAGEREF _Toc24394439 \h </w:instrText>
        </w:r>
        <w:r>
          <w:rPr>
            <w:noProof/>
            <w:webHidden/>
          </w:rPr>
        </w:r>
        <w:r>
          <w:rPr>
            <w:noProof/>
            <w:webHidden/>
          </w:rPr>
          <w:fldChar w:fldCharType="separate"/>
        </w:r>
        <w:r>
          <w:rPr>
            <w:noProof/>
            <w:webHidden/>
          </w:rPr>
          <w:t>1</w:t>
        </w:r>
        <w:r>
          <w:rPr>
            <w:noProof/>
            <w:webHidden/>
          </w:rPr>
          <w:fldChar w:fldCharType="end"/>
        </w:r>
      </w:hyperlink>
    </w:p>
    <w:p w:rsidR="009C7CC3" w:rsidRDefault="009C7CC3">
      <w:pPr>
        <w:pStyle w:val="TOC2"/>
        <w:tabs>
          <w:tab w:val="right" w:leader="dot" w:pos="9629"/>
        </w:tabs>
        <w:rPr>
          <w:rFonts w:asciiTheme="minorHAnsi" w:eastAsiaTheme="minorEastAsia" w:hAnsiTheme="minorHAnsi" w:cstheme="minorBidi"/>
          <w:noProof/>
          <w:lang w:val="sr-Latn-CS" w:eastAsia="sr-Latn-CS"/>
        </w:rPr>
      </w:pPr>
      <w:hyperlink w:anchor="_Toc24394440" w:history="1">
        <w:r w:rsidRPr="0033380A">
          <w:rPr>
            <w:rStyle w:val="Hyperlink"/>
            <w:noProof/>
          </w:rPr>
          <w:t>Internet trgovina- Ecommerce</w:t>
        </w:r>
        <w:r>
          <w:rPr>
            <w:noProof/>
            <w:webHidden/>
          </w:rPr>
          <w:tab/>
        </w:r>
        <w:r>
          <w:rPr>
            <w:noProof/>
            <w:webHidden/>
          </w:rPr>
          <w:fldChar w:fldCharType="begin"/>
        </w:r>
        <w:r>
          <w:rPr>
            <w:noProof/>
            <w:webHidden/>
          </w:rPr>
          <w:instrText xml:space="preserve"> PAGEREF _Toc24394440 \h </w:instrText>
        </w:r>
        <w:r>
          <w:rPr>
            <w:noProof/>
            <w:webHidden/>
          </w:rPr>
        </w:r>
        <w:r>
          <w:rPr>
            <w:noProof/>
            <w:webHidden/>
          </w:rPr>
          <w:fldChar w:fldCharType="separate"/>
        </w:r>
        <w:r>
          <w:rPr>
            <w:noProof/>
            <w:webHidden/>
          </w:rPr>
          <w:t>1</w:t>
        </w:r>
        <w:r>
          <w:rPr>
            <w:noProof/>
            <w:webHidden/>
          </w:rPr>
          <w:fldChar w:fldCharType="end"/>
        </w:r>
      </w:hyperlink>
    </w:p>
    <w:p w:rsidR="009C7CC3" w:rsidRDefault="009C7CC3">
      <w:pPr>
        <w:pStyle w:val="TOC2"/>
        <w:tabs>
          <w:tab w:val="right" w:leader="dot" w:pos="9629"/>
        </w:tabs>
        <w:rPr>
          <w:rFonts w:asciiTheme="minorHAnsi" w:eastAsiaTheme="minorEastAsia" w:hAnsiTheme="minorHAnsi" w:cstheme="minorBidi"/>
          <w:noProof/>
          <w:lang w:val="sr-Latn-CS" w:eastAsia="sr-Latn-CS"/>
        </w:rPr>
      </w:pPr>
      <w:hyperlink w:anchor="_Toc24394441" w:history="1">
        <w:r w:rsidRPr="0033380A">
          <w:rPr>
            <w:rStyle w:val="Hyperlink"/>
            <w:noProof/>
          </w:rPr>
          <w:t>Internet prodavnica- Eshop</w:t>
        </w:r>
        <w:r>
          <w:rPr>
            <w:noProof/>
            <w:webHidden/>
          </w:rPr>
          <w:tab/>
        </w:r>
        <w:r>
          <w:rPr>
            <w:noProof/>
            <w:webHidden/>
          </w:rPr>
          <w:fldChar w:fldCharType="begin"/>
        </w:r>
        <w:r>
          <w:rPr>
            <w:noProof/>
            <w:webHidden/>
          </w:rPr>
          <w:instrText xml:space="preserve"> PAGEREF _Toc24394441 \h </w:instrText>
        </w:r>
        <w:r>
          <w:rPr>
            <w:noProof/>
            <w:webHidden/>
          </w:rPr>
        </w:r>
        <w:r>
          <w:rPr>
            <w:noProof/>
            <w:webHidden/>
          </w:rPr>
          <w:fldChar w:fldCharType="separate"/>
        </w:r>
        <w:r>
          <w:rPr>
            <w:noProof/>
            <w:webHidden/>
          </w:rPr>
          <w:t>2</w:t>
        </w:r>
        <w:r>
          <w:rPr>
            <w:noProof/>
            <w:webHidden/>
          </w:rPr>
          <w:fldChar w:fldCharType="end"/>
        </w:r>
      </w:hyperlink>
    </w:p>
    <w:p w:rsidR="009C7CC3" w:rsidRDefault="009C7CC3">
      <w:pPr>
        <w:pStyle w:val="TOC2"/>
        <w:tabs>
          <w:tab w:val="right" w:leader="dot" w:pos="9629"/>
        </w:tabs>
        <w:rPr>
          <w:rFonts w:asciiTheme="minorHAnsi" w:eastAsiaTheme="minorEastAsia" w:hAnsiTheme="minorHAnsi" w:cstheme="minorBidi"/>
          <w:noProof/>
          <w:lang w:val="sr-Latn-CS" w:eastAsia="sr-Latn-CS"/>
        </w:rPr>
      </w:pPr>
      <w:hyperlink w:anchor="_Toc24394442" w:history="1">
        <w:r w:rsidRPr="0033380A">
          <w:rPr>
            <w:rStyle w:val="Hyperlink"/>
            <w:noProof/>
          </w:rPr>
          <w:t>Prednosti  i nedostaci kupovine putem interneta</w:t>
        </w:r>
        <w:r>
          <w:rPr>
            <w:noProof/>
            <w:webHidden/>
          </w:rPr>
          <w:tab/>
        </w:r>
        <w:r>
          <w:rPr>
            <w:noProof/>
            <w:webHidden/>
          </w:rPr>
          <w:fldChar w:fldCharType="begin"/>
        </w:r>
        <w:r>
          <w:rPr>
            <w:noProof/>
            <w:webHidden/>
          </w:rPr>
          <w:instrText xml:space="preserve"> PAGEREF _Toc24394442 \h </w:instrText>
        </w:r>
        <w:r>
          <w:rPr>
            <w:noProof/>
            <w:webHidden/>
          </w:rPr>
        </w:r>
        <w:r>
          <w:rPr>
            <w:noProof/>
            <w:webHidden/>
          </w:rPr>
          <w:fldChar w:fldCharType="separate"/>
        </w:r>
        <w:r>
          <w:rPr>
            <w:noProof/>
            <w:webHidden/>
          </w:rPr>
          <w:t>2</w:t>
        </w:r>
        <w:r>
          <w:rPr>
            <w:noProof/>
            <w:webHidden/>
          </w:rPr>
          <w:fldChar w:fldCharType="end"/>
        </w:r>
      </w:hyperlink>
    </w:p>
    <w:p w:rsidR="009C7CC3" w:rsidRDefault="009C7CC3">
      <w:pPr>
        <w:pStyle w:val="TOC1"/>
        <w:tabs>
          <w:tab w:val="right" w:leader="dot" w:pos="9629"/>
        </w:tabs>
        <w:rPr>
          <w:rFonts w:asciiTheme="minorHAnsi" w:eastAsiaTheme="minorEastAsia" w:hAnsiTheme="minorHAnsi" w:cstheme="minorBidi"/>
          <w:noProof/>
          <w:lang w:eastAsia="sr-Latn-CS"/>
        </w:rPr>
      </w:pPr>
      <w:hyperlink w:anchor="_Toc24394443" w:history="1">
        <w:r w:rsidRPr="0033380A">
          <w:rPr>
            <w:rStyle w:val="Hyperlink"/>
            <w:noProof/>
          </w:rPr>
          <w:t>Zaključak</w:t>
        </w:r>
        <w:r>
          <w:rPr>
            <w:noProof/>
            <w:webHidden/>
          </w:rPr>
          <w:tab/>
        </w:r>
        <w:r>
          <w:rPr>
            <w:noProof/>
            <w:webHidden/>
          </w:rPr>
          <w:fldChar w:fldCharType="begin"/>
        </w:r>
        <w:r>
          <w:rPr>
            <w:noProof/>
            <w:webHidden/>
          </w:rPr>
          <w:instrText xml:space="preserve"> PAGEREF _Toc24394443 \h </w:instrText>
        </w:r>
        <w:r>
          <w:rPr>
            <w:noProof/>
            <w:webHidden/>
          </w:rPr>
        </w:r>
        <w:r>
          <w:rPr>
            <w:noProof/>
            <w:webHidden/>
          </w:rPr>
          <w:fldChar w:fldCharType="separate"/>
        </w:r>
        <w:r>
          <w:rPr>
            <w:noProof/>
            <w:webHidden/>
          </w:rPr>
          <w:t>3</w:t>
        </w:r>
        <w:r>
          <w:rPr>
            <w:noProof/>
            <w:webHidden/>
          </w:rPr>
          <w:fldChar w:fldCharType="end"/>
        </w:r>
      </w:hyperlink>
    </w:p>
    <w:p w:rsidR="009C7CC3" w:rsidRDefault="009C7CC3">
      <w:pPr>
        <w:pStyle w:val="TOC1"/>
        <w:tabs>
          <w:tab w:val="right" w:leader="dot" w:pos="9629"/>
        </w:tabs>
        <w:rPr>
          <w:rFonts w:asciiTheme="minorHAnsi" w:eastAsiaTheme="minorEastAsia" w:hAnsiTheme="minorHAnsi" w:cstheme="minorBidi"/>
          <w:noProof/>
          <w:lang w:eastAsia="sr-Latn-CS"/>
        </w:rPr>
      </w:pPr>
      <w:hyperlink w:anchor="_Toc24394444" w:history="1">
        <w:r w:rsidRPr="0033380A">
          <w:rPr>
            <w:rStyle w:val="Hyperlink"/>
            <w:noProof/>
          </w:rPr>
          <w:t>Literatura</w:t>
        </w:r>
        <w:r>
          <w:rPr>
            <w:noProof/>
            <w:webHidden/>
          </w:rPr>
          <w:tab/>
        </w:r>
        <w:r>
          <w:rPr>
            <w:noProof/>
            <w:webHidden/>
          </w:rPr>
          <w:fldChar w:fldCharType="begin"/>
        </w:r>
        <w:r>
          <w:rPr>
            <w:noProof/>
            <w:webHidden/>
          </w:rPr>
          <w:instrText xml:space="preserve"> PAGEREF _Toc24394444 \h </w:instrText>
        </w:r>
        <w:r>
          <w:rPr>
            <w:noProof/>
            <w:webHidden/>
          </w:rPr>
        </w:r>
        <w:r>
          <w:rPr>
            <w:noProof/>
            <w:webHidden/>
          </w:rPr>
          <w:fldChar w:fldCharType="separate"/>
        </w:r>
        <w:r>
          <w:rPr>
            <w:noProof/>
            <w:webHidden/>
          </w:rPr>
          <w:t>4</w:t>
        </w:r>
        <w:r>
          <w:rPr>
            <w:noProof/>
            <w:webHidden/>
          </w:rPr>
          <w:fldChar w:fldCharType="end"/>
        </w:r>
      </w:hyperlink>
    </w:p>
    <w:p w:rsidR="009C7CC3" w:rsidRDefault="009C7CC3">
      <w:pPr>
        <w:pStyle w:val="TOC1"/>
        <w:tabs>
          <w:tab w:val="right" w:leader="dot" w:pos="9629"/>
        </w:tabs>
        <w:rPr>
          <w:rFonts w:asciiTheme="minorHAnsi" w:eastAsiaTheme="minorEastAsia" w:hAnsiTheme="minorHAnsi" w:cstheme="minorBidi"/>
          <w:noProof/>
          <w:lang w:eastAsia="sr-Latn-CS"/>
        </w:rPr>
      </w:pPr>
      <w:hyperlink w:anchor="_Toc24394445" w:history="1">
        <w:r w:rsidRPr="0033380A">
          <w:rPr>
            <w:rStyle w:val="Hyperlink"/>
            <w:noProof/>
          </w:rPr>
          <w:t>Dodatak A</w:t>
        </w:r>
        <w:r>
          <w:rPr>
            <w:noProof/>
            <w:webHidden/>
          </w:rPr>
          <w:tab/>
        </w:r>
        <w:r>
          <w:rPr>
            <w:noProof/>
            <w:webHidden/>
          </w:rPr>
          <w:fldChar w:fldCharType="begin"/>
        </w:r>
        <w:r>
          <w:rPr>
            <w:noProof/>
            <w:webHidden/>
          </w:rPr>
          <w:instrText xml:space="preserve"> PAGEREF _Toc24394445 \h </w:instrText>
        </w:r>
        <w:r>
          <w:rPr>
            <w:noProof/>
            <w:webHidden/>
          </w:rPr>
        </w:r>
        <w:r>
          <w:rPr>
            <w:noProof/>
            <w:webHidden/>
          </w:rPr>
          <w:fldChar w:fldCharType="separate"/>
        </w:r>
        <w:r>
          <w:rPr>
            <w:noProof/>
            <w:webHidden/>
          </w:rPr>
          <w:t>5</w:t>
        </w:r>
        <w:r>
          <w:rPr>
            <w:noProof/>
            <w:webHidden/>
          </w:rPr>
          <w:fldChar w:fldCharType="end"/>
        </w:r>
      </w:hyperlink>
    </w:p>
    <w:p w:rsidR="009C7CC3" w:rsidRDefault="009C7CC3">
      <w:pPr>
        <w:pStyle w:val="TOC1"/>
        <w:tabs>
          <w:tab w:val="right" w:leader="dot" w:pos="9629"/>
        </w:tabs>
        <w:rPr>
          <w:rFonts w:asciiTheme="minorHAnsi" w:eastAsiaTheme="minorEastAsia" w:hAnsiTheme="minorHAnsi" w:cstheme="minorBidi"/>
          <w:noProof/>
          <w:lang w:eastAsia="sr-Latn-CS"/>
        </w:rPr>
      </w:pPr>
      <w:hyperlink w:anchor="_Toc24394446" w:history="1">
        <w:r w:rsidRPr="0033380A">
          <w:rPr>
            <w:rStyle w:val="Hyperlink"/>
            <w:noProof/>
          </w:rPr>
          <w:t xml:space="preserve">Dodatak </w:t>
        </w:r>
        <w:r w:rsidRPr="0033380A">
          <w:rPr>
            <w:rStyle w:val="Hyperlink"/>
            <w:noProof/>
            <w:lang w:val="en-US"/>
          </w:rPr>
          <w:t>B</w:t>
        </w:r>
        <w:r>
          <w:rPr>
            <w:noProof/>
            <w:webHidden/>
          </w:rPr>
          <w:tab/>
        </w:r>
        <w:r>
          <w:rPr>
            <w:noProof/>
            <w:webHidden/>
          </w:rPr>
          <w:fldChar w:fldCharType="begin"/>
        </w:r>
        <w:r>
          <w:rPr>
            <w:noProof/>
            <w:webHidden/>
          </w:rPr>
          <w:instrText xml:space="preserve"> PAGEREF _Toc24394446 \h </w:instrText>
        </w:r>
        <w:r>
          <w:rPr>
            <w:noProof/>
            <w:webHidden/>
          </w:rPr>
        </w:r>
        <w:r>
          <w:rPr>
            <w:noProof/>
            <w:webHidden/>
          </w:rPr>
          <w:fldChar w:fldCharType="separate"/>
        </w:r>
        <w:r>
          <w:rPr>
            <w:noProof/>
            <w:webHidden/>
          </w:rPr>
          <w:t>6</w:t>
        </w:r>
        <w:r>
          <w:rPr>
            <w:noProof/>
            <w:webHidden/>
          </w:rPr>
          <w:fldChar w:fldCharType="end"/>
        </w:r>
      </w:hyperlink>
    </w:p>
    <w:p w:rsidR="009C7CC3" w:rsidRDefault="009C7CC3">
      <w:pPr>
        <w:pStyle w:val="TOC1"/>
        <w:tabs>
          <w:tab w:val="right" w:leader="dot" w:pos="9629"/>
        </w:tabs>
        <w:rPr>
          <w:rFonts w:asciiTheme="minorHAnsi" w:eastAsiaTheme="minorEastAsia" w:hAnsiTheme="minorHAnsi" w:cstheme="minorBidi"/>
          <w:noProof/>
          <w:lang w:eastAsia="sr-Latn-CS"/>
        </w:rPr>
      </w:pPr>
      <w:hyperlink w:anchor="_Toc24394447" w:history="1">
        <w:r w:rsidRPr="0033380A">
          <w:rPr>
            <w:rStyle w:val="Hyperlink"/>
            <w:noProof/>
          </w:rPr>
          <w:t>Podaci o kandidatu</w:t>
        </w:r>
        <w:r>
          <w:rPr>
            <w:noProof/>
            <w:webHidden/>
          </w:rPr>
          <w:tab/>
        </w:r>
        <w:r>
          <w:rPr>
            <w:noProof/>
            <w:webHidden/>
          </w:rPr>
          <w:fldChar w:fldCharType="begin"/>
        </w:r>
        <w:r>
          <w:rPr>
            <w:noProof/>
            <w:webHidden/>
          </w:rPr>
          <w:instrText xml:space="preserve"> PAGEREF _Toc24394447 \h </w:instrText>
        </w:r>
        <w:r>
          <w:rPr>
            <w:noProof/>
            <w:webHidden/>
          </w:rPr>
        </w:r>
        <w:r>
          <w:rPr>
            <w:noProof/>
            <w:webHidden/>
          </w:rPr>
          <w:fldChar w:fldCharType="separate"/>
        </w:r>
        <w:r>
          <w:rPr>
            <w:noProof/>
            <w:webHidden/>
          </w:rPr>
          <w:t>7</w:t>
        </w:r>
        <w:r>
          <w:rPr>
            <w:noProof/>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CC3380">
      <w:pPr>
        <w:pStyle w:val="Heading1"/>
      </w:pPr>
      <w:bookmarkStart w:id="3" w:name="_Toc282691189"/>
      <w:bookmarkStart w:id="4" w:name="_Toc24394438"/>
      <w:r>
        <w:lastRenderedPageBreak/>
        <w:t>Uvod</w:t>
      </w:r>
      <w:bookmarkEnd w:id="4"/>
    </w:p>
    <w:p w:rsidR="00863FE7" w:rsidRDefault="00863FE7" w:rsidP="00863FE7">
      <w:pPr>
        <w:rPr>
          <w:lang w:val="en-US"/>
        </w:rPr>
      </w:pPr>
    </w:p>
    <w:p w:rsidR="00777A97" w:rsidRDefault="00777A97" w:rsidP="00777A97">
      <w:pPr>
        <w:pStyle w:val="Heading1"/>
        <w:rPr>
          <w:lang w:val="en-US"/>
        </w:rPr>
      </w:pPr>
      <w:bookmarkStart w:id="5" w:name="_Toc24394439"/>
      <w:r>
        <w:rPr>
          <w:lang w:val="en-US"/>
        </w:rPr>
        <w:t xml:space="preserve">Internet </w:t>
      </w:r>
      <w:r w:rsidR="00D95E27">
        <w:t>poslovanje</w:t>
      </w:r>
      <w:r>
        <w:rPr>
          <w:lang w:val="en-US"/>
        </w:rPr>
        <w:t xml:space="preserve"> – </w:t>
      </w:r>
      <w:r w:rsidR="00D95E27">
        <w:rPr>
          <w:i/>
          <w:lang w:val="en-US"/>
        </w:rPr>
        <w:t>Ebusiness</w:t>
      </w:r>
      <w:bookmarkEnd w:id="5"/>
    </w:p>
    <w:p w:rsidR="00887872" w:rsidRDefault="004F45DC" w:rsidP="00777A97">
      <w:r>
        <w:t xml:space="preserve"> I</w:t>
      </w:r>
      <w:r w:rsidR="00887872">
        <w:t>nternet poslovanja</w:t>
      </w:r>
      <w:r>
        <w:t xml:space="preserve"> (</w:t>
      </w:r>
      <w:r>
        <w:rPr>
          <w:i/>
        </w:rPr>
        <w:t>e-business</w:t>
      </w:r>
      <w:r>
        <w:t>)</w:t>
      </w:r>
      <w:r w:rsidR="00D95E27">
        <w:t xml:space="preserve"> definiše više poslovnih modela. </w:t>
      </w:r>
      <w:r w:rsidR="00887872">
        <w:t>Poslovni model  definisan je kao organizacija proizvoda, servisa, toka informacija kao i izvor prihoda i koristi za dobavljace i u kupce</w:t>
      </w:r>
      <w:sdt>
        <w:sdtPr>
          <w:id w:val="38876506"/>
          <w:citation/>
        </w:sdtPr>
        <w:sdtContent>
          <w:r w:rsidR="00887872">
            <w:fldChar w:fldCharType="begin"/>
          </w:r>
          <w:r w:rsidR="00887872">
            <w:rPr>
              <w:lang w:val="en-US"/>
            </w:rPr>
            <w:instrText xml:space="preserve"> CITATION Sla17 \l 1033 </w:instrText>
          </w:r>
          <w:r w:rsidR="00887872">
            <w:fldChar w:fldCharType="separate"/>
          </w:r>
          <w:r w:rsidR="00F5148C">
            <w:rPr>
              <w:lang w:val="en-US"/>
            </w:rPr>
            <w:t xml:space="preserve"> </w:t>
          </w:r>
          <w:r w:rsidR="00F5148C" w:rsidRPr="00F5148C">
            <w:rPr>
              <w:lang w:val="en-US"/>
            </w:rPr>
            <w:t>[</w:t>
          </w:r>
          <w:hyperlink w:anchor="Sla17" w:history="1">
            <w:r w:rsidR="00F5148C" w:rsidRPr="00F5148C">
              <w:rPr>
                <w:rStyle w:val="BalloonTextChar"/>
                <w:rFonts w:ascii="Calibri" w:hAnsi="Calibri" w:cs="Times New Roman"/>
                <w:sz w:val="22"/>
                <w:szCs w:val="22"/>
                <w:lang w:val="en-US"/>
              </w:rPr>
              <w:t>1</w:t>
            </w:r>
          </w:hyperlink>
          <w:r w:rsidR="00F5148C" w:rsidRPr="00F5148C">
            <w:rPr>
              <w:lang w:val="en-US"/>
            </w:rPr>
            <w:t>]</w:t>
          </w:r>
          <w:r w:rsidR="00887872">
            <w:fldChar w:fldCharType="end"/>
          </w:r>
        </w:sdtContent>
      </w:sdt>
      <w:r w:rsidR="00887872">
        <w:t>.</w:t>
      </w:r>
    </w:p>
    <w:p w:rsidR="00887872" w:rsidRDefault="00887872" w:rsidP="00777A97">
      <w:r>
        <w:t>Najčešće korišćeni modeli elektronskog poslovanja su</w:t>
      </w:r>
      <w:sdt>
        <w:sdtPr>
          <w:id w:val="1603077256"/>
          <w:citation/>
        </w:sdtPr>
        <w:sdtContent>
          <w:r w:rsidR="00D95E27">
            <w:fldChar w:fldCharType="begin"/>
          </w:r>
          <w:r w:rsidR="00D95E27">
            <w:rPr>
              <w:lang w:val="en-US"/>
            </w:rPr>
            <w:instrText xml:space="preserve"> CITATION Sla17 \l 1033 </w:instrText>
          </w:r>
          <w:r w:rsidR="00D95E27">
            <w:fldChar w:fldCharType="separate"/>
          </w:r>
          <w:r w:rsidR="00D95E27">
            <w:rPr>
              <w:lang w:val="en-US"/>
            </w:rPr>
            <w:t xml:space="preserve"> </w:t>
          </w:r>
          <w:r w:rsidR="00D95E27" w:rsidRPr="00D95E27">
            <w:rPr>
              <w:lang w:val="en-US"/>
            </w:rPr>
            <w:t>[</w:t>
          </w:r>
          <w:hyperlink w:anchor="Sla17" w:history="1">
            <w:r w:rsidR="00D95E27" w:rsidRPr="00D95E27">
              <w:rPr>
                <w:rStyle w:val="BalloonTextChar"/>
                <w:rFonts w:ascii="Calibri" w:hAnsi="Calibri" w:cs="Times New Roman"/>
                <w:sz w:val="22"/>
                <w:szCs w:val="22"/>
                <w:lang w:val="en-US"/>
              </w:rPr>
              <w:t>1</w:t>
            </w:r>
          </w:hyperlink>
          <w:r w:rsidR="00D95E27" w:rsidRPr="00D95E27">
            <w:rPr>
              <w:lang w:val="en-US"/>
            </w:rPr>
            <w:t>]</w:t>
          </w:r>
          <w:r w:rsidR="00D95E27">
            <w:fldChar w:fldCharType="end"/>
          </w:r>
        </w:sdtContent>
      </w:sdt>
      <w:r>
        <w:t>:</w:t>
      </w:r>
    </w:p>
    <w:p w:rsidR="00887872" w:rsidRPr="00887872" w:rsidRDefault="00887872" w:rsidP="00887872">
      <w:pPr>
        <w:pStyle w:val="ListParagraph"/>
        <w:numPr>
          <w:ilvl w:val="0"/>
          <w:numId w:val="12"/>
        </w:numPr>
      </w:pPr>
      <w:r w:rsidRPr="00887872">
        <w:rPr>
          <w:i/>
        </w:rPr>
        <w:t>e-commerce</w:t>
      </w:r>
      <w:r w:rsidRPr="00887872">
        <w:t xml:space="preserve"> (e-trgovina)</w:t>
      </w:r>
      <w:r>
        <w:t>,</w:t>
      </w:r>
    </w:p>
    <w:p w:rsidR="00887872" w:rsidRDefault="00887872" w:rsidP="00887872">
      <w:pPr>
        <w:pStyle w:val="ListParagraph"/>
        <w:numPr>
          <w:ilvl w:val="0"/>
          <w:numId w:val="12"/>
        </w:numPr>
      </w:pPr>
      <w:r>
        <w:rPr>
          <w:i/>
        </w:rPr>
        <w:t xml:space="preserve">e-shops </w:t>
      </w:r>
      <w:r>
        <w:t>(e-prodavnice),</w:t>
      </w:r>
    </w:p>
    <w:p w:rsidR="00887872" w:rsidRDefault="00887872" w:rsidP="00887872">
      <w:pPr>
        <w:pStyle w:val="ListParagraph"/>
        <w:numPr>
          <w:ilvl w:val="0"/>
          <w:numId w:val="12"/>
        </w:numPr>
      </w:pPr>
      <w:r>
        <w:rPr>
          <w:i/>
        </w:rPr>
        <w:t>e-procurement (</w:t>
      </w:r>
      <w:r>
        <w:t>e-nabavka),</w:t>
      </w:r>
    </w:p>
    <w:p w:rsidR="00887872" w:rsidRDefault="00887872" w:rsidP="00887872">
      <w:pPr>
        <w:pStyle w:val="ListParagraph"/>
        <w:numPr>
          <w:ilvl w:val="0"/>
          <w:numId w:val="12"/>
        </w:numPr>
      </w:pPr>
      <w:r>
        <w:rPr>
          <w:i/>
        </w:rPr>
        <w:t xml:space="preserve">e-aucions </w:t>
      </w:r>
      <w:r>
        <w:t>(e-aukcija),</w:t>
      </w:r>
    </w:p>
    <w:p w:rsidR="00887872" w:rsidRDefault="00887872" w:rsidP="00887872">
      <w:pPr>
        <w:pStyle w:val="ListParagraph"/>
        <w:numPr>
          <w:ilvl w:val="0"/>
          <w:numId w:val="12"/>
        </w:numPr>
      </w:pPr>
      <w:r>
        <w:rPr>
          <w:i/>
        </w:rPr>
        <w:t xml:space="preserve">Virutal communities </w:t>
      </w:r>
      <w:r>
        <w:t>(virtualne zajednice),</w:t>
      </w:r>
    </w:p>
    <w:p w:rsidR="00887872" w:rsidRDefault="00887872" w:rsidP="00887872">
      <w:pPr>
        <w:pStyle w:val="ListParagraph"/>
        <w:numPr>
          <w:ilvl w:val="0"/>
          <w:numId w:val="12"/>
        </w:numPr>
      </w:pPr>
      <w:r>
        <w:rPr>
          <w:i/>
        </w:rPr>
        <w:t>C</w:t>
      </w:r>
      <w:r w:rsidRPr="00887872">
        <w:rPr>
          <w:i/>
        </w:rPr>
        <w:t>ollaboration platforms</w:t>
      </w:r>
      <w:r>
        <w:t xml:space="preserve"> (platforme za sardnju),</w:t>
      </w:r>
    </w:p>
    <w:p w:rsidR="00887872" w:rsidRPr="00887872" w:rsidRDefault="00887872" w:rsidP="00887872">
      <w:pPr>
        <w:pStyle w:val="ListParagraph"/>
        <w:numPr>
          <w:ilvl w:val="0"/>
          <w:numId w:val="12"/>
        </w:numPr>
        <w:rPr>
          <w:i/>
        </w:rPr>
      </w:pPr>
      <w:r>
        <w:rPr>
          <w:i/>
        </w:rPr>
        <w:t xml:space="preserve">Third-party Marketplace  </w:t>
      </w:r>
      <w:r>
        <w:t>(treća strana tržišta),</w:t>
      </w:r>
    </w:p>
    <w:p w:rsidR="00887872" w:rsidRPr="00887872" w:rsidRDefault="00887872" w:rsidP="00887872">
      <w:pPr>
        <w:pStyle w:val="ListParagraph"/>
        <w:numPr>
          <w:ilvl w:val="0"/>
          <w:numId w:val="12"/>
        </w:numPr>
        <w:rPr>
          <w:i/>
        </w:rPr>
      </w:pPr>
      <w:r>
        <w:rPr>
          <w:i/>
        </w:rPr>
        <w:t xml:space="preserve">Value-chain Integrators </w:t>
      </w:r>
      <w:r>
        <w:t>(integratori lanaca vrednosti),</w:t>
      </w:r>
    </w:p>
    <w:p w:rsidR="00887872" w:rsidRPr="00887872" w:rsidRDefault="00887872" w:rsidP="00887872">
      <w:pPr>
        <w:pStyle w:val="ListParagraph"/>
        <w:numPr>
          <w:ilvl w:val="0"/>
          <w:numId w:val="12"/>
        </w:numPr>
        <w:rPr>
          <w:i/>
        </w:rPr>
      </w:pPr>
      <w:r w:rsidRPr="00887872">
        <w:rPr>
          <w:i/>
        </w:rPr>
        <w:t>Information Brokerage</w:t>
      </w:r>
      <w:r>
        <w:t xml:space="preserve"> (brokerstvo informacija)</w:t>
      </w:r>
      <w:r w:rsidR="00D95E27">
        <w:t>.</w:t>
      </w:r>
    </w:p>
    <w:p w:rsidR="00887872" w:rsidRDefault="00887872" w:rsidP="00777A97"/>
    <w:p w:rsidR="00D95E27" w:rsidRDefault="00D95E27" w:rsidP="00D95E27">
      <w:pPr>
        <w:pStyle w:val="Heading2"/>
      </w:pPr>
      <w:bookmarkStart w:id="6" w:name="_Toc24394440"/>
      <w:r>
        <w:t>Internet trgovina- Ecommerce</w:t>
      </w:r>
      <w:bookmarkEnd w:id="6"/>
    </w:p>
    <w:p w:rsidR="00777A97" w:rsidRDefault="00D95E27" w:rsidP="00777A97">
      <w:r>
        <w:t xml:space="preserve">Internet trgovina  predstavlja jedan  poslovni model Internet poslovanja. </w:t>
      </w:r>
      <w:r w:rsidR="00936667">
        <w:t xml:space="preserve"> </w:t>
      </w:r>
      <w:r w:rsidR="00777A97" w:rsidRPr="00777A97">
        <w:t>Internet</w:t>
      </w:r>
      <w:r w:rsidR="00777A97">
        <w:rPr>
          <w:i/>
        </w:rPr>
        <w:t xml:space="preserve"> </w:t>
      </w:r>
      <w:r w:rsidR="00777A97" w:rsidRPr="00777A97">
        <w:t>trgovina</w:t>
      </w:r>
      <w:r w:rsidR="00777A97">
        <w:t xml:space="preserve"> 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887872">
            <w:fldChar w:fldCharType="end"/>
          </w:r>
        </w:sdtContent>
      </w:sdt>
    </w:p>
    <w:p w:rsidR="00887872" w:rsidRDefault="00887872" w:rsidP="00777A97">
      <w:r>
        <w:t xml:space="preserve">Obuhvata čitav online  proces razvoja, marketinga, prodaje, isporuke, servisiranja i plaćanja roba i usluga. </w:t>
      </w:r>
      <w:sdt>
        <w:sdtPr>
          <w:id w:val="1595750003"/>
          <w:citation/>
        </w:sdtPr>
        <w:sdtContent>
          <w:r>
            <w:fldChar w:fldCharType="begin"/>
          </w:r>
          <w:r>
            <w:rPr>
              <w:lang w:val="en-US"/>
            </w:rPr>
            <w:instrText xml:space="preserve"> CITATION Sla17 \l 1033 </w:instrText>
          </w:r>
          <w:r>
            <w:fldChar w:fldCharType="separate"/>
          </w:r>
          <w:r w:rsidR="00F5148C" w:rsidRPr="00F5148C">
            <w:rPr>
              <w:lang w:val="en-US"/>
            </w:rPr>
            <w:t>[</w:t>
          </w:r>
          <w:hyperlink w:anchor="Sla17" w:history="1">
            <w:r w:rsidR="00F5148C" w:rsidRPr="00F5148C">
              <w:rPr>
                <w:rStyle w:val="BalloonTextChar"/>
                <w:rFonts w:ascii="Calibri" w:hAnsi="Calibri" w:cs="Times New Roman"/>
                <w:sz w:val="22"/>
                <w:szCs w:val="22"/>
                <w:lang w:val="en-US"/>
              </w:rPr>
              <w:t>1</w:t>
            </w:r>
          </w:hyperlink>
          <w:r w:rsidR="00F5148C" w:rsidRPr="00F5148C">
            <w:rPr>
              <w:lang w:val="en-US"/>
            </w:rPr>
            <w:t>]</w:t>
          </w:r>
          <w:r>
            <w:fldChar w:fldCharType="end"/>
          </w:r>
        </w:sdtContent>
      </w:sdt>
    </w:p>
    <w:p w:rsidR="00777A97" w:rsidRDefault="00887872" w:rsidP="00777A97">
      <w:r>
        <w:t>Predmet internet trgovine predstavljaju</w:t>
      </w:r>
    </w:p>
    <w:p w:rsidR="00887872" w:rsidRDefault="00887872" w:rsidP="00887872">
      <w:pPr>
        <w:pStyle w:val="ListParagraph"/>
        <w:numPr>
          <w:ilvl w:val="0"/>
          <w:numId w:val="12"/>
        </w:numPr>
      </w:pPr>
      <w:r>
        <w:t>fizički proizvodi,</w:t>
      </w:r>
    </w:p>
    <w:p w:rsidR="00777A97" w:rsidRDefault="00777A97" w:rsidP="00777A97">
      <w:pPr>
        <w:numPr>
          <w:ilvl w:val="0"/>
          <w:numId w:val="12"/>
        </w:numPr>
      </w:pPr>
      <w:r>
        <w:t>usluge,</w:t>
      </w:r>
    </w:p>
    <w:p w:rsidR="00777A97" w:rsidRDefault="00777A97" w:rsidP="00777A97">
      <w:pPr>
        <w:numPr>
          <w:ilvl w:val="0"/>
          <w:numId w:val="12"/>
        </w:numPr>
      </w:pPr>
      <w:r>
        <w:t>softver,</w:t>
      </w:r>
    </w:p>
    <w:p w:rsidR="00777A97" w:rsidRDefault="00777A97" w:rsidP="00777A97">
      <w:pPr>
        <w:numPr>
          <w:ilvl w:val="0"/>
          <w:numId w:val="12"/>
        </w:numPr>
      </w:pPr>
      <w:r>
        <w:t xml:space="preserve">digitalna dobra (audio knjige, </w:t>
      </w:r>
      <w:r w:rsidR="006A7F35">
        <w:t>fotografije</w:t>
      </w:r>
      <w:r>
        <w:t>),</w:t>
      </w:r>
    </w:p>
    <w:p w:rsidR="00777A97" w:rsidRDefault="00777A97" w:rsidP="00777A97">
      <w:pPr>
        <w:numPr>
          <w:ilvl w:val="0"/>
          <w:numId w:val="12"/>
        </w:numPr>
      </w:pPr>
      <w:r>
        <w:t>itd...</w:t>
      </w:r>
    </w:p>
    <w:p w:rsidR="00887872" w:rsidRDefault="00887872" w:rsidP="00887872">
      <w:pPr>
        <w:ind w:left="720"/>
      </w:pPr>
    </w:p>
    <w:p w:rsidR="00887872" w:rsidRDefault="00887872" w:rsidP="00777A97">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F5148C">
            <w:rPr>
              <w:lang w:val="en-US"/>
            </w:rPr>
            <w:t xml:space="preserve"> </w:t>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F5148C">
            <w:fldChar w:fldCharType="end"/>
          </w:r>
        </w:sdtContent>
      </w:sdt>
    </w:p>
    <w:p w:rsidR="00887872" w:rsidRDefault="00887872" w:rsidP="00777A97"/>
    <w:p w:rsidR="00777A97" w:rsidRDefault="00777A97" w:rsidP="00777A97">
      <w:r>
        <w:t>Postoji  četiri glavna modela internet trgovine:</w:t>
      </w:r>
    </w:p>
    <w:p w:rsidR="00777A97" w:rsidRDefault="00777A97" w:rsidP="00777A97">
      <w:pPr>
        <w:numPr>
          <w:ilvl w:val="0"/>
          <w:numId w:val="12"/>
        </w:numPr>
      </w:pPr>
      <w:r>
        <w:rPr>
          <w:i/>
        </w:rPr>
        <w:t xml:space="preserve">Business to Consumer (B2C)- </w:t>
      </w:r>
      <w:r>
        <w:t xml:space="preserve"> pravno lice prodaje dobra ili usluge fizičkom licu ( kupovina para patika preko sajta).</w:t>
      </w:r>
    </w:p>
    <w:p w:rsidR="00777A97" w:rsidRDefault="00777A97" w:rsidP="00777A97">
      <w:pPr>
        <w:numPr>
          <w:ilvl w:val="0"/>
          <w:numId w:val="12"/>
        </w:numPr>
      </w:pPr>
      <w:r>
        <w:rPr>
          <w:i/>
        </w:rPr>
        <w:t>Business to Business(B2B)-</w:t>
      </w:r>
      <w:r>
        <w:t xml:space="preserve"> pravno lice prodaje dobra ili usluge drugom pravnom licu (prodaja SaaS usluga jedne kompanije drugoj).</w:t>
      </w:r>
      <w:r>
        <w:rPr>
          <w:lang w:val="en-US"/>
        </w:rPr>
        <w:t xml:space="preserve"> </w:t>
      </w:r>
    </w:p>
    <w:p w:rsidR="00777A97" w:rsidRDefault="00777A97" w:rsidP="00777A97">
      <w:pPr>
        <w:numPr>
          <w:ilvl w:val="0"/>
          <w:numId w:val="12"/>
        </w:numPr>
      </w:pPr>
      <w:r>
        <w:rPr>
          <w:i/>
        </w:rPr>
        <w:t>Consumer to Consumer(C2C)-</w:t>
      </w:r>
      <w:r>
        <w:t xml:space="preserve">  fizičko lice prodaje dobra ili usluge drugom fizičkom licu(kupovina i prodaja između fizičkih lica koja se obavlja na sajtovima poput </w:t>
      </w:r>
      <w:r w:rsidRPr="00777A97">
        <w:rPr>
          <w:i/>
        </w:rPr>
        <w:t>KupujeProdajem.com</w:t>
      </w:r>
      <w:r>
        <w:t>).</w:t>
      </w:r>
    </w:p>
    <w:p w:rsidR="00777A97" w:rsidRDefault="00777A97" w:rsidP="00777A97">
      <w:pPr>
        <w:numPr>
          <w:ilvl w:val="0"/>
          <w:numId w:val="12"/>
        </w:numPr>
      </w:pPr>
      <w:r w:rsidRPr="00777A97">
        <w:rPr>
          <w:i/>
        </w:rPr>
        <w:lastRenderedPageBreak/>
        <w:t>Consumer to Businesss-</w:t>
      </w:r>
      <w:r>
        <w:t xml:space="preserve"> predstavlja slučaj kada pojedinac prodaje svoje proizvode nekoj organizaciji (fotograf proda licencu nekoj organizaciji da koristi neku njegovu fotografiju.</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F5148C">
            <w:rPr>
              <w:lang w:val="en-US"/>
            </w:rPr>
            <w:t xml:space="preserve"> </w:t>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887872">
            <w:fldChar w:fldCharType="end"/>
          </w:r>
        </w:sdtContent>
      </w:sdt>
    </w:p>
    <w:p w:rsidR="00D95E27" w:rsidRPr="00936667" w:rsidRDefault="00D95E27" w:rsidP="00D95E27">
      <w:pPr>
        <w:pStyle w:val="Heading2"/>
        <w:rPr>
          <w:i w:val="0"/>
        </w:rPr>
      </w:pPr>
    </w:p>
    <w:p w:rsidR="00777A97" w:rsidRDefault="006A7F35" w:rsidP="00566015">
      <w:pPr>
        <w:ind w:left="360"/>
      </w:pPr>
      <w:r>
        <w:t>Preduslovi</w:t>
      </w:r>
    </w:p>
    <w:p w:rsidR="00777A97" w:rsidRDefault="00AE1351" w:rsidP="00936667">
      <w:pPr>
        <w:pStyle w:val="Heading2"/>
      </w:pPr>
      <w:bookmarkStart w:id="7" w:name="_Toc24394441"/>
      <w:r>
        <w:t>Internet prodavnica</w:t>
      </w:r>
      <w:r w:rsidR="00936667">
        <w:t>- Eshop</w:t>
      </w:r>
      <w:bookmarkEnd w:id="7"/>
    </w:p>
    <w:p w:rsidR="00936667" w:rsidRPr="00D95E27" w:rsidRDefault="00936667" w:rsidP="00936667">
      <w:pPr>
        <w:rPr>
          <w:lang w:val="en-US"/>
        </w:rPr>
      </w:pPr>
      <w:r>
        <w:t>Internet prodavnica  predstavlja jedan  poslovni model internet poslovanja.  Internet prodavnica predstavlja  web sajt na kom fizičko ili pravno lice prodaje svoje proizvode ili usluge putem interneta.  Ona predstavlja virtualnu reprezentaciju fizičke prodavnice koju  kupci mogu da posete u svakom trenutku koristeći  veb pretraživač putem računara, mobilnih telefona i drugih uređaja. (Internet prodavnice putem internet trgovine obavljaju prenos novčanih sredstava i informacija koje su potrebne kako bi se izvršila trgovina.)</w:t>
      </w:r>
    </w:p>
    <w:p w:rsidR="00936667" w:rsidRPr="00936667" w:rsidRDefault="00936667" w:rsidP="00936667"/>
    <w:p w:rsidR="00AE1351" w:rsidRDefault="00936667" w:rsidP="00936667">
      <w:pPr>
        <w:pStyle w:val="Heading2"/>
      </w:pPr>
      <w:bookmarkStart w:id="8" w:name="_Toc24394442"/>
      <w:r>
        <w:t>Prednosti  i nedostaci kupovine putem interneta</w:t>
      </w:r>
      <w:bookmarkEnd w:id="8"/>
    </w:p>
    <w:p w:rsidR="00936667" w:rsidRDefault="00936667" w:rsidP="00936667">
      <w:r>
        <w:t>Kada se posmatraju prednosti i nedostaci ovakvog vida trgovine, treba imati u vidu obe strane koje učestvuju  u njoj. Sa st</w:t>
      </w:r>
      <w:r w:rsidR="00A46963">
        <w:t>ano</w:t>
      </w:r>
      <w:r>
        <w:t>višta kupca prednosti koje se javljaju su sledeće:</w:t>
      </w:r>
    </w:p>
    <w:p w:rsidR="00936667" w:rsidRDefault="00936667" w:rsidP="00936667">
      <w:pPr>
        <w:pStyle w:val="ListParagraph"/>
        <w:numPr>
          <w:ilvl w:val="0"/>
          <w:numId w:val="12"/>
        </w:numPr>
        <w:rPr>
          <w:lang w:val="en-US"/>
        </w:rPr>
      </w:pPr>
      <w:r>
        <w:rPr>
          <w:lang w:val="en-US"/>
        </w:rPr>
        <w:t xml:space="preserve">Dostupnost </w:t>
      </w:r>
    </w:p>
    <w:p w:rsidR="00936667" w:rsidRDefault="00936667" w:rsidP="00936667">
      <w:pPr>
        <w:pStyle w:val="ListParagraph"/>
        <w:rPr>
          <w:lang w:val="en-US"/>
        </w:rPr>
      </w:pPr>
      <w:r>
        <w:rPr>
          <w:lang w:val="en-US"/>
        </w:rPr>
        <w:t xml:space="preserve">Internet prodavnice za razliku od fizičkih nemaju ograničeno radno vreme. </w:t>
      </w:r>
      <w:r w:rsidR="00A46963">
        <w:t>Sajt prodavnice bi trebao biti dostupan sve vreme</w:t>
      </w:r>
      <w:r w:rsidR="00A46963">
        <w:rPr>
          <w:lang w:val="en-US"/>
        </w:rPr>
        <w:t xml:space="preserve"> ,  m</w:t>
      </w:r>
      <w:r>
        <w:rPr>
          <w:lang w:val="en-US"/>
        </w:rPr>
        <w:t>oguće je da postoji radno vreme službe za  korisničku podršku</w:t>
      </w:r>
      <w:r w:rsidR="00A46963">
        <w:rPr>
          <w:lang w:val="en-US"/>
        </w:rPr>
        <w:t xml:space="preserve">, </w:t>
      </w:r>
      <w:r>
        <w:rPr>
          <w:lang w:val="en-US"/>
        </w:rPr>
        <w:t>međutim njeno odsustvo ne sprečava mušteriju da izvrši kupovinu.</w:t>
      </w:r>
    </w:p>
    <w:p w:rsidR="00936667" w:rsidRDefault="00936667" w:rsidP="00936667">
      <w:pPr>
        <w:pStyle w:val="ListParagraph"/>
        <w:numPr>
          <w:ilvl w:val="0"/>
          <w:numId w:val="12"/>
        </w:numPr>
        <w:rPr>
          <w:lang w:val="en-US"/>
        </w:rPr>
      </w:pPr>
      <w:r>
        <w:rPr>
          <w:lang w:val="en-US"/>
        </w:rPr>
        <w:t>Ušteda novca</w:t>
      </w:r>
    </w:p>
    <w:p w:rsidR="00936667" w:rsidRDefault="00936667" w:rsidP="00936667">
      <w:pPr>
        <w:pStyle w:val="ListParagraph"/>
        <w:rPr>
          <w:lang w:val="en-US"/>
        </w:rPr>
      </w:pPr>
      <w:r>
        <w:rPr>
          <w:lang w:val="en-US"/>
        </w:rPr>
        <w:t>Kupci mogu da lako uporede cene i proizvode i samim tim pronađu ponudu koja im najviše odgovara. Ovo je moguće naravno i sa fizički prodavnicama ali je uloženi napor i vreme mnogo veće, jer za razliku od posećivanja druge internet stranice osoba mora da fizički poseti drugu prodavnicu, ili da pronađe sličan proizvod u istoj prodavnici.</w:t>
      </w:r>
    </w:p>
    <w:p w:rsidR="00936667" w:rsidRDefault="00936667" w:rsidP="00936667">
      <w:pPr>
        <w:pStyle w:val="ListParagraph"/>
        <w:numPr>
          <w:ilvl w:val="0"/>
          <w:numId w:val="12"/>
        </w:numPr>
        <w:rPr>
          <w:lang w:val="en-US"/>
        </w:rPr>
      </w:pPr>
      <w:r>
        <w:rPr>
          <w:lang w:val="en-US"/>
        </w:rPr>
        <w:t>Ušteda vremena</w:t>
      </w:r>
    </w:p>
    <w:p w:rsidR="00936667" w:rsidRDefault="008562BC" w:rsidP="00936667">
      <w:pPr>
        <w:pStyle w:val="ListParagraph"/>
      </w:pPr>
      <w:r>
        <w:t>Sam odlazak u prodavnicu po sebi  zahte</w:t>
      </w:r>
      <w:r w:rsidR="00815023">
        <w:t>va vreme, zatim pronalazak proizvoda,  gužva u prodavnici i čekanje u redu za plaćanje proizvode dodatan utrošak vremena.</w:t>
      </w:r>
    </w:p>
    <w:p w:rsidR="00815023" w:rsidRDefault="00815023" w:rsidP="00815023">
      <w:pPr>
        <w:pStyle w:val="ListParagraph"/>
        <w:numPr>
          <w:ilvl w:val="0"/>
          <w:numId w:val="12"/>
        </w:numPr>
      </w:pPr>
      <w:r>
        <w:t>Pronalazak ređe dostupnih proizvoda</w:t>
      </w:r>
    </w:p>
    <w:p w:rsidR="00815023" w:rsidRDefault="00815023" w:rsidP="00815023">
      <w:pPr>
        <w:pStyle w:val="ListParagraph"/>
      </w:pPr>
      <w:r>
        <w:t>Pronalazak ređe</w:t>
      </w:r>
      <w:r>
        <w:rPr>
          <w:lang w:val="en-US"/>
        </w:rPr>
        <w:t xml:space="preserve"> </w:t>
      </w:r>
      <w:r>
        <w:t>dostupnih proizvoda je lakši upotrebom interneta, budući da će se pri pretrazi datog termina izlistati prodavnice koje proizvod imaju u asortimanu.</w:t>
      </w:r>
    </w:p>
    <w:p w:rsidR="00A46963" w:rsidRDefault="00A46963" w:rsidP="00A46963">
      <w:pPr>
        <w:pStyle w:val="ListParagraph"/>
        <w:numPr>
          <w:ilvl w:val="0"/>
          <w:numId w:val="12"/>
        </w:numPr>
      </w:pPr>
      <w:r>
        <w:t>Pouzdanost dostupnosti proizvoda</w:t>
      </w:r>
    </w:p>
    <w:p w:rsidR="00A46963" w:rsidRDefault="00A46963" w:rsidP="00A46963">
      <w:pPr>
        <w:pStyle w:val="ListParagraph"/>
      </w:pPr>
      <w:r>
        <w:t>Ceo sistem internet prodavnice je povezan, tako da kada se izvrši prodaja, to se registruje i beleži se stanje proizvoda na zalihama, kada novi kupac dođe na stranicu odmah može da se uveri da li je proizvod dostupan. Kod fizičkih prodavnica potrebno je da se ode u prodavnicu  i proveri da li je neki proizvod trenutno dostupan.</w:t>
      </w:r>
    </w:p>
    <w:p w:rsidR="00297934" w:rsidRDefault="00297934" w:rsidP="00A46963">
      <w:pPr>
        <w:pStyle w:val="ListParagraph"/>
      </w:pPr>
    </w:p>
    <w:p w:rsidR="004B02C2" w:rsidRDefault="004B02C2" w:rsidP="004B02C2">
      <w:r>
        <w:t>Prednosti fizičke prodavnice :</w:t>
      </w:r>
    </w:p>
    <w:p w:rsidR="004B02C2" w:rsidRDefault="004B02C2" w:rsidP="004B02C2">
      <w:pPr>
        <w:pStyle w:val="ListParagraph"/>
        <w:numPr>
          <w:ilvl w:val="0"/>
          <w:numId w:val="12"/>
        </w:numPr>
      </w:pPr>
      <w:r>
        <w:t>Kupci imaju mogućnost da fizički osete proizvod</w:t>
      </w:r>
    </w:p>
    <w:p w:rsidR="004B02C2" w:rsidRDefault="004B02C2" w:rsidP="004B02C2">
      <w:pPr>
        <w:ind w:left="720"/>
      </w:pPr>
      <w:r>
        <w:t>Posebno kod kupovine ličnih proizvoda poput odeće,  proizvoda kod kojih žele da se uvere u kvalitet izrade poput nameštaja, sirovih namirnica kako bi se uverili u svežinu istih.</w:t>
      </w:r>
    </w:p>
    <w:p w:rsidR="004B02C2" w:rsidRDefault="004B02C2" w:rsidP="004B02C2">
      <w:pPr>
        <w:pStyle w:val="ListParagraph"/>
        <w:numPr>
          <w:ilvl w:val="0"/>
          <w:numId w:val="12"/>
        </w:numPr>
      </w:pPr>
      <w:r>
        <w:t>Ne čeka se na dostavu</w:t>
      </w:r>
    </w:p>
    <w:p w:rsidR="004B02C2" w:rsidRDefault="004B02C2" w:rsidP="004B02C2">
      <w:pPr>
        <w:pStyle w:val="ListParagraph"/>
      </w:pPr>
      <w:r>
        <w:lastRenderedPageBreak/>
        <w:t xml:space="preserve">Proizvod koji se kupuje u prodavnici je odmah dostupan, nema potrebe za čekanjem na dostavu kao što je slučaj sa kupovinom na internetu. </w:t>
      </w:r>
    </w:p>
    <w:p w:rsidR="004B02C2" w:rsidRDefault="004B02C2" w:rsidP="004B02C2">
      <w:pPr>
        <w:pStyle w:val="ListParagraph"/>
        <w:numPr>
          <w:ilvl w:val="0"/>
          <w:numId w:val="12"/>
        </w:numPr>
      </w:pPr>
      <w:r>
        <w:t>Kupac izbegava troškove dostave</w:t>
      </w:r>
    </w:p>
    <w:p w:rsidR="004B02C2" w:rsidRDefault="009D1148" w:rsidP="004B02C2">
      <w:pPr>
        <w:pStyle w:val="ListParagraph"/>
      </w:pPr>
      <w:r>
        <w:t>Budući d</w:t>
      </w:r>
      <w:r w:rsidR="0069307C">
        <w:t>a kupuje proizvod koji je već prisutan,</w:t>
      </w:r>
      <w:r>
        <w:t xml:space="preserve"> ne postoji dodatni trošak koji kupac mora da plati. Trošak dostave tog proizvoda je svakako uračunat u cenu proizvoda koji kupac kupuje, i kupac će ga nesvesno platiti. Slična stvar se dešava i u internet trgovini, ukoliko troškove dostave snosi prodavac. Prodavac naravno u tom slučaju </w:t>
      </w:r>
      <w:r w:rsidR="0069307C">
        <w:t xml:space="preserve">takođe </w:t>
      </w:r>
      <w:r>
        <w:t>uračunava cenu dostave u cenu proizvoda</w:t>
      </w:r>
      <w:r w:rsidR="0069307C">
        <w:t>, samo kupac ima veću svest o tome.</w:t>
      </w:r>
    </w:p>
    <w:p w:rsidR="009D1148" w:rsidRDefault="009D1148" w:rsidP="009D1148">
      <w:pPr>
        <w:pStyle w:val="ListParagraph"/>
        <w:numPr>
          <w:ilvl w:val="0"/>
          <w:numId w:val="12"/>
        </w:numPr>
      </w:pPr>
      <w:r>
        <w:t>Izbegavanje povrata</w:t>
      </w:r>
    </w:p>
    <w:p w:rsidR="009D1148" w:rsidRDefault="009D1148" w:rsidP="009D1148">
      <w:pPr>
        <w:pStyle w:val="ListParagraph"/>
      </w:pPr>
      <w:r>
        <w:t>Budući da je proizvod fizički dostupan kupcu u trenutku kupovine,mala je šansa da će kupac želeti da vrati proizvod posle kupovine usled nezadovoljstva istim.</w:t>
      </w:r>
      <w:r w:rsidR="0069307C">
        <w:t xml:space="preserve"> Jednostavno je proizvod dostupan kupcu u trenutku kupovine i  može doneti bolju odluku da li mu taj proizvod odgovara ili ne.</w:t>
      </w:r>
      <w:r>
        <w:t xml:space="preserve"> </w:t>
      </w:r>
      <w:r w:rsidR="0069307C">
        <w:t xml:space="preserve"> </w:t>
      </w:r>
      <w:r>
        <w:t>Kod interne</w:t>
      </w:r>
      <w:r w:rsidR="0069307C">
        <w:t>t</w:t>
      </w:r>
      <w:r>
        <w:t xml:space="preserve"> prodavnice se </w:t>
      </w:r>
      <w:r w:rsidR="0069307C">
        <w:t xml:space="preserve">povrati javljaju </w:t>
      </w:r>
      <w:r>
        <w:t>češće</w:t>
      </w:r>
      <w:r w:rsidR="0069307C">
        <w:t xml:space="preserve"> budući da kupac fizički nema proizvod koji može da oseti. U slučaju povrata</w:t>
      </w:r>
      <w:r>
        <w:t xml:space="preserve"> kupac mora da prolazi čitavu proceduru oko vraćanja neželjenog proiz</w:t>
      </w:r>
      <w:r w:rsidR="0069307C">
        <w:t>voda prodavcu.  Takođe vraćanje proizvoda u prodavnicu puno je jednostavnije nego vraćati proizvod  koji je kupljen putem interneta.</w:t>
      </w:r>
    </w:p>
    <w:p w:rsidR="0069307C" w:rsidRDefault="002E0467" w:rsidP="0069307C">
      <w:pPr>
        <w:pStyle w:val="ListParagraph"/>
        <w:numPr>
          <w:ilvl w:val="0"/>
          <w:numId w:val="12"/>
        </w:numPr>
      </w:pPr>
      <w:r>
        <w:t>Socijalna aktivnost</w:t>
      </w:r>
    </w:p>
    <w:p w:rsidR="002E0467" w:rsidRDefault="002E0467" w:rsidP="002E0467">
      <w:pPr>
        <w:pStyle w:val="ListParagraph"/>
      </w:pPr>
      <w:r>
        <w:t>Za mnoge, čin kupovine predstavlja na neki način i vid druženja ukoliko se obavlja u društvu.</w:t>
      </w:r>
    </w:p>
    <w:p w:rsidR="0069307C" w:rsidRDefault="0069307C" w:rsidP="009764D1"/>
    <w:p w:rsidR="00566015" w:rsidRDefault="009764D1" w:rsidP="00566015">
      <w:r>
        <w:t>Sa stanovišta prodavca prodaja putem internet prodavni</w:t>
      </w:r>
      <w:r w:rsidR="00566015">
        <w:t>ca takođe donosi neke prednosti. Ove pre</w:t>
      </w:r>
      <w:r w:rsidR="00297934">
        <w:t>dnosti su u glavnom rezultat ne</w:t>
      </w:r>
      <w:r w:rsidR="00566015">
        <w:t>postojanja</w:t>
      </w:r>
      <w:r w:rsidR="00D260AC">
        <w:t xml:space="preserve"> prepreka prouzrokovanih postojanjem fizičkog objekta na određenom mestu</w:t>
      </w:r>
      <w:r w:rsidR="00566015">
        <w:t>.</w:t>
      </w:r>
    </w:p>
    <w:p w:rsidR="009764D1" w:rsidRPr="004B02C2" w:rsidRDefault="009764D1" w:rsidP="00566015">
      <w:pPr>
        <w:pStyle w:val="ListParagraph"/>
        <w:numPr>
          <w:ilvl w:val="0"/>
          <w:numId w:val="12"/>
        </w:numPr>
      </w:pPr>
      <w:r>
        <w:t>Broj potencijalnih kupaca</w:t>
      </w:r>
    </w:p>
    <w:p w:rsidR="00A46963" w:rsidRDefault="00566015" w:rsidP="00A46963">
      <w:pPr>
        <w:pStyle w:val="ListParagraph"/>
      </w:pPr>
      <w:r>
        <w:t xml:space="preserve">Sa fizičkom prodavnicom broj potencijalnih kupaca na kraju zavisi od broja ljudi koji se nalaze  u relativnoj blizini objekta.  Ljudi koji se ne nalaze u tom krugu, jednostavno će pronaći drugi način da dođu to željenog proizvoda. </w:t>
      </w:r>
    </w:p>
    <w:p w:rsidR="00566015" w:rsidRDefault="00566015" w:rsidP="00566015">
      <w:pPr>
        <w:pStyle w:val="ListParagraph"/>
      </w:pPr>
      <w:r>
        <w:t xml:space="preserve">Internet prodavnica </w:t>
      </w:r>
      <w:r w:rsidR="00DA3E23">
        <w:t>nema  ovakvo ograničenje, budući da ljudi ne moraju fizički da je posete, i  potencijalni kupci postaju svi koji poseduju uređaj i pristup konekciji na internet.</w:t>
      </w:r>
    </w:p>
    <w:p w:rsidR="00297934" w:rsidRDefault="00297934" w:rsidP="00297934">
      <w:pPr>
        <w:pStyle w:val="ListParagraph"/>
        <w:numPr>
          <w:ilvl w:val="0"/>
          <w:numId w:val="12"/>
        </w:numPr>
      </w:pPr>
      <w:r>
        <w:t>Troškovi</w:t>
      </w:r>
    </w:p>
    <w:p w:rsidR="00297934" w:rsidRDefault="00297934" w:rsidP="00297934">
      <w:pPr>
        <w:pStyle w:val="ListParagraph"/>
      </w:pPr>
      <w:r>
        <w:t>Troškovi otvaranja i vođenja internet prodavnice su daleko manji nego što je to slučaj sa fizičkom prodavnicom.</w:t>
      </w:r>
    </w:p>
    <w:p w:rsidR="00297934" w:rsidRDefault="00297934" w:rsidP="00297934">
      <w:pPr>
        <w:pStyle w:val="ListParagraph"/>
        <w:numPr>
          <w:ilvl w:val="0"/>
          <w:numId w:val="12"/>
        </w:numPr>
      </w:pPr>
      <w:r>
        <w:t>Dostupnost</w:t>
      </w:r>
    </w:p>
    <w:p w:rsidR="00297934" w:rsidRDefault="00297934" w:rsidP="00297934">
      <w:pPr>
        <w:pStyle w:val="ListParagraph"/>
      </w:pPr>
      <w:r>
        <w:t>Ne postoji radno vreme, te se tr</w:t>
      </w:r>
      <w:r w:rsidR="00D260AC">
        <w:t>govina može odvijati neprestano, što omogućava veći profit trgovcima.</w:t>
      </w:r>
    </w:p>
    <w:p w:rsidR="00D260AC" w:rsidRDefault="00D260AC" w:rsidP="00297934">
      <w:pPr>
        <w:pStyle w:val="ListParagraph"/>
      </w:pPr>
    </w:p>
    <w:p w:rsidR="00D260AC" w:rsidRDefault="00B41CD9" w:rsidP="00D260AC">
      <w:pPr>
        <w:pStyle w:val="Heading2"/>
      </w:pPr>
      <w:r>
        <w:t>Specifikacija internet prodavnice</w:t>
      </w:r>
      <w:bookmarkStart w:id="9" w:name="_GoBack"/>
      <w:bookmarkEnd w:id="9"/>
    </w:p>
    <w:p w:rsidR="00075A19" w:rsidRDefault="00075A19" w:rsidP="00331F4B">
      <w:pPr>
        <w:pStyle w:val="Heading1"/>
      </w:pPr>
      <w:bookmarkStart w:id="10" w:name="_Toc24394443"/>
      <w:r>
        <w:t>Zaključak</w:t>
      </w:r>
      <w:bookmarkEnd w:id="3"/>
      <w:bookmarkEnd w:id="10"/>
    </w:p>
    <w:p w:rsidR="00075A19" w:rsidRDefault="00075A19" w:rsidP="00075A19"/>
    <w:p w:rsidR="00A921DC" w:rsidRDefault="006044E1" w:rsidP="00075A19">
      <w:pPr>
        <w:jc w:val="both"/>
      </w:pPr>
      <w:r>
        <w:tab/>
        <w:t>Zaključak rada ima trojaku funkciju</w:t>
      </w:r>
      <w:r w:rsidR="00075A19">
        <w:t xml:space="preserve">. </w:t>
      </w:r>
      <w:r w:rsidR="00D72DA4">
        <w:t>Prvo, z</w:t>
      </w:r>
      <w:r w:rsidR="00CE73F5">
        <w:t>aključak treba d</w:t>
      </w:r>
      <w:r w:rsidR="00D72DA4">
        <w:t>a sadrži rezultate rada</w:t>
      </w:r>
      <w:r w:rsidR="00CE73F5">
        <w:t xml:space="preserve">. </w:t>
      </w:r>
      <w:r w:rsidR="00075A19">
        <w:t>Druga funkcija</w:t>
      </w:r>
      <w:r w:rsidR="00CE73F5">
        <w:t xml:space="preserve"> zaključka</w:t>
      </w:r>
      <w:r w:rsidR="00075A19">
        <w:t xml:space="preserve"> jeste da služi kao evaluacija korišćenih metoda, kao i pretpostavki o prirodi problema. Zaključak se može koristiti da se </w:t>
      </w:r>
      <w:r w:rsidR="009742F7">
        <w:t>is</w:t>
      </w:r>
      <w:r w:rsidR="00075A19">
        <w:t xml:space="preserve">kaže koji su metodi bili uspešni, a koji ne i zašto, kao i da ukaže na razliku početne procene problema i procene problema pošto je rešen. </w:t>
      </w:r>
    </w:p>
    <w:p w:rsidR="00A921DC" w:rsidRDefault="00A921DC" w:rsidP="00075A19">
      <w:pPr>
        <w:jc w:val="both"/>
      </w:pPr>
      <w:r>
        <w:lastRenderedPageBreak/>
        <w:tab/>
      </w:r>
      <w:r w:rsidR="00D064D1">
        <w:t xml:space="preserve">Treća funkcija zaključka je ukazivanje na </w:t>
      </w:r>
      <w:r w:rsidR="00823B41">
        <w:t>dalje pravce</w:t>
      </w:r>
      <w:r w:rsidR="00D064D1">
        <w:t xml:space="preserve"> istraživanja. Ako rad </w:t>
      </w:r>
      <w:r w:rsidR="00075A19">
        <w:t xml:space="preserve">ostavlja iza sebe nerasvetljena pitanja, ili dodatne probleme koji se mogu rešavati, može se koristiti zaključak da bi se ta pitanja, odnosno problemi naveli. Ovako navedena pitanja, odnosno problemi mogu postati jezgro nekakvog budućeg rada ili poslužiti da se jasno odvoji ono što je moglo biti urađeno i onoga što jeste urađeno. </w:t>
      </w:r>
    </w:p>
    <w:p w:rsidR="00075A19" w:rsidRDefault="00A921DC" w:rsidP="00075A19">
      <w:pPr>
        <w:jc w:val="both"/>
      </w:pPr>
      <w:r>
        <w:tab/>
      </w:r>
      <w:r w:rsidR="00D064D1">
        <w:t>Sa tačke gledišta stila, zaključak se odlikuje time što se obavezno piše u prošlom vremenu. Ovo služi da se naglasi uloga zaključka kao finalnog pregleda urađenog.</w:t>
      </w:r>
    </w:p>
    <w:p w:rsidR="0080765A" w:rsidRDefault="0080765A" w:rsidP="00075A19">
      <w:pPr>
        <w:jc w:val="both"/>
      </w:pPr>
      <w:r>
        <w:br w:type="page"/>
      </w:r>
    </w:p>
    <w:p w:rsidR="00FE5FBF" w:rsidRDefault="00FE5FBF" w:rsidP="00331F4B">
      <w:pPr>
        <w:pStyle w:val="Heading1"/>
      </w:pPr>
      <w:bookmarkStart w:id="11" w:name="_Toc282691190"/>
      <w:bookmarkStart w:id="12" w:name="_Toc24394444"/>
      <w:r>
        <w:lastRenderedPageBreak/>
        <w:t>Literatura</w:t>
      </w:r>
      <w:bookmarkEnd w:id="11"/>
      <w:bookmarkEnd w:id="12"/>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Knuth, </w:t>
      </w:r>
      <w:r w:rsidR="007D6CBE" w:rsidRPr="007D6CBE">
        <w:rPr>
          <w:i/>
        </w:rPr>
        <w:t>The Art Of Computer Programming, Volume 3: Sorting and Searching</w:t>
      </w:r>
      <w:r w:rsidR="007D6CBE">
        <w:t>, Reading: Addison-Wesley, 1998,  pp. 180-193.</w:t>
      </w:r>
    </w:p>
    <w:p w:rsidR="004F3A8E" w:rsidRDefault="006F4241" w:rsidP="00C92603">
      <w:pPr>
        <w:numPr>
          <w:ilvl w:val="0"/>
          <w:numId w:val="11"/>
        </w:numPr>
      </w:pPr>
      <w:r>
        <w:t>M.</w:t>
      </w:r>
      <w:r w:rsidR="004F3A8E">
        <w:t xml:space="preserve"> De Berg, </w:t>
      </w:r>
      <w:r>
        <w:t>O.</w:t>
      </w:r>
      <w:r w:rsidR="004F3A8E">
        <w:t xml:space="preserve"> </w:t>
      </w:r>
      <w:r w:rsidR="004F3A8E" w:rsidRPr="001643F8">
        <w:t>Cheong</w:t>
      </w:r>
      <w:r w:rsidR="004F3A8E">
        <w:t xml:space="preserve">,  </w:t>
      </w:r>
      <w:r>
        <w:t>M.</w:t>
      </w:r>
      <w:r w:rsidR="004F3A8E">
        <w:t xml:space="preserve"> Van Kreveld, </w:t>
      </w:r>
      <w:r>
        <w:t>M.</w:t>
      </w:r>
      <w:r w:rsidR="004F3A8E">
        <w:t xml:space="preserve"> </w:t>
      </w:r>
      <w:r w:rsidR="004F3A8E" w:rsidRPr="001643F8">
        <w:t>Overmars</w:t>
      </w:r>
      <w:r w:rsidR="004F3A8E">
        <w:t xml:space="preserve">, </w:t>
      </w:r>
      <w:r w:rsidR="004F3A8E" w:rsidRPr="004F3A8E">
        <w:rPr>
          <w:i/>
        </w:rPr>
        <w:t>Computational Geometry Algorithms and Applications</w:t>
      </w:r>
      <w:r w:rsidR="004F3A8E">
        <w:t>, Berlin: Springer, 2008, pp. 2-14.</w:t>
      </w:r>
    </w:p>
    <w:p w:rsidR="00D63293" w:rsidRDefault="00D63293" w:rsidP="00C92603">
      <w:pPr>
        <w:numPr>
          <w:ilvl w:val="0"/>
          <w:numId w:val="11"/>
        </w:numPr>
      </w:pPr>
      <w:r>
        <w:t xml:space="preserve">T. M. Chan, „Optimal Output-Sensitive Convex Hull Algorithms in Two and Three Dimensions“, </w:t>
      </w:r>
      <w:r w:rsidRPr="00AE3930">
        <w:rPr>
          <w:i/>
        </w:rPr>
        <w:t>Dis</w:t>
      </w:r>
      <w:r w:rsidR="00AE3930" w:rsidRPr="00AE3930">
        <w:rPr>
          <w:i/>
        </w:rPr>
        <w:t>crete Comput. Geom.</w:t>
      </w:r>
      <w:r w:rsidR="00AE3930">
        <w:t xml:space="preserve">, vol 16, </w:t>
      </w:r>
      <w:r>
        <w:t>pp.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13" w:name="_Toc282691191"/>
      <w:bookmarkStart w:id="14" w:name="_Toc24394445"/>
      <w:r>
        <w:lastRenderedPageBreak/>
        <w:t>Dodatak A</w:t>
      </w:r>
      <w:bookmarkEnd w:id="13"/>
      <w:bookmarkEnd w:id="14"/>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15" w:name="_Toc282691193"/>
      <w:r w:rsidR="00CB4810">
        <w:lastRenderedPageBreak/>
        <w:t xml:space="preserve"> </w:t>
      </w:r>
    </w:p>
    <w:p w:rsidR="00D724E1" w:rsidRPr="00CB4810" w:rsidRDefault="00D724E1" w:rsidP="00331F4B">
      <w:pPr>
        <w:pStyle w:val="Heading1"/>
        <w:rPr>
          <w:lang w:val="en-US"/>
        </w:rPr>
      </w:pPr>
      <w:bookmarkStart w:id="16" w:name="_Toc24394446"/>
      <w:r>
        <w:t xml:space="preserve">Dodatak </w:t>
      </w:r>
      <w:bookmarkEnd w:id="15"/>
      <w:r w:rsidR="00CB4810">
        <w:rPr>
          <w:lang w:val="en-US"/>
        </w:rPr>
        <w:t>B</w:t>
      </w:r>
      <w:bookmarkEnd w:id="16"/>
    </w:p>
    <w:p w:rsidR="00D724E1" w:rsidRDefault="00D724E1" w:rsidP="00D724E1"/>
    <w:p w:rsidR="00D724E1" w:rsidRDefault="00D724E1" w:rsidP="00D724E1">
      <w:r>
        <w:tab/>
        <w:t>Dod</w:t>
      </w:r>
      <w:r w:rsidR="00CB4810">
        <w:t>atak B</w:t>
      </w:r>
      <w:r>
        <w:t xml:space="preserve"> sadrži propisani izgled korica za diplomski-master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diplomski-master rad.</w:t>
      </w:r>
    </w:p>
    <w:p w:rsidR="004941F9" w:rsidRPr="004941F9" w:rsidRDefault="004941F9" w:rsidP="004941F9">
      <w:r>
        <w:t xml:space="preserve"> </w:t>
      </w:r>
    </w:p>
    <w:p w:rsidR="009836C4" w:rsidRDefault="0091560B" w:rsidP="00331F4B">
      <w:pPr>
        <w:pStyle w:val="Heading1"/>
      </w:pPr>
      <w:r>
        <w:br w:type="page"/>
      </w:r>
      <w:bookmarkStart w:id="17" w:name="_Toc282691194"/>
      <w:bookmarkStart w:id="18" w:name="_Toc24394447"/>
      <w:r w:rsidR="00402E2A">
        <w:lastRenderedPageBreak/>
        <w:t>Podaci o kandidatu</w:t>
      </w:r>
      <w:bookmarkEnd w:id="17"/>
      <w:bookmarkEnd w:id="18"/>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xx.xx.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15"/>
      <w:footerReference w:type="default" r:id="rId16"/>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1B9" w:rsidRDefault="000E31B9" w:rsidP="00623A3E">
      <w:pPr>
        <w:spacing w:line="240" w:lineRule="auto"/>
      </w:pPr>
      <w:r>
        <w:separator/>
      </w:r>
    </w:p>
  </w:endnote>
  <w:endnote w:type="continuationSeparator" w:id="0">
    <w:p w:rsidR="000E31B9" w:rsidRDefault="000E31B9"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CC3" w:rsidRPr="00315DF0" w:rsidRDefault="009C7CC3" w:rsidP="002F1EE9">
    <w:pPr>
      <w:pStyle w:val="Footer"/>
      <w:pBdr>
        <w:top w:val="single" w:sz="4" w:space="1" w:color="auto"/>
      </w:pBdr>
      <w:rPr>
        <w:sz w:val="18"/>
        <w:szCs w:val="18"/>
        <w:lang w:val="sr-Latn-RS"/>
      </w:rPr>
    </w:pPr>
    <w:r w:rsidRPr="00315DF0">
      <w:rPr>
        <w:sz w:val="18"/>
        <w:szCs w:val="18"/>
        <w:lang w:val="sr-Latn-RS"/>
      </w:rPr>
      <w:t>Ime i Prezime Autora, 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D260AC">
      <w:rPr>
        <w:noProof/>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CC3" w:rsidRPr="00315DF0" w:rsidRDefault="009C7CC3"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B41CD9">
      <w:rPr>
        <w:noProof/>
        <w:sz w:val="18"/>
        <w:szCs w:val="18"/>
        <w:lang w:val="sr-Latn-RS"/>
      </w:rPr>
      <w:t>3</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1B9" w:rsidRDefault="000E31B9" w:rsidP="00623A3E">
      <w:pPr>
        <w:spacing w:line="240" w:lineRule="auto"/>
      </w:pPr>
      <w:r>
        <w:separator/>
      </w:r>
    </w:p>
  </w:footnote>
  <w:footnote w:type="continuationSeparator" w:id="0">
    <w:p w:rsidR="000E31B9" w:rsidRDefault="000E31B9"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9C7CC3" w:rsidTr="00CA6069">
      <w:trPr>
        <w:cantSplit/>
        <w:trHeight w:val="345"/>
      </w:trPr>
      <w:tc>
        <w:tcPr>
          <w:tcW w:w="1418" w:type="dxa"/>
          <w:vMerge w:val="restart"/>
          <w:tcBorders>
            <w:top w:val="single" w:sz="12" w:space="0" w:color="auto"/>
            <w:left w:val="single" w:sz="12" w:space="0" w:color="auto"/>
            <w:bottom w:val="nil"/>
            <w:right w:val="nil"/>
          </w:tcBorders>
          <w:vAlign w:val="center"/>
        </w:tcPr>
        <w:p w:rsidR="009C7CC3" w:rsidRDefault="009C7CC3" w:rsidP="00CA6069">
          <w:pPr>
            <w:jc w:val="center"/>
            <w:rPr>
              <w:rFonts w:ascii="Arial" w:hAnsi="Arial"/>
              <w:sz w:val="20"/>
            </w:rPr>
          </w:pPr>
          <w:r>
            <w:rPr>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9C7CC3" w:rsidRDefault="009C7CC3"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9C7CC3" w:rsidRDefault="009C7CC3"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9C7CC3" w:rsidRDefault="009C7CC3" w:rsidP="00CA6069">
          <w:pPr>
            <w:spacing w:before="60"/>
            <w:ind w:left="142" w:right="142"/>
            <w:rPr>
              <w:rFonts w:ascii="Arial" w:hAnsi="Arial"/>
              <w:sz w:val="20"/>
            </w:rPr>
          </w:pPr>
          <w:r>
            <w:rPr>
              <w:rFonts w:ascii="Arial" w:hAnsi="Arial"/>
              <w:sz w:val="20"/>
            </w:rPr>
            <w:t>Број:</w:t>
          </w:r>
        </w:p>
      </w:tc>
    </w:tr>
    <w:tr w:rsidR="009C7CC3" w:rsidTr="00CA6069">
      <w:trPr>
        <w:cantSplit/>
        <w:trHeight w:val="345"/>
      </w:trPr>
      <w:tc>
        <w:tcPr>
          <w:tcW w:w="1418" w:type="dxa"/>
          <w:vMerge/>
          <w:tcBorders>
            <w:top w:val="nil"/>
            <w:left w:val="single" w:sz="12" w:space="0" w:color="auto"/>
            <w:bottom w:val="nil"/>
            <w:right w:val="nil"/>
          </w:tcBorders>
        </w:tcPr>
        <w:p w:rsidR="009C7CC3" w:rsidRDefault="009C7CC3"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9C7CC3" w:rsidRDefault="009C7CC3"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9C7CC3" w:rsidRDefault="009C7CC3" w:rsidP="00CA6069">
          <w:pPr>
            <w:spacing w:before="60"/>
            <w:ind w:left="142" w:right="142"/>
            <w:rPr>
              <w:rFonts w:ascii="Arial" w:hAnsi="Arial"/>
              <w:sz w:val="20"/>
            </w:rPr>
          </w:pPr>
        </w:p>
      </w:tc>
    </w:tr>
    <w:tr w:rsidR="009C7CC3" w:rsidTr="00CA6069">
      <w:trPr>
        <w:cantSplit/>
        <w:trHeight w:val="345"/>
      </w:trPr>
      <w:tc>
        <w:tcPr>
          <w:tcW w:w="1418" w:type="dxa"/>
          <w:vMerge/>
          <w:tcBorders>
            <w:top w:val="nil"/>
            <w:left w:val="single" w:sz="12" w:space="0" w:color="auto"/>
            <w:bottom w:val="nil"/>
            <w:right w:val="nil"/>
          </w:tcBorders>
        </w:tcPr>
        <w:p w:rsidR="009C7CC3" w:rsidRDefault="009C7CC3"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9C7CC3" w:rsidRDefault="009C7CC3"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9C7CC3" w:rsidRDefault="009C7CC3" w:rsidP="00CA6069">
          <w:pPr>
            <w:pStyle w:val="Tabela"/>
            <w:spacing w:before="60" w:after="0"/>
            <w:jc w:val="left"/>
            <w:rPr>
              <w:rFonts w:ascii="Arial" w:hAnsi="Arial"/>
              <w:sz w:val="20"/>
            </w:rPr>
          </w:pPr>
          <w:r>
            <w:rPr>
              <w:rFonts w:ascii="Arial" w:hAnsi="Arial"/>
              <w:sz w:val="20"/>
            </w:rPr>
            <w:t>Датум:</w:t>
          </w:r>
        </w:p>
      </w:tc>
    </w:tr>
    <w:tr w:rsidR="009C7CC3" w:rsidTr="00CA6069">
      <w:trPr>
        <w:cantSplit/>
        <w:trHeight w:val="345"/>
      </w:trPr>
      <w:tc>
        <w:tcPr>
          <w:tcW w:w="1418" w:type="dxa"/>
          <w:vMerge/>
          <w:tcBorders>
            <w:top w:val="nil"/>
            <w:left w:val="single" w:sz="12" w:space="0" w:color="auto"/>
            <w:bottom w:val="single" w:sz="12" w:space="0" w:color="auto"/>
            <w:right w:val="nil"/>
          </w:tcBorders>
        </w:tcPr>
        <w:p w:rsidR="009C7CC3" w:rsidRDefault="009C7CC3"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9C7CC3" w:rsidRDefault="009C7CC3"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9C7CC3" w:rsidRDefault="009C7CC3" w:rsidP="00CA6069">
          <w:pPr>
            <w:pStyle w:val="Tabela"/>
            <w:spacing w:before="60" w:after="0"/>
            <w:jc w:val="left"/>
            <w:rPr>
              <w:rFonts w:ascii="Arial" w:hAnsi="Arial"/>
              <w:sz w:val="20"/>
            </w:rPr>
          </w:pPr>
        </w:p>
      </w:tc>
    </w:tr>
  </w:tbl>
  <w:p w:rsidR="009C7CC3" w:rsidRDefault="009C7C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CC3" w:rsidRDefault="009C7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CC3" w:rsidRPr="00315DF0" w:rsidRDefault="009C7CC3"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297934">
      <w:rPr>
        <w:smallCaps/>
        <w:sz w:val="18"/>
        <w:szCs w:val="18"/>
      </w:rPr>
      <w:fldChar w:fldCharType="separate"/>
    </w:r>
    <w:r w:rsidR="00B41CD9">
      <w:rPr>
        <w:smallCaps/>
        <w:noProof/>
        <w:sz w:val="18"/>
        <w:szCs w:val="18"/>
      </w:rPr>
      <w:t>Zaključak</w:t>
    </w:r>
    <w:r w:rsidRPr="00315DF0">
      <w:rPr>
        <w:smallCaps/>
        <w:sz w:val="18"/>
        <w:szCs w:val="18"/>
      </w:rPr>
      <w:fldChar w:fldCharType="end"/>
    </w:r>
  </w:p>
  <w:p w:rsidR="009C7CC3" w:rsidRDefault="009C7C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2280D"/>
    <w:multiLevelType w:val="hybridMultilevel"/>
    <w:tmpl w:val="38A81386"/>
    <w:lvl w:ilvl="0" w:tplc="FE909220">
      <w:start w:val="5"/>
      <w:numFmt w:val="bullet"/>
      <w:lvlText w:val=""/>
      <w:lvlJc w:val="left"/>
      <w:pPr>
        <w:ind w:left="720" w:hanging="360"/>
      </w:pPr>
      <w:rPr>
        <w:rFonts w:ascii="Symbol" w:eastAsia="Calibri" w:hAnsi="Symbol" w:cs="Times New Roman" w:hint="default"/>
      </w:rPr>
    </w:lvl>
    <w:lvl w:ilvl="1" w:tplc="081A0003" w:tentative="1">
      <w:start w:val="1"/>
      <w:numFmt w:val="bullet"/>
      <w:lvlText w:val="o"/>
      <w:lvlJc w:val="left"/>
      <w:pPr>
        <w:ind w:left="1440" w:hanging="360"/>
      </w:pPr>
      <w:rPr>
        <w:rFonts w:ascii="Courier New" w:hAnsi="Courier New" w:cs="Courier New" w:hint="default"/>
      </w:rPr>
    </w:lvl>
    <w:lvl w:ilvl="2" w:tplc="081A0005" w:tentative="1">
      <w:start w:val="1"/>
      <w:numFmt w:val="bullet"/>
      <w:lvlText w:val=""/>
      <w:lvlJc w:val="left"/>
      <w:pPr>
        <w:ind w:left="2160" w:hanging="360"/>
      </w:pPr>
      <w:rPr>
        <w:rFonts w:ascii="Wingdings" w:hAnsi="Wingdings" w:hint="default"/>
      </w:rPr>
    </w:lvl>
    <w:lvl w:ilvl="3" w:tplc="081A0001" w:tentative="1">
      <w:start w:val="1"/>
      <w:numFmt w:val="bullet"/>
      <w:lvlText w:val=""/>
      <w:lvlJc w:val="left"/>
      <w:pPr>
        <w:ind w:left="2880" w:hanging="360"/>
      </w:pPr>
      <w:rPr>
        <w:rFonts w:ascii="Symbol" w:hAnsi="Symbol" w:hint="default"/>
      </w:rPr>
    </w:lvl>
    <w:lvl w:ilvl="4" w:tplc="081A0003" w:tentative="1">
      <w:start w:val="1"/>
      <w:numFmt w:val="bullet"/>
      <w:lvlText w:val="o"/>
      <w:lvlJc w:val="left"/>
      <w:pPr>
        <w:ind w:left="3600" w:hanging="360"/>
      </w:pPr>
      <w:rPr>
        <w:rFonts w:ascii="Courier New" w:hAnsi="Courier New" w:cs="Courier New" w:hint="default"/>
      </w:rPr>
    </w:lvl>
    <w:lvl w:ilvl="5" w:tplc="081A0005" w:tentative="1">
      <w:start w:val="1"/>
      <w:numFmt w:val="bullet"/>
      <w:lvlText w:val=""/>
      <w:lvlJc w:val="left"/>
      <w:pPr>
        <w:ind w:left="4320" w:hanging="360"/>
      </w:pPr>
      <w:rPr>
        <w:rFonts w:ascii="Wingdings" w:hAnsi="Wingdings" w:hint="default"/>
      </w:rPr>
    </w:lvl>
    <w:lvl w:ilvl="6" w:tplc="081A0001" w:tentative="1">
      <w:start w:val="1"/>
      <w:numFmt w:val="bullet"/>
      <w:lvlText w:val=""/>
      <w:lvlJc w:val="left"/>
      <w:pPr>
        <w:ind w:left="5040" w:hanging="360"/>
      </w:pPr>
      <w:rPr>
        <w:rFonts w:ascii="Symbol" w:hAnsi="Symbol" w:hint="default"/>
      </w:rPr>
    </w:lvl>
    <w:lvl w:ilvl="7" w:tplc="081A0003" w:tentative="1">
      <w:start w:val="1"/>
      <w:numFmt w:val="bullet"/>
      <w:lvlText w:val="o"/>
      <w:lvlJc w:val="left"/>
      <w:pPr>
        <w:ind w:left="5760" w:hanging="360"/>
      </w:pPr>
      <w:rPr>
        <w:rFonts w:ascii="Courier New" w:hAnsi="Courier New" w:cs="Courier New" w:hint="default"/>
      </w:rPr>
    </w:lvl>
    <w:lvl w:ilvl="8" w:tplc="081A0005" w:tentative="1">
      <w:start w:val="1"/>
      <w:numFmt w:val="bullet"/>
      <w:lvlText w:val=""/>
      <w:lvlJc w:val="left"/>
      <w:pPr>
        <w:ind w:left="6480" w:hanging="360"/>
      </w:pPr>
      <w:rPr>
        <w:rFonts w:ascii="Wingdings" w:hAnsi="Wingdings" w:hint="default"/>
      </w:rPr>
    </w:lvl>
  </w:abstractNum>
  <w:abstractNum w:abstractNumId="3">
    <w:nsid w:val="0DDE32ED"/>
    <w:multiLevelType w:val="hybridMultilevel"/>
    <w:tmpl w:val="2616A11E"/>
    <w:lvl w:ilvl="0" w:tplc="DC8ED126">
      <w:start w:val="5"/>
      <w:numFmt w:val="bullet"/>
      <w:lvlText w:val=""/>
      <w:lvlJc w:val="left"/>
      <w:pPr>
        <w:ind w:left="1080" w:hanging="360"/>
      </w:pPr>
      <w:rPr>
        <w:rFonts w:ascii="Symbol" w:eastAsia="Calibri" w:hAnsi="Symbol" w:cs="Times New Roman" w:hint="default"/>
      </w:rPr>
    </w:lvl>
    <w:lvl w:ilvl="1" w:tplc="081A0003" w:tentative="1">
      <w:start w:val="1"/>
      <w:numFmt w:val="bullet"/>
      <w:lvlText w:val="o"/>
      <w:lvlJc w:val="left"/>
      <w:pPr>
        <w:ind w:left="1800" w:hanging="360"/>
      </w:pPr>
      <w:rPr>
        <w:rFonts w:ascii="Courier New" w:hAnsi="Courier New" w:cs="Courier New" w:hint="default"/>
      </w:rPr>
    </w:lvl>
    <w:lvl w:ilvl="2" w:tplc="081A0005" w:tentative="1">
      <w:start w:val="1"/>
      <w:numFmt w:val="bullet"/>
      <w:lvlText w:val=""/>
      <w:lvlJc w:val="left"/>
      <w:pPr>
        <w:ind w:left="2520" w:hanging="360"/>
      </w:pPr>
      <w:rPr>
        <w:rFonts w:ascii="Wingdings" w:hAnsi="Wingdings" w:hint="default"/>
      </w:rPr>
    </w:lvl>
    <w:lvl w:ilvl="3" w:tplc="081A0001" w:tentative="1">
      <w:start w:val="1"/>
      <w:numFmt w:val="bullet"/>
      <w:lvlText w:val=""/>
      <w:lvlJc w:val="left"/>
      <w:pPr>
        <w:ind w:left="3240" w:hanging="360"/>
      </w:pPr>
      <w:rPr>
        <w:rFonts w:ascii="Symbol" w:hAnsi="Symbol" w:hint="default"/>
      </w:rPr>
    </w:lvl>
    <w:lvl w:ilvl="4" w:tplc="081A0003" w:tentative="1">
      <w:start w:val="1"/>
      <w:numFmt w:val="bullet"/>
      <w:lvlText w:val="o"/>
      <w:lvlJc w:val="left"/>
      <w:pPr>
        <w:ind w:left="3960" w:hanging="360"/>
      </w:pPr>
      <w:rPr>
        <w:rFonts w:ascii="Courier New" w:hAnsi="Courier New" w:cs="Courier New" w:hint="default"/>
      </w:rPr>
    </w:lvl>
    <w:lvl w:ilvl="5" w:tplc="081A0005" w:tentative="1">
      <w:start w:val="1"/>
      <w:numFmt w:val="bullet"/>
      <w:lvlText w:val=""/>
      <w:lvlJc w:val="left"/>
      <w:pPr>
        <w:ind w:left="4680" w:hanging="360"/>
      </w:pPr>
      <w:rPr>
        <w:rFonts w:ascii="Wingdings" w:hAnsi="Wingdings" w:hint="default"/>
      </w:rPr>
    </w:lvl>
    <w:lvl w:ilvl="6" w:tplc="081A0001" w:tentative="1">
      <w:start w:val="1"/>
      <w:numFmt w:val="bullet"/>
      <w:lvlText w:val=""/>
      <w:lvlJc w:val="left"/>
      <w:pPr>
        <w:ind w:left="5400" w:hanging="360"/>
      </w:pPr>
      <w:rPr>
        <w:rFonts w:ascii="Symbol" w:hAnsi="Symbol" w:hint="default"/>
      </w:rPr>
    </w:lvl>
    <w:lvl w:ilvl="7" w:tplc="081A0003" w:tentative="1">
      <w:start w:val="1"/>
      <w:numFmt w:val="bullet"/>
      <w:lvlText w:val="o"/>
      <w:lvlJc w:val="left"/>
      <w:pPr>
        <w:ind w:left="6120" w:hanging="360"/>
      </w:pPr>
      <w:rPr>
        <w:rFonts w:ascii="Courier New" w:hAnsi="Courier New" w:cs="Courier New" w:hint="default"/>
      </w:rPr>
    </w:lvl>
    <w:lvl w:ilvl="8" w:tplc="081A0005" w:tentative="1">
      <w:start w:val="1"/>
      <w:numFmt w:val="bullet"/>
      <w:lvlText w:val=""/>
      <w:lvlJc w:val="left"/>
      <w:pPr>
        <w:ind w:left="6840" w:hanging="360"/>
      </w:pPr>
      <w:rPr>
        <w:rFonts w:ascii="Wingdings" w:hAnsi="Wingdings" w:hint="default"/>
      </w:rPr>
    </w:lvl>
  </w:abstractNum>
  <w:abstractNum w:abstractNumId="4">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7">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4">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6"/>
  </w:num>
  <w:num w:numId="5">
    <w:abstractNumId w:val="8"/>
  </w:num>
  <w:num w:numId="6">
    <w:abstractNumId w:val="7"/>
  </w:num>
  <w:num w:numId="7">
    <w:abstractNumId w:val="11"/>
  </w:num>
  <w:num w:numId="8">
    <w:abstractNumId w:val="0"/>
  </w:num>
  <w:num w:numId="9">
    <w:abstractNumId w:val="12"/>
  </w:num>
  <w:num w:numId="10">
    <w:abstractNumId w:val="15"/>
  </w:num>
  <w:num w:numId="11">
    <w:abstractNumId w:val="10"/>
  </w:num>
  <w:num w:numId="12">
    <w:abstractNumId w:val="14"/>
  </w:num>
  <w:num w:numId="13">
    <w:abstractNumId w:val="9"/>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17FB5"/>
    <w:rsid w:val="00026C7F"/>
    <w:rsid w:val="00034608"/>
    <w:rsid w:val="0004150E"/>
    <w:rsid w:val="00064A85"/>
    <w:rsid w:val="00070C0C"/>
    <w:rsid w:val="00075A19"/>
    <w:rsid w:val="00085941"/>
    <w:rsid w:val="00090DA6"/>
    <w:rsid w:val="00091072"/>
    <w:rsid w:val="000919E0"/>
    <w:rsid w:val="000A0B7D"/>
    <w:rsid w:val="000A3879"/>
    <w:rsid w:val="000A3941"/>
    <w:rsid w:val="000C2449"/>
    <w:rsid w:val="000D3EC7"/>
    <w:rsid w:val="000D45FE"/>
    <w:rsid w:val="000E13D1"/>
    <w:rsid w:val="000E31B9"/>
    <w:rsid w:val="000E3CD8"/>
    <w:rsid w:val="000E5196"/>
    <w:rsid w:val="000E7252"/>
    <w:rsid w:val="000F4964"/>
    <w:rsid w:val="000F7770"/>
    <w:rsid w:val="00101B58"/>
    <w:rsid w:val="0011013A"/>
    <w:rsid w:val="001120FE"/>
    <w:rsid w:val="001255C6"/>
    <w:rsid w:val="00131F79"/>
    <w:rsid w:val="001366FA"/>
    <w:rsid w:val="00143A0E"/>
    <w:rsid w:val="001461FC"/>
    <w:rsid w:val="001571E0"/>
    <w:rsid w:val="00160FB7"/>
    <w:rsid w:val="001618E8"/>
    <w:rsid w:val="0019374C"/>
    <w:rsid w:val="001A62B4"/>
    <w:rsid w:val="001A6E37"/>
    <w:rsid w:val="001B03AD"/>
    <w:rsid w:val="001B3248"/>
    <w:rsid w:val="001B700D"/>
    <w:rsid w:val="001C06B0"/>
    <w:rsid w:val="001C10D0"/>
    <w:rsid w:val="001C4AEB"/>
    <w:rsid w:val="001D1538"/>
    <w:rsid w:val="001D28DF"/>
    <w:rsid w:val="001E0F15"/>
    <w:rsid w:val="001E1C32"/>
    <w:rsid w:val="001F069E"/>
    <w:rsid w:val="001F57AB"/>
    <w:rsid w:val="00201298"/>
    <w:rsid w:val="00212FE3"/>
    <w:rsid w:val="00220552"/>
    <w:rsid w:val="002224E3"/>
    <w:rsid w:val="00235EEE"/>
    <w:rsid w:val="00243C45"/>
    <w:rsid w:val="00246396"/>
    <w:rsid w:val="00251BED"/>
    <w:rsid w:val="002528B8"/>
    <w:rsid w:val="00254AF2"/>
    <w:rsid w:val="002562F4"/>
    <w:rsid w:val="00261DA6"/>
    <w:rsid w:val="0026529C"/>
    <w:rsid w:val="00271B54"/>
    <w:rsid w:val="002729E3"/>
    <w:rsid w:val="00277668"/>
    <w:rsid w:val="00291078"/>
    <w:rsid w:val="00291D0D"/>
    <w:rsid w:val="00294667"/>
    <w:rsid w:val="00297934"/>
    <w:rsid w:val="002A7D79"/>
    <w:rsid w:val="002B29E9"/>
    <w:rsid w:val="002B32D3"/>
    <w:rsid w:val="002B5CEB"/>
    <w:rsid w:val="002B77EA"/>
    <w:rsid w:val="002C370E"/>
    <w:rsid w:val="002C3AEC"/>
    <w:rsid w:val="002C3C8D"/>
    <w:rsid w:val="002D3ABF"/>
    <w:rsid w:val="002D6F50"/>
    <w:rsid w:val="002E0467"/>
    <w:rsid w:val="002E120C"/>
    <w:rsid w:val="002E3FD1"/>
    <w:rsid w:val="002F1EE9"/>
    <w:rsid w:val="002F7036"/>
    <w:rsid w:val="00315C65"/>
    <w:rsid w:val="00315DF0"/>
    <w:rsid w:val="003164FC"/>
    <w:rsid w:val="0031665C"/>
    <w:rsid w:val="003167A9"/>
    <w:rsid w:val="003172D2"/>
    <w:rsid w:val="003175F0"/>
    <w:rsid w:val="00322716"/>
    <w:rsid w:val="00331F4B"/>
    <w:rsid w:val="00337D64"/>
    <w:rsid w:val="0034253C"/>
    <w:rsid w:val="00347AD4"/>
    <w:rsid w:val="0036273F"/>
    <w:rsid w:val="00363AAE"/>
    <w:rsid w:val="003659B2"/>
    <w:rsid w:val="00375C34"/>
    <w:rsid w:val="00385343"/>
    <w:rsid w:val="003A19ED"/>
    <w:rsid w:val="003A3854"/>
    <w:rsid w:val="003A4484"/>
    <w:rsid w:val="003B023C"/>
    <w:rsid w:val="003B6538"/>
    <w:rsid w:val="003C1378"/>
    <w:rsid w:val="003C7F84"/>
    <w:rsid w:val="003D6A69"/>
    <w:rsid w:val="003E01B9"/>
    <w:rsid w:val="003E5F21"/>
    <w:rsid w:val="003E6C1B"/>
    <w:rsid w:val="003F5810"/>
    <w:rsid w:val="00402E2A"/>
    <w:rsid w:val="00403F7D"/>
    <w:rsid w:val="0040733F"/>
    <w:rsid w:val="00420B52"/>
    <w:rsid w:val="00430C73"/>
    <w:rsid w:val="00434A62"/>
    <w:rsid w:val="0044008F"/>
    <w:rsid w:val="00460346"/>
    <w:rsid w:val="00461DB3"/>
    <w:rsid w:val="00470BC6"/>
    <w:rsid w:val="004723BD"/>
    <w:rsid w:val="004820F9"/>
    <w:rsid w:val="0048508D"/>
    <w:rsid w:val="004916D6"/>
    <w:rsid w:val="0049281A"/>
    <w:rsid w:val="00493973"/>
    <w:rsid w:val="004941F9"/>
    <w:rsid w:val="00495CC4"/>
    <w:rsid w:val="00495F38"/>
    <w:rsid w:val="004A53B8"/>
    <w:rsid w:val="004B02C2"/>
    <w:rsid w:val="004D4E81"/>
    <w:rsid w:val="004F3A8E"/>
    <w:rsid w:val="004F45DC"/>
    <w:rsid w:val="004F73F6"/>
    <w:rsid w:val="00501878"/>
    <w:rsid w:val="00502533"/>
    <w:rsid w:val="005027C5"/>
    <w:rsid w:val="00511F39"/>
    <w:rsid w:val="00511F58"/>
    <w:rsid w:val="005120DB"/>
    <w:rsid w:val="00512616"/>
    <w:rsid w:val="005143AD"/>
    <w:rsid w:val="00515D31"/>
    <w:rsid w:val="005160F6"/>
    <w:rsid w:val="00525503"/>
    <w:rsid w:val="005258C9"/>
    <w:rsid w:val="005374F3"/>
    <w:rsid w:val="00552F2E"/>
    <w:rsid w:val="00556CFA"/>
    <w:rsid w:val="00557748"/>
    <w:rsid w:val="00566015"/>
    <w:rsid w:val="00572AE0"/>
    <w:rsid w:val="00582F14"/>
    <w:rsid w:val="00597248"/>
    <w:rsid w:val="005A4A14"/>
    <w:rsid w:val="005C5E76"/>
    <w:rsid w:val="005C6606"/>
    <w:rsid w:val="005C744E"/>
    <w:rsid w:val="005D32C7"/>
    <w:rsid w:val="005D3671"/>
    <w:rsid w:val="005E0653"/>
    <w:rsid w:val="005E4395"/>
    <w:rsid w:val="005E4F1C"/>
    <w:rsid w:val="005E7595"/>
    <w:rsid w:val="005F0463"/>
    <w:rsid w:val="005F174B"/>
    <w:rsid w:val="005F1C39"/>
    <w:rsid w:val="00602C7C"/>
    <w:rsid w:val="00603E08"/>
    <w:rsid w:val="006044E1"/>
    <w:rsid w:val="00623A3E"/>
    <w:rsid w:val="00624D18"/>
    <w:rsid w:val="00626003"/>
    <w:rsid w:val="006304AC"/>
    <w:rsid w:val="00634590"/>
    <w:rsid w:val="00636336"/>
    <w:rsid w:val="006405A4"/>
    <w:rsid w:val="00640D1B"/>
    <w:rsid w:val="006411EC"/>
    <w:rsid w:val="006412A6"/>
    <w:rsid w:val="006426C7"/>
    <w:rsid w:val="006429F8"/>
    <w:rsid w:val="006522FE"/>
    <w:rsid w:val="006536FA"/>
    <w:rsid w:val="00683EE1"/>
    <w:rsid w:val="0069307C"/>
    <w:rsid w:val="006A15E5"/>
    <w:rsid w:val="006A2AD6"/>
    <w:rsid w:val="006A669D"/>
    <w:rsid w:val="006A7F35"/>
    <w:rsid w:val="006B39FD"/>
    <w:rsid w:val="006B7F0F"/>
    <w:rsid w:val="006C6A6B"/>
    <w:rsid w:val="006C6ACD"/>
    <w:rsid w:val="006C6B3A"/>
    <w:rsid w:val="006D728E"/>
    <w:rsid w:val="006D7990"/>
    <w:rsid w:val="006E48AC"/>
    <w:rsid w:val="006F4241"/>
    <w:rsid w:val="0071743A"/>
    <w:rsid w:val="00724371"/>
    <w:rsid w:val="007373FB"/>
    <w:rsid w:val="00746A2E"/>
    <w:rsid w:val="00750457"/>
    <w:rsid w:val="007605B5"/>
    <w:rsid w:val="00767700"/>
    <w:rsid w:val="00767DE8"/>
    <w:rsid w:val="00774402"/>
    <w:rsid w:val="0077576F"/>
    <w:rsid w:val="00775E59"/>
    <w:rsid w:val="00777A97"/>
    <w:rsid w:val="00797F06"/>
    <w:rsid w:val="007B1830"/>
    <w:rsid w:val="007B48E9"/>
    <w:rsid w:val="007B49E2"/>
    <w:rsid w:val="007B54F8"/>
    <w:rsid w:val="007D118F"/>
    <w:rsid w:val="007D2BE3"/>
    <w:rsid w:val="007D4E96"/>
    <w:rsid w:val="007D6CBE"/>
    <w:rsid w:val="007E2297"/>
    <w:rsid w:val="007E3F41"/>
    <w:rsid w:val="007F6E36"/>
    <w:rsid w:val="00801BC9"/>
    <w:rsid w:val="0080765A"/>
    <w:rsid w:val="00811F3E"/>
    <w:rsid w:val="00815023"/>
    <w:rsid w:val="0081708A"/>
    <w:rsid w:val="00823B41"/>
    <w:rsid w:val="00823F7E"/>
    <w:rsid w:val="00832704"/>
    <w:rsid w:val="008340E9"/>
    <w:rsid w:val="00835189"/>
    <w:rsid w:val="00837F6A"/>
    <w:rsid w:val="00840616"/>
    <w:rsid w:val="008562BC"/>
    <w:rsid w:val="00860095"/>
    <w:rsid w:val="00861BC2"/>
    <w:rsid w:val="008627E1"/>
    <w:rsid w:val="008638AC"/>
    <w:rsid w:val="00863C44"/>
    <w:rsid w:val="00863FE7"/>
    <w:rsid w:val="00865520"/>
    <w:rsid w:val="0087333B"/>
    <w:rsid w:val="00874DAA"/>
    <w:rsid w:val="0088240F"/>
    <w:rsid w:val="00887872"/>
    <w:rsid w:val="00887E8E"/>
    <w:rsid w:val="00896B1B"/>
    <w:rsid w:val="008A6148"/>
    <w:rsid w:val="008B3D71"/>
    <w:rsid w:val="008C3D6B"/>
    <w:rsid w:val="008C42E3"/>
    <w:rsid w:val="008D0211"/>
    <w:rsid w:val="008D5977"/>
    <w:rsid w:val="008E59FC"/>
    <w:rsid w:val="008E6E6A"/>
    <w:rsid w:val="008F2FAF"/>
    <w:rsid w:val="00913220"/>
    <w:rsid w:val="0091560B"/>
    <w:rsid w:val="00923B3E"/>
    <w:rsid w:val="009300A2"/>
    <w:rsid w:val="00936667"/>
    <w:rsid w:val="0094751C"/>
    <w:rsid w:val="00950B93"/>
    <w:rsid w:val="00953424"/>
    <w:rsid w:val="00963A68"/>
    <w:rsid w:val="00967F77"/>
    <w:rsid w:val="009702D2"/>
    <w:rsid w:val="009742F7"/>
    <w:rsid w:val="009764D1"/>
    <w:rsid w:val="009836C4"/>
    <w:rsid w:val="00983D29"/>
    <w:rsid w:val="0099366A"/>
    <w:rsid w:val="009A2EFD"/>
    <w:rsid w:val="009B05CF"/>
    <w:rsid w:val="009B468F"/>
    <w:rsid w:val="009C7651"/>
    <w:rsid w:val="009C7CC3"/>
    <w:rsid w:val="009D0E51"/>
    <w:rsid w:val="009D1148"/>
    <w:rsid w:val="009D411A"/>
    <w:rsid w:val="009D7D18"/>
    <w:rsid w:val="009E2EE5"/>
    <w:rsid w:val="009E48C7"/>
    <w:rsid w:val="009E56E8"/>
    <w:rsid w:val="009F0333"/>
    <w:rsid w:val="00A00087"/>
    <w:rsid w:val="00A04F75"/>
    <w:rsid w:val="00A13553"/>
    <w:rsid w:val="00A30673"/>
    <w:rsid w:val="00A31D76"/>
    <w:rsid w:val="00A36EA1"/>
    <w:rsid w:val="00A40BF3"/>
    <w:rsid w:val="00A44F87"/>
    <w:rsid w:val="00A46963"/>
    <w:rsid w:val="00A50756"/>
    <w:rsid w:val="00A51E6F"/>
    <w:rsid w:val="00A56896"/>
    <w:rsid w:val="00A5691C"/>
    <w:rsid w:val="00A61535"/>
    <w:rsid w:val="00A62890"/>
    <w:rsid w:val="00A637D7"/>
    <w:rsid w:val="00A664F4"/>
    <w:rsid w:val="00A70F2B"/>
    <w:rsid w:val="00A7691E"/>
    <w:rsid w:val="00A83905"/>
    <w:rsid w:val="00A86368"/>
    <w:rsid w:val="00A91EC6"/>
    <w:rsid w:val="00A921DC"/>
    <w:rsid w:val="00AA56F3"/>
    <w:rsid w:val="00AB0E85"/>
    <w:rsid w:val="00AB52AA"/>
    <w:rsid w:val="00AB66E0"/>
    <w:rsid w:val="00AB7A15"/>
    <w:rsid w:val="00AC587D"/>
    <w:rsid w:val="00AD0365"/>
    <w:rsid w:val="00AE1351"/>
    <w:rsid w:val="00AE3930"/>
    <w:rsid w:val="00AE4649"/>
    <w:rsid w:val="00AE4EF3"/>
    <w:rsid w:val="00AF4C60"/>
    <w:rsid w:val="00B07518"/>
    <w:rsid w:val="00B16038"/>
    <w:rsid w:val="00B24911"/>
    <w:rsid w:val="00B25096"/>
    <w:rsid w:val="00B30D04"/>
    <w:rsid w:val="00B41CD9"/>
    <w:rsid w:val="00B44247"/>
    <w:rsid w:val="00B44919"/>
    <w:rsid w:val="00B45159"/>
    <w:rsid w:val="00B618B2"/>
    <w:rsid w:val="00B70C60"/>
    <w:rsid w:val="00B71323"/>
    <w:rsid w:val="00B73FBA"/>
    <w:rsid w:val="00B7506B"/>
    <w:rsid w:val="00B906E7"/>
    <w:rsid w:val="00B94589"/>
    <w:rsid w:val="00B9585F"/>
    <w:rsid w:val="00B95A0B"/>
    <w:rsid w:val="00BA70B6"/>
    <w:rsid w:val="00BB2C13"/>
    <w:rsid w:val="00BB7AE4"/>
    <w:rsid w:val="00BD2B64"/>
    <w:rsid w:val="00BD4267"/>
    <w:rsid w:val="00BD42E8"/>
    <w:rsid w:val="00BE3674"/>
    <w:rsid w:val="00BF5635"/>
    <w:rsid w:val="00C0142E"/>
    <w:rsid w:val="00C03926"/>
    <w:rsid w:val="00C04E1A"/>
    <w:rsid w:val="00C12B32"/>
    <w:rsid w:val="00C1649B"/>
    <w:rsid w:val="00C17D5E"/>
    <w:rsid w:val="00C23359"/>
    <w:rsid w:val="00C276F3"/>
    <w:rsid w:val="00C43D24"/>
    <w:rsid w:val="00C448A2"/>
    <w:rsid w:val="00C47F39"/>
    <w:rsid w:val="00C54904"/>
    <w:rsid w:val="00C55EC1"/>
    <w:rsid w:val="00C838B2"/>
    <w:rsid w:val="00C92603"/>
    <w:rsid w:val="00C939F0"/>
    <w:rsid w:val="00CA6069"/>
    <w:rsid w:val="00CB2D43"/>
    <w:rsid w:val="00CB4810"/>
    <w:rsid w:val="00CB7316"/>
    <w:rsid w:val="00CC286B"/>
    <w:rsid w:val="00CC3380"/>
    <w:rsid w:val="00CC3B50"/>
    <w:rsid w:val="00CD14DD"/>
    <w:rsid w:val="00CD672B"/>
    <w:rsid w:val="00CE34F3"/>
    <w:rsid w:val="00CE73F5"/>
    <w:rsid w:val="00CF1328"/>
    <w:rsid w:val="00D0378A"/>
    <w:rsid w:val="00D064D1"/>
    <w:rsid w:val="00D11E57"/>
    <w:rsid w:val="00D130FC"/>
    <w:rsid w:val="00D14D57"/>
    <w:rsid w:val="00D204A8"/>
    <w:rsid w:val="00D260AC"/>
    <w:rsid w:val="00D34DDB"/>
    <w:rsid w:val="00D4677E"/>
    <w:rsid w:val="00D53434"/>
    <w:rsid w:val="00D53508"/>
    <w:rsid w:val="00D62115"/>
    <w:rsid w:val="00D63293"/>
    <w:rsid w:val="00D669B1"/>
    <w:rsid w:val="00D724E1"/>
    <w:rsid w:val="00D72DA4"/>
    <w:rsid w:val="00D8259C"/>
    <w:rsid w:val="00D87796"/>
    <w:rsid w:val="00D87D26"/>
    <w:rsid w:val="00D93AD9"/>
    <w:rsid w:val="00D95E27"/>
    <w:rsid w:val="00DA355E"/>
    <w:rsid w:val="00DA3E23"/>
    <w:rsid w:val="00DA6840"/>
    <w:rsid w:val="00DA7975"/>
    <w:rsid w:val="00DA7B76"/>
    <w:rsid w:val="00DB3890"/>
    <w:rsid w:val="00DC04CF"/>
    <w:rsid w:val="00DD04F6"/>
    <w:rsid w:val="00DD0C60"/>
    <w:rsid w:val="00DE1199"/>
    <w:rsid w:val="00DF2FA8"/>
    <w:rsid w:val="00DF3514"/>
    <w:rsid w:val="00E07714"/>
    <w:rsid w:val="00E14A4B"/>
    <w:rsid w:val="00E15694"/>
    <w:rsid w:val="00E24167"/>
    <w:rsid w:val="00E2688B"/>
    <w:rsid w:val="00E27B93"/>
    <w:rsid w:val="00E30132"/>
    <w:rsid w:val="00E3526E"/>
    <w:rsid w:val="00E427CD"/>
    <w:rsid w:val="00E5224A"/>
    <w:rsid w:val="00E523DD"/>
    <w:rsid w:val="00E54849"/>
    <w:rsid w:val="00E563BD"/>
    <w:rsid w:val="00E61C64"/>
    <w:rsid w:val="00E61FCC"/>
    <w:rsid w:val="00E70076"/>
    <w:rsid w:val="00E701F4"/>
    <w:rsid w:val="00E70A21"/>
    <w:rsid w:val="00E75D6C"/>
    <w:rsid w:val="00E80649"/>
    <w:rsid w:val="00E853BB"/>
    <w:rsid w:val="00E901A3"/>
    <w:rsid w:val="00E9454A"/>
    <w:rsid w:val="00EA2F90"/>
    <w:rsid w:val="00EB343A"/>
    <w:rsid w:val="00EB3E40"/>
    <w:rsid w:val="00EC2439"/>
    <w:rsid w:val="00EC522B"/>
    <w:rsid w:val="00EC7BD9"/>
    <w:rsid w:val="00ED3326"/>
    <w:rsid w:val="00EE2725"/>
    <w:rsid w:val="00EE37A4"/>
    <w:rsid w:val="00EF3513"/>
    <w:rsid w:val="00EF4946"/>
    <w:rsid w:val="00EF4C64"/>
    <w:rsid w:val="00EF58B6"/>
    <w:rsid w:val="00EF7948"/>
    <w:rsid w:val="00F06B84"/>
    <w:rsid w:val="00F170BF"/>
    <w:rsid w:val="00F172A2"/>
    <w:rsid w:val="00F227A7"/>
    <w:rsid w:val="00F256BD"/>
    <w:rsid w:val="00F3404B"/>
    <w:rsid w:val="00F41402"/>
    <w:rsid w:val="00F5148C"/>
    <w:rsid w:val="00F54CC5"/>
    <w:rsid w:val="00F64A78"/>
    <w:rsid w:val="00F701DA"/>
    <w:rsid w:val="00F70AE9"/>
    <w:rsid w:val="00F7231C"/>
    <w:rsid w:val="00F73776"/>
    <w:rsid w:val="00F73B14"/>
    <w:rsid w:val="00F76942"/>
    <w:rsid w:val="00F77538"/>
    <w:rsid w:val="00F77ADF"/>
    <w:rsid w:val="00F80F42"/>
    <w:rsid w:val="00F81A08"/>
    <w:rsid w:val="00F83875"/>
    <w:rsid w:val="00F91683"/>
    <w:rsid w:val="00F942F3"/>
    <w:rsid w:val="00FB0F4A"/>
    <w:rsid w:val="00FC3905"/>
    <w:rsid w:val="00FD2143"/>
    <w:rsid w:val="00FD39F9"/>
    <w:rsid w:val="00FE5FBF"/>
    <w:rsid w:val="00FE64A9"/>
    <w:rsid w:val="00FE7834"/>
    <w:rsid w:val="00FF2CF3"/>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semiHidden/>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91560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semiHidden/>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 w:type="paragraph" w:styleId="NoSpacing">
    <w:name w:val="No Spacing"/>
    <w:uiPriority w:val="1"/>
    <w:qFormat/>
    <w:rsid w:val="00D95E27"/>
    <w:rPr>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s>
</file>

<file path=customXml/itemProps1.xml><?xml version="1.0" encoding="utf-8"?>
<ds:datastoreItem xmlns:ds="http://schemas.openxmlformats.org/officeDocument/2006/customXml" ds:itemID="{91E05168-9FFF-4599-B186-4DCE39836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14</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Uputstvo za pisanje završnog rada pod mentorstvom prof. dr Dragana Ivetića</vt:lpstr>
    </vt:vector>
  </TitlesOfParts>
  <Company/>
  <LinksUpToDate>false</LinksUpToDate>
  <CharactersWithSpaces>14646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creator>Dragan Ivetić &amp; Veljko Petrović</dc:creator>
  <cp:lastModifiedBy>Windows User</cp:lastModifiedBy>
  <cp:revision>21</cp:revision>
  <dcterms:created xsi:type="dcterms:W3CDTF">2019-11-10T15:13:00Z</dcterms:created>
  <dcterms:modified xsi:type="dcterms:W3CDTF">2019-11-11T22:12:00Z</dcterms:modified>
</cp:coreProperties>
</file>