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drawing>
          <wp:inline distT="0" distB="0" distL="0" distR="0">
            <wp:extent cx="3474085" cy="1219200"/>
            <wp:effectExtent l="0" t="0" r="0" b="0"/>
            <wp:docPr id="10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26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96"/>
          <w:lang w:val="en-GB"/>
        </w:rPr>
      </w:pPr>
      <w:r>
        <w:rPr>
          <w:rFonts w:hint="default" w:ascii="Times New Roman" w:hAnsi="Times New Roman" w:cs="Times New Roman"/>
          <w:sz w:val="96"/>
          <w:szCs w:val="96"/>
          <w:lang w:val="en-GB"/>
        </w:rPr>
        <w:t>Operating Systems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Name: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Jovin Kumar 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ID: </w:t>
      </w:r>
      <w:r>
        <w:rPr>
          <w:rFonts w:ascii="Times New Roman" w:hAnsi="Times New Roman" w:cs="Times New Roman"/>
          <w:b/>
          <w:bCs/>
          <w:sz w:val="32"/>
          <w:szCs w:val="32"/>
        </w:rPr>
        <w:t>11801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466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Address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jovindrc@gmail.com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Roll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36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Code: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counter = 0, i, j, exec, resources, processes, k = 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allocation[5] = {0, 0, 0, 0, 0};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maxres[5], running[5], safe =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current[5][5], maximum_claim[5][5], available[5];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number of processes: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 &amp;processes);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running[i] = 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number of resources: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 &amp;resources);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Claim Vector:");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resources;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 &amp;maxres[i]);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printf("\nEnter Allocated Resource Table:\n");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 &amp;current[i][j]);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Maximum Claim Table:\n");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 &amp;maximum_claim[i][j]);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printf("\nThe Claim Vector is: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resources;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printf("\t%d", maxres[i]);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printf("\nThe Allocated Resource Table:\n");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printf("\t%d", current[i][j]);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printf("\nThe Maximum Claim Table:\n");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printf("\t%d", maximum_claim[i][j]);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allocation[j] += current[i][j];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printf("\nAllocated resources:");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resources;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printf("\t%d", allocation[i]);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resources;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available[i] = maxres[i] - allocation[i];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printf("\nAvailable resources:");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resources;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printf("\t%d", available[i]);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(counter != 0)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=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processes;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(running[i])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= 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(maximum_claim[i][j] - current[i][j] &gt; available[j])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=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(exec)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printf("\nProcess%d is executing\n", i + 1);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running[i] =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counter--;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= 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resources; j++)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available[j] += current[i][j];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(!safe)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printf("\nThe processes are in unsafe state.\n");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printf("\nThe process is in safe state");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printf("\nAvailable vector:");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resources; 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printf("\t%d", available[i]);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Suppose P0 has 0,0,1 instances , P1 is having 3,2,0 instances and P2 occupies 2,1,1 instances of A,B,C resource respectively.</w:t>
      </w:r>
    </w:p>
    <w:p>
      <w:pPr>
        <w:rPr>
          <w:rFonts w:ascii="Calibri" w:hAnsi="Calibri" w:cs="Calibri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 the maximum number of instances required for P0 is 8,4,3 and for p1 is 6,2,0 and finally for P2 there are 3,3,3 instances of resources A,B,C respectively. There are 3 instances of resource A, 2 instances of resource B and 2 instances of resource C available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8552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2"/>
                <w:szCs w:val="22"/>
                <w:lang w:eastAsia="en-IN"/>
              </w:rPr>
              <w:t>AVAILAB</w:t>
            </w:r>
            <w:r>
              <w:rPr>
                <w:rFonts w:hint="default" w:ascii="Arial" w:hAnsi="Arial" w:eastAsia="Times New Roman" w:cs="Arial"/>
                <w:sz w:val="22"/>
                <w:szCs w:val="22"/>
                <w:lang w:val="en-GB" w:eastAsia="en-IN"/>
              </w:rPr>
              <w:t>L</w:t>
            </w:r>
            <w:r>
              <w:rPr>
                <w:rFonts w:ascii="Arial" w:hAnsi="Arial" w:eastAsia="Times New Roman" w:cs="Arial"/>
                <w:sz w:val="22"/>
                <w:szCs w:val="22"/>
                <w:lang w:eastAsia="en-IN"/>
              </w:rPr>
              <w:t>E</w:t>
            </w: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X=3, Y=2, Z=2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3 2 0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855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Now, if the request REQ1 is permitted, the state would become 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7512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2"/>
                <w:szCs w:val="22"/>
                <w:lang w:eastAsia="en-IN"/>
              </w:rPr>
              <w:t>AVAILABLE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X=3, Y=2, Z=0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0 0 3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3 2 0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1 2 2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Now, with the current availability, we can service the need of P1. The state would become 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7512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X=6, Y=4, Z=0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0 0 3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3 2 0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1 2 2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With the resulting availability, it would not be possible to service the need of either P0 or P2, owing to lack of Z resource.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Therefore, the system would be in a deadlock.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Cambria Math" w:hAnsi="Cambria Math" w:eastAsia="Times New Roman" w:cs="Cambria Math"/>
          <w:sz w:val="24"/>
          <w:szCs w:val="24"/>
          <w:lang w:eastAsia="en-IN"/>
        </w:rPr>
        <w:t>⇒</w:t>
      </w:r>
      <w:r>
        <w:rPr>
          <w:rFonts w:ascii="Arial" w:hAnsi="Arial" w:eastAsia="Times New Roman" w:cs="Arial"/>
          <w:sz w:val="24"/>
          <w:szCs w:val="24"/>
          <w:lang w:eastAsia="en-IN"/>
        </w:rPr>
        <w:t xml:space="preserve"> We cannot permit REQ1.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br w:type="textWrapping"/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Now, at the given safe state, if we accept REQ2 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7512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X=1, Y=2, Z=2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5 2 0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1 0 0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1 2 2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With this availability, we service P1 (P2 can also be serviced). So, the state is 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7512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X=6, Y=4, Z=2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5 2 0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1 2 2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With the current availability, we service P2. The state becomes 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7512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X=8, Y=5, Z=3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5 2 0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Finally, we service P0. The state now becomes :</w:t>
      </w:r>
    </w:p>
    <w:tbl>
      <w:tblPr>
        <w:tblStyle w:val="9"/>
        <w:tblW w:w="10932" w:type="dxa"/>
        <w:tblInd w:w="0" w:type="dxa"/>
        <w:tblBorders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660"/>
        <w:gridCol w:w="7512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X=8, Y=5, Z=4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X Y 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8 4 3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6 2 0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5 2 0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DEDE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3 3 3</w:t>
            </w:r>
          </w:p>
        </w:tc>
        <w:tc>
          <w:tcPr>
            <w:tcW w:w="7512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2 1 1</w:t>
            </w:r>
          </w:p>
        </w:tc>
        <w:tc>
          <w:tcPr>
            <w:tcW w:w="1040" w:type="dxa"/>
            <w:tcBorders>
              <w:top w:val="single" w:color="EDEDED" w:sz="6" w:space="0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>
            <w:pPr>
              <w:spacing w:after="0" w:line="48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0 0 0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 xml:space="preserve">The state so obtained is a safe state. </w:t>
      </w:r>
      <w:r>
        <w:rPr>
          <w:rFonts w:ascii="Cambria Math" w:hAnsi="Cambria Math" w:eastAsia="Times New Roman" w:cs="Cambria Math"/>
          <w:sz w:val="24"/>
          <w:szCs w:val="24"/>
          <w:lang w:eastAsia="en-IN"/>
        </w:rPr>
        <w:t>⇒</w:t>
      </w:r>
      <w:r>
        <w:rPr>
          <w:rFonts w:ascii="Arial" w:hAnsi="Arial" w:eastAsia="Times New Roman" w:cs="Arial"/>
          <w:sz w:val="24"/>
          <w:szCs w:val="24"/>
          <w:lang w:eastAsia="en-IN"/>
        </w:rPr>
        <w:t xml:space="preserve"> REQ2 can be permitted.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So, only REQ2 can be permitted.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Hence, B is the correct choice.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Algoritm: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303030"/>
          <w:sz w:val="27"/>
          <w:szCs w:val="27"/>
          <w:lang w:eastAsia="en-IN"/>
        </w:rPr>
      </w:pPr>
      <w:r>
        <w:rPr>
          <w:rFonts w:ascii="Arial" w:hAnsi="Arial" w:eastAsia="Times New Roman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 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With the instances available currently, only the requirement of the process P1 can be satisfied.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So, process P1 is allocated the requested resources.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It completes its execution and then free up the instances of resources held by it.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b/>
          <w:bCs/>
          <w:color w:val="303030"/>
          <w:sz w:val="27"/>
          <w:szCs w:val="27"/>
          <w:u w:val="single"/>
          <w:lang w:eastAsia="en-IN"/>
        </w:rPr>
        <w:t>Step-02: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 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With the instances available currently, only the requirement of the process P2 can be satisfied.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So, process P2 is allocated the requested resources.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It completes its execution and then free up the instances of resources held by it.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b/>
          <w:bCs/>
          <w:color w:val="303030"/>
          <w:sz w:val="27"/>
          <w:szCs w:val="27"/>
          <w:u w:val="single"/>
          <w:lang w:eastAsia="en-IN"/>
        </w:rPr>
        <w:t>Step-03: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 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With the instances available currently, the requirement of the process P0 can be satisfied.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So, process P0 is allocated the requested resources.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It completes its execution and then free up the instances of resources held by it.</w:t>
      </w:r>
    </w:p>
    <w:p>
      <w:pPr>
        <w:shd w:val="clear" w:color="auto" w:fill="FFFFFF"/>
        <w:spacing w:before="60" w:after="180" w:line="240" w:lineRule="auto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 Thus,</w:t>
      </w:r>
    </w:p>
    <w:p>
      <w:pPr>
        <w:shd w:val="clear" w:color="auto" w:fill="FFFFFF"/>
        <w:spacing w:before="60" w:after="180" w:line="240" w:lineRule="auto"/>
        <w:ind w:firstLine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There exists a safe sequence P1, P2, P0 in which all the processes can be executed.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So, the system is in a safe state.</w:t>
      </w:r>
    </w:p>
    <w:p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eastAsia="Times New Roman" w:cs="Arial"/>
          <w:color w:val="30303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03030"/>
          <w:sz w:val="23"/>
          <w:szCs w:val="23"/>
          <w:lang w:eastAsia="en-IN"/>
        </w:rPr>
        <w:t>Thus, REQ2 can be permitted.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And deadlock.exe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cution file: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E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6">
    <w:name w:val="Default Paragraph Font"/>
    <w:uiPriority w:val="1"/>
  </w:style>
  <w:style w:type="table" w:default="1" w:styleId="9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2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Hyperlink"/>
    <w:basedOn w:val="6"/>
    <w:uiPriority w:val="99"/>
    <w:rPr>
      <w:color w:val="0563C1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Unresolved Mention"/>
    <w:basedOn w:val="6"/>
    <w:qFormat/>
    <w:uiPriority w:val="99"/>
    <w:rPr>
      <w:color w:val="605E5C"/>
      <w:shd w:val="clear" w:color="auto" w:fill="E1DFDD"/>
    </w:rPr>
  </w:style>
  <w:style w:type="character" w:customStyle="1" w:styleId="11">
    <w:name w:val="Heading 3 Char_dfa47fd0-53e3-417a-8e46-4c5dc82bbf27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2">
    <w:name w:val="Header Char_45abcd05-5078-4332-bc20-ac34df6acbe5"/>
    <w:basedOn w:val="6"/>
    <w:link w:val="4"/>
    <w:qFormat/>
    <w:uiPriority w:val="99"/>
  </w:style>
  <w:style w:type="character" w:customStyle="1" w:styleId="13">
    <w:name w:val="Footer Char_150c7f0b-2f27-49be-9e75-8741c6bd2ade"/>
    <w:basedOn w:val="6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D2972-D85B-435C-85DE-096145DB5B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1064</Words>
  <Characters>4367</Characters>
  <Paragraphs>433</Paragraphs>
  <TotalTime>8</TotalTime>
  <ScaleCrop>false</ScaleCrop>
  <LinksUpToDate>false</LinksUpToDate>
  <CharactersWithSpaces>5180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2020-04-04T07:46:00Z</dcterms:created>
  <dc:creator>Pidaparthy Koundinya</dc:creator>
  <cp:lastModifiedBy>Jovin Kumar</cp:lastModifiedBy>
  <dcterms:modified xsi:type="dcterms:W3CDTF">2020-04-11T08:04:56Z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