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A2" w:rsidRDefault="00C92E4A" w:rsidP="00AD660C">
      <w:pPr>
        <w:spacing w:line="240" w:lineRule="auto"/>
        <w:jc w:val="center"/>
        <w:rPr>
          <w:b/>
          <w:sz w:val="24"/>
          <w:szCs w:val="24"/>
        </w:rPr>
      </w:pPr>
      <w:r w:rsidRPr="00C92E4A">
        <w:rPr>
          <w:b/>
          <w:sz w:val="24"/>
          <w:szCs w:val="24"/>
        </w:rPr>
        <w:t>Análise e Síntese de Algoritmos</w:t>
      </w:r>
    </w:p>
    <w:p w:rsidR="00AD660C" w:rsidRDefault="00AD660C" w:rsidP="00AD660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:rsidR="00AD660C" w:rsidRPr="00B55C78" w:rsidRDefault="00AD660C" w:rsidP="005A4EBC">
      <w:pPr>
        <w:pStyle w:val="Heading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presente relatório procura apresentar uma solução ao primeiro projeto proposto para a cadeira de Análise e Síntese de Algoritmos de 2º semestre do ano letivo de 2017/18.</w:t>
      </w:r>
    </w:p>
    <w:p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2E526D">
        <w:rPr>
          <w:sz w:val="24"/>
          <w:szCs w:val="24"/>
        </w:rPr>
        <w:t>cadeia</w:t>
      </w:r>
      <w:r>
        <w:rPr>
          <w:sz w:val="24"/>
          <w:szCs w:val="24"/>
        </w:rPr>
        <w:t xml:space="preserve"> de supermercados e da sua rede de distribuição</w:t>
      </w:r>
      <w:r w:rsidR="002E526D">
        <w:rPr>
          <w:sz w:val="24"/>
          <w:szCs w:val="24"/>
        </w:rPr>
        <w:t>, a q</w:t>
      </w:r>
      <w:r>
        <w:rPr>
          <w:sz w:val="24"/>
          <w:szCs w:val="24"/>
        </w:rPr>
        <w:t>u</w:t>
      </w:r>
      <w:r w:rsidR="002E526D">
        <w:rPr>
          <w:sz w:val="24"/>
          <w:szCs w:val="24"/>
        </w:rPr>
        <w:t>al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>se pode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 xml:space="preserve">dividir em sub-regiões, isto é, grupos de supermercados onde de qualquer loja é possível chegar a qualquer outra na mesma região. </w:t>
      </w:r>
    </w:p>
    <w:p w:rsidR="00603253" w:rsidRDefault="00F90137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problema é então identificar estas sub-regiões, baseadas nas rotas de distribuição já existentes.</w:t>
      </w:r>
    </w:p>
    <w:p w:rsidR="00B55C78" w:rsidRPr="00B55C78" w:rsidRDefault="00B55C78" w:rsidP="005A4EBC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:rsidR="00F95E9E" w:rsidRDefault="00B55C78" w:rsidP="00F95E9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representação da cadeia de supermercados assenta na transformação do Input, constituído por número de supermercados, número de ligações entre eles e as próprias ligações, num grafo dirigido</w:t>
      </w:r>
      <w:r w:rsidR="00BB2239">
        <w:rPr>
          <w:sz w:val="24"/>
          <w:szCs w:val="24"/>
        </w:rPr>
        <w:t>, onde os vértices são os vários supermercados e as arestas são as ligações entre estes.</w:t>
      </w:r>
    </w:p>
    <w:p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lista de adjacências, isto é, um vetor de vetores para vértices, que possuem um inteiro que o identifica e um ponteiro para o próximo vértice</w:t>
      </w:r>
      <w:r>
        <w:rPr>
          <w:sz w:val="24"/>
          <w:szCs w:val="24"/>
        </w:rPr>
        <w:t xml:space="preserve"> na lista de adjacências.</w:t>
      </w:r>
    </w:p>
    <w:p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identificação das sub-regiões e ligações entre estas foi obtida através da aplicação de uma variante do algoritmo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.</w:t>
      </w:r>
    </w:p>
    <w:p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:rsidR="00BB2239" w:rsidRDefault="00BB2239" w:rsidP="005A4EBC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Leitura do input e construção do grafo;</w:t>
      </w:r>
    </w:p>
    <w:p w:rsidR="00BB2239" w:rsidRDefault="001F6BB8" w:rsidP="005A4EBC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, com a variante onde é feita a contagem de arestas que ligam componentes, através de uma das seguintes condições:</w:t>
      </w:r>
    </w:p>
    <w:p w:rsidR="001F6BB8" w:rsidRDefault="001F6BB8" w:rsidP="005A4EB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na última iteração do </w:t>
      </w:r>
      <w:proofErr w:type="spellStart"/>
      <w:r>
        <w:rPr>
          <w:sz w:val="24"/>
          <w:szCs w:val="24"/>
        </w:rPr>
        <w:t>Tarjan</w:t>
      </w:r>
      <w:r w:rsidR="00D9089D">
        <w:rPr>
          <w:sz w:val="24"/>
          <w:szCs w:val="24"/>
        </w:rPr>
        <w:t>-</w:t>
      </w:r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foi criada uma componente fortemente ligada, o vértice atual liga a outra componente fortemente ligada</w:t>
      </w:r>
    </w:p>
    <w:p w:rsidR="001F6BB8" w:rsidRDefault="001F6BB8" w:rsidP="005A4EB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for encontrad</w:t>
      </w:r>
      <w:r w:rsidR="00D9089D">
        <w:rPr>
          <w:sz w:val="24"/>
          <w:szCs w:val="24"/>
        </w:rPr>
        <w:t>a</w:t>
      </w:r>
      <w:r>
        <w:rPr>
          <w:sz w:val="24"/>
          <w:szCs w:val="24"/>
        </w:rPr>
        <w:t xml:space="preserve"> uma adjacência para um vértice que já foi descoberto, mas que não está na pilha auxiliar do algoritmo, o vértice atual liga a outra componente fortemente ligada.</w:t>
      </w:r>
    </w:p>
    <w:p w:rsidR="001F6BB8" w:rsidRDefault="001F6BB8" w:rsidP="005A4EBC">
      <w:pPr>
        <w:ind w:left="1134" w:firstLine="567"/>
        <w:jc w:val="both"/>
        <w:rPr>
          <w:sz w:val="24"/>
          <w:szCs w:val="24"/>
        </w:rPr>
      </w:pPr>
      <w:r w:rsidRPr="005A4EBC">
        <w:rPr>
          <w:b/>
          <w:sz w:val="24"/>
          <w:szCs w:val="24"/>
        </w:rPr>
        <w:t>Nota</w:t>
      </w:r>
      <w:r>
        <w:rPr>
          <w:sz w:val="24"/>
          <w:szCs w:val="24"/>
        </w:rPr>
        <w:t>: Esta contagem considera múltiplas ligações entre as mesmas duas componentes;</w:t>
      </w:r>
    </w:p>
    <w:p w:rsidR="00643E4A" w:rsidRPr="00643E4A" w:rsidRDefault="00643E4A" w:rsidP="00643E4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71895">
        <w:rPr>
          <w:b/>
          <w:sz w:val="24"/>
          <w:szCs w:val="24"/>
        </w:rPr>
        <w:tab/>
      </w:r>
      <w:r w:rsidR="00E57BF1">
        <w:rPr>
          <w:sz w:val="24"/>
          <w:szCs w:val="24"/>
        </w:rPr>
        <w:t>A criação das sub-regiões (componentes fortemente ligadas) faz-se através da interligação entre o identificador do vértice e o identificador da componente a que ele pertence.</w:t>
      </w:r>
    </w:p>
    <w:p w:rsidR="00BB2239" w:rsidRDefault="00E57BF1" w:rsidP="005A4E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“Compactação” das SCC a partir da lista que estabelece a ligação entre vértice e componente em que se insere. A criação desta lista de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 é ordenada por indentificador de componente.</w:t>
      </w:r>
    </w:p>
    <w:p w:rsidR="00E57BF1" w:rsidRDefault="00E57BF1" w:rsidP="00E57B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Procura das ligações entre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. Uma ligação é procurada percorrendo as adjacências dos vértices de cada componente que ligam a outras </w:t>
      </w:r>
      <w:proofErr w:type="spellStart"/>
      <w:r>
        <w:rPr>
          <w:sz w:val="24"/>
          <w:szCs w:val="24"/>
        </w:rPr>
        <w:t>SCCs</w:t>
      </w:r>
      <w:proofErr w:type="spellEnd"/>
      <w:r>
        <w:rPr>
          <w:sz w:val="24"/>
          <w:szCs w:val="24"/>
        </w:rPr>
        <w:t xml:space="preserve">. Se for detetada uma aresta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 xml:space="preserve"> que já exista, isto é, já pertença à lista de adjacências da SCC, o contador de arestas entre SCC é diminuído em 1 e essa aresta específica é ignorada como ligação </w:t>
      </w:r>
      <w:proofErr w:type="spellStart"/>
      <w:r>
        <w:rPr>
          <w:sz w:val="24"/>
          <w:szCs w:val="24"/>
        </w:rPr>
        <w:t>inter-SCC</w:t>
      </w:r>
      <w:proofErr w:type="spellEnd"/>
      <w:r>
        <w:rPr>
          <w:sz w:val="24"/>
          <w:szCs w:val="24"/>
        </w:rPr>
        <w:t>.</w:t>
      </w:r>
    </w:p>
    <w:p w:rsidR="0066481E" w:rsidRDefault="00E57BF1" w:rsidP="006648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Escrita de output, na ordem numero de sub-regiões, número de ligações entre sub-regiões e representação das </w:t>
      </w:r>
      <w:proofErr w:type="spellStart"/>
      <w:r>
        <w:rPr>
          <w:sz w:val="24"/>
          <w:szCs w:val="24"/>
        </w:rPr>
        <w:t>ligacões</w:t>
      </w:r>
      <w:proofErr w:type="spellEnd"/>
      <w:r>
        <w:rPr>
          <w:sz w:val="24"/>
          <w:szCs w:val="24"/>
        </w:rPr>
        <w:t xml:space="preserve"> (no formato: &lt;origem&gt; &lt;destino&gt;)</w:t>
      </w:r>
      <w:r w:rsidR="0066481E">
        <w:rPr>
          <w:sz w:val="24"/>
          <w:szCs w:val="24"/>
        </w:rPr>
        <w:t>.</w:t>
      </w:r>
    </w:p>
    <w:p w:rsidR="001A751F" w:rsidRDefault="001A751F" w:rsidP="001A751F">
      <w:pPr>
        <w:ind w:left="360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1A751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Análise Teórica</w:t>
      </w:r>
    </w:p>
    <w:p w:rsidR="001A751F" w:rsidRP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Pr="001A751F">
        <w:rPr>
          <w:sz w:val="24"/>
          <w:szCs w:val="24"/>
        </w:rPr>
        <w:t>Tarjan</w:t>
      </w:r>
      <w:proofErr w:type="spellEnd"/>
      <w:r w:rsidRPr="001A751F">
        <w:rPr>
          <w:sz w:val="24"/>
          <w:szCs w:val="24"/>
        </w:rPr>
        <w:t xml:space="preserve">, e uma vez que as pesquisas são feitas no máximo a todos os vértices e todas arestas, estima-se ser O(V+E), onde V é o número de vértices e </w:t>
      </w:r>
      <w:proofErr w:type="spellStart"/>
      <w:r w:rsidRPr="001A751F">
        <w:rPr>
          <w:sz w:val="24"/>
          <w:szCs w:val="24"/>
        </w:rPr>
        <w:t>E</w:t>
      </w:r>
      <w:proofErr w:type="spellEnd"/>
      <w:r w:rsidRPr="001A751F">
        <w:rPr>
          <w:sz w:val="24"/>
          <w:szCs w:val="24"/>
        </w:rPr>
        <w:t xml:space="preserve"> é o número de arestas.</w:t>
      </w:r>
    </w:p>
    <w:p w:rsid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>Quanto à complexidade espacial, como no máximo são guardados uma lista de adjacências para cada vértice, isto é, guarda-se espaço para V vértices e espaço para E arestas, estima -se que a complexidade será O(V+E).</w:t>
      </w:r>
    </w:p>
    <w:p w:rsidR="00F95E9E" w:rsidRDefault="00F95E9E" w:rsidP="00F95E9E">
      <w:pPr>
        <w:ind w:left="360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F95E9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Análise Experimental</w:t>
      </w:r>
    </w:p>
    <w:p w:rsidR="00F95E9E" w:rsidRPr="00F95E9E" w:rsidRDefault="00F95E9E" w:rsidP="00F95E9E">
      <w:pPr>
        <w:ind w:left="360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ab/>
      </w:r>
      <w:bookmarkStart w:id="0" w:name="_GoBack"/>
      <w:bookmarkEnd w:id="0"/>
    </w:p>
    <w:p w:rsidR="00AD660C" w:rsidRPr="00AD660C" w:rsidRDefault="00AD660C" w:rsidP="001A751F">
      <w:pPr>
        <w:pStyle w:val="Heading1"/>
        <w:jc w:val="both"/>
        <w:rPr>
          <w:b/>
          <w:sz w:val="24"/>
          <w:szCs w:val="24"/>
        </w:rPr>
      </w:pPr>
    </w:p>
    <w:p w:rsidR="00C92E4A" w:rsidRPr="00C92E4A" w:rsidRDefault="00746A86" w:rsidP="00C92E4A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C6695B" wp14:editId="2EEC64AB">
            <wp:extent cx="5400040" cy="3380740"/>
            <wp:effectExtent l="0" t="0" r="1016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A5ACBC-23C5-4AFA-B9FC-D0B7703A9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19D74" wp14:editId="6ECE8AD9">
            <wp:extent cx="5400040" cy="3169920"/>
            <wp:effectExtent l="0" t="0" r="1016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12D95C-D2F1-4AAE-81F0-8F36D81349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92E4A" w:rsidRPr="00C92E4A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11B3"/>
    <w:multiLevelType w:val="hybridMultilevel"/>
    <w:tmpl w:val="EC449558"/>
    <w:lvl w:ilvl="0" w:tplc="D9A89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4A61D3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1A751F"/>
    <w:rsid w:val="001F6BB8"/>
    <w:rsid w:val="00233332"/>
    <w:rsid w:val="002E526D"/>
    <w:rsid w:val="00371895"/>
    <w:rsid w:val="005A4EBC"/>
    <w:rsid w:val="00603253"/>
    <w:rsid w:val="00643E4A"/>
    <w:rsid w:val="0066481E"/>
    <w:rsid w:val="00746A86"/>
    <w:rsid w:val="00924E81"/>
    <w:rsid w:val="00A9412E"/>
    <w:rsid w:val="00AD660C"/>
    <w:rsid w:val="00B55C78"/>
    <w:rsid w:val="00BB2239"/>
    <w:rsid w:val="00C34C1A"/>
    <w:rsid w:val="00C92E4A"/>
    <w:rsid w:val="00D9089D"/>
    <w:rsid w:val="00E57BF1"/>
    <w:rsid w:val="00F062D3"/>
    <w:rsid w:val="00F83C47"/>
    <w:rsid w:val="00F90137"/>
    <w:rsid w:val="00F95E9E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BB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Folha1!$F$3:$F$52</c:f>
              <c:numCache>
                <c:formatCode>General</c:formatCode>
                <c:ptCount val="50"/>
                <c:pt idx="0">
                  <c:v>8696</c:v>
                </c:pt>
                <c:pt idx="10">
                  <c:v>40000</c:v>
                </c:pt>
                <c:pt idx="20">
                  <c:v>343120</c:v>
                </c:pt>
                <c:pt idx="30">
                  <c:v>3466880</c:v>
                </c:pt>
                <c:pt idx="40">
                  <c:v>2047968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6-4C57-ACB8-69E7FEC68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575512"/>
        <c:axId val="594576824"/>
      </c:scatterChart>
      <c:valAx>
        <c:axId val="59457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Vértices</a:t>
                </a:r>
                <a:r>
                  <a:rPr lang="en-GB" baseline="0"/>
                  <a:t> + Arestas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6824"/>
        <c:crosses val="autoZero"/>
        <c:crossBetween val="midCat"/>
      </c:valAx>
      <c:valAx>
        <c:axId val="59457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Memória ocupada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Folha1!$D$3:$D$52</c:f>
              <c:numCache>
                <c:formatCode>General</c:formatCode>
                <c:ptCount val="50"/>
                <c:pt idx="0">
                  <c:v>1E-3</c:v>
                </c:pt>
                <c:pt idx="10">
                  <c:v>1.0000000000000002E-3</c:v>
                </c:pt>
                <c:pt idx="20">
                  <c:v>2.4999999999999998E-2</c:v>
                </c:pt>
                <c:pt idx="30">
                  <c:v>0.31719999999999998</c:v>
                </c:pt>
                <c:pt idx="40">
                  <c:v>0.18209999999999998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03-49DC-B406-2A2FD1351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220376"/>
        <c:axId val="356214144"/>
      </c:scatterChart>
      <c:valAx>
        <c:axId val="356220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Vértices</a:t>
                </a:r>
                <a:r>
                  <a:rPr lang="en-GB" baseline="0"/>
                  <a:t> + Arestas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214144"/>
        <c:crosses val="autoZero"/>
        <c:crossBetween val="midCat"/>
      </c:valAx>
      <c:valAx>
        <c:axId val="3562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220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B06A-72E0-459E-8E3C-E898C678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João Vasco Estrela Martinho</cp:lastModifiedBy>
  <cp:revision>14</cp:revision>
  <dcterms:created xsi:type="dcterms:W3CDTF">2018-03-20T17:08:00Z</dcterms:created>
  <dcterms:modified xsi:type="dcterms:W3CDTF">2018-03-22T13:25:00Z</dcterms:modified>
</cp:coreProperties>
</file>