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DD6EE" w:themeColor="accent5" w:themeTint="66"/>
  <w:body>
    <w:p w14:paraId="5A6FB235" w14:textId="5D867A40" w:rsidR="004E5B90" w:rsidRDefault="004E5B9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ED8E38" wp14:editId="6ABCC791">
                <wp:simplePos x="0" y="0"/>
                <wp:positionH relativeFrom="column">
                  <wp:posOffset>-1104900</wp:posOffset>
                </wp:positionH>
                <wp:positionV relativeFrom="paragraph">
                  <wp:posOffset>-723900</wp:posOffset>
                </wp:positionV>
                <wp:extent cx="8115300" cy="2187005"/>
                <wp:effectExtent l="0" t="0" r="0" b="381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5300" cy="2187005"/>
                          <a:chOff x="0" y="0"/>
                          <a:chExt cx="8115300" cy="218700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8115300" cy="1224914"/>
                            <a:chOff x="0" y="0"/>
                            <a:chExt cx="8115300" cy="1224914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15300" cy="552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62979D" w14:textId="77777777" w:rsidR="004E5B90" w:rsidRPr="00AC7F41" w:rsidRDefault="004E5B90" w:rsidP="004E5B90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FFFFFF" w:themeColor="background1"/>
                                    <w:sz w:val="72"/>
                                    <w:szCs w:val="72"/>
                                    <w14:textOutline w14:w="9525" w14:cap="rnd" w14:cmpd="sng" w14:algn="ctr">
                                      <w14:solidFill>
                                        <w14:schemeClr w14:val="accent1">
                                          <w14:lumMod w14:val="5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C7F41">
                                  <w:rPr>
                                    <w:rFonts w:ascii="Arial Black" w:hAnsi="Arial Black"/>
                                    <w:color w:val="FFFFFF" w:themeColor="background1"/>
                                    <w:sz w:val="56"/>
                                    <w:szCs w:val="56"/>
                                    <w14:textOutline w14:w="9525" w14:cap="rnd" w14:cmpd="sng" w14:algn="ctr">
                                      <w14:solidFill>
                                        <w14:schemeClr w14:val="accent1">
                                          <w14:lumMod w14:val="5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PURPOSIVE COMMUNICATION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2960" y="754380"/>
                              <a:ext cx="6463664" cy="4705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35F854" w14:textId="7F79A49E" w:rsidR="004E5B90" w:rsidRPr="00066C11" w:rsidRDefault="004E5B90" w:rsidP="004E5B90">
                                <w:pPr>
                                  <w:spacing w:after="0"/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</w:pP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>NAME : JUDAH PAULO LL. VI</w:t>
                                </w:r>
                                <w:r w:rsidRPr="00066C11">
                                  <w:rPr>
                                    <w:rFonts w:ascii="Century Gothic" w:hAnsi="Century Gothic" w:cstheme="minorHAnsi"/>
                                    <w:b/>
                                    <w:bCs/>
                                  </w:rPr>
                                  <w:t>Ñ</w:t>
                                </w: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>AS</w:t>
                                </w: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ab/>
                                </w: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ab/>
                                </w: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ab/>
                                </w: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ab/>
                                </w: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ab/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 xml:space="preserve">          </w:t>
                                </w: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 xml:space="preserve">DATE : 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>OCTOBER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 xml:space="preserve"> 1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>2</w:t>
                                </w: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>, 2022</w:t>
                                </w:r>
                              </w:p>
                              <w:p w14:paraId="1384801E" w14:textId="77777777" w:rsidR="004E5B90" w:rsidRPr="00066C11" w:rsidRDefault="004E5B90" w:rsidP="004E5B90">
                                <w:pPr>
                                  <w:spacing w:after="0"/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</w:pPr>
                                <w:r w:rsidRPr="00066C11">
                                  <w:rPr>
                                    <w:rFonts w:ascii="Century Gothic" w:hAnsi="Century Gothic"/>
                                    <w:b/>
                                    <w:bCs/>
                                  </w:rPr>
                                  <w:t>COURSE&amp;SECTION : BSIT-1F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8" name="Group 8"/>
                        <wpg:cNvGrpSpPr/>
                        <wpg:grpSpPr>
                          <a:xfrm>
                            <a:off x="1973580" y="1303020"/>
                            <a:ext cx="4168774" cy="883985"/>
                            <a:chOff x="0" y="0"/>
                            <a:chExt cx="4168774" cy="883985"/>
                          </a:xfrm>
                        </wpg:grpSpPr>
                        <wpg:grpSp>
                          <wpg:cNvPr id="6" name="Group 6"/>
                          <wpg:cNvGrpSpPr/>
                          <wpg:grpSpPr>
                            <a:xfrm>
                              <a:off x="899160" y="0"/>
                              <a:ext cx="2377440" cy="665480"/>
                              <a:chOff x="0" y="0"/>
                              <a:chExt cx="2377440" cy="665480"/>
                            </a:xfrm>
                          </wpg:grpSpPr>
                          <wps:wsp>
                            <wps:cNvPr id="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7440" cy="6654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324B5A" w14:textId="2B97AD3A" w:rsidR="004E5B90" w:rsidRPr="00522E4D" w:rsidRDefault="004E5B90" w:rsidP="004E5B90">
                                  <w:pPr>
                                    <w:jc w:val="center"/>
                                    <w:rPr>
                                      <w:rFonts w:ascii="Arial Black" w:hAnsi="Arial Black"/>
                                      <w:color w:val="1F3864" w:themeColor="accent1" w:themeShade="80"/>
                                      <w:sz w:val="48"/>
                                      <w:szCs w:val="48"/>
                                    </w:rPr>
                                  </w:pPr>
                                  <w:r w:rsidRPr="00522E4D">
                                    <w:rPr>
                                      <w:rFonts w:ascii="Arial Black" w:hAnsi="Arial Black"/>
                                      <w:color w:val="1F3864" w:themeColor="accent1" w:themeShade="80"/>
                                      <w:sz w:val="48"/>
                                      <w:szCs w:val="48"/>
                                    </w:rPr>
                                    <w:t xml:space="preserve">MODULE </w:t>
                                  </w:r>
                                  <w:r>
                                    <w:rPr>
                                      <w:rFonts w:ascii="Arial Black" w:hAnsi="Arial Black"/>
                                      <w:color w:val="1F3864" w:themeColor="accent1" w:themeShade="80"/>
                                      <w:sz w:val="48"/>
                                      <w:szCs w:val="4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" name="Straight Connector 4"/>
                            <wps:cNvCnPr/>
                            <wps:spPr>
                              <a:xfrm>
                                <a:off x="167640" y="445770"/>
                                <a:ext cx="198882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79491"/>
                              <a:ext cx="4168774" cy="40449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27B367" w14:textId="5B4BDBF8" w:rsidR="004E5B90" w:rsidRPr="00600F5B" w:rsidRDefault="004E5B90" w:rsidP="004E5B90">
                                <w:pPr>
                                  <w:jc w:val="center"/>
                                  <w:rPr>
                                    <w:rFonts w:ascii="Century Gothic" w:hAnsi="Century Gothic"/>
                                    <w:sz w:val="24"/>
                                    <w:szCs w:val="24"/>
                                  </w:rPr>
                                </w:pPr>
                                <w:r w:rsidRPr="004E5B90">
                                  <w:rPr>
                                    <w:rFonts w:ascii="Century Gothic" w:hAnsi="Century Gothic"/>
                                    <w:sz w:val="24"/>
                                    <w:szCs w:val="24"/>
                                  </w:rPr>
                                  <w:t>Communication in</w:t>
                                </w:r>
                                <w:r>
                                  <w:rPr>
                                    <w:rFonts w:ascii="Century Gothic" w:hAnsi="Century Gothic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E5B90">
                                  <w:rPr>
                                    <w:rFonts w:ascii="Century Gothic" w:hAnsi="Century Gothic"/>
                                    <w:sz w:val="24"/>
                                    <w:szCs w:val="24"/>
                                  </w:rPr>
                                  <w:t>Multicultural Contexts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ED8E38" id="Group 9" o:spid="_x0000_s1026" style="position:absolute;margin-left:-87pt;margin-top:-57pt;width:639pt;height:172.2pt;z-index:251659264" coordsize="81153,21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">
                <v:group id="Group 2" o:spid="_x0000_s1027" style="position:absolute;width:81153;height:12249" coordsize="81153,12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width:81153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3062979D" w14:textId="77777777" w:rsidR="004E5B90" w:rsidRPr="00AC7F41" w:rsidRDefault="004E5B90" w:rsidP="004E5B90">
                          <w:pPr>
                            <w:jc w:val="center"/>
                            <w:rPr>
                              <w:rFonts w:ascii="Arial Black" w:hAnsi="Arial Black"/>
                              <w:color w:val="FFFFFF" w:themeColor="background1"/>
                              <w:sz w:val="72"/>
                              <w:szCs w:val="72"/>
                              <w14:textOutline w14:w="9525" w14:cap="rnd" w14:cmpd="sng" w14:algn="ctr">
                                <w14:solidFill>
                                  <w14:schemeClr w14:val="accent1">
                                    <w14:lumMod w14:val="5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C7F41">
                            <w:rPr>
                              <w:rFonts w:ascii="Arial Black" w:hAnsi="Arial Black"/>
                              <w:color w:val="FFFFFF" w:themeColor="background1"/>
                              <w:sz w:val="56"/>
                              <w:szCs w:val="56"/>
                              <w14:textOutline w14:w="9525" w14:cap="rnd" w14:cmpd="sng" w14:algn="ctr">
                                <w14:solidFill>
                                  <w14:schemeClr w14:val="accent1">
                                    <w14:lumMod w14:val="5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PURPOSIVE COMMUNICATION</w:t>
                          </w:r>
                        </w:p>
                      </w:txbxContent>
                    </v:textbox>
                  </v:shape>
                  <v:shape id="Text Box 2" o:spid="_x0000_s1029" type="#_x0000_t202" style="position:absolute;left:8229;top:7543;width:64637;height:4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  <v:textbox style="mso-fit-shape-to-text:t">
                      <w:txbxContent>
                        <w:p w14:paraId="4A35F854" w14:textId="7F79A49E" w:rsidR="004E5B90" w:rsidRPr="00066C11" w:rsidRDefault="004E5B90" w:rsidP="004E5B90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</w:rPr>
                          </w:pP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>NAME : JUDAH PAULO LL. VI</w:t>
                          </w:r>
                          <w:r w:rsidRPr="00066C11">
                            <w:rPr>
                              <w:rFonts w:ascii="Century Gothic" w:hAnsi="Century Gothic" w:cstheme="minorHAnsi"/>
                              <w:b/>
                              <w:bCs/>
                            </w:rPr>
                            <w:t>Ñ</w:t>
                          </w: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>AS</w:t>
                          </w: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ab/>
                          </w: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ab/>
                          </w: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ab/>
                          </w: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ab/>
                          </w: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ab/>
                          </w:r>
                          <w:r>
                            <w:rPr>
                              <w:rFonts w:ascii="Century Gothic" w:hAnsi="Century Gothic"/>
                              <w:b/>
                              <w:bCs/>
                            </w:rPr>
                            <w:t xml:space="preserve">          </w:t>
                          </w: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 xml:space="preserve">DATE : </w:t>
                          </w:r>
                          <w:r>
                            <w:rPr>
                              <w:rFonts w:ascii="Century Gothic" w:hAnsi="Century Gothic"/>
                              <w:b/>
                              <w:bCs/>
                            </w:rPr>
                            <w:t>OCTOBER</w:t>
                          </w:r>
                          <w:r>
                            <w:rPr>
                              <w:rFonts w:ascii="Century Gothic" w:hAnsi="Century Gothic"/>
                              <w:b/>
                              <w:bCs/>
                            </w:rPr>
                            <w:t xml:space="preserve"> 1</w:t>
                          </w:r>
                          <w:r>
                            <w:rPr>
                              <w:rFonts w:ascii="Century Gothic" w:hAnsi="Century Gothic"/>
                              <w:b/>
                              <w:bCs/>
                            </w:rPr>
                            <w:t>2</w:t>
                          </w: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>, 2022</w:t>
                          </w:r>
                        </w:p>
                        <w:p w14:paraId="1384801E" w14:textId="77777777" w:rsidR="004E5B90" w:rsidRPr="00066C11" w:rsidRDefault="004E5B90" w:rsidP="004E5B90">
                          <w:pPr>
                            <w:spacing w:after="0"/>
                            <w:rPr>
                              <w:rFonts w:ascii="Century Gothic" w:hAnsi="Century Gothic"/>
                              <w:b/>
                              <w:bCs/>
                            </w:rPr>
                          </w:pPr>
                          <w:r w:rsidRPr="00066C11">
                            <w:rPr>
                              <w:rFonts w:ascii="Century Gothic" w:hAnsi="Century Gothic"/>
                              <w:b/>
                              <w:bCs/>
                            </w:rPr>
                            <w:t>COURSE&amp;SECTION : BSIT-1F</w:t>
                          </w:r>
                        </w:p>
                      </w:txbxContent>
                    </v:textbox>
                  </v:shape>
                </v:group>
                <v:group id="Group 8" o:spid="_x0000_s1030" style="position:absolute;left:19735;top:13030;width:41688;height:8840" coordsize="41687,8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group id="Group 6" o:spid="_x0000_s1031" style="position:absolute;left:8991;width:23775;height:6654" coordsize="23774,6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 id="Text Box 2" o:spid="_x0000_s1032" type="#_x0000_t202" style="position:absolute;width:23774;height:6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    <v:textbox style="mso-fit-shape-to-text:t">
                        <w:txbxContent>
                          <w:p w14:paraId="22324B5A" w14:textId="2B97AD3A" w:rsidR="004E5B90" w:rsidRPr="00522E4D" w:rsidRDefault="004E5B90" w:rsidP="004E5B90">
                            <w:pPr>
                              <w:jc w:val="center"/>
                              <w:rPr>
                                <w:rFonts w:ascii="Arial Black" w:hAnsi="Arial Black"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522E4D">
                              <w:rPr>
                                <w:rFonts w:ascii="Arial Black" w:hAnsi="Arial Black"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MODULE </w:t>
                            </w:r>
                            <w:r>
                              <w:rPr>
                                <w:rFonts w:ascii="Arial Black" w:hAnsi="Arial Black"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line id="Straight Connector 4" o:spid="_x0000_s1033" style="position:absolute;visibility:visible;mso-wrap-style:square" from="1676,4457" to="21564,4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" strokecolor="#1f3763 [1604]" strokeweight="3pt">
                      <v:stroke joinstyle="miter"/>
                    </v:line>
                  </v:group>
                  <v:shape id="Text Box 2" o:spid="_x0000_s1034" type="#_x0000_t202" style="position:absolute;top:4794;width:41687;height:4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" filled="f" stroked="f">
                    <v:textbox style="mso-fit-shape-to-text:t">
                      <w:txbxContent>
                        <w:p w14:paraId="4A27B367" w14:textId="5B4BDBF8" w:rsidR="004E5B90" w:rsidRPr="00600F5B" w:rsidRDefault="004E5B90" w:rsidP="004E5B90">
                          <w:pPr>
                            <w:jc w:val="center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4E5B90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Communication in</w:t>
                          </w:r>
                          <w:r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E5B90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Multicultural Contexts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B0CC052" w14:textId="033ABFD1" w:rsidR="006D68E7" w:rsidRPr="006D68E7" w:rsidRDefault="006D68E7" w:rsidP="006D68E7"/>
    <w:p w14:paraId="7FDD66F9" w14:textId="6BC46B8C" w:rsidR="006D68E7" w:rsidRPr="006D68E7" w:rsidRDefault="006D68E7" w:rsidP="006D68E7"/>
    <w:p w14:paraId="695ECBD3" w14:textId="74BE4221" w:rsidR="006D68E7" w:rsidRPr="006D68E7" w:rsidRDefault="006D68E7" w:rsidP="006D68E7"/>
    <w:p w14:paraId="41FBDC15" w14:textId="7636E146" w:rsidR="006D68E7" w:rsidRPr="006D68E7" w:rsidRDefault="006D68E7" w:rsidP="006D68E7"/>
    <w:p w14:paraId="326D3DDB" w14:textId="23EAC51D" w:rsidR="006D68E7" w:rsidRDefault="006D68E7" w:rsidP="006D68E7"/>
    <w:p w14:paraId="2665D5C2" w14:textId="511FD386" w:rsidR="007A1B86" w:rsidRPr="007A1B86" w:rsidRDefault="007A1B86" w:rsidP="007A1B86">
      <w:pPr>
        <w:rPr>
          <w:rFonts w:ascii="Century Gothic" w:hAnsi="Century Gothic"/>
          <w:b/>
          <w:bCs/>
          <w:sz w:val="24"/>
          <w:szCs w:val="24"/>
        </w:rPr>
      </w:pPr>
      <w:r w:rsidRPr="007A1B86">
        <w:rPr>
          <w:rFonts w:ascii="Century Gothic" w:hAnsi="Century Gothic"/>
          <w:b/>
          <w:bCs/>
          <w:sz w:val="24"/>
          <w:szCs w:val="24"/>
        </w:rPr>
        <w:t>II. Warm-up</w:t>
      </w:r>
    </w:p>
    <w:p w14:paraId="6313DAD6" w14:textId="12A1C9B7" w:rsidR="007A1B86" w:rsidRDefault="007A1B86" w:rsidP="007A1B86">
      <w:pPr>
        <w:ind w:firstLine="720"/>
        <w:jc w:val="both"/>
        <w:rPr>
          <w:rFonts w:ascii="Century Gothic" w:hAnsi="Century Gothic"/>
          <w:sz w:val="24"/>
          <w:szCs w:val="24"/>
        </w:rPr>
      </w:pPr>
      <w:r w:rsidRPr="007A1B86">
        <w:rPr>
          <w:rFonts w:ascii="Century Gothic" w:hAnsi="Century Gothic"/>
          <w:sz w:val="24"/>
          <w:szCs w:val="24"/>
        </w:rPr>
        <w:t>For 2-3 minutes, write five terms/phrases you can connect with</w:t>
      </w:r>
      <w:r>
        <w:rPr>
          <w:rFonts w:ascii="Century Gothic" w:hAnsi="Century Gothic"/>
          <w:sz w:val="24"/>
          <w:szCs w:val="24"/>
        </w:rPr>
        <w:t xml:space="preserve"> </w:t>
      </w:r>
      <w:r w:rsidRPr="007A1B86">
        <w:rPr>
          <w:rFonts w:ascii="Century Gothic" w:hAnsi="Century Gothic"/>
          <w:sz w:val="24"/>
          <w:szCs w:val="24"/>
        </w:rPr>
        <w:t xml:space="preserve">“Multiculturalism” </w:t>
      </w:r>
    </w:p>
    <w:p w14:paraId="33F39D03" w14:textId="31791422" w:rsidR="00B21BA8" w:rsidRPr="00B21BA8" w:rsidRDefault="00B21BA8" w:rsidP="007A1B86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B21BA8">
        <w:rPr>
          <w:rFonts w:ascii="Century Gothic" w:hAnsi="Century Gothic"/>
          <w:sz w:val="24"/>
          <w:szCs w:val="24"/>
        </w:rPr>
        <w:t> </w:t>
      </w:r>
      <w:hyperlink r:id="rId5" w:history="1">
        <w:r>
          <w:rPr>
            <w:rFonts w:ascii="Century Gothic" w:hAnsi="Century Gothic"/>
            <w:sz w:val="24"/>
            <w:szCs w:val="24"/>
          </w:rPr>
          <w:t>E</w:t>
        </w:r>
        <w:r w:rsidRPr="00B21BA8">
          <w:rPr>
            <w:rFonts w:ascii="Century Gothic" w:hAnsi="Century Gothic"/>
            <w:sz w:val="24"/>
            <w:szCs w:val="24"/>
          </w:rPr>
          <w:t>thnicities</w:t>
        </w:r>
      </w:hyperlink>
    </w:p>
    <w:p w14:paraId="5E3A0DA0" w14:textId="451E3C14" w:rsidR="00B21BA8" w:rsidRDefault="00B21BA8" w:rsidP="007A1B86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Globalization</w:t>
      </w:r>
    </w:p>
    <w:p w14:paraId="6BA6EEFA" w14:textId="0B7A46CE" w:rsidR="00B21BA8" w:rsidRDefault="00B21BA8" w:rsidP="007A1B86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Culture</w:t>
      </w:r>
    </w:p>
    <w:p w14:paraId="6CFB0A33" w14:textId="30B296CF" w:rsidR="00B21BA8" w:rsidRDefault="00B21BA8" w:rsidP="007A1B86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Mass Immigration</w:t>
      </w:r>
    </w:p>
    <w:p w14:paraId="4E504AC1" w14:textId="1794E92B" w:rsidR="00B21BA8" w:rsidRDefault="00B21BA8" w:rsidP="007A1B86">
      <w:pPr>
        <w:pStyle w:val="ListParagraph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</w:t>
      </w:r>
      <w:r w:rsidRPr="00B21BA8">
        <w:rPr>
          <w:rFonts w:ascii="Century Gothic" w:hAnsi="Century Gothic"/>
          <w:sz w:val="24"/>
          <w:szCs w:val="24"/>
        </w:rPr>
        <w:t>aces</w:t>
      </w:r>
    </w:p>
    <w:p w14:paraId="46C1DEA1" w14:textId="3026BF02" w:rsidR="00C97CF8" w:rsidRDefault="00C97CF8" w:rsidP="00C97CF8">
      <w:pPr>
        <w:rPr>
          <w:rFonts w:ascii="Century Gothic" w:hAnsi="Century Gothic"/>
          <w:sz w:val="24"/>
          <w:szCs w:val="24"/>
        </w:rPr>
      </w:pPr>
    </w:p>
    <w:p w14:paraId="597A8D63" w14:textId="608181FD" w:rsidR="00C97CF8" w:rsidRDefault="00C97CF8" w:rsidP="00C97CF8">
      <w:pPr>
        <w:rPr>
          <w:rFonts w:ascii="Century Gothic" w:hAnsi="Century Gothic"/>
          <w:b/>
          <w:bCs/>
          <w:sz w:val="24"/>
          <w:szCs w:val="24"/>
        </w:rPr>
      </w:pPr>
      <w:r w:rsidRPr="00C97CF8">
        <w:rPr>
          <w:rFonts w:ascii="Century Gothic" w:hAnsi="Century Gothic"/>
          <w:b/>
          <w:bCs/>
          <w:sz w:val="24"/>
          <w:szCs w:val="24"/>
        </w:rPr>
        <w:t>III. Self-Audit</w:t>
      </w:r>
    </w:p>
    <w:p w14:paraId="6364B2A8" w14:textId="796C7A3C" w:rsidR="00DF1637" w:rsidRPr="00DF1637" w:rsidRDefault="00DF1637" w:rsidP="00DF1637">
      <w:pPr>
        <w:ind w:firstLine="720"/>
        <w:jc w:val="both"/>
        <w:rPr>
          <w:rFonts w:ascii="Century Gothic" w:hAnsi="Century Gothic"/>
          <w:sz w:val="24"/>
          <w:szCs w:val="24"/>
        </w:rPr>
      </w:pPr>
      <w:r w:rsidRPr="00DF1637">
        <w:rPr>
          <w:rFonts w:ascii="Century Gothic" w:hAnsi="Century Gothic"/>
          <w:sz w:val="24"/>
          <w:szCs w:val="24"/>
        </w:rPr>
        <w:t>After completing the warm-up activity, tick the column that best describes your ability</w:t>
      </w:r>
      <w:r w:rsidRPr="00DF1637">
        <w:rPr>
          <w:rFonts w:ascii="Century Gothic" w:hAnsi="Century Gothic"/>
          <w:sz w:val="24"/>
          <w:szCs w:val="24"/>
        </w:rPr>
        <w:t xml:space="preserve"> </w:t>
      </w:r>
      <w:r w:rsidRPr="00DF1637">
        <w:rPr>
          <w:rFonts w:ascii="Century Gothic" w:hAnsi="Century Gothic"/>
          <w:sz w:val="24"/>
          <w:szCs w:val="24"/>
        </w:rPr>
        <w:t>to communicate in the context of globalization. Answer the section as objectively as</w:t>
      </w:r>
      <w:r w:rsidRPr="00DF1637">
        <w:rPr>
          <w:rFonts w:ascii="Century Gothic" w:hAnsi="Century Gothic"/>
          <w:sz w:val="24"/>
          <w:szCs w:val="24"/>
        </w:rPr>
        <w:t xml:space="preserve"> </w:t>
      </w:r>
      <w:r w:rsidRPr="00DF1637">
        <w:rPr>
          <w:rFonts w:ascii="Century Gothic" w:hAnsi="Century Gothic"/>
          <w:sz w:val="24"/>
          <w:szCs w:val="24"/>
        </w:rPr>
        <w:t>possible. Bear in mind that there are no wrong answers.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0"/>
        <w:gridCol w:w="1573"/>
        <w:gridCol w:w="1530"/>
        <w:gridCol w:w="1530"/>
        <w:gridCol w:w="1427"/>
      </w:tblGrid>
      <w:tr w:rsidR="005C6228" w14:paraId="24C94CF0" w14:textId="77777777" w:rsidTr="005C6228">
        <w:tc>
          <w:tcPr>
            <w:tcW w:w="3272" w:type="dxa"/>
          </w:tcPr>
          <w:p w14:paraId="3F811695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73" w:type="dxa"/>
          </w:tcPr>
          <w:p w14:paraId="57DF628D" w14:textId="77777777" w:rsidR="005C6228" w:rsidRP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Usually</w:t>
            </w:r>
          </w:p>
          <w:p w14:paraId="564C2260" w14:textId="2FD4B25C" w:rsid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(3)</w:t>
            </w:r>
          </w:p>
        </w:tc>
        <w:tc>
          <w:tcPr>
            <w:tcW w:w="1530" w:type="dxa"/>
          </w:tcPr>
          <w:p w14:paraId="7E846209" w14:textId="77777777" w:rsidR="005C6228" w:rsidRP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Sometimes</w:t>
            </w:r>
          </w:p>
          <w:p w14:paraId="41CFAB52" w14:textId="37B1E563" w:rsid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(2)</w:t>
            </w:r>
          </w:p>
        </w:tc>
        <w:tc>
          <w:tcPr>
            <w:tcW w:w="1530" w:type="dxa"/>
          </w:tcPr>
          <w:p w14:paraId="5A5FEA63" w14:textId="77777777" w:rsidR="005C6228" w:rsidRP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Seldom</w:t>
            </w:r>
          </w:p>
          <w:p w14:paraId="56EC3896" w14:textId="2CAFCCDB" w:rsid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(1)</w:t>
            </w:r>
          </w:p>
        </w:tc>
        <w:tc>
          <w:tcPr>
            <w:tcW w:w="1425" w:type="dxa"/>
          </w:tcPr>
          <w:p w14:paraId="15E3CDD4" w14:textId="77777777" w:rsidR="005C6228" w:rsidRP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Never</w:t>
            </w:r>
          </w:p>
          <w:p w14:paraId="3F43BD7D" w14:textId="5F5C05B8" w:rsid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(0)</w:t>
            </w:r>
          </w:p>
        </w:tc>
      </w:tr>
      <w:tr w:rsidR="005C6228" w14:paraId="59313AC5" w14:textId="77777777" w:rsidTr="005C6228">
        <w:tc>
          <w:tcPr>
            <w:tcW w:w="3272" w:type="dxa"/>
          </w:tcPr>
          <w:p w14:paraId="59995593" w14:textId="3173C6E0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am culturally-sensitive,</w:t>
            </w:r>
            <w:r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polite, tactful, and respectful in</w:t>
            </w:r>
            <w:r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my written speech and non-verbal</w:t>
            </w:r>
            <w:r w:rsidRPr="005C6228"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communication.</w:t>
            </w:r>
          </w:p>
        </w:tc>
        <w:tc>
          <w:tcPr>
            <w:tcW w:w="1573" w:type="dxa"/>
          </w:tcPr>
          <w:p w14:paraId="239695B8" w14:textId="77777777" w:rsidR="008D4B5E" w:rsidRDefault="008D4B5E" w:rsidP="008D4B5E">
            <w:pPr>
              <w:jc w:val="center"/>
              <w:rPr>
                <w:rFonts w:ascii="Segoe UI Symbol" w:hAnsi="Segoe UI Symbol" w:cs="Segoe UI Symbol"/>
                <w:b/>
                <w:bCs/>
                <w:szCs w:val="24"/>
              </w:rPr>
            </w:pPr>
          </w:p>
          <w:p w14:paraId="3B604634" w14:textId="77777777" w:rsidR="008D4B5E" w:rsidRDefault="008D4B5E" w:rsidP="008D4B5E">
            <w:pPr>
              <w:jc w:val="center"/>
              <w:rPr>
                <w:rFonts w:ascii="Segoe UI Symbol" w:hAnsi="Segoe UI Symbol" w:cs="Segoe UI Symbol"/>
                <w:b/>
                <w:bCs/>
                <w:szCs w:val="24"/>
              </w:rPr>
            </w:pPr>
          </w:p>
          <w:p w14:paraId="6A74BFB1" w14:textId="62FA6778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1BEADA98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1BD0C546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332CCFEB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4CE5FE0F" w14:textId="77777777" w:rsidTr="005C6228">
        <w:tc>
          <w:tcPr>
            <w:tcW w:w="3272" w:type="dxa"/>
          </w:tcPr>
          <w:p w14:paraId="50A86D95" w14:textId="2425F9E3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avoid gender-biased language.</w:t>
            </w:r>
          </w:p>
        </w:tc>
        <w:tc>
          <w:tcPr>
            <w:tcW w:w="1573" w:type="dxa"/>
          </w:tcPr>
          <w:p w14:paraId="6880DB0C" w14:textId="77720A09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3260471B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3294B84B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0E6ED4CA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6B565C12" w14:textId="77777777" w:rsidTr="005C6228">
        <w:tc>
          <w:tcPr>
            <w:tcW w:w="3272" w:type="dxa"/>
          </w:tcPr>
          <w:p w14:paraId="2E505387" w14:textId="5AC55821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communicate to share</w:t>
            </w:r>
            <w:r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information across language cultures.</w:t>
            </w:r>
          </w:p>
        </w:tc>
        <w:tc>
          <w:tcPr>
            <w:tcW w:w="1573" w:type="dxa"/>
          </w:tcPr>
          <w:p w14:paraId="5AA11FDC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55230CE2" w14:textId="77777777" w:rsidR="008D4B5E" w:rsidRDefault="008D4B5E" w:rsidP="008D4B5E">
            <w:pPr>
              <w:jc w:val="center"/>
              <w:rPr>
                <w:rFonts w:ascii="Segoe UI Symbol" w:hAnsi="Segoe UI Symbol" w:cs="Segoe UI Symbol"/>
                <w:b/>
                <w:bCs/>
                <w:szCs w:val="24"/>
              </w:rPr>
            </w:pPr>
          </w:p>
          <w:p w14:paraId="72500F23" w14:textId="7280E01F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0461B837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33E4CB41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2F0B969F" w14:textId="77777777" w:rsidTr="005C6228">
        <w:tc>
          <w:tcPr>
            <w:tcW w:w="3272" w:type="dxa"/>
          </w:tcPr>
          <w:p w14:paraId="6B17081C" w14:textId="5E8F34F7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lastRenderedPageBreak/>
              <w:t>I don’t stereotype or</w:t>
            </w:r>
            <w:r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generalize certain groups.</w:t>
            </w:r>
          </w:p>
        </w:tc>
        <w:tc>
          <w:tcPr>
            <w:tcW w:w="1573" w:type="dxa"/>
          </w:tcPr>
          <w:p w14:paraId="6D9F17D3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1566653A" w14:textId="77777777" w:rsidR="005C6228" w:rsidRDefault="005C6228" w:rsidP="008D4B5E">
            <w:pPr>
              <w:jc w:val="center"/>
              <w:rPr>
                <w:b/>
                <w:bCs/>
                <w:szCs w:val="24"/>
              </w:rPr>
            </w:pPr>
          </w:p>
          <w:p w14:paraId="0B61EB06" w14:textId="144626C8" w:rsidR="008D4B5E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4681F1E9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022A6259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1C37628F" w14:textId="77777777" w:rsidTr="005C6228">
        <w:tc>
          <w:tcPr>
            <w:tcW w:w="3272" w:type="dxa"/>
          </w:tcPr>
          <w:p w14:paraId="6A9E24A2" w14:textId="1B84B872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listen attentively when others</w:t>
            </w:r>
            <w:r w:rsidRPr="005C6228"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are speaking.</w:t>
            </w:r>
          </w:p>
        </w:tc>
        <w:tc>
          <w:tcPr>
            <w:tcW w:w="1573" w:type="dxa"/>
          </w:tcPr>
          <w:p w14:paraId="7CDCA9C0" w14:textId="77777777" w:rsidR="005C6228" w:rsidRDefault="005C6228" w:rsidP="008D4B5E">
            <w:pPr>
              <w:jc w:val="center"/>
              <w:rPr>
                <w:b/>
                <w:bCs/>
                <w:szCs w:val="24"/>
              </w:rPr>
            </w:pPr>
          </w:p>
          <w:p w14:paraId="4FF047A6" w14:textId="386918F8" w:rsidR="008D4B5E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4FF97B41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30FA3F2F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0B56CE5C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3603E0FD" w14:textId="77777777" w:rsidTr="005C6228">
        <w:tc>
          <w:tcPr>
            <w:tcW w:w="3272" w:type="dxa"/>
          </w:tcPr>
          <w:p w14:paraId="13CCD833" w14:textId="026BA45C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observe physical space</w:t>
            </w:r>
            <w:r w:rsidRPr="005C6228"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and distance.</w:t>
            </w:r>
          </w:p>
        </w:tc>
        <w:tc>
          <w:tcPr>
            <w:tcW w:w="1573" w:type="dxa"/>
          </w:tcPr>
          <w:p w14:paraId="348EE49C" w14:textId="67B8E09B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68E50478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34E95A98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77453B61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5F34B0BF" w14:textId="77777777" w:rsidTr="005C6228">
        <w:tc>
          <w:tcPr>
            <w:tcW w:w="3272" w:type="dxa"/>
          </w:tcPr>
          <w:p w14:paraId="4DDB215A" w14:textId="6F151CBC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respect a person’s right to</w:t>
            </w:r>
            <w:r w:rsidRPr="005C6228"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privacy and confidentiality.</w:t>
            </w:r>
          </w:p>
        </w:tc>
        <w:tc>
          <w:tcPr>
            <w:tcW w:w="1573" w:type="dxa"/>
          </w:tcPr>
          <w:p w14:paraId="41237329" w14:textId="77777777" w:rsidR="005C6228" w:rsidRDefault="005C6228" w:rsidP="008D4B5E">
            <w:pPr>
              <w:jc w:val="center"/>
              <w:rPr>
                <w:b/>
                <w:bCs/>
                <w:szCs w:val="24"/>
              </w:rPr>
            </w:pPr>
          </w:p>
          <w:p w14:paraId="6A9B528F" w14:textId="0805D27A" w:rsidR="008D4B5E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63BB221F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1D18E7DD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5F83D2A3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357BD9D7" w14:textId="77777777" w:rsidTr="005C6228">
        <w:tc>
          <w:tcPr>
            <w:tcW w:w="3272" w:type="dxa"/>
          </w:tcPr>
          <w:p w14:paraId="74A9E481" w14:textId="5CD56AB6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show consideration.</w:t>
            </w:r>
          </w:p>
        </w:tc>
        <w:tc>
          <w:tcPr>
            <w:tcW w:w="1573" w:type="dxa"/>
          </w:tcPr>
          <w:p w14:paraId="34B01630" w14:textId="518223F2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624FFA70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31479413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22085A45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3652DE3D" w14:textId="77777777" w:rsidTr="005C6228">
        <w:tc>
          <w:tcPr>
            <w:tcW w:w="3272" w:type="dxa"/>
          </w:tcPr>
          <w:p w14:paraId="1148539C" w14:textId="14DE67EE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show genuine interest in</w:t>
            </w:r>
            <w:r w:rsidRPr="005C6228"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engaging and</w:t>
            </w:r>
            <w:r w:rsidRPr="005C6228"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participating in local</w:t>
            </w:r>
            <w:r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language and culture.</w:t>
            </w:r>
          </w:p>
        </w:tc>
        <w:tc>
          <w:tcPr>
            <w:tcW w:w="1573" w:type="dxa"/>
          </w:tcPr>
          <w:p w14:paraId="1EBC3322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706362B0" w14:textId="77777777" w:rsidR="005C6228" w:rsidRDefault="005C6228" w:rsidP="008D4B5E">
            <w:pPr>
              <w:jc w:val="center"/>
              <w:rPr>
                <w:b/>
                <w:bCs/>
                <w:szCs w:val="24"/>
              </w:rPr>
            </w:pPr>
          </w:p>
          <w:p w14:paraId="35026051" w14:textId="2FCDF7D1" w:rsidR="008D4B5E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3735C969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257C8DA6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6A920754" w14:textId="77777777" w:rsidTr="005C6228">
        <w:tc>
          <w:tcPr>
            <w:tcW w:w="3272" w:type="dxa"/>
          </w:tcPr>
          <w:p w14:paraId="0A166BC5" w14:textId="1667B87A" w:rsidR="005C6228" w:rsidRPr="005C6228" w:rsidRDefault="005C6228" w:rsidP="005C6228">
            <w:pPr>
              <w:pStyle w:val="ListParagraph"/>
              <w:numPr>
                <w:ilvl w:val="0"/>
                <w:numId w:val="2"/>
              </w:numPr>
              <w:jc w:val="both"/>
              <w:rPr>
                <w:szCs w:val="24"/>
              </w:rPr>
            </w:pPr>
            <w:r w:rsidRPr="005C6228">
              <w:rPr>
                <w:szCs w:val="24"/>
              </w:rPr>
              <w:t>I make positive interpretations</w:t>
            </w:r>
            <w:r w:rsidRPr="005C6228">
              <w:rPr>
                <w:szCs w:val="24"/>
              </w:rPr>
              <w:t xml:space="preserve"> w</w:t>
            </w:r>
            <w:r w:rsidRPr="005C6228">
              <w:rPr>
                <w:szCs w:val="24"/>
              </w:rPr>
              <w:t>ith the words and actions of</w:t>
            </w:r>
            <w:r>
              <w:rPr>
                <w:szCs w:val="24"/>
              </w:rPr>
              <w:t xml:space="preserve"> </w:t>
            </w:r>
            <w:r w:rsidRPr="005C6228">
              <w:rPr>
                <w:szCs w:val="24"/>
              </w:rPr>
              <w:t>other people.</w:t>
            </w:r>
          </w:p>
        </w:tc>
        <w:tc>
          <w:tcPr>
            <w:tcW w:w="1573" w:type="dxa"/>
          </w:tcPr>
          <w:p w14:paraId="16570236" w14:textId="77777777" w:rsidR="005C6228" w:rsidRDefault="005C6228" w:rsidP="008D4B5E">
            <w:pPr>
              <w:jc w:val="center"/>
              <w:rPr>
                <w:b/>
                <w:bCs/>
                <w:szCs w:val="24"/>
              </w:rPr>
            </w:pPr>
          </w:p>
          <w:p w14:paraId="193114E6" w14:textId="22FC9F3F" w:rsidR="008D4B5E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rFonts w:ascii="Segoe UI Symbol" w:hAnsi="Segoe UI Symbol" w:cs="Segoe UI Symbol"/>
                <w:b/>
                <w:bCs/>
                <w:szCs w:val="24"/>
              </w:rPr>
              <w:t>✔</w:t>
            </w:r>
          </w:p>
        </w:tc>
        <w:tc>
          <w:tcPr>
            <w:tcW w:w="1530" w:type="dxa"/>
          </w:tcPr>
          <w:p w14:paraId="0AFB751A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530" w:type="dxa"/>
          </w:tcPr>
          <w:p w14:paraId="6BC82D1A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  <w:tc>
          <w:tcPr>
            <w:tcW w:w="1425" w:type="dxa"/>
          </w:tcPr>
          <w:p w14:paraId="7977234C" w14:textId="77777777" w:rsidR="005C6228" w:rsidRDefault="005C6228" w:rsidP="00C97CF8">
            <w:pPr>
              <w:rPr>
                <w:b/>
                <w:bCs/>
                <w:szCs w:val="24"/>
              </w:rPr>
            </w:pPr>
          </w:p>
        </w:tc>
      </w:tr>
      <w:tr w:rsidR="005C6228" w14:paraId="36F96196" w14:textId="77777777" w:rsidTr="008D4B5E">
        <w:trPr>
          <w:trHeight w:val="600"/>
        </w:trPr>
        <w:tc>
          <w:tcPr>
            <w:tcW w:w="3272" w:type="dxa"/>
          </w:tcPr>
          <w:p w14:paraId="3425AB8C" w14:textId="3DFD83F9" w:rsidR="005C6228" w:rsidRP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TOTAL</w:t>
            </w:r>
          </w:p>
        </w:tc>
        <w:tc>
          <w:tcPr>
            <w:tcW w:w="1573" w:type="dxa"/>
          </w:tcPr>
          <w:p w14:paraId="2432F952" w14:textId="0206B287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21</w:t>
            </w:r>
          </w:p>
        </w:tc>
        <w:tc>
          <w:tcPr>
            <w:tcW w:w="1530" w:type="dxa"/>
          </w:tcPr>
          <w:p w14:paraId="52938200" w14:textId="55FBA4CE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6</w:t>
            </w:r>
          </w:p>
        </w:tc>
        <w:tc>
          <w:tcPr>
            <w:tcW w:w="1530" w:type="dxa"/>
          </w:tcPr>
          <w:p w14:paraId="7FEF1137" w14:textId="31EE62C8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1425" w:type="dxa"/>
          </w:tcPr>
          <w:p w14:paraId="1174554F" w14:textId="21506B60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</w:tr>
      <w:tr w:rsidR="005C6228" w14:paraId="68EDE67B" w14:textId="572CE62B" w:rsidTr="008D4B5E">
        <w:trPr>
          <w:trHeight w:val="600"/>
        </w:trPr>
        <w:tc>
          <w:tcPr>
            <w:tcW w:w="3270" w:type="dxa"/>
          </w:tcPr>
          <w:p w14:paraId="6103C6C9" w14:textId="19271222" w:rsidR="005C6228" w:rsidRPr="005C6228" w:rsidRDefault="005C6228" w:rsidP="005C6228">
            <w:pPr>
              <w:jc w:val="center"/>
              <w:rPr>
                <w:b/>
                <w:bCs/>
                <w:szCs w:val="24"/>
              </w:rPr>
            </w:pPr>
            <w:r w:rsidRPr="005C6228">
              <w:rPr>
                <w:b/>
                <w:bCs/>
                <w:szCs w:val="24"/>
              </w:rPr>
              <w:t>GRAND TOTAL</w:t>
            </w:r>
          </w:p>
        </w:tc>
        <w:tc>
          <w:tcPr>
            <w:tcW w:w="6060" w:type="dxa"/>
            <w:gridSpan w:val="4"/>
          </w:tcPr>
          <w:p w14:paraId="7086D63C" w14:textId="32994CF5" w:rsidR="005C6228" w:rsidRDefault="008D4B5E" w:rsidP="008D4B5E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27 - Advanced</w:t>
            </w:r>
          </w:p>
        </w:tc>
      </w:tr>
    </w:tbl>
    <w:p w14:paraId="09A87518" w14:textId="6A340BF6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690E6F78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7E92F7DB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6FFEC454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00BEAEAB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5527346B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5B7B865A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5F68EA86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4D75F106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2C335494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6B9534E1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54AC8C01" w14:textId="77777777" w:rsidR="006D77D3" w:rsidRDefault="006D77D3" w:rsidP="00C97CF8">
      <w:pPr>
        <w:rPr>
          <w:rFonts w:ascii="Century Gothic" w:hAnsi="Century Gothic"/>
          <w:b/>
          <w:bCs/>
          <w:sz w:val="24"/>
          <w:szCs w:val="24"/>
        </w:rPr>
      </w:pPr>
    </w:p>
    <w:p w14:paraId="5051A8C9" w14:textId="561A93FF" w:rsidR="005E3F76" w:rsidRDefault="00484BEF" w:rsidP="00C97CF8">
      <w:pPr>
        <w:rPr>
          <w:rFonts w:ascii="Century Gothic" w:hAnsi="Century Gothic"/>
          <w:b/>
          <w:bCs/>
          <w:sz w:val="24"/>
          <w:szCs w:val="24"/>
        </w:rPr>
      </w:pPr>
      <w:r w:rsidRPr="00484BEF">
        <w:rPr>
          <w:rFonts w:ascii="Century Gothic" w:hAnsi="Century Gothic"/>
          <w:b/>
          <w:bCs/>
          <w:sz w:val="24"/>
          <w:szCs w:val="24"/>
        </w:rPr>
        <w:lastRenderedPageBreak/>
        <w:t>VI. Task</w:t>
      </w:r>
    </w:p>
    <w:p w14:paraId="478CCE8F" w14:textId="77777777" w:rsidR="00484BEF" w:rsidRDefault="00484BEF" w:rsidP="00484BEF">
      <w:pPr>
        <w:pStyle w:val="ListParagraph"/>
        <w:numPr>
          <w:ilvl w:val="0"/>
          <w:numId w:val="3"/>
        </w:numPr>
        <w:spacing w:after="0"/>
        <w:rPr>
          <w:rFonts w:ascii="Century Gothic" w:hAnsi="Century Gothic"/>
          <w:sz w:val="24"/>
          <w:szCs w:val="24"/>
        </w:rPr>
      </w:pPr>
      <w:r w:rsidRPr="00484BEF">
        <w:rPr>
          <w:rFonts w:ascii="Century Gothic" w:hAnsi="Century Gothic"/>
          <w:sz w:val="24"/>
          <w:szCs w:val="24"/>
        </w:rPr>
        <w:t>If you are a writer, write a short English poem about the topic (maximum of</w:t>
      </w:r>
      <w:r w:rsidRPr="00484BEF">
        <w:rPr>
          <w:rFonts w:ascii="Century Gothic" w:hAnsi="Century Gothic"/>
          <w:sz w:val="24"/>
          <w:szCs w:val="24"/>
        </w:rPr>
        <w:t xml:space="preserve"> </w:t>
      </w:r>
      <w:r w:rsidRPr="00484BEF">
        <w:rPr>
          <w:rFonts w:ascii="Century Gothic" w:hAnsi="Century Gothic"/>
          <w:sz w:val="24"/>
          <w:szCs w:val="24"/>
        </w:rPr>
        <w:t>3 stanzas).</w:t>
      </w:r>
    </w:p>
    <w:p w14:paraId="644DEB2A" w14:textId="7B1C283C" w:rsidR="00484BEF" w:rsidRDefault="00484BEF" w:rsidP="00484BEF">
      <w:pPr>
        <w:pStyle w:val="ListParagraph"/>
        <w:numPr>
          <w:ilvl w:val="0"/>
          <w:numId w:val="3"/>
        </w:numPr>
        <w:spacing w:after="0"/>
        <w:rPr>
          <w:rFonts w:ascii="Century Gothic" w:hAnsi="Century Gothic"/>
          <w:sz w:val="24"/>
          <w:szCs w:val="24"/>
        </w:rPr>
      </w:pPr>
      <w:r w:rsidRPr="00484BEF">
        <w:rPr>
          <w:rFonts w:ascii="Century Gothic" w:hAnsi="Century Gothic"/>
          <w:sz w:val="24"/>
          <w:szCs w:val="24"/>
        </w:rPr>
        <w:t>If you are an artist, create a poster about the topic (any medium is allowed).</w:t>
      </w:r>
    </w:p>
    <w:p w14:paraId="60A8BA1C" w14:textId="0059E4A4" w:rsidR="006D77D3" w:rsidRDefault="006D77D3" w:rsidP="006D77D3">
      <w:pPr>
        <w:tabs>
          <w:tab w:val="left" w:pos="6520"/>
        </w:tabs>
        <w:spacing w:after="0"/>
        <w:jc w:val="center"/>
        <w:rPr>
          <w:b/>
          <w:bCs/>
          <w:sz w:val="40"/>
          <w:szCs w:val="40"/>
        </w:rPr>
      </w:pPr>
      <w:r w:rsidRPr="006D77D3">
        <w:rPr>
          <w:b/>
          <w:bCs/>
          <w:sz w:val="40"/>
          <w:szCs w:val="40"/>
        </w:rPr>
        <w:t>POSTER</w:t>
      </w:r>
    </w:p>
    <w:p w14:paraId="06BAB588" w14:textId="13A52A7E" w:rsidR="006D77D3" w:rsidRPr="006D77D3" w:rsidRDefault="006D77D3" w:rsidP="006D77D3">
      <w:pPr>
        <w:tabs>
          <w:tab w:val="left" w:pos="6520"/>
        </w:tabs>
        <w:spacing w:after="0"/>
        <w:jc w:val="center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41CCAE" wp14:editId="708FB743">
            <wp:simplePos x="0" y="0"/>
            <wp:positionH relativeFrom="column">
              <wp:posOffset>152400</wp:posOffset>
            </wp:positionH>
            <wp:positionV relativeFrom="paragraph">
              <wp:posOffset>309880</wp:posOffset>
            </wp:positionV>
            <wp:extent cx="5943600" cy="5943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4"/>
          <w:szCs w:val="24"/>
        </w:rPr>
        <w:t>(</w:t>
      </w:r>
      <w:proofErr w:type="gramStart"/>
      <w:r>
        <w:rPr>
          <w:rFonts w:ascii="Century Gothic" w:hAnsi="Century Gothic"/>
          <w:sz w:val="24"/>
          <w:szCs w:val="24"/>
        </w:rPr>
        <w:t>through</w:t>
      </w:r>
      <w:proofErr w:type="gramEnd"/>
      <w:r>
        <w:rPr>
          <w:rFonts w:ascii="Century Gothic" w:hAnsi="Century Gothic"/>
          <w:sz w:val="24"/>
          <w:szCs w:val="24"/>
        </w:rPr>
        <w:t xml:space="preserve"> Canva</w:t>
      </w:r>
      <w:r>
        <w:rPr>
          <w:rFonts w:ascii="Century Gothic" w:hAnsi="Century Gothic"/>
          <w:sz w:val="24"/>
          <w:szCs w:val="24"/>
        </w:rPr>
        <w:t>)</w:t>
      </w:r>
    </w:p>
    <w:p w14:paraId="15326E4D" w14:textId="234A08C4" w:rsidR="00DF0F1B" w:rsidRDefault="00DF0F1B" w:rsidP="006D77D3">
      <w:pPr>
        <w:rPr>
          <w:sz w:val="40"/>
          <w:szCs w:val="40"/>
        </w:rPr>
      </w:pPr>
    </w:p>
    <w:p w14:paraId="371B098C" w14:textId="60BBA1A4" w:rsidR="006D77D3" w:rsidRDefault="00DF0F1B" w:rsidP="006D77D3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6D4107" w:rsidRPr="006D4107">
        <w:rPr>
          <w:rFonts w:ascii="Century Gothic" w:hAnsi="Century Gothic"/>
          <w:b/>
          <w:bCs/>
          <w:sz w:val="24"/>
          <w:szCs w:val="24"/>
        </w:rPr>
        <w:lastRenderedPageBreak/>
        <w:t>VII. Reflection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65"/>
      </w:tblGrid>
      <w:tr w:rsidR="000E6B40" w14:paraId="331A23CD" w14:textId="77777777" w:rsidTr="000E6B40">
        <w:tc>
          <w:tcPr>
            <w:tcW w:w="4665" w:type="dxa"/>
          </w:tcPr>
          <w:p w14:paraId="1CD12764" w14:textId="2A33F01C" w:rsidR="000E6B40" w:rsidRPr="000E6B40" w:rsidRDefault="000E6B40" w:rsidP="000E6B40">
            <w:pPr>
              <w:jc w:val="both"/>
              <w:rPr>
                <w:b/>
                <w:bCs/>
                <w:szCs w:val="24"/>
              </w:rPr>
            </w:pPr>
            <w:r w:rsidRPr="000E6B40">
              <w:rPr>
                <w:b/>
                <w:bCs/>
                <w:szCs w:val="24"/>
              </w:rPr>
              <w:t>What were your misconceptions about the</w:t>
            </w:r>
            <w:r w:rsidRPr="000E6B40">
              <w:rPr>
                <w:b/>
                <w:bCs/>
                <w:szCs w:val="24"/>
              </w:rPr>
              <w:t xml:space="preserve"> </w:t>
            </w:r>
            <w:r w:rsidRPr="000E6B40">
              <w:rPr>
                <w:b/>
                <w:bCs/>
                <w:szCs w:val="24"/>
              </w:rPr>
              <w:t>topic prior to taking up this lesson?</w:t>
            </w:r>
          </w:p>
        </w:tc>
        <w:tc>
          <w:tcPr>
            <w:tcW w:w="4665" w:type="dxa"/>
          </w:tcPr>
          <w:p w14:paraId="1EE0DA0F" w14:textId="0677DD44" w:rsidR="000E6B40" w:rsidRPr="000E6B40" w:rsidRDefault="000E6B40" w:rsidP="000E6B40">
            <w:pPr>
              <w:jc w:val="both"/>
              <w:rPr>
                <w:b/>
                <w:bCs/>
                <w:szCs w:val="24"/>
              </w:rPr>
            </w:pPr>
            <w:r w:rsidRPr="000E6B40">
              <w:rPr>
                <w:b/>
                <w:bCs/>
                <w:szCs w:val="24"/>
              </w:rPr>
              <w:t>What new or additional learning have you</w:t>
            </w:r>
            <w:r w:rsidRPr="000E6B40">
              <w:rPr>
                <w:b/>
                <w:bCs/>
                <w:szCs w:val="24"/>
              </w:rPr>
              <w:t xml:space="preserve"> </w:t>
            </w:r>
            <w:r w:rsidRPr="000E6B40">
              <w:rPr>
                <w:b/>
                <w:bCs/>
                <w:szCs w:val="24"/>
              </w:rPr>
              <w:t>gained from this lesson in terms of skills,</w:t>
            </w:r>
            <w:r w:rsidRPr="000E6B40">
              <w:rPr>
                <w:b/>
                <w:bCs/>
                <w:szCs w:val="24"/>
              </w:rPr>
              <w:t xml:space="preserve"> </w:t>
            </w:r>
            <w:r w:rsidRPr="000E6B40">
              <w:rPr>
                <w:b/>
                <w:bCs/>
                <w:szCs w:val="24"/>
              </w:rPr>
              <w:t>content, and attitude.</w:t>
            </w:r>
          </w:p>
        </w:tc>
      </w:tr>
      <w:tr w:rsidR="000E6B40" w14:paraId="1C676931" w14:textId="77777777" w:rsidTr="000E6B40">
        <w:trPr>
          <w:trHeight w:val="4524"/>
        </w:trPr>
        <w:tc>
          <w:tcPr>
            <w:tcW w:w="4665" w:type="dxa"/>
          </w:tcPr>
          <w:p w14:paraId="0CDC4BB6" w14:textId="3B0A9563" w:rsidR="000E6B40" w:rsidRDefault="000E6B40" w:rsidP="006D77D3">
            <w:pPr>
              <w:rPr>
                <w:szCs w:val="24"/>
              </w:rPr>
            </w:pPr>
            <w:r w:rsidRPr="000E6B40">
              <w:rPr>
                <w:i/>
                <w:iCs/>
                <w:szCs w:val="24"/>
              </w:rPr>
              <w:t>I thought</w:t>
            </w:r>
            <w:r w:rsidRPr="000E6B40">
              <w:rPr>
                <w:szCs w:val="24"/>
              </w:rPr>
              <w:t>…</w:t>
            </w:r>
            <w:r>
              <w:rPr>
                <w:szCs w:val="24"/>
              </w:rPr>
              <w:t xml:space="preserve"> </w:t>
            </w:r>
            <w:r w:rsidRPr="000E6B40">
              <w:rPr>
                <w:szCs w:val="24"/>
              </w:rPr>
              <w:t>that we don</w:t>
            </w:r>
            <w:r>
              <w:rPr>
                <w:szCs w:val="24"/>
              </w:rPr>
              <w:t>’</w:t>
            </w:r>
            <w:r w:rsidRPr="000E6B40">
              <w:rPr>
                <w:szCs w:val="24"/>
              </w:rPr>
              <w:t>t have different communication strategies to communication on different culture.</w:t>
            </w:r>
          </w:p>
        </w:tc>
        <w:tc>
          <w:tcPr>
            <w:tcW w:w="4665" w:type="dxa"/>
          </w:tcPr>
          <w:p w14:paraId="7A514F98" w14:textId="04BDF406" w:rsidR="000E6B40" w:rsidRPr="000E6B40" w:rsidRDefault="000E6B40" w:rsidP="006D77D3">
            <w:pPr>
              <w:rPr>
                <w:szCs w:val="24"/>
              </w:rPr>
            </w:pPr>
            <w:r w:rsidRPr="000E6B40">
              <w:rPr>
                <w:i/>
                <w:iCs/>
                <w:szCs w:val="24"/>
              </w:rPr>
              <w:t>I learned that…</w:t>
            </w:r>
            <w:r>
              <w:rPr>
                <w:i/>
                <w:iCs/>
                <w:szCs w:val="24"/>
              </w:rPr>
              <w:t xml:space="preserve"> </w:t>
            </w:r>
            <w:r>
              <w:rPr>
                <w:szCs w:val="24"/>
              </w:rPr>
              <w:t>there is many strategies to communicate in different</w:t>
            </w:r>
            <w:r w:rsidR="00CF5852">
              <w:rPr>
                <w:szCs w:val="24"/>
              </w:rPr>
              <w:t xml:space="preserve"> culture such as </w:t>
            </w:r>
            <w:r w:rsidR="00CF5852" w:rsidRPr="00CF5852">
              <w:rPr>
                <w:szCs w:val="24"/>
                <w:u w:val="single"/>
              </w:rPr>
              <w:t>Intercultural Communication Skills</w:t>
            </w:r>
            <w:r w:rsidR="00CF5852">
              <w:rPr>
                <w:szCs w:val="24"/>
              </w:rPr>
              <w:t xml:space="preserve">, </w:t>
            </w:r>
            <w:r w:rsidR="00CF5852" w:rsidRPr="00CF5852">
              <w:rPr>
                <w:szCs w:val="24"/>
                <w:u w:val="single"/>
              </w:rPr>
              <w:t>General Guidelines for Communicating in a Multicultural</w:t>
            </w:r>
            <w:r w:rsidR="00CF5852">
              <w:rPr>
                <w:szCs w:val="24"/>
              </w:rPr>
              <w:t xml:space="preserve">, </w:t>
            </w:r>
            <w:r w:rsidR="00CF5852" w:rsidRPr="00CF5852">
              <w:rPr>
                <w:szCs w:val="24"/>
                <w:u w:val="single"/>
              </w:rPr>
              <w:t>Gender-Biased Words or Sexist Language</w:t>
            </w:r>
            <w:r w:rsidR="00CF5852">
              <w:rPr>
                <w:szCs w:val="24"/>
              </w:rPr>
              <w:t xml:space="preserve"> and </w:t>
            </w:r>
            <w:r w:rsidR="00CF5852" w:rsidRPr="00CF5852">
              <w:rPr>
                <w:szCs w:val="24"/>
                <w:u w:val="single"/>
              </w:rPr>
              <w:t>Ways to Avoid Gender-Biased Language</w:t>
            </w:r>
            <w:r w:rsidR="00CF5852">
              <w:rPr>
                <w:szCs w:val="24"/>
              </w:rPr>
              <w:t xml:space="preserve">. </w:t>
            </w:r>
          </w:p>
        </w:tc>
      </w:tr>
    </w:tbl>
    <w:p w14:paraId="193504B8" w14:textId="77777777" w:rsidR="006D4107" w:rsidRPr="00DC3085" w:rsidRDefault="006D4107" w:rsidP="006D77D3">
      <w:pPr>
        <w:rPr>
          <w:rFonts w:ascii="Century Gothic" w:hAnsi="Century Gothic"/>
          <w:sz w:val="24"/>
          <w:szCs w:val="24"/>
        </w:rPr>
      </w:pPr>
    </w:p>
    <w:sectPr w:rsidR="006D4107" w:rsidRPr="00DC30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B0C7F"/>
    <w:multiLevelType w:val="hybridMultilevel"/>
    <w:tmpl w:val="1D3A795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D5556"/>
    <w:multiLevelType w:val="hybridMultilevel"/>
    <w:tmpl w:val="400EDE54"/>
    <w:lvl w:ilvl="0" w:tplc="3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095A33"/>
    <w:multiLevelType w:val="hybridMultilevel"/>
    <w:tmpl w:val="AC7204A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105387">
    <w:abstractNumId w:val="0"/>
  </w:num>
  <w:num w:numId="2" w16cid:durableId="2036997129">
    <w:abstractNumId w:val="1"/>
  </w:num>
  <w:num w:numId="3" w16cid:durableId="1520850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90"/>
    <w:rsid w:val="000E6B40"/>
    <w:rsid w:val="001B54EC"/>
    <w:rsid w:val="00484BEF"/>
    <w:rsid w:val="004E5B90"/>
    <w:rsid w:val="005C6228"/>
    <w:rsid w:val="005E3F76"/>
    <w:rsid w:val="006D4107"/>
    <w:rsid w:val="006D68E7"/>
    <w:rsid w:val="006D77D3"/>
    <w:rsid w:val="007A1B86"/>
    <w:rsid w:val="008D4B5E"/>
    <w:rsid w:val="009B70EC"/>
    <w:rsid w:val="00B21BA8"/>
    <w:rsid w:val="00C97CF8"/>
    <w:rsid w:val="00CF5852"/>
    <w:rsid w:val="00DC3085"/>
    <w:rsid w:val="00DF0F1B"/>
    <w:rsid w:val="00DF1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0F9EE"/>
  <w15:chartTrackingRefBased/>
  <w15:docId w15:val="{7BD2DDAF-FB28-4DF8-BACF-5B501CC3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B9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B8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21BA8"/>
    <w:rPr>
      <w:color w:val="0000FF"/>
      <w:u w:val="single"/>
    </w:rPr>
  </w:style>
  <w:style w:type="table" w:styleId="TableGrid">
    <w:name w:val="Table Grid"/>
    <w:basedOn w:val="TableNormal"/>
    <w:uiPriority w:val="39"/>
    <w:rsid w:val="005C6228"/>
    <w:pPr>
      <w:spacing w:after="0" w:line="240" w:lineRule="auto"/>
    </w:pPr>
    <w:rPr>
      <w:rFonts w:ascii="Century Gothic" w:hAnsi="Century Gothic"/>
      <w:sz w:val="24"/>
    </w:rPr>
    <w:tblPr>
      <w:tblBorders>
        <w:top w:val="single" w:sz="12" w:space="0" w:color="1F4E79" w:themeColor="accent5" w:themeShade="80"/>
        <w:left w:val="single" w:sz="12" w:space="0" w:color="1F4E79" w:themeColor="accent5" w:themeShade="80"/>
        <w:bottom w:val="single" w:sz="12" w:space="0" w:color="1F4E79" w:themeColor="accent5" w:themeShade="80"/>
        <w:right w:val="single" w:sz="12" w:space="0" w:color="1F4E79" w:themeColor="accent5" w:themeShade="80"/>
        <w:insideH w:val="single" w:sz="12" w:space="0" w:color="1F4E79" w:themeColor="accent5" w:themeShade="80"/>
        <w:insideV w:val="single" w:sz="12" w:space="0" w:color="1F4E79" w:themeColor="accent5" w:themeShade="8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merriam-webster.com/dictionary/ethnicities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Paulo Viñas</dc:creator>
  <cp:keywords/>
  <dc:description/>
  <cp:lastModifiedBy>Judah Paulo Viñas</cp:lastModifiedBy>
  <cp:revision>16</cp:revision>
  <dcterms:created xsi:type="dcterms:W3CDTF">2022-10-12T02:54:00Z</dcterms:created>
  <dcterms:modified xsi:type="dcterms:W3CDTF">2022-10-12T05:27:00Z</dcterms:modified>
</cp:coreProperties>
</file>