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9001E" w14:textId="77777777" w:rsidR="00176AB1" w:rsidRPr="00176AB1" w:rsidRDefault="00176AB1" w:rsidP="00176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AB1">
        <w:rPr>
          <w:rFonts w:ascii="Times New Roman" w:eastAsia="Times New Roman" w:hAnsi="Times New Roman" w:cs="Times New Roman"/>
          <w:sz w:val="24"/>
          <w:szCs w:val="24"/>
          <w:lang w:eastAsia="pt-BR"/>
        </w:rPr>
        <w:t>Aqui estão os principais pontos da aula:</w:t>
      </w:r>
    </w:p>
    <w:p w14:paraId="28965418" w14:textId="77777777" w:rsidR="00176AB1" w:rsidRPr="00176AB1" w:rsidRDefault="00176AB1" w:rsidP="00176A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A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Engenharia de Software:</w:t>
      </w:r>
    </w:p>
    <w:p w14:paraId="2A24E45A" w14:textId="77777777" w:rsidR="00176AB1" w:rsidRPr="00176AB1" w:rsidRDefault="00176AB1" w:rsidP="00176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AB1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Processo sistemático para criar software de alta qualidade, adaptando-se às mudanças e focando em qualidade e rapidez de entrega.</w:t>
      </w:r>
    </w:p>
    <w:p w14:paraId="64591D0C" w14:textId="77777777" w:rsidR="00176AB1" w:rsidRPr="00176AB1" w:rsidRDefault="00176AB1" w:rsidP="00176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AB1">
        <w:rPr>
          <w:rFonts w:ascii="Times New Roman" w:eastAsia="Times New Roman" w:hAnsi="Times New Roman" w:cs="Times New Roman"/>
          <w:sz w:val="24"/>
          <w:szCs w:val="24"/>
          <w:lang w:eastAsia="pt-BR"/>
        </w:rPr>
        <w:t>Compreende instruções executáveis, estruturas de dados e documentação relacionada.</w:t>
      </w:r>
    </w:p>
    <w:p w14:paraId="49BC32B8" w14:textId="77777777" w:rsidR="00176AB1" w:rsidRPr="00176AB1" w:rsidRDefault="00176AB1" w:rsidP="00176A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A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Crise do Software (década de 1960):</w:t>
      </w:r>
    </w:p>
    <w:p w14:paraId="53F2A31F" w14:textId="77777777" w:rsidR="00176AB1" w:rsidRPr="00176AB1" w:rsidRDefault="00176AB1" w:rsidP="00176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AB1">
        <w:rPr>
          <w:rFonts w:ascii="Times New Roman" w:eastAsia="Times New Roman" w:hAnsi="Times New Roman" w:cs="Times New Roman"/>
          <w:sz w:val="24"/>
          <w:szCs w:val="24"/>
          <w:lang w:eastAsia="pt-BR"/>
        </w:rPr>
        <w:t>Desafios como ineficiências, desenvolvimento falho e comunicação deficiente entre clientes e desenvolvedores.</w:t>
      </w:r>
    </w:p>
    <w:p w14:paraId="1E68B3C8" w14:textId="77777777" w:rsidR="00176AB1" w:rsidRPr="00176AB1" w:rsidRDefault="00176AB1" w:rsidP="00176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AB1">
        <w:rPr>
          <w:rFonts w:ascii="Times New Roman" w:eastAsia="Times New Roman" w:hAnsi="Times New Roman" w:cs="Times New Roman"/>
          <w:sz w:val="24"/>
          <w:szCs w:val="24"/>
          <w:lang w:eastAsia="pt-BR"/>
        </w:rPr>
        <w:t>Mitigação desses problemas com abordagens metodológicas avançadas.</w:t>
      </w:r>
    </w:p>
    <w:p w14:paraId="31C5B921" w14:textId="77777777" w:rsidR="00176AB1" w:rsidRPr="00176AB1" w:rsidRDefault="00176AB1" w:rsidP="00176A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A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Modelo de Processo de Software:</w:t>
      </w:r>
    </w:p>
    <w:p w14:paraId="095BE6AE" w14:textId="77777777" w:rsidR="00176AB1" w:rsidRPr="00176AB1" w:rsidRDefault="00176AB1" w:rsidP="00176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AB1">
        <w:rPr>
          <w:rFonts w:ascii="Times New Roman" w:eastAsia="Times New Roman" w:hAnsi="Times New Roman" w:cs="Times New Roman"/>
          <w:sz w:val="24"/>
          <w:szCs w:val="24"/>
          <w:lang w:eastAsia="pt-BR"/>
        </w:rPr>
        <w:t>Conjunto de práticas e procedimentos que orientam o desenvolvimento, desde a concepção até a entrega e manutenção.</w:t>
      </w:r>
    </w:p>
    <w:p w14:paraId="25AD63D3" w14:textId="77777777" w:rsidR="00176AB1" w:rsidRPr="00176AB1" w:rsidRDefault="00176AB1" w:rsidP="00176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AB1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Importância de adaptar o modelo às características específicas de cada projeto.</w:t>
      </w:r>
    </w:p>
    <w:p w14:paraId="07DB5B7D" w14:textId="77777777" w:rsidR="00176AB1" w:rsidRPr="00176AB1" w:rsidRDefault="00176AB1" w:rsidP="00176A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A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Métodos Ágeis:</w:t>
      </w:r>
    </w:p>
    <w:p w14:paraId="055188FB" w14:textId="77777777" w:rsidR="00176AB1" w:rsidRPr="00176AB1" w:rsidRDefault="00176AB1" w:rsidP="00176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AB1">
        <w:rPr>
          <w:rFonts w:ascii="Times New Roman" w:eastAsia="Times New Roman" w:hAnsi="Times New Roman" w:cs="Times New Roman"/>
          <w:sz w:val="24"/>
          <w:szCs w:val="24"/>
          <w:lang w:eastAsia="pt-BR"/>
        </w:rPr>
        <w:t>Manifesto Ágil de 2001, que enfatiza flexibilidade, colaboração e adaptabilidade.</w:t>
      </w:r>
    </w:p>
    <w:p w14:paraId="2400AC00" w14:textId="77777777" w:rsidR="00176AB1" w:rsidRPr="00176AB1" w:rsidRDefault="00176AB1" w:rsidP="00176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AB1">
        <w:rPr>
          <w:rFonts w:ascii="Times New Roman" w:eastAsia="Times New Roman" w:hAnsi="Times New Roman" w:cs="Times New Roman"/>
          <w:sz w:val="24"/>
          <w:szCs w:val="24"/>
          <w:lang w:eastAsia="pt-BR"/>
        </w:rPr>
        <w:t>Scrum: Método ágil mais utilizado, organiza o desenvolvimento em sprints e promove auto-organização das equipes.</w:t>
      </w:r>
    </w:p>
    <w:p w14:paraId="48D332EC" w14:textId="77777777" w:rsidR="00176AB1" w:rsidRPr="00176AB1" w:rsidRDefault="00176AB1" w:rsidP="00176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AB1">
        <w:rPr>
          <w:rFonts w:ascii="Times New Roman" w:eastAsia="Times New Roman" w:hAnsi="Times New Roman" w:cs="Times New Roman"/>
          <w:sz w:val="24"/>
          <w:szCs w:val="24"/>
          <w:lang w:eastAsia="pt-BR"/>
        </w:rPr>
        <w:t>Extreme Programming (XP): Práticas rigorosas para planejamento, projeto, codificação e testes.</w:t>
      </w:r>
    </w:p>
    <w:p w14:paraId="6955670A" w14:textId="77777777" w:rsidR="00176AB1" w:rsidRPr="00176AB1" w:rsidRDefault="00176AB1" w:rsidP="00176A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A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 de Software:</w:t>
      </w:r>
    </w:p>
    <w:p w14:paraId="0C5EECA3" w14:textId="77777777" w:rsidR="00176AB1" w:rsidRPr="00176AB1" w:rsidRDefault="00176AB1" w:rsidP="00176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AB1">
        <w:rPr>
          <w:rFonts w:ascii="Times New Roman" w:eastAsia="Times New Roman" w:hAnsi="Times New Roman" w:cs="Times New Roman"/>
          <w:sz w:val="24"/>
          <w:szCs w:val="24"/>
          <w:lang w:eastAsia="pt-BR"/>
        </w:rPr>
        <w:t>Requisitos funcionais e não funcionais são essenciais para guiar o desenvolvimento.</w:t>
      </w:r>
    </w:p>
    <w:p w14:paraId="30A8E250" w14:textId="77777777" w:rsidR="00176AB1" w:rsidRPr="00176AB1" w:rsidRDefault="00176AB1" w:rsidP="00176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AB1">
        <w:rPr>
          <w:rFonts w:ascii="Times New Roman" w:eastAsia="Times New Roman" w:hAnsi="Times New Roman" w:cs="Times New Roman"/>
          <w:sz w:val="24"/>
          <w:szCs w:val="24"/>
          <w:lang w:eastAsia="pt-BR"/>
        </w:rPr>
        <w:t>Engenharia de requisitos envolve elicitação, análise, especificação e validação de requisitos.</w:t>
      </w:r>
    </w:p>
    <w:p w14:paraId="59FEDA46" w14:textId="77777777" w:rsidR="00176AB1" w:rsidRPr="00176AB1" w:rsidRDefault="00176AB1" w:rsidP="00176A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A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Controle de Versões:</w:t>
      </w:r>
    </w:p>
    <w:p w14:paraId="210886A6" w14:textId="77777777" w:rsidR="00176AB1" w:rsidRPr="00176AB1" w:rsidRDefault="00176AB1" w:rsidP="00176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AB1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Gerenciamento da Configuração do Software (GCS) é vital para controle de mudanças e rastreabilidade.</w:t>
      </w:r>
    </w:p>
    <w:p w14:paraId="5F225243" w14:textId="77777777" w:rsidR="00176AB1" w:rsidRPr="00176AB1" w:rsidRDefault="00176AB1" w:rsidP="00176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AB1"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Ferramentas como Git e GitHub são amplamente utilizadas para gerenciamento de versões.</w:t>
      </w:r>
    </w:p>
    <w:p w14:paraId="42BACAE0" w14:textId="77777777" w:rsidR="00176AB1" w:rsidRPr="00176AB1" w:rsidRDefault="00176AB1" w:rsidP="00176A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A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Abordagem Híbrida:</w:t>
      </w:r>
    </w:p>
    <w:p w14:paraId="1305DADB" w14:textId="77777777" w:rsidR="00176AB1" w:rsidRPr="00176AB1" w:rsidRDefault="00176AB1" w:rsidP="00176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AB1">
        <w:rPr>
          <w:rFonts w:ascii="Times New Roman" w:eastAsia="Times New Roman" w:hAnsi="Times New Roman" w:cs="Times New Roman"/>
          <w:sz w:val="24"/>
          <w:szCs w:val="24"/>
          <w:lang w:eastAsia="pt-BR"/>
        </w:rPr>
        <w:t>Combinação do método cascata (para análise e planejamento iniciais) e Scrum (para desenvolvimento iterativo).</w:t>
      </w:r>
    </w:p>
    <w:p w14:paraId="62A9B11D" w14:textId="77777777" w:rsidR="00176AB1" w:rsidRPr="00176AB1" w:rsidRDefault="00176AB1" w:rsidP="00176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AB1">
        <w:rPr>
          <w:rFonts w:ascii="Times New Roman" w:eastAsia="Times New Roman" w:hAnsi="Times New Roman" w:cs="Times New Roman"/>
          <w:sz w:val="24"/>
          <w:szCs w:val="24"/>
          <w:lang w:eastAsia="pt-BR"/>
        </w:rPr>
        <w:t>Uso de Git para controle de versões e colaboração.</w:t>
      </w:r>
    </w:p>
    <w:p w14:paraId="22FC9029" w14:textId="77777777" w:rsidR="00176AB1" w:rsidRPr="00176AB1" w:rsidRDefault="00176AB1" w:rsidP="00176A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A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Resultados:</w:t>
      </w:r>
    </w:p>
    <w:p w14:paraId="4E333A94" w14:textId="77777777" w:rsidR="00176AB1" w:rsidRPr="00176AB1" w:rsidRDefault="00176AB1" w:rsidP="00176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AB1">
        <w:rPr>
          <w:rFonts w:ascii="Times New Roman" w:eastAsia="Times New Roman" w:hAnsi="Times New Roman" w:cs="Times New Roman"/>
          <w:sz w:val="24"/>
          <w:szCs w:val="24"/>
          <w:lang w:eastAsia="pt-BR"/>
        </w:rPr>
        <w:t>Abordagem híbrida permite flexibilidade e adaptação, garantindo o lançamento dentro do prazo e acomodando mudanças nos requisitos.</w:t>
      </w:r>
    </w:p>
    <w:p w14:paraId="1E5B16C2" w14:textId="77777777" w:rsidR="00176AB1" w:rsidRPr="00176AB1" w:rsidRDefault="00176AB1" w:rsidP="00176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AB1">
        <w:rPr>
          <w:rFonts w:ascii="Times New Roman" w:eastAsia="Times New Roman" w:hAnsi="Times New Roman" w:cs="Times New Roman"/>
          <w:sz w:val="24"/>
          <w:szCs w:val="24"/>
          <w:lang w:eastAsia="pt-BR"/>
        </w:rPr>
        <w:t>4o</w:t>
      </w:r>
    </w:p>
    <w:p w14:paraId="6B696C26" w14:textId="77777777" w:rsidR="00862A14" w:rsidRDefault="00862A14"/>
    <w:sectPr w:rsidR="00862A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91CAE"/>
    <w:multiLevelType w:val="multilevel"/>
    <w:tmpl w:val="E85EF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B1"/>
    <w:rsid w:val="00176AB1"/>
    <w:rsid w:val="00853782"/>
    <w:rsid w:val="0086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1D6CC"/>
  <w15:chartTrackingRefBased/>
  <w15:docId w15:val="{07D57EA9-C384-442B-85A9-B1D182E7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76AB1"/>
    <w:rPr>
      <w:b/>
      <w:bCs/>
    </w:rPr>
  </w:style>
  <w:style w:type="character" w:customStyle="1" w:styleId="overflow-hidden">
    <w:name w:val="overflow-hidden"/>
    <w:basedOn w:val="Fontepargpadro"/>
    <w:rsid w:val="00176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3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37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4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Duarte</dc:creator>
  <cp:keywords/>
  <dc:description/>
  <cp:lastModifiedBy>Jonathan Duarte</cp:lastModifiedBy>
  <cp:revision>2</cp:revision>
  <dcterms:created xsi:type="dcterms:W3CDTF">2024-08-12T22:56:00Z</dcterms:created>
  <dcterms:modified xsi:type="dcterms:W3CDTF">2024-08-12T22:56:00Z</dcterms:modified>
</cp:coreProperties>
</file>