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5BC3D" w14:textId="77777777" w:rsidR="00262D85" w:rsidRPr="00262D85" w:rsidRDefault="00262D85" w:rsidP="00262D85">
      <w:pPr>
        <w:pStyle w:val="NormalWeb"/>
        <w:spacing w:after="0" w:line="276" w:lineRule="auto"/>
        <w:rPr>
          <w:rFonts w:asciiTheme="minorHAnsi" w:hAnsiTheme="minorHAnsi" w:cstheme="minorHAnsi"/>
          <w:color w:val="000000"/>
        </w:rPr>
      </w:pPr>
      <w:r w:rsidRPr="00262D85">
        <w:rPr>
          <w:rFonts w:asciiTheme="minorHAnsi" w:hAnsiTheme="minorHAnsi" w:cstheme="minorHAnsi"/>
          <w:color w:val="000000"/>
        </w:rPr>
        <w:t>Julia Owen</w:t>
      </w:r>
    </w:p>
    <w:p w14:paraId="4D036B31" w14:textId="77777777" w:rsidR="00262D85" w:rsidRPr="00262D85" w:rsidRDefault="00262D85" w:rsidP="00262D85">
      <w:pPr>
        <w:pStyle w:val="NormalWeb"/>
        <w:spacing w:after="0" w:line="276" w:lineRule="auto"/>
        <w:rPr>
          <w:rFonts w:asciiTheme="minorHAnsi" w:hAnsiTheme="minorHAnsi" w:cstheme="minorHAnsi"/>
          <w:color w:val="000000"/>
        </w:rPr>
      </w:pPr>
      <w:r w:rsidRPr="00262D85">
        <w:rPr>
          <w:rFonts w:asciiTheme="minorHAnsi" w:hAnsiTheme="minorHAnsi" w:cstheme="minorHAnsi"/>
          <w:color w:val="000000"/>
        </w:rPr>
        <w:t xml:space="preserve">Professor </w:t>
      </w:r>
      <w:proofErr w:type="spellStart"/>
      <w:r w:rsidRPr="00262D85">
        <w:rPr>
          <w:rFonts w:asciiTheme="minorHAnsi" w:hAnsiTheme="minorHAnsi" w:cstheme="minorHAnsi"/>
          <w:color w:val="000000"/>
        </w:rPr>
        <w:t>Cassens</w:t>
      </w:r>
      <w:proofErr w:type="spellEnd"/>
    </w:p>
    <w:p w14:paraId="17341A88" w14:textId="77777777" w:rsidR="00262D85" w:rsidRPr="00262D85" w:rsidRDefault="00262D85" w:rsidP="00262D85">
      <w:pPr>
        <w:pStyle w:val="NormalWeb"/>
        <w:spacing w:after="0" w:line="276" w:lineRule="auto"/>
        <w:rPr>
          <w:rFonts w:asciiTheme="minorHAnsi" w:hAnsiTheme="minorHAnsi" w:cstheme="minorHAnsi"/>
          <w:color w:val="000000"/>
        </w:rPr>
      </w:pPr>
      <w:r w:rsidRPr="00262D85">
        <w:rPr>
          <w:rFonts w:asciiTheme="minorHAnsi" w:hAnsiTheme="minorHAnsi" w:cstheme="minorHAnsi"/>
          <w:color w:val="000000"/>
        </w:rPr>
        <w:t>MART 120</w:t>
      </w:r>
    </w:p>
    <w:p w14:paraId="44EAA42E" w14:textId="77777777" w:rsidR="00262D85" w:rsidRPr="00262D85" w:rsidRDefault="00262D85" w:rsidP="00262D85">
      <w:pPr>
        <w:pStyle w:val="NormalWeb"/>
        <w:spacing w:after="0" w:line="276" w:lineRule="auto"/>
        <w:rPr>
          <w:rFonts w:asciiTheme="minorHAnsi" w:hAnsiTheme="minorHAnsi" w:cstheme="minorHAnsi"/>
          <w:color w:val="000000"/>
        </w:rPr>
      </w:pPr>
      <w:r w:rsidRPr="00262D85">
        <w:rPr>
          <w:rFonts w:asciiTheme="minorHAnsi" w:hAnsiTheme="minorHAnsi" w:cstheme="minorHAnsi"/>
          <w:color w:val="000000"/>
        </w:rPr>
        <w:t>September 13, 2021</w:t>
      </w:r>
    </w:p>
    <w:p w14:paraId="4539AC63" w14:textId="09421E58" w:rsidR="00262D85" w:rsidRPr="00262D85" w:rsidRDefault="00262D85" w:rsidP="00262D85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color w:val="000000"/>
        </w:rPr>
      </w:pPr>
      <w:r w:rsidRPr="00262D85">
        <w:rPr>
          <w:rFonts w:asciiTheme="minorHAnsi" w:hAnsiTheme="minorHAnsi" w:cstheme="minorHAnsi"/>
          <w:color w:val="000000"/>
        </w:rPr>
        <w:t>Learning Style</w:t>
      </w:r>
    </w:p>
    <w:p w14:paraId="58230030" w14:textId="43238888" w:rsidR="00262D85" w:rsidRPr="00262D85" w:rsidRDefault="00262D85" w:rsidP="00262D85">
      <w:pPr>
        <w:pStyle w:val="NormalWeb"/>
        <w:spacing w:before="0" w:beforeAutospacing="0" w:after="0" w:afterAutospacing="0" w:line="276" w:lineRule="auto"/>
        <w:ind w:firstLine="720"/>
        <w:rPr>
          <w:rFonts w:asciiTheme="minorHAnsi" w:hAnsiTheme="minorHAnsi" w:cstheme="minorHAnsi"/>
        </w:rPr>
      </w:pPr>
      <w:r w:rsidRPr="00262D85">
        <w:rPr>
          <w:rFonts w:asciiTheme="minorHAnsi" w:hAnsiTheme="minorHAnsi" w:cstheme="minorHAnsi"/>
          <w:color w:val="000000"/>
        </w:rPr>
        <w:t>Included below is a screenshot of my results for the learning style quiz:</w:t>
      </w:r>
    </w:p>
    <w:p w14:paraId="51CB2294" w14:textId="17E94238" w:rsidR="00262D85" w:rsidRPr="00262D85" w:rsidRDefault="00262D85" w:rsidP="00262D85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262D85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 wp14:anchorId="5555D040" wp14:editId="581AD1A3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6C3E" w14:textId="77777777" w:rsidR="00262D85" w:rsidRPr="00262D85" w:rsidRDefault="00262D85" w:rsidP="00262D85">
      <w:pPr>
        <w:pStyle w:val="NormalWeb"/>
        <w:spacing w:before="0" w:beforeAutospacing="0" w:after="0" w:afterAutospacing="0" w:line="276" w:lineRule="auto"/>
        <w:ind w:firstLine="720"/>
        <w:rPr>
          <w:rFonts w:asciiTheme="minorHAnsi" w:hAnsiTheme="minorHAnsi" w:cstheme="minorHAnsi"/>
        </w:rPr>
      </w:pPr>
      <w:r w:rsidRPr="00262D85">
        <w:rPr>
          <w:rFonts w:asciiTheme="minorHAnsi" w:hAnsiTheme="minorHAnsi" w:cstheme="minorHAnsi"/>
          <w:color w:val="000000"/>
        </w:rPr>
        <w:t>Based on my results, I am a tactical learner, and I fully agree with it. I am definitely a hands-on person when it comes to just about everything. When it comes to coding, I like to test out the executables to understand what a program is doing and then create it myself from there. My guess is that there won’t be executables for this course, but I can get hands-on by drawing out what I think needs to happen and go from there. I like to test things out a lot as well, even if it’s not yet perfect it gives me a better understanding of what to do after and how to go about correcting it. Sometimes the hardest thing for me is getting started.</w:t>
      </w:r>
    </w:p>
    <w:p w14:paraId="0AEA6B39" w14:textId="77777777" w:rsidR="001A0B59" w:rsidRPr="00262D85" w:rsidRDefault="001A0B59" w:rsidP="00262D85">
      <w:pPr>
        <w:spacing w:line="276" w:lineRule="auto"/>
        <w:rPr>
          <w:rFonts w:cstheme="minorHAnsi"/>
          <w:sz w:val="24"/>
          <w:szCs w:val="24"/>
        </w:rPr>
      </w:pPr>
    </w:p>
    <w:sectPr w:rsidR="001A0B59" w:rsidRPr="0026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85"/>
    <w:rsid w:val="001A0B59"/>
    <w:rsid w:val="0026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D07C"/>
  <w15:chartTrackingRefBased/>
  <w15:docId w15:val="{3B441DCB-E456-4C61-BF4D-DDAB08D3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Owen, Julia</dc:creator>
  <cp:keywords/>
  <dc:description/>
  <cp:lastModifiedBy>Owen, Julia</cp:lastModifiedBy>
  <cp:revision>1</cp:revision>
  <dcterms:created xsi:type="dcterms:W3CDTF">2021-09-14T04:53:00Z</dcterms:created>
  <dcterms:modified xsi:type="dcterms:W3CDTF">2021-09-14T04:54:00Z</dcterms:modified>
</cp:coreProperties>
</file>