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50676" w14:textId="4E480463" w:rsidR="00E44433" w:rsidRPr="008916B2" w:rsidRDefault="00E44433" w:rsidP="00E44433">
      <w:pPr>
        <w:pBdr>
          <w:bottom w:val="single" w:sz="6" w:space="4" w:color="EEEEEE"/>
        </w:pBd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2060"/>
          <w:sz w:val="42"/>
          <w:szCs w:val="42"/>
          <w:lang w:eastAsia="pl-PL"/>
        </w:rPr>
      </w:pPr>
      <w:bookmarkStart w:id="0" w:name="_Hlk73272537"/>
      <w:r>
        <w:rPr>
          <w:rFonts w:ascii="Helvetica" w:eastAsia="Times New Roman" w:hAnsi="Helvetica" w:cs="Helvetica"/>
          <w:b/>
          <w:bCs/>
          <w:color w:val="002060"/>
          <w:sz w:val="42"/>
          <w:szCs w:val="42"/>
          <w:lang w:eastAsia="pl-PL"/>
        </w:rPr>
        <w:t xml:space="preserve">DWH-BI </w:t>
      </w:r>
      <w:r w:rsidRPr="008916B2">
        <w:rPr>
          <w:rFonts w:ascii="Helvetica" w:eastAsia="Times New Roman" w:hAnsi="Helvetica" w:cs="Helvetica"/>
          <w:b/>
          <w:bCs/>
          <w:color w:val="002060"/>
          <w:sz w:val="42"/>
          <w:szCs w:val="42"/>
          <w:lang w:eastAsia="pl-PL"/>
        </w:rPr>
        <w:t xml:space="preserve"> </w:t>
      </w:r>
      <w:r>
        <w:rPr>
          <w:rFonts w:ascii="Helvetica" w:eastAsia="Times New Roman" w:hAnsi="Helvetica" w:cs="Helvetica"/>
          <w:b/>
          <w:bCs/>
          <w:color w:val="002060"/>
          <w:sz w:val="42"/>
          <w:szCs w:val="42"/>
          <w:lang w:eastAsia="pl-PL"/>
        </w:rPr>
        <w:t>–</w:t>
      </w:r>
      <w:r w:rsidRPr="008916B2">
        <w:rPr>
          <w:rFonts w:ascii="Helvetica" w:eastAsia="Times New Roman" w:hAnsi="Helvetica" w:cs="Helvetica"/>
          <w:b/>
          <w:bCs/>
          <w:color w:val="002060"/>
          <w:sz w:val="42"/>
          <w:szCs w:val="42"/>
          <w:lang w:eastAsia="pl-PL"/>
        </w:rPr>
        <w:t xml:space="preserve"> </w:t>
      </w:r>
      <w:r>
        <w:rPr>
          <w:rFonts w:ascii="Helvetica" w:eastAsia="Times New Roman" w:hAnsi="Helvetica" w:cs="Helvetica"/>
          <w:b/>
          <w:bCs/>
          <w:color w:val="002060"/>
          <w:sz w:val="42"/>
          <w:szCs w:val="42"/>
          <w:lang w:eastAsia="pl-PL"/>
        </w:rPr>
        <w:t xml:space="preserve">Zadanie SAS </w:t>
      </w:r>
    </w:p>
    <w:p w14:paraId="0A05AAB9" w14:textId="77777777" w:rsidR="00E44433" w:rsidRDefault="00E44433" w:rsidP="00E44433">
      <w:pPr>
        <w:pStyle w:val="Zwykytekst"/>
        <w:rPr>
          <w:rFonts w:asciiTheme="minorHAnsi" w:hAnsiTheme="minorHAnsi" w:cstheme="minorHAnsi"/>
          <w:lang w:val="pl-PL"/>
        </w:rPr>
      </w:pPr>
    </w:p>
    <w:p w14:paraId="1673241F" w14:textId="77777777" w:rsidR="00E44433" w:rsidRPr="00D90E52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5A3D737B" w14:textId="77777777" w:rsidR="00E44433" w:rsidRDefault="00E44433" w:rsidP="00E44433">
      <w:pPr>
        <w:rPr>
          <w:rFonts w:eastAsia="Times New Roman" w:cstheme="minorHAnsi"/>
          <w:b/>
          <w:bCs/>
          <w:sz w:val="18"/>
          <w:szCs w:val="18"/>
        </w:rPr>
      </w:pPr>
      <w:r>
        <w:rPr>
          <w:rFonts w:eastAsia="Times New Roman" w:cstheme="minorHAnsi"/>
          <w:b/>
          <w:bCs/>
          <w:sz w:val="18"/>
          <w:szCs w:val="18"/>
        </w:rPr>
        <w:t>Zadanie SAS VA</w:t>
      </w:r>
      <w:r w:rsidRPr="00D90E52">
        <w:rPr>
          <w:rFonts w:eastAsia="Times New Roman" w:cstheme="minorHAnsi"/>
          <w:b/>
          <w:bCs/>
          <w:sz w:val="18"/>
          <w:szCs w:val="18"/>
        </w:rPr>
        <w:t xml:space="preserve">  (maks. </w:t>
      </w:r>
      <w:r>
        <w:rPr>
          <w:rFonts w:eastAsia="Times New Roman" w:cstheme="minorHAnsi"/>
          <w:b/>
          <w:bCs/>
          <w:sz w:val="18"/>
          <w:szCs w:val="18"/>
        </w:rPr>
        <w:t>10</w:t>
      </w:r>
      <w:r w:rsidRPr="00D90E52">
        <w:rPr>
          <w:rFonts w:eastAsia="Times New Roman" w:cstheme="minorHAnsi"/>
          <w:b/>
          <w:bCs/>
          <w:sz w:val="18"/>
          <w:szCs w:val="18"/>
        </w:rPr>
        <w:t xml:space="preserve"> punktów)</w:t>
      </w:r>
    </w:p>
    <w:p w14:paraId="028414B2" w14:textId="77777777" w:rsidR="00E44433" w:rsidRPr="005815FC" w:rsidRDefault="00E44433" w:rsidP="00E44433">
      <w:pPr>
        <w:pStyle w:val="Zwykytekst"/>
        <w:rPr>
          <w:rFonts w:asciiTheme="minorHAnsi" w:hAnsiTheme="minorHAnsi" w:cstheme="minorHAnsi"/>
          <w:sz w:val="20"/>
          <w:szCs w:val="19"/>
          <w:lang w:val="pl-PL"/>
        </w:rPr>
      </w:pPr>
      <w:r w:rsidRPr="004D3D47">
        <w:rPr>
          <w:rFonts w:asciiTheme="minorHAnsi" w:hAnsiTheme="minorHAnsi" w:cstheme="minorHAnsi"/>
          <w:b/>
          <w:bCs/>
          <w:lang w:val="pl-PL"/>
        </w:rPr>
        <w:t>Dane:</w:t>
      </w:r>
      <w:r>
        <w:rPr>
          <w:rFonts w:asciiTheme="minorHAnsi" w:hAnsiTheme="minorHAnsi" w:cstheme="minorHAnsi"/>
          <w:b/>
          <w:bCs/>
          <w:lang w:val="pl-PL"/>
        </w:rPr>
        <w:t xml:space="preserve"> </w:t>
      </w:r>
      <w:r>
        <w:rPr>
          <w:rFonts w:asciiTheme="minorHAnsi" w:hAnsiTheme="minorHAnsi" w:cstheme="minorHAnsi"/>
          <w:lang w:val="pl-PL"/>
        </w:rPr>
        <w:t>T</w:t>
      </w:r>
      <w:r w:rsidRPr="00D90E52">
        <w:rPr>
          <w:rFonts w:asciiTheme="minorHAnsi" w:hAnsiTheme="minorHAnsi" w:cstheme="minorHAnsi"/>
          <w:sz w:val="18"/>
          <w:szCs w:val="18"/>
          <w:lang w:val="pl-PL"/>
        </w:rPr>
        <w:t xml:space="preserve">abela faktów oraz wybrane wymiary z bazy szkoleniowej </w:t>
      </w:r>
      <w:proofErr w:type="spellStart"/>
      <w:r>
        <w:rPr>
          <w:rFonts w:asciiTheme="minorHAnsi" w:hAnsiTheme="minorHAnsi" w:cstheme="minorHAnsi"/>
          <w:sz w:val="18"/>
          <w:szCs w:val="18"/>
          <w:lang w:val="pl-PL"/>
        </w:rPr>
        <w:t>AdventureWorks</w:t>
      </w:r>
      <w:proofErr w:type="spellEnd"/>
      <w:r>
        <w:rPr>
          <w:rFonts w:asciiTheme="minorHAnsi" w:hAnsiTheme="minorHAnsi" w:cstheme="minorHAnsi"/>
          <w:sz w:val="18"/>
          <w:szCs w:val="18"/>
          <w:lang w:val="pl-PL"/>
        </w:rPr>
        <w:t xml:space="preserve"> (DWH) Dane do zaimportowania </w:t>
      </w:r>
      <w:proofErr w:type="spellStart"/>
      <w:r>
        <w:rPr>
          <w:rFonts w:asciiTheme="minorHAnsi" w:hAnsiTheme="minorHAnsi" w:cstheme="minorHAnsi"/>
          <w:sz w:val="18"/>
          <w:szCs w:val="18"/>
          <w:lang w:val="pl-PL"/>
        </w:rPr>
        <w:t>znajduja</w:t>
      </w:r>
      <w:proofErr w:type="spellEnd"/>
      <w:r>
        <w:rPr>
          <w:rFonts w:asciiTheme="minorHAnsi" w:hAnsiTheme="minorHAnsi" w:cstheme="minorHAnsi"/>
          <w:sz w:val="18"/>
          <w:szCs w:val="18"/>
          <w:lang w:val="pl-PL"/>
        </w:rPr>
        <w:t xml:space="preserve"> się w lokalizacji: </w:t>
      </w:r>
      <w:r w:rsidRPr="00FD74E8">
        <w:rPr>
          <w:rFonts w:asciiTheme="minorHAnsi" w:hAnsiTheme="minorHAnsi" w:cstheme="minorHAnsi"/>
          <w:sz w:val="18"/>
          <w:szCs w:val="18"/>
          <w:lang w:val="pl-PL"/>
        </w:rPr>
        <w:t>/sas/config/Lev1/AppData/SASVisualAnalytics/VisualAnalyticsAdministrator/PublicDataProvider/Source/AdventureWorks</w:t>
      </w:r>
      <w:r>
        <w:rPr>
          <w:rFonts w:asciiTheme="minorHAnsi" w:hAnsiTheme="minorHAnsi" w:cstheme="minorHAnsi"/>
          <w:sz w:val="18"/>
          <w:szCs w:val="18"/>
          <w:lang w:val="pl-PL"/>
        </w:rPr>
        <w:t xml:space="preserve">: Obszar Sprzedaży Internetowej (tabela główna faktów  </w:t>
      </w:r>
      <w:proofErr w:type="spellStart"/>
      <w:r w:rsidRPr="007F6C27">
        <w:rPr>
          <w:rFonts w:asciiTheme="minorHAnsi" w:hAnsiTheme="minorHAnsi" w:cstheme="minorHAnsi"/>
          <w:b/>
          <w:bCs/>
          <w:sz w:val="18"/>
          <w:szCs w:val="18"/>
          <w:lang w:val="pl-PL"/>
        </w:rPr>
        <w:t>fact</w:t>
      </w:r>
      <w:r>
        <w:rPr>
          <w:rFonts w:asciiTheme="minorHAnsi" w:hAnsiTheme="minorHAnsi" w:cstheme="minorHAnsi"/>
          <w:b/>
          <w:bCs/>
          <w:sz w:val="18"/>
          <w:szCs w:val="18"/>
          <w:lang w:val="pl-PL"/>
        </w:rPr>
        <w:t>internetsales</w:t>
      </w:r>
      <w:proofErr w:type="spellEnd"/>
      <w:r>
        <w:rPr>
          <w:rFonts w:asciiTheme="minorHAnsi" w:hAnsiTheme="minorHAnsi" w:cstheme="minorHAnsi"/>
          <w:b/>
          <w:bCs/>
          <w:sz w:val="18"/>
          <w:szCs w:val="18"/>
          <w:lang w:val="pl-PL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pl-PL"/>
        </w:rPr>
        <w:t xml:space="preserve">oraz wybrane przez siebie tabele wymiarów (min 3 wymiary)  W zadaniu należy wykorzystać dane sprzedaży internetowej i na ich podstawie zaproponować wizualizacje sprzedaży firmy </w:t>
      </w:r>
      <w:proofErr w:type="spellStart"/>
      <w:r>
        <w:rPr>
          <w:rFonts w:asciiTheme="minorHAnsi" w:hAnsiTheme="minorHAnsi" w:cstheme="minorHAnsi"/>
          <w:sz w:val="18"/>
          <w:szCs w:val="18"/>
          <w:lang w:val="pl-PL"/>
        </w:rPr>
        <w:t>AdventureWorks</w:t>
      </w:r>
      <w:proofErr w:type="spellEnd"/>
      <w:r>
        <w:rPr>
          <w:rFonts w:asciiTheme="minorHAnsi" w:hAnsiTheme="minorHAnsi" w:cstheme="minorHAnsi"/>
          <w:sz w:val="18"/>
          <w:szCs w:val="18"/>
          <w:lang w:val="pl-PL"/>
        </w:rPr>
        <w:t>.</w:t>
      </w:r>
    </w:p>
    <w:p w14:paraId="201AB06E" w14:textId="77777777" w:rsidR="00E44433" w:rsidRPr="005815FC" w:rsidRDefault="00E44433" w:rsidP="00E44433">
      <w:pPr>
        <w:pStyle w:val="Zwykytekst"/>
        <w:rPr>
          <w:rFonts w:asciiTheme="minorHAnsi" w:hAnsiTheme="minorHAnsi" w:cstheme="minorHAnsi"/>
          <w:sz w:val="18"/>
          <w:szCs w:val="18"/>
          <w:lang w:val="pl-PL"/>
        </w:rPr>
      </w:pPr>
    </w:p>
    <w:p w14:paraId="3AEF358B" w14:textId="77777777" w:rsidR="00E44433" w:rsidRPr="007155FF" w:rsidRDefault="00E44433" w:rsidP="00E44433">
      <w:pPr>
        <w:pStyle w:val="Zwykytekst"/>
        <w:rPr>
          <w:rFonts w:asciiTheme="minorHAnsi" w:hAnsiTheme="minorHAnsi" w:cstheme="minorHAnsi"/>
          <w:b/>
          <w:bCs/>
          <w:lang w:val="pl-PL"/>
        </w:rPr>
      </w:pPr>
      <w:r w:rsidRPr="007155FF">
        <w:rPr>
          <w:rFonts w:asciiTheme="minorHAnsi" w:hAnsiTheme="minorHAnsi" w:cstheme="minorHAnsi"/>
          <w:b/>
          <w:bCs/>
          <w:lang w:val="pl-PL"/>
        </w:rPr>
        <w:t xml:space="preserve">Opis zadania </w:t>
      </w:r>
    </w:p>
    <w:p w14:paraId="05E5EE37" w14:textId="77777777" w:rsidR="00E44433" w:rsidRPr="007155FF" w:rsidRDefault="00E44433" w:rsidP="00E44433">
      <w:pPr>
        <w:pStyle w:val="Zwykytekst"/>
        <w:rPr>
          <w:rFonts w:cstheme="minorHAnsi"/>
          <w:sz w:val="18"/>
          <w:szCs w:val="18"/>
          <w:lang w:val="pl-PL"/>
        </w:rPr>
      </w:pPr>
      <w:r w:rsidRPr="00D90E52">
        <w:rPr>
          <w:rFonts w:asciiTheme="minorHAnsi" w:hAnsiTheme="minorHAnsi" w:cstheme="minorHAnsi"/>
          <w:sz w:val="18"/>
          <w:szCs w:val="18"/>
          <w:lang w:val="pl-PL"/>
        </w:rPr>
        <w:t>Należy zaimportować dane, utworzyć widoki (wraz z poprawną konfiguracja typów danych) oraz relacje miedzy nimi, zgodnie z zaproponowanym p</w:t>
      </w:r>
      <w:r>
        <w:rPr>
          <w:rFonts w:asciiTheme="minorHAnsi" w:hAnsiTheme="minorHAnsi" w:cstheme="minorHAnsi"/>
          <w:sz w:val="18"/>
          <w:szCs w:val="18"/>
          <w:lang w:val="pl-PL"/>
        </w:rPr>
        <w:t xml:space="preserve">rzez siebie modelem (tabela faktów i co najmniej 3 wymiary)  </w:t>
      </w:r>
      <w:r w:rsidRPr="00D90E52">
        <w:rPr>
          <w:rFonts w:asciiTheme="minorHAnsi" w:hAnsiTheme="minorHAnsi" w:cstheme="minorHAnsi"/>
          <w:sz w:val="18"/>
          <w:szCs w:val="18"/>
          <w:lang w:val="pl-PL"/>
        </w:rPr>
        <w:t xml:space="preserve">Następnie wykorzystując Data Explorer, należy zaproponować analizę oraz wizualizacje i skonfigurować 1 hierarchie, 1 pole obliczeniowe, oraz 1 miarę zagregowaną (np. </w:t>
      </w:r>
      <w:bookmarkStart w:id="1" w:name="_Hlk73270766"/>
      <w:r w:rsidRPr="00D90E52">
        <w:rPr>
          <w:rFonts w:asciiTheme="minorHAnsi" w:hAnsiTheme="minorHAnsi" w:cstheme="minorHAnsi"/>
          <w:sz w:val="18"/>
          <w:szCs w:val="18"/>
          <w:lang w:val="pl-PL"/>
        </w:rPr>
        <w:t xml:space="preserve">Skumulowaną liczbę zamówień od początku </w:t>
      </w:r>
      <w:bookmarkEnd w:id="1"/>
      <w:r w:rsidRPr="00D90E52">
        <w:rPr>
          <w:rFonts w:asciiTheme="minorHAnsi" w:hAnsiTheme="minorHAnsi" w:cstheme="minorHAnsi"/>
          <w:sz w:val="18"/>
          <w:szCs w:val="18"/>
          <w:lang w:val="pl-PL"/>
        </w:rPr>
        <w:t xml:space="preserve">roku ) </w:t>
      </w:r>
      <w:r>
        <w:rPr>
          <w:rFonts w:asciiTheme="minorHAnsi" w:hAnsiTheme="minorHAnsi" w:cstheme="minorHAnsi"/>
          <w:sz w:val="18"/>
          <w:szCs w:val="18"/>
          <w:lang w:val="pl-PL"/>
        </w:rPr>
        <w:t xml:space="preserve"> </w:t>
      </w:r>
      <w:r w:rsidRPr="00D90E52">
        <w:rPr>
          <w:rFonts w:asciiTheme="minorHAnsi" w:eastAsia="Times New Roman" w:hAnsiTheme="minorHAnsi" w:cstheme="minorHAnsi"/>
          <w:sz w:val="18"/>
          <w:szCs w:val="18"/>
          <w:lang w:val="pl-PL"/>
        </w:rPr>
        <w:t>Następnie należy przygotować</w:t>
      </w:r>
      <w:r>
        <w:rPr>
          <w:rFonts w:asciiTheme="minorHAnsi" w:eastAsia="Times New Roman" w:hAnsiTheme="minorHAnsi" w:cstheme="minorHAnsi"/>
          <w:sz w:val="18"/>
          <w:szCs w:val="18"/>
          <w:lang w:val="pl-PL"/>
        </w:rPr>
        <w:t xml:space="preserve"> </w:t>
      </w:r>
      <w:r w:rsidRPr="007155FF">
        <w:rPr>
          <w:rFonts w:cstheme="minorHAnsi"/>
          <w:sz w:val="18"/>
          <w:szCs w:val="18"/>
          <w:lang w:val="pl-PL"/>
        </w:rPr>
        <w:t xml:space="preserve">1 raport składający się </w:t>
      </w:r>
      <w:r>
        <w:rPr>
          <w:rFonts w:cstheme="minorHAnsi"/>
          <w:sz w:val="18"/>
          <w:szCs w:val="18"/>
          <w:lang w:val="pl-PL"/>
        </w:rPr>
        <w:t xml:space="preserve">minimum </w:t>
      </w:r>
      <w:r w:rsidRPr="007155FF">
        <w:rPr>
          <w:rFonts w:cstheme="minorHAnsi"/>
          <w:sz w:val="18"/>
          <w:szCs w:val="18"/>
          <w:lang w:val="pl-PL"/>
        </w:rPr>
        <w:t>z:</w:t>
      </w:r>
    </w:p>
    <w:p w14:paraId="60F069DA" w14:textId="77777777" w:rsidR="00E44433" w:rsidRPr="00D90E52" w:rsidRDefault="00E44433" w:rsidP="00E44433">
      <w:pPr>
        <w:pStyle w:val="Akapitzlist"/>
        <w:numPr>
          <w:ilvl w:val="0"/>
          <w:numId w:val="1"/>
        </w:numPr>
        <w:spacing w:after="0"/>
        <w:ind w:left="1014"/>
        <w:rPr>
          <w:rFonts w:cstheme="minorHAnsi"/>
          <w:sz w:val="18"/>
          <w:szCs w:val="18"/>
        </w:rPr>
      </w:pPr>
      <w:r w:rsidRPr="00D90E52">
        <w:rPr>
          <w:rFonts w:cstheme="minorHAnsi"/>
          <w:sz w:val="18"/>
          <w:szCs w:val="18"/>
        </w:rPr>
        <w:t>1 wizualizacji o niskim stopniu zaawansowania (np. wykres kołowy, słupkowy pokazujący strukturę danych ) i</w:t>
      </w:r>
    </w:p>
    <w:p w14:paraId="0219C10B" w14:textId="77777777" w:rsidR="00E44433" w:rsidRPr="00D90E52" w:rsidRDefault="00E44433" w:rsidP="00E44433">
      <w:pPr>
        <w:pStyle w:val="Akapitzlist"/>
        <w:numPr>
          <w:ilvl w:val="0"/>
          <w:numId w:val="1"/>
        </w:numPr>
        <w:spacing w:after="0"/>
        <w:ind w:left="1014"/>
        <w:rPr>
          <w:rFonts w:cstheme="minorHAnsi"/>
          <w:sz w:val="18"/>
          <w:szCs w:val="18"/>
        </w:rPr>
      </w:pPr>
      <w:r w:rsidRPr="00D90E52">
        <w:rPr>
          <w:rFonts w:cstheme="minorHAnsi"/>
          <w:sz w:val="18"/>
          <w:szCs w:val="18"/>
        </w:rPr>
        <w:t xml:space="preserve">1 wizualizacji o wyższym stopniu trudności (np. </w:t>
      </w:r>
      <w:proofErr w:type="spellStart"/>
      <w:r w:rsidRPr="00D90E52">
        <w:rPr>
          <w:rFonts w:cstheme="minorHAnsi"/>
          <w:sz w:val="18"/>
          <w:szCs w:val="18"/>
        </w:rPr>
        <w:t>heatmapa</w:t>
      </w:r>
      <w:proofErr w:type="spellEnd"/>
      <w:r w:rsidRPr="00D90E52">
        <w:rPr>
          <w:rFonts w:cstheme="minorHAnsi"/>
          <w:sz w:val="18"/>
          <w:szCs w:val="18"/>
        </w:rPr>
        <w:t>)</w:t>
      </w:r>
    </w:p>
    <w:p w14:paraId="3EA67DA0" w14:textId="77777777" w:rsidR="00E44433" w:rsidRPr="00D90E52" w:rsidRDefault="00E44433" w:rsidP="00E44433">
      <w:pPr>
        <w:spacing w:after="0"/>
        <w:ind w:firstLine="426"/>
        <w:rPr>
          <w:rFonts w:cstheme="minorHAnsi"/>
          <w:sz w:val="18"/>
          <w:szCs w:val="18"/>
        </w:rPr>
      </w:pPr>
    </w:p>
    <w:p w14:paraId="142E3420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B9270AA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BF8F6B5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291D6C80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68D82FCE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8AEF2B6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7AA21A23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37D1B1BE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029C97C6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C7740EC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16028E35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7B164404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203C5992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645034A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609C1223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5E70A3E7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224CB0EF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732C7665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0BC6FC07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6BBF4B6B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24BD2E86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08AE9ED4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2E0FDDD2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31BD7A9C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D158AC9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E7A323C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0E6133F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557D1D7E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3BE16129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50593B6F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0A49ED7D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512897EB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1D590577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7B3359B4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7C05466C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716B9D22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87823F4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4081232" w14:textId="77777777" w:rsidR="00E44433" w:rsidRPr="007D50F1" w:rsidRDefault="00E44433" w:rsidP="00E44433">
      <w:pPr>
        <w:jc w:val="center"/>
        <w:rPr>
          <w:b/>
          <w:bCs/>
          <w:sz w:val="24"/>
          <w:szCs w:val="24"/>
        </w:rPr>
      </w:pPr>
      <w:bookmarkStart w:id="2" w:name="_Hlk40177912"/>
      <w:r w:rsidRPr="007D50F1">
        <w:rPr>
          <w:b/>
          <w:bCs/>
          <w:sz w:val="24"/>
          <w:szCs w:val="24"/>
        </w:rPr>
        <w:t>OŚWIADCZENIE</w:t>
      </w:r>
    </w:p>
    <w:p w14:paraId="04AED7BE" w14:textId="77777777" w:rsidR="00E44433" w:rsidRDefault="00E44433" w:rsidP="00E44433">
      <w:pPr>
        <w:pStyle w:val="Zwykytekst"/>
        <w:rPr>
          <w:szCs w:val="22"/>
          <w:lang w:val="pl-PL"/>
        </w:rPr>
      </w:pPr>
      <w:r w:rsidRPr="00F27A35">
        <w:rPr>
          <w:szCs w:val="22"/>
          <w:lang w:val="pl-PL"/>
        </w:rPr>
        <w:t>Potwierdzam samodzielność poniższej pracy oraz niekorzystanie przeze mnie z niedozwolonych źródeł</w:t>
      </w:r>
      <w:bookmarkEnd w:id="2"/>
      <w:r w:rsidRPr="00F27A35">
        <w:rPr>
          <w:szCs w:val="22"/>
          <w:lang w:val="pl-PL"/>
        </w:rPr>
        <w:t>.</w:t>
      </w:r>
    </w:p>
    <w:p w14:paraId="429743C1" w14:textId="77777777" w:rsidR="00E44433" w:rsidRPr="00F27A35" w:rsidRDefault="00E44433" w:rsidP="00E44433">
      <w:pPr>
        <w:pStyle w:val="Zwykytekst"/>
        <w:rPr>
          <w:szCs w:val="22"/>
          <w:lang w:val="pl-PL"/>
        </w:rPr>
      </w:pPr>
    </w:p>
    <w:p w14:paraId="1D2481D8" w14:textId="729FB9CF" w:rsidR="00E44433" w:rsidRPr="006D4367" w:rsidRDefault="00E44433" w:rsidP="00E44433">
      <w:pPr>
        <w:spacing w:after="0"/>
        <w:rPr>
          <w:rFonts w:cstheme="minorHAnsi"/>
          <w:u w:val="single"/>
        </w:rPr>
      </w:pPr>
      <w:r w:rsidRPr="006D4367">
        <w:rPr>
          <w:rFonts w:cstheme="minorHAnsi"/>
          <w:u w:val="single"/>
        </w:rPr>
        <w:lastRenderedPageBreak/>
        <w:t>ROZWIĄZANIE:</w:t>
      </w:r>
    </w:p>
    <w:p w14:paraId="1C95F6F7" w14:textId="77777777" w:rsidR="00E44433" w:rsidRPr="006D4367" w:rsidRDefault="00E44433" w:rsidP="00E44433">
      <w:pPr>
        <w:pStyle w:val="Akapitzlist"/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ZWIĘZŁE PODSUMOWANIE WYKONANEJ PRACY</w:t>
      </w:r>
    </w:p>
    <w:p w14:paraId="40301DC0" w14:textId="77777777" w:rsidR="00E44433" w:rsidRPr="006D4367" w:rsidRDefault="00E44433" w:rsidP="00E44433">
      <w:r w:rsidRPr="006D4367">
        <w:t xml:space="preserve">W niniejszym rozwiązaniu wykorzystano łącznie 7 tabel spośród wszystkich udostępnionych we wskazanej lokalizacji. Były to tabele: </w:t>
      </w:r>
      <w:proofErr w:type="spellStart"/>
      <w:r w:rsidRPr="006D4367">
        <w:rPr>
          <w:i/>
          <w:iCs/>
        </w:rPr>
        <w:t>FactInternetSales</w:t>
      </w:r>
      <w:proofErr w:type="spellEnd"/>
      <w:r w:rsidRPr="006D4367">
        <w:rPr>
          <w:i/>
          <w:iCs/>
        </w:rPr>
        <w:t xml:space="preserve">, </w:t>
      </w:r>
      <w:proofErr w:type="spellStart"/>
      <w:r w:rsidRPr="006D4367">
        <w:rPr>
          <w:i/>
          <w:iCs/>
        </w:rPr>
        <w:t>Currency</w:t>
      </w:r>
      <w:proofErr w:type="spellEnd"/>
      <w:r w:rsidRPr="006D4367">
        <w:rPr>
          <w:i/>
          <w:iCs/>
        </w:rPr>
        <w:t xml:space="preserve">, </w:t>
      </w:r>
      <w:proofErr w:type="spellStart"/>
      <w:r w:rsidRPr="006D4367">
        <w:rPr>
          <w:i/>
          <w:iCs/>
        </w:rPr>
        <w:t>Customer</w:t>
      </w:r>
      <w:proofErr w:type="spellEnd"/>
      <w:r w:rsidRPr="006D4367">
        <w:rPr>
          <w:i/>
          <w:iCs/>
        </w:rPr>
        <w:t xml:space="preserve">, </w:t>
      </w:r>
      <w:proofErr w:type="spellStart"/>
      <w:r w:rsidRPr="006D4367">
        <w:rPr>
          <w:i/>
          <w:iCs/>
        </w:rPr>
        <w:t>Geography</w:t>
      </w:r>
      <w:proofErr w:type="spellEnd"/>
      <w:r w:rsidRPr="006D4367">
        <w:rPr>
          <w:i/>
          <w:iCs/>
        </w:rPr>
        <w:t xml:space="preserve">, </w:t>
      </w:r>
      <w:proofErr w:type="spellStart"/>
      <w:r w:rsidRPr="006D4367">
        <w:rPr>
          <w:i/>
          <w:iCs/>
        </w:rPr>
        <w:t>ProductCategory</w:t>
      </w:r>
      <w:proofErr w:type="spellEnd"/>
      <w:r w:rsidRPr="006D4367">
        <w:rPr>
          <w:i/>
          <w:iCs/>
        </w:rPr>
        <w:t xml:space="preserve">, </w:t>
      </w:r>
      <w:proofErr w:type="spellStart"/>
      <w:r w:rsidRPr="006D4367">
        <w:rPr>
          <w:i/>
          <w:iCs/>
        </w:rPr>
        <w:t>ProductSubcategory</w:t>
      </w:r>
      <w:proofErr w:type="spellEnd"/>
      <w:r w:rsidRPr="006D4367">
        <w:rPr>
          <w:i/>
          <w:iCs/>
        </w:rPr>
        <w:t xml:space="preserve">, Product, Sales </w:t>
      </w:r>
      <w:proofErr w:type="spellStart"/>
      <w:r w:rsidRPr="006D4367">
        <w:rPr>
          <w:i/>
          <w:iCs/>
        </w:rPr>
        <w:t>Territory</w:t>
      </w:r>
      <w:proofErr w:type="spellEnd"/>
      <w:r w:rsidRPr="006D4367">
        <w:t xml:space="preserve">. Pierwsza z nich została tabelą </w:t>
      </w:r>
      <w:proofErr w:type="spellStart"/>
      <w:r w:rsidRPr="006D4367">
        <w:t>faktową</w:t>
      </w:r>
      <w:proofErr w:type="spellEnd"/>
      <w:r w:rsidRPr="006D4367">
        <w:t xml:space="preserve"> w przygotowanej topologii gwiazdy, pozostałe służyły konstrukcji trzech, obecnych w opracowanym modelu danych, wymiarów: waluty, klienta i produktu. </w:t>
      </w:r>
    </w:p>
    <w:p w14:paraId="10F21530" w14:textId="77777777" w:rsidR="00E44433" w:rsidRPr="006D4367" w:rsidRDefault="00E44433" w:rsidP="00E44433">
      <w:r w:rsidRPr="006D4367">
        <w:t xml:space="preserve">W module Data </w:t>
      </w:r>
      <w:proofErr w:type="spellStart"/>
      <w:r w:rsidRPr="006D4367">
        <w:t>Preparation</w:t>
      </w:r>
      <w:proofErr w:type="spellEnd"/>
      <w:r w:rsidRPr="006D4367">
        <w:t xml:space="preserve"> stworzono widoki, których konfiguracje zamieszczono w sekcji 2. niniejszego sprawozdania a także zmodyfikowano charakter i format wybranych pól wyjściowych tabel – w szczególności z każdego z pól tożsamych z datami urodzenia i pierwszego zakupu klientów wyekstrahowano rok i sprowadzono ich formaty ze znakowych do liczbowych. Ponadto, przygotowano:</w:t>
      </w:r>
    </w:p>
    <w:p w14:paraId="32237C06" w14:textId="77777777" w:rsidR="00E44433" w:rsidRPr="006D4367" w:rsidRDefault="00E44433" w:rsidP="00E44433">
      <w:pPr>
        <w:pStyle w:val="Akapitzlist"/>
        <w:numPr>
          <w:ilvl w:val="0"/>
          <w:numId w:val="3"/>
        </w:numPr>
      </w:pPr>
      <w:r w:rsidRPr="006D4367">
        <w:t>1 miarę zagregowaną</w:t>
      </w:r>
    </w:p>
    <w:p w14:paraId="1659C4C1" w14:textId="77777777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rPr>
          <w:rFonts w:cstheme="minorHAnsi"/>
        </w:rPr>
        <w:t>skumulowany wolumen sprzedaży wyrażony w dolarach</w:t>
      </w:r>
    </w:p>
    <w:p w14:paraId="0CDDDA09" w14:textId="77777777" w:rsidR="00E44433" w:rsidRPr="006D4367" w:rsidRDefault="00E44433" w:rsidP="00E44433">
      <w:pPr>
        <w:pStyle w:val="Akapitzlist"/>
        <w:numPr>
          <w:ilvl w:val="0"/>
          <w:numId w:val="3"/>
        </w:numPr>
      </w:pPr>
      <w:r w:rsidRPr="006D4367">
        <w:t xml:space="preserve">5 pól obliczeniowych </w:t>
      </w:r>
    </w:p>
    <w:p w14:paraId="36024E68" w14:textId="77777777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t>rok, kwartał i miesiąc zamówienia,</w:t>
      </w:r>
    </w:p>
    <w:p w14:paraId="1186BC08" w14:textId="77777777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t>wiek klienta,</w:t>
      </w:r>
    </w:p>
    <w:p w14:paraId="78E846FC" w14:textId="3F829A98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t xml:space="preserve">rok pierwszego zamówienia (duplikacja pola przygotowanego w </w:t>
      </w:r>
      <w:r w:rsidR="00D973F5">
        <w:t>D</w:t>
      </w:r>
      <w:r w:rsidRPr="006D4367">
        <w:t xml:space="preserve">ata </w:t>
      </w:r>
      <w:proofErr w:type="spellStart"/>
      <w:r w:rsidR="00D973F5">
        <w:t>P</w:t>
      </w:r>
      <w:r w:rsidRPr="006D4367">
        <w:t>reparation</w:t>
      </w:r>
      <w:proofErr w:type="spellEnd"/>
      <w:r w:rsidRPr="006D4367">
        <w:t xml:space="preserve">, umożliwiła jego wykorzystanie zarówno jako miary - do badania rozkładu w module </w:t>
      </w:r>
      <w:r w:rsidR="00D973F5">
        <w:t>D</w:t>
      </w:r>
      <w:r w:rsidRPr="006D4367">
        <w:t xml:space="preserve">ata </w:t>
      </w:r>
      <w:r w:rsidR="00D973F5">
        <w:t>E</w:t>
      </w:r>
      <w:r w:rsidRPr="006D4367">
        <w:t>xploration, jak i jako kategorii – użytej w charakterze filtru w finalnym raporcie).</w:t>
      </w:r>
    </w:p>
    <w:p w14:paraId="01F827B7" w14:textId="77777777" w:rsidR="00E44433" w:rsidRPr="006D4367" w:rsidRDefault="00E44433" w:rsidP="00E44433">
      <w:pPr>
        <w:pStyle w:val="Akapitzlist"/>
        <w:numPr>
          <w:ilvl w:val="0"/>
          <w:numId w:val="3"/>
        </w:numPr>
      </w:pPr>
      <w:r w:rsidRPr="006D4367">
        <w:t>5 hierarchii:</w:t>
      </w:r>
    </w:p>
    <w:p w14:paraId="281835D4" w14:textId="107187BF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t>hierarchię daty zamówienia</w:t>
      </w:r>
      <w:r w:rsidR="00D973F5">
        <w:t>,</w:t>
      </w:r>
    </w:p>
    <w:p w14:paraId="43D5CF26" w14:textId="77777777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t>hierarchię charakteryzującą klienta,</w:t>
      </w:r>
    </w:p>
    <w:p w14:paraId="7C78BA12" w14:textId="77777777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t>hierarchię opisującą produkt,</w:t>
      </w:r>
    </w:p>
    <w:p w14:paraId="3E873981" w14:textId="77777777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t>hierarchię geograficzną,</w:t>
      </w:r>
    </w:p>
    <w:p w14:paraId="64B5D22B" w14:textId="77777777" w:rsidR="00E44433" w:rsidRPr="006D4367" w:rsidRDefault="00E44433" w:rsidP="00E44433">
      <w:pPr>
        <w:pStyle w:val="Akapitzlist"/>
        <w:numPr>
          <w:ilvl w:val="1"/>
          <w:numId w:val="3"/>
        </w:numPr>
      </w:pPr>
      <w:r w:rsidRPr="006D4367">
        <w:t>hierarchię będącą rozbudowaniem hierarchii geograficznej o miasto.</w:t>
      </w:r>
    </w:p>
    <w:p w14:paraId="2E4CA053" w14:textId="77777777" w:rsidR="00E44433" w:rsidRPr="006D4367" w:rsidRDefault="00E44433" w:rsidP="00E44433">
      <w:r w:rsidRPr="006D4367">
        <w:t>Na potrzeby bieżącego zadania w module eksploracyjnym, oprócz wizualizacji, które zostały zawarte  w ostatecznym raporcie stworzono kilka prostych wykresów, m.in. histogramy i wykresy skrzynkowe, wizualizujące rozkłady wybranych zmiennych, a także statystyczne modele, których wykorzystanie w warstwie raportowej było niemożliwe ze względu na brak wsparcia takiej funkcjonalności przez SAS VA. Ze względu na interesujące wyniki uzyskane w wyniku klasteryzacji oraz rozbudowaną strukturę powstałych drzew decyzyjnych, zrzuty ekranów modeli zostały umieszczone w sekcji 3. sprawozdania.</w:t>
      </w:r>
    </w:p>
    <w:p w14:paraId="4CAF6EC9" w14:textId="77777777" w:rsidR="00E44433" w:rsidRPr="006D4367" w:rsidRDefault="00E44433" w:rsidP="00E44433">
      <w:pPr>
        <w:spacing w:after="0"/>
        <w:rPr>
          <w:rFonts w:cstheme="minorHAnsi"/>
          <w:b/>
          <w:bCs/>
        </w:rPr>
      </w:pPr>
    </w:p>
    <w:p w14:paraId="0139FEAC" w14:textId="77777777" w:rsidR="00E44433" w:rsidRPr="006D4367" w:rsidRDefault="00E44433" w:rsidP="00E44433">
      <w:pPr>
        <w:spacing w:after="0"/>
        <w:rPr>
          <w:rFonts w:cstheme="minorHAnsi"/>
          <w:b/>
          <w:bCs/>
        </w:rPr>
      </w:pPr>
    </w:p>
    <w:p w14:paraId="28EBC44F" w14:textId="77777777" w:rsidR="00E44433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77D6CA89" w14:textId="77777777" w:rsidR="00E44433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0624EC30" w14:textId="43A11AD2" w:rsidR="00E44433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168EB6A5" w14:textId="77777777" w:rsidR="00650EF3" w:rsidRDefault="00650EF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5185936D" w14:textId="77777777" w:rsidR="00E44433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0C7599F6" w14:textId="3770EA67" w:rsidR="00E44433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01DD40D9" w14:textId="200D66A1" w:rsidR="000F2DB5" w:rsidRDefault="000F2DB5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3D26DEE5" w14:textId="1741CEB6" w:rsidR="000F2DB5" w:rsidRDefault="000F2DB5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52A3D596" w14:textId="77777777" w:rsidR="000F2DB5" w:rsidRDefault="000F2DB5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16A03249" w14:textId="77777777" w:rsidR="00E44433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1AB5CBAD" w14:textId="77777777" w:rsidR="00E44433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4B536551" w14:textId="77777777" w:rsidR="00E44433" w:rsidRPr="00DB6C30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5962BA7A" w14:textId="77777777" w:rsidR="00E44433" w:rsidRPr="00D90E52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3B98C34C" w14:textId="77777777" w:rsidR="00E44433" w:rsidRPr="006D4367" w:rsidRDefault="00E44433" w:rsidP="00E44433">
      <w:pPr>
        <w:pStyle w:val="Akapitzlist"/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lastRenderedPageBreak/>
        <w:t>MODUŁ DATA PREPARATION</w:t>
      </w:r>
    </w:p>
    <w:p w14:paraId="6E890071" w14:textId="77777777" w:rsidR="00E44433" w:rsidRPr="006D4367" w:rsidRDefault="00E44433" w:rsidP="00E44433">
      <w:pPr>
        <w:pStyle w:val="Akapitzlist"/>
        <w:numPr>
          <w:ilvl w:val="1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Tabele wymiarów</w:t>
      </w:r>
    </w:p>
    <w:p w14:paraId="18E2D3FB" w14:textId="77777777" w:rsidR="00E44433" w:rsidRPr="006D4367" w:rsidRDefault="00E44433" w:rsidP="00E44433">
      <w:pPr>
        <w:spacing w:after="0"/>
        <w:ind w:left="720"/>
        <w:rPr>
          <w:rFonts w:cstheme="minorHAnsi"/>
          <w:b/>
          <w:bCs/>
        </w:rPr>
      </w:pPr>
    </w:p>
    <w:p w14:paraId="50EB116F" w14:textId="77777777" w:rsidR="00E44433" w:rsidRPr="006D4367" w:rsidRDefault="00E44433" w:rsidP="00E44433">
      <w:pPr>
        <w:pStyle w:val="Akapitzlist"/>
        <w:numPr>
          <w:ilvl w:val="2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Wymiar produktu</w:t>
      </w:r>
    </w:p>
    <w:p w14:paraId="6508B394" w14:textId="77777777" w:rsidR="00E44433" w:rsidRDefault="00E44433" w:rsidP="00E44433">
      <w:pPr>
        <w:spacing w:after="0"/>
        <w:ind w:left="567"/>
        <w:rPr>
          <w:rFonts w:cstheme="minorHAnsi"/>
          <w:sz w:val="18"/>
          <w:szCs w:val="18"/>
        </w:rPr>
      </w:pPr>
      <w:r>
        <w:rPr>
          <w:rFonts w:cstheme="minorHAnsi"/>
          <w:noProof/>
          <w:sz w:val="18"/>
          <w:szCs w:val="18"/>
        </w:rPr>
        <w:drawing>
          <wp:inline distT="0" distB="0" distL="0" distR="0" wp14:anchorId="57E4AF6F" wp14:editId="7B2B17B4">
            <wp:extent cx="5957176" cy="2525486"/>
            <wp:effectExtent l="0" t="0" r="5715" b="825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108" cy="25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0FF5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ab/>
      </w:r>
      <w:r>
        <w:rPr>
          <w:rFonts w:cstheme="minorHAnsi"/>
          <w:sz w:val="18"/>
          <w:szCs w:val="18"/>
        </w:rPr>
        <w:tab/>
      </w:r>
      <w:r>
        <w:rPr>
          <w:rFonts w:cstheme="minorHAnsi"/>
          <w:sz w:val="18"/>
          <w:szCs w:val="18"/>
        </w:rPr>
        <w:tab/>
      </w:r>
      <w:r>
        <w:rPr>
          <w:rFonts w:cstheme="minorHAnsi"/>
          <w:sz w:val="18"/>
          <w:szCs w:val="18"/>
        </w:rPr>
        <w:tab/>
        <w:t>Rysunek 1. Konfiguracja wymiaru produktu</w:t>
      </w:r>
    </w:p>
    <w:p w14:paraId="7716DFA6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38EE59B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5C0B405A" w14:textId="77777777" w:rsidR="00E44433" w:rsidRPr="006D4367" w:rsidRDefault="00E44433" w:rsidP="00E44433">
      <w:pPr>
        <w:pStyle w:val="Akapitzlist"/>
        <w:numPr>
          <w:ilvl w:val="2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Wymiar waluty</w:t>
      </w:r>
    </w:p>
    <w:p w14:paraId="36B09CC1" w14:textId="77777777" w:rsidR="00E44433" w:rsidRDefault="00E44433" w:rsidP="00E44433">
      <w:pPr>
        <w:spacing w:after="0"/>
        <w:ind w:left="850"/>
        <w:jc w:val="center"/>
        <w:rPr>
          <w:rFonts w:cstheme="minorHAnsi"/>
          <w:sz w:val="18"/>
          <w:szCs w:val="18"/>
        </w:rPr>
      </w:pPr>
      <w:r>
        <w:rPr>
          <w:rFonts w:cstheme="minorHAnsi"/>
          <w:noProof/>
          <w:sz w:val="18"/>
          <w:szCs w:val="18"/>
        </w:rPr>
        <w:drawing>
          <wp:inline distT="0" distB="0" distL="0" distR="0" wp14:anchorId="3F394130" wp14:editId="12869E64">
            <wp:extent cx="1534886" cy="890072"/>
            <wp:effectExtent l="0" t="0" r="8255" b="571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185" cy="90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6CB5" w14:textId="77777777" w:rsidR="00E44433" w:rsidRDefault="00E44433" w:rsidP="00E44433">
      <w:pPr>
        <w:spacing w:after="0"/>
        <w:ind w:firstLine="72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Rysunek 2. Konfiguracja wymiaru waluty</w:t>
      </w:r>
    </w:p>
    <w:p w14:paraId="63A9385D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6DE4351A" w14:textId="77777777" w:rsidR="00E44433" w:rsidRPr="006D4367" w:rsidRDefault="00E44433" w:rsidP="00E44433">
      <w:pPr>
        <w:spacing w:after="0"/>
        <w:rPr>
          <w:rFonts w:cstheme="minorHAnsi"/>
        </w:rPr>
      </w:pPr>
    </w:p>
    <w:p w14:paraId="66D6272C" w14:textId="77777777" w:rsidR="00E44433" w:rsidRPr="006D4367" w:rsidRDefault="00E44433" w:rsidP="00E44433">
      <w:pPr>
        <w:pStyle w:val="Akapitzlist"/>
        <w:numPr>
          <w:ilvl w:val="2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Wymiar klienta</w:t>
      </w:r>
    </w:p>
    <w:p w14:paraId="40A99F39" w14:textId="77777777" w:rsidR="00E44433" w:rsidRPr="00DB6C30" w:rsidRDefault="00E44433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464E1830" w14:textId="77777777" w:rsidR="00E44433" w:rsidRDefault="00E44433" w:rsidP="00E44433">
      <w:pPr>
        <w:spacing w:after="0"/>
        <w:ind w:left="283"/>
        <w:jc w:val="both"/>
        <w:rPr>
          <w:rFonts w:cstheme="minorHAnsi"/>
          <w:sz w:val="18"/>
          <w:szCs w:val="18"/>
        </w:rPr>
      </w:pPr>
      <w:r>
        <w:rPr>
          <w:rFonts w:cstheme="minorHAnsi"/>
          <w:noProof/>
          <w:sz w:val="18"/>
          <w:szCs w:val="18"/>
        </w:rPr>
        <w:drawing>
          <wp:inline distT="0" distB="0" distL="0" distR="0" wp14:anchorId="51770E89" wp14:editId="5F757E0D">
            <wp:extent cx="6117590" cy="2144395"/>
            <wp:effectExtent l="0" t="0" r="0" b="825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B20B" w14:textId="77777777" w:rsidR="00E44433" w:rsidRDefault="00E44433" w:rsidP="00E44433">
      <w:pPr>
        <w:spacing w:after="0"/>
        <w:ind w:left="2880" w:firstLine="72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Rysunek 3. Konfiguracja wymiaru klienta</w:t>
      </w:r>
    </w:p>
    <w:p w14:paraId="2B752A36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8E127C4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00BF755B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C05CDCB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15B4C542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5300321E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98F8B21" w14:textId="4EB10F39" w:rsidR="00E44433" w:rsidRDefault="00E44433" w:rsidP="00E44433">
      <w:pPr>
        <w:spacing w:after="0"/>
        <w:ind w:left="567"/>
        <w:rPr>
          <w:rFonts w:cstheme="minorHAnsi"/>
          <w:sz w:val="18"/>
          <w:szCs w:val="18"/>
        </w:rPr>
      </w:pPr>
    </w:p>
    <w:p w14:paraId="79A1E87A" w14:textId="53608A4D" w:rsidR="006D4367" w:rsidRDefault="006D4367" w:rsidP="00E44433">
      <w:pPr>
        <w:spacing w:after="0"/>
        <w:ind w:left="567"/>
        <w:rPr>
          <w:rFonts w:cstheme="minorHAnsi"/>
          <w:sz w:val="18"/>
          <w:szCs w:val="18"/>
        </w:rPr>
      </w:pPr>
    </w:p>
    <w:p w14:paraId="39A6A116" w14:textId="487E9F29" w:rsidR="006D4367" w:rsidRDefault="006D4367" w:rsidP="00E44433">
      <w:pPr>
        <w:spacing w:after="0"/>
        <w:ind w:left="567"/>
        <w:rPr>
          <w:rFonts w:cstheme="minorHAnsi"/>
          <w:sz w:val="18"/>
          <w:szCs w:val="18"/>
        </w:rPr>
      </w:pPr>
    </w:p>
    <w:p w14:paraId="3CACBD63" w14:textId="77777777" w:rsidR="006D4367" w:rsidRDefault="006D4367" w:rsidP="00E44433">
      <w:pPr>
        <w:spacing w:after="0"/>
        <w:ind w:left="567"/>
        <w:rPr>
          <w:rFonts w:cstheme="minorHAnsi"/>
          <w:sz w:val="18"/>
          <w:szCs w:val="18"/>
        </w:rPr>
      </w:pPr>
    </w:p>
    <w:p w14:paraId="22D94FD9" w14:textId="77777777" w:rsidR="00E44433" w:rsidRPr="006D4367" w:rsidRDefault="00E44433" w:rsidP="00E44433">
      <w:pPr>
        <w:pStyle w:val="Akapitzlist"/>
        <w:numPr>
          <w:ilvl w:val="1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lastRenderedPageBreak/>
        <w:t>Tabela faktów i model danych w topologii gwiazdy</w:t>
      </w:r>
    </w:p>
    <w:p w14:paraId="05D91007" w14:textId="77777777" w:rsidR="00E44433" w:rsidRPr="00484EFC" w:rsidRDefault="00E44433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73488800" w14:textId="77777777" w:rsidR="00E44433" w:rsidRDefault="00E44433" w:rsidP="00E44433">
      <w:pPr>
        <w:spacing w:after="0"/>
        <w:jc w:val="center"/>
        <w:rPr>
          <w:rFonts w:cstheme="minorHAnsi"/>
          <w:sz w:val="18"/>
          <w:szCs w:val="18"/>
        </w:rPr>
      </w:pPr>
      <w:r>
        <w:rPr>
          <w:rFonts w:cstheme="minorHAnsi"/>
          <w:noProof/>
          <w:sz w:val="18"/>
          <w:szCs w:val="18"/>
        </w:rPr>
        <w:drawing>
          <wp:inline distT="0" distB="0" distL="0" distR="0" wp14:anchorId="3971A239" wp14:editId="576934F4">
            <wp:extent cx="5236210" cy="4234815"/>
            <wp:effectExtent l="0" t="0" r="254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4F54" w14:textId="77777777" w:rsidR="00E44433" w:rsidRDefault="00E44433" w:rsidP="00E44433">
      <w:pPr>
        <w:spacing w:after="0"/>
        <w:ind w:left="1440" w:firstLine="72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Rysunek 4. Konfiguracja tabeli faktów oraz model danych w topologii gwiazdy</w:t>
      </w:r>
    </w:p>
    <w:p w14:paraId="616E0F92" w14:textId="77777777" w:rsidR="00E44433" w:rsidRDefault="00E44433" w:rsidP="00E44433">
      <w:pPr>
        <w:spacing w:after="0"/>
        <w:jc w:val="center"/>
        <w:rPr>
          <w:rFonts w:cstheme="minorHAnsi"/>
          <w:sz w:val="18"/>
          <w:szCs w:val="18"/>
        </w:rPr>
      </w:pPr>
    </w:p>
    <w:p w14:paraId="56584DDF" w14:textId="77777777" w:rsidR="00E44433" w:rsidRPr="00DB7564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14B04B31" w14:textId="77777777" w:rsidR="00E44433" w:rsidRPr="006D4367" w:rsidRDefault="00E44433" w:rsidP="00E44433">
      <w:pPr>
        <w:pStyle w:val="Akapitzlist"/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MODUŁ DATA EXPLORER</w:t>
      </w:r>
    </w:p>
    <w:p w14:paraId="4A414ED9" w14:textId="77777777" w:rsidR="00E44433" w:rsidRPr="006D4367" w:rsidRDefault="00E44433" w:rsidP="00E44433">
      <w:pPr>
        <w:pStyle w:val="Akapitzlist"/>
        <w:numPr>
          <w:ilvl w:val="1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Klasteryzacja</w:t>
      </w:r>
    </w:p>
    <w:p w14:paraId="467AAF93" w14:textId="77777777" w:rsidR="00E44433" w:rsidRDefault="00E44433" w:rsidP="00E44433">
      <w:pPr>
        <w:spacing w:after="0"/>
        <w:ind w:left="7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A216315" wp14:editId="6DE312CA">
            <wp:extent cx="4899660" cy="3687714"/>
            <wp:effectExtent l="0" t="0" r="0" b="825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57" cy="370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84F3" w14:textId="77777777" w:rsidR="00E44433" w:rsidRPr="00AA0BF2" w:rsidRDefault="00E44433" w:rsidP="00E44433">
      <w:pPr>
        <w:spacing w:after="0"/>
        <w:ind w:left="360" w:firstLine="72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Rysunek 5. Klasteryzacja, oparta na zależnościach pomiędzy ceną jednostkową, ceną produkcji i wysokością podatku.</w:t>
      </w:r>
    </w:p>
    <w:p w14:paraId="212F435C" w14:textId="77777777" w:rsidR="00E44433" w:rsidRPr="00E93D60" w:rsidRDefault="00E44433" w:rsidP="00E44433">
      <w:pPr>
        <w:spacing w:after="0"/>
        <w:rPr>
          <w:rFonts w:cstheme="minorHAnsi"/>
          <w:b/>
          <w:bCs/>
          <w:sz w:val="28"/>
          <w:szCs w:val="28"/>
        </w:rPr>
      </w:pPr>
    </w:p>
    <w:p w14:paraId="2D37D53F" w14:textId="77777777" w:rsidR="00E44433" w:rsidRPr="006D4367" w:rsidRDefault="00E44433" w:rsidP="00E44433">
      <w:pPr>
        <w:pStyle w:val="Akapitzlist"/>
        <w:numPr>
          <w:ilvl w:val="1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lastRenderedPageBreak/>
        <w:t>Drzewa decyzyjne</w:t>
      </w:r>
    </w:p>
    <w:p w14:paraId="51FCADE6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65A82C7D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  <w:r>
        <w:rPr>
          <w:rFonts w:cstheme="minorHAnsi"/>
          <w:noProof/>
          <w:sz w:val="18"/>
          <w:szCs w:val="18"/>
        </w:rPr>
        <w:drawing>
          <wp:inline distT="0" distB="0" distL="0" distR="0" wp14:anchorId="3B54BA75" wp14:editId="3C81E3B6">
            <wp:extent cx="6117590" cy="756539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756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B2BD" w14:textId="77777777" w:rsidR="00E44433" w:rsidRDefault="00E44433" w:rsidP="00E44433">
      <w:pPr>
        <w:spacing w:after="0"/>
        <w:ind w:left="216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Rysunek 6. Uzyskane w module eksploracyjnym drzewa decyzyjne</w:t>
      </w:r>
    </w:p>
    <w:p w14:paraId="7838FC1C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3D2CBD53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7867FC6E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484BFBA6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2601FA87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34F4E41C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31DFE28F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7503605D" w14:textId="77777777" w:rsidR="00E44433" w:rsidRDefault="00E44433" w:rsidP="00E44433">
      <w:pPr>
        <w:spacing w:after="0"/>
        <w:rPr>
          <w:rFonts w:cstheme="minorHAnsi"/>
          <w:sz w:val="18"/>
          <w:szCs w:val="18"/>
        </w:rPr>
      </w:pPr>
    </w:p>
    <w:p w14:paraId="1D94B684" w14:textId="77777777" w:rsidR="00E44433" w:rsidRPr="00807068" w:rsidRDefault="00E44433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6D2A9AA0" w14:textId="77777777" w:rsidR="00E44433" w:rsidRPr="006D4367" w:rsidRDefault="00E44433" w:rsidP="00E44433">
      <w:pPr>
        <w:pStyle w:val="Akapitzlist"/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lastRenderedPageBreak/>
        <w:t>MODUŁ REPORT DESIGNER</w:t>
      </w:r>
    </w:p>
    <w:p w14:paraId="167AE091" w14:textId="77777777" w:rsidR="00E44433" w:rsidRPr="006D4367" w:rsidRDefault="00E44433" w:rsidP="00E44433">
      <w:pPr>
        <w:spacing w:after="0"/>
        <w:ind w:left="360"/>
        <w:rPr>
          <w:rFonts w:cstheme="minorHAnsi"/>
          <w:b/>
          <w:bCs/>
        </w:rPr>
      </w:pPr>
    </w:p>
    <w:p w14:paraId="0305D8A5" w14:textId="77777777" w:rsidR="00E44433" w:rsidRPr="006D4367" w:rsidRDefault="00E44433" w:rsidP="00E44433">
      <w:pPr>
        <w:pStyle w:val="Akapitzlist"/>
        <w:numPr>
          <w:ilvl w:val="1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Analiza sprzedaży</w:t>
      </w:r>
    </w:p>
    <w:p w14:paraId="1254EDBD" w14:textId="77777777" w:rsidR="00E44433" w:rsidRPr="00807068" w:rsidRDefault="00E44433" w:rsidP="00E44433">
      <w:pPr>
        <w:spacing w:after="0"/>
        <w:ind w:left="-454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E098259" wp14:editId="2DDA8A3E">
            <wp:extent cx="6899657" cy="3714206"/>
            <wp:effectExtent l="0" t="0" r="0" b="63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342" cy="3728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1D30" w14:textId="77777777" w:rsidR="00E44433" w:rsidRDefault="00E44433" w:rsidP="00E44433">
      <w:pPr>
        <w:spacing w:after="0"/>
        <w:ind w:left="720" w:firstLine="72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Rysunek 7. Pierwsza zakładka raportu analitycznego umożliwiająca analizę sprzedaży</w:t>
      </w:r>
    </w:p>
    <w:p w14:paraId="7A39ADC0" w14:textId="77777777" w:rsidR="00E44433" w:rsidRDefault="00E44433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11CB8D7F" w14:textId="77777777" w:rsidR="00E44433" w:rsidRPr="00807068" w:rsidRDefault="00E44433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49000698" w14:textId="77777777" w:rsidR="00E44433" w:rsidRPr="006D4367" w:rsidRDefault="00E44433" w:rsidP="00E44433">
      <w:pPr>
        <w:pStyle w:val="Akapitzlist"/>
        <w:numPr>
          <w:ilvl w:val="1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t>Profil produktu</w:t>
      </w:r>
    </w:p>
    <w:p w14:paraId="2109DDAC" w14:textId="77777777" w:rsidR="00E44433" w:rsidRDefault="00E44433" w:rsidP="00E44433">
      <w:pPr>
        <w:spacing w:after="0"/>
        <w:ind w:left="-567"/>
        <w:rPr>
          <w:rFonts w:cstheme="minorHAnsi"/>
          <w:b/>
          <w:bCs/>
          <w:sz w:val="24"/>
          <w:szCs w:val="24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3F6344E" wp14:editId="07416EA1">
            <wp:extent cx="6973436" cy="3635828"/>
            <wp:effectExtent l="0" t="0" r="0" b="317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2490" cy="364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4"/>
          <w:szCs w:val="24"/>
        </w:rPr>
        <w:t xml:space="preserve">   </w:t>
      </w:r>
    </w:p>
    <w:p w14:paraId="1289CAE8" w14:textId="77777777" w:rsidR="00E44433" w:rsidRPr="00A31D57" w:rsidRDefault="00E44433" w:rsidP="00E44433">
      <w:pPr>
        <w:spacing w:after="0"/>
        <w:ind w:left="-567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</w:t>
      </w:r>
      <w:r>
        <w:rPr>
          <w:rFonts w:cstheme="minorHAnsi"/>
          <w:sz w:val="18"/>
          <w:szCs w:val="18"/>
        </w:rPr>
        <w:t>Rysunek 8. Druga zakładka raportu analitycznego umożliwiająca analizę zorientowaną na produkty znajdujące się w danych sprzedaży</w:t>
      </w:r>
    </w:p>
    <w:p w14:paraId="4B39DB55" w14:textId="77777777" w:rsidR="00E44433" w:rsidRDefault="00E44433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05A01670" w14:textId="02360A28" w:rsidR="00E44433" w:rsidRDefault="00E44433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6E3045D8" w14:textId="4CF45AD8" w:rsidR="006D4367" w:rsidRDefault="006D4367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554DE61C" w14:textId="77777777" w:rsidR="006D4367" w:rsidRPr="00807068" w:rsidRDefault="006D4367" w:rsidP="00E44433">
      <w:pPr>
        <w:spacing w:after="0"/>
        <w:rPr>
          <w:rFonts w:cstheme="minorHAnsi"/>
          <w:b/>
          <w:bCs/>
          <w:sz w:val="24"/>
          <w:szCs w:val="24"/>
        </w:rPr>
      </w:pPr>
    </w:p>
    <w:p w14:paraId="69896FE5" w14:textId="77777777" w:rsidR="00E44433" w:rsidRPr="006D4367" w:rsidRDefault="00E44433" w:rsidP="00E44433">
      <w:pPr>
        <w:pStyle w:val="Akapitzlist"/>
        <w:numPr>
          <w:ilvl w:val="1"/>
          <w:numId w:val="2"/>
        </w:numPr>
        <w:spacing w:after="0"/>
        <w:rPr>
          <w:rFonts w:cstheme="minorHAnsi"/>
          <w:b/>
          <w:bCs/>
        </w:rPr>
      </w:pPr>
      <w:r w:rsidRPr="006D4367">
        <w:rPr>
          <w:rFonts w:cstheme="minorHAnsi"/>
          <w:b/>
          <w:bCs/>
        </w:rPr>
        <w:lastRenderedPageBreak/>
        <w:t>Profil klienta</w:t>
      </w:r>
    </w:p>
    <w:p w14:paraId="5896A0A5" w14:textId="77777777" w:rsidR="00E44433" w:rsidRPr="00807068" w:rsidRDefault="00E44433" w:rsidP="00E44433">
      <w:pPr>
        <w:spacing w:after="0"/>
        <w:ind w:left="-567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43DC53E" wp14:editId="00C4C28E">
            <wp:extent cx="6912428" cy="3652810"/>
            <wp:effectExtent l="0" t="0" r="3175" b="508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8605" cy="366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CED5" w14:textId="04890141" w:rsidR="00E44433" w:rsidRPr="00A31D57" w:rsidRDefault="00E44433" w:rsidP="00E44433">
      <w:pPr>
        <w:spacing w:after="0"/>
        <w:ind w:left="-567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sz w:val="18"/>
          <w:szCs w:val="18"/>
        </w:rPr>
        <w:t xml:space="preserve">Rysunek 9. </w:t>
      </w:r>
      <w:r w:rsidR="006B777D">
        <w:rPr>
          <w:rFonts w:cstheme="minorHAnsi"/>
          <w:sz w:val="18"/>
          <w:szCs w:val="18"/>
        </w:rPr>
        <w:t>Trzecia</w:t>
      </w:r>
      <w:r>
        <w:rPr>
          <w:rFonts w:cstheme="minorHAnsi"/>
          <w:sz w:val="18"/>
          <w:szCs w:val="18"/>
        </w:rPr>
        <w:t xml:space="preserve"> zakładka raportu analitycznego umożliwiająca analizę danych sprzedaży zorientowaną na profil klienta.</w:t>
      </w:r>
    </w:p>
    <w:bookmarkEnd w:id="0"/>
    <w:p w14:paraId="321482A5" w14:textId="77777777" w:rsidR="00E44433" w:rsidRPr="00D90E52" w:rsidRDefault="00E44433" w:rsidP="00E44433">
      <w:pPr>
        <w:jc w:val="center"/>
        <w:rPr>
          <w:b/>
          <w:bCs/>
          <w:sz w:val="18"/>
          <w:szCs w:val="18"/>
        </w:rPr>
      </w:pPr>
    </w:p>
    <w:p w14:paraId="289DAB1F" w14:textId="77777777" w:rsidR="00E71BB8" w:rsidRPr="00E44433" w:rsidRDefault="00E71BB8" w:rsidP="00E44433"/>
    <w:sectPr w:rsidR="00E71BB8" w:rsidRPr="00E44433" w:rsidSect="00725510">
      <w:headerReference w:type="default" r:id="rId16"/>
      <w:footerReference w:type="default" r:id="rId17"/>
      <w:pgSz w:w="11906" w:h="16838"/>
      <w:pgMar w:top="1134" w:right="1134" w:bottom="567" w:left="1134" w:header="709" w:footer="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16FCB" w14:textId="77777777" w:rsidR="00043884" w:rsidRDefault="00043884">
      <w:pPr>
        <w:spacing w:after="0" w:line="240" w:lineRule="auto"/>
      </w:pPr>
      <w:r>
        <w:separator/>
      </w:r>
    </w:p>
  </w:endnote>
  <w:endnote w:type="continuationSeparator" w:id="0">
    <w:p w14:paraId="1014C882" w14:textId="77777777" w:rsidR="00043884" w:rsidRDefault="00043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1923759448"/>
      <w:docPartObj>
        <w:docPartGallery w:val="Page Numbers (Bottom of Page)"/>
        <w:docPartUnique/>
      </w:docPartObj>
    </w:sdtPr>
    <w:sdtEndPr/>
    <w:sdtContent>
      <w:p w14:paraId="55C8E803" w14:textId="77777777" w:rsidR="006C005E" w:rsidRDefault="00E44433" w:rsidP="00FA48B4">
        <w:pPr>
          <w:pStyle w:val="Stopka"/>
          <w:pBdr>
            <w:top w:val="single" w:sz="4" w:space="1" w:color="auto"/>
          </w:pBdr>
        </w:pPr>
        <w:r w:rsidRPr="00FA48B4">
          <w:rPr>
            <w:rFonts w:asciiTheme="majorHAnsi" w:eastAsiaTheme="majorEastAsia" w:hAnsiTheme="majorHAnsi" w:cstheme="majorBidi"/>
            <w:sz w:val="18"/>
            <w:szCs w:val="18"/>
          </w:rPr>
          <w:t xml:space="preserve">str. </w:t>
        </w:r>
        <w:r w:rsidRPr="00FA48B4">
          <w:rPr>
            <w:rFonts w:eastAsiaTheme="minorEastAsia" w:cs="Times New Roman"/>
            <w:sz w:val="18"/>
            <w:szCs w:val="18"/>
          </w:rPr>
          <w:fldChar w:fldCharType="begin"/>
        </w:r>
        <w:r w:rsidRPr="00FA48B4">
          <w:rPr>
            <w:sz w:val="18"/>
            <w:szCs w:val="18"/>
          </w:rPr>
          <w:instrText>PAGE    \* MERGEFORMAT</w:instrText>
        </w:r>
        <w:r w:rsidRPr="00FA48B4">
          <w:rPr>
            <w:rFonts w:eastAsiaTheme="minorEastAsia" w:cs="Times New Roman"/>
            <w:sz w:val="18"/>
            <w:szCs w:val="18"/>
          </w:rPr>
          <w:fldChar w:fldCharType="separate"/>
        </w:r>
        <w:r w:rsidRPr="00FA48B4">
          <w:rPr>
            <w:rFonts w:asciiTheme="majorHAnsi" w:eastAsiaTheme="majorEastAsia" w:hAnsiTheme="majorHAnsi" w:cstheme="majorBidi"/>
            <w:sz w:val="18"/>
            <w:szCs w:val="18"/>
          </w:rPr>
          <w:t>2</w:t>
        </w:r>
        <w:r w:rsidRPr="00FA48B4">
          <w:rPr>
            <w:rFonts w:asciiTheme="majorHAnsi" w:eastAsiaTheme="majorEastAsia" w:hAnsiTheme="majorHAnsi" w:cstheme="majorBidi"/>
            <w:sz w:val="18"/>
            <w:szCs w:val="18"/>
          </w:rPr>
          <w:fldChar w:fldCharType="end"/>
        </w:r>
        <w:r w:rsidRPr="00FA48B4">
          <w:rPr>
            <w:rFonts w:asciiTheme="majorHAnsi" w:eastAsiaTheme="majorEastAsia" w:hAnsiTheme="majorHAnsi" w:cstheme="majorBidi"/>
            <w:sz w:val="18"/>
            <w:szCs w:val="18"/>
          </w:rPr>
          <w:t>/</w:t>
        </w:r>
        <w:r>
          <w:rPr>
            <w:rFonts w:asciiTheme="majorHAnsi" w:eastAsiaTheme="majorEastAsia" w:hAnsiTheme="majorHAnsi" w:cstheme="majorBidi"/>
            <w:sz w:val="18"/>
            <w:szCs w:val="18"/>
          </w:rPr>
          <w:t>7</w:t>
        </w:r>
      </w:p>
    </w:sdtContent>
  </w:sdt>
  <w:p w14:paraId="17799F0C" w14:textId="77777777" w:rsidR="006C005E" w:rsidRDefault="0004388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34E5E" w14:textId="77777777" w:rsidR="00043884" w:rsidRDefault="00043884">
      <w:pPr>
        <w:spacing w:after="0" w:line="240" w:lineRule="auto"/>
      </w:pPr>
      <w:r>
        <w:separator/>
      </w:r>
    </w:p>
  </w:footnote>
  <w:footnote w:type="continuationSeparator" w:id="0">
    <w:p w14:paraId="275644E1" w14:textId="77777777" w:rsidR="00043884" w:rsidRDefault="00043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7977B" w14:textId="1E494A25" w:rsidR="006C005E" w:rsidRDefault="00043884" w:rsidP="00EF4FB7">
    <w:pPr>
      <w:pStyle w:val="Nagwek"/>
      <w:tabs>
        <w:tab w:val="clear" w:pos="4536"/>
        <w:tab w:val="clear" w:pos="9072"/>
        <w:tab w:val="center" w:pos="4820"/>
        <w:tab w:val="left" w:pos="4962"/>
        <w:tab w:val="left" w:pos="5103"/>
        <w:tab w:val="right" w:pos="949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76C9"/>
    <w:multiLevelType w:val="hybridMultilevel"/>
    <w:tmpl w:val="070E2146"/>
    <w:lvl w:ilvl="0" w:tplc="5B14747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50572"/>
    <w:multiLevelType w:val="hybridMultilevel"/>
    <w:tmpl w:val="4210D8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CC2190"/>
    <w:multiLevelType w:val="multilevel"/>
    <w:tmpl w:val="1E4E0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33"/>
    <w:rsid w:val="00043884"/>
    <w:rsid w:val="000F2DB5"/>
    <w:rsid w:val="0023428E"/>
    <w:rsid w:val="003933B0"/>
    <w:rsid w:val="00650EF3"/>
    <w:rsid w:val="006B777D"/>
    <w:rsid w:val="006D4367"/>
    <w:rsid w:val="008D413C"/>
    <w:rsid w:val="00B267F2"/>
    <w:rsid w:val="00D973F5"/>
    <w:rsid w:val="00E44433"/>
    <w:rsid w:val="00E71BB8"/>
    <w:rsid w:val="00EC568C"/>
    <w:rsid w:val="00FB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6FBBB1"/>
  <w15:chartTrackingRefBased/>
  <w15:docId w15:val="{056F1802-11E4-41BD-8F32-CA13AEA0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4443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444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44433"/>
  </w:style>
  <w:style w:type="paragraph" w:styleId="Stopka">
    <w:name w:val="footer"/>
    <w:basedOn w:val="Normalny"/>
    <w:link w:val="StopkaZnak"/>
    <w:uiPriority w:val="99"/>
    <w:unhideWhenUsed/>
    <w:rsid w:val="00E4443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44433"/>
  </w:style>
  <w:style w:type="paragraph" w:styleId="Akapitzlist">
    <w:name w:val="List Paragraph"/>
    <w:basedOn w:val="Normalny"/>
    <w:uiPriority w:val="34"/>
    <w:qFormat/>
    <w:rsid w:val="00E44433"/>
    <w:pPr>
      <w:ind w:left="720"/>
      <w:contextualSpacing/>
    </w:pPr>
  </w:style>
  <w:style w:type="paragraph" w:styleId="Zwykytekst">
    <w:name w:val="Plain Text"/>
    <w:basedOn w:val="Normalny"/>
    <w:link w:val="ZwykytekstZnak"/>
    <w:uiPriority w:val="99"/>
    <w:unhideWhenUsed/>
    <w:rsid w:val="00E44433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ZwykytekstZnak">
    <w:name w:val="Zwykły tekst Znak"/>
    <w:basedOn w:val="Domylnaczcionkaakapitu"/>
    <w:link w:val="Zwykytekst"/>
    <w:uiPriority w:val="99"/>
    <w:rsid w:val="00E44433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638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Jowik Elżbieta (STUD)</dc:creator>
  <cp:keywords/>
  <dc:description/>
  <cp:lastModifiedBy>Jowik Elżbieta (STUD)</cp:lastModifiedBy>
  <cp:revision>10</cp:revision>
  <dcterms:created xsi:type="dcterms:W3CDTF">2021-05-30T11:08:00Z</dcterms:created>
  <dcterms:modified xsi:type="dcterms:W3CDTF">2021-07-01T10:26:00Z</dcterms:modified>
</cp:coreProperties>
</file>