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DE6A8" w14:textId="77777777" w:rsidR="005E353F" w:rsidRDefault="00000000">
      <w:pPr>
        <w:pStyle w:val="Title"/>
        <w:spacing w:after="100" w:line="259" w:lineRule="auto"/>
        <w:jc w:val="center"/>
      </w:pPr>
      <w:r>
        <w:t>CI/CD Documentation - WeatherWear Backend</w:t>
      </w:r>
    </w:p>
    <w:p w14:paraId="2C36B41E" w14:textId="77777777" w:rsidR="005E353F" w:rsidRDefault="00000000">
      <w:pPr>
        <w:pStyle w:val="Subtitle"/>
        <w:spacing w:after="100" w:line="259" w:lineRule="auto"/>
        <w:jc w:val="center"/>
      </w:pPr>
      <w:r>
        <w:t>Current GitHub Actions, security analysis, secrets handling, Docker, and Railway deployment setup</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448"/>
        <w:gridCol w:w="7920"/>
      </w:tblGrid>
      <w:tr w:rsidR="005E353F" w:rsidRPr="00781BE1" w14:paraId="5EA80082" w14:textId="77777777">
        <w:trPr>
          <w:jc w:val="center"/>
        </w:trPr>
        <w:tc>
          <w:tcPr>
            <w:tcW w:w="2448" w:type="dxa"/>
            <w:shd w:val="clear" w:color="auto" w:fill="1F4E79"/>
            <w:vAlign w:val="center"/>
          </w:tcPr>
          <w:p w14:paraId="49A8AAC1"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Project</w:t>
            </w:r>
          </w:p>
        </w:tc>
        <w:tc>
          <w:tcPr>
            <w:tcW w:w="7920" w:type="dxa"/>
            <w:shd w:val="clear" w:color="auto" w:fill="1F4E79"/>
            <w:vAlign w:val="center"/>
          </w:tcPr>
          <w:p w14:paraId="66AB8F5E"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Value</w:t>
            </w:r>
          </w:p>
        </w:tc>
      </w:tr>
      <w:tr w:rsidR="005E353F" w:rsidRPr="00781BE1" w14:paraId="5EC4C281" w14:textId="77777777">
        <w:trPr>
          <w:jc w:val="center"/>
        </w:trPr>
        <w:tc>
          <w:tcPr>
            <w:tcW w:w="2448" w:type="dxa"/>
            <w:shd w:val="clear" w:color="auto" w:fill="FFFFFF"/>
            <w:vAlign w:val="center"/>
          </w:tcPr>
          <w:p w14:paraId="6E2862A0"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Project</w:t>
            </w:r>
          </w:p>
        </w:tc>
        <w:tc>
          <w:tcPr>
            <w:tcW w:w="7920" w:type="dxa"/>
            <w:shd w:val="clear" w:color="auto" w:fill="FFFFFF"/>
            <w:vAlign w:val="center"/>
          </w:tcPr>
          <w:p w14:paraId="1E5C8771"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WeatherWear backend</w:t>
            </w:r>
          </w:p>
        </w:tc>
      </w:tr>
      <w:tr w:rsidR="005E353F" w:rsidRPr="00781BE1" w14:paraId="4D52D003" w14:textId="77777777">
        <w:trPr>
          <w:jc w:val="center"/>
        </w:trPr>
        <w:tc>
          <w:tcPr>
            <w:tcW w:w="2448" w:type="dxa"/>
            <w:shd w:val="clear" w:color="auto" w:fill="F3F6F8"/>
            <w:vAlign w:val="center"/>
          </w:tcPr>
          <w:p w14:paraId="3D66C181"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Repository path</w:t>
            </w:r>
          </w:p>
        </w:tc>
        <w:tc>
          <w:tcPr>
            <w:tcW w:w="7920" w:type="dxa"/>
            <w:shd w:val="clear" w:color="auto" w:fill="F3F6F8"/>
            <w:vAlign w:val="center"/>
          </w:tcPr>
          <w:p w14:paraId="2A1A4842"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C:/Users/nikit/IdeaProjects/WW_to_Dipl</w:t>
            </w:r>
          </w:p>
        </w:tc>
      </w:tr>
      <w:tr w:rsidR="005E353F" w:rsidRPr="00781BE1" w14:paraId="13DAD5D4" w14:textId="77777777">
        <w:trPr>
          <w:jc w:val="center"/>
        </w:trPr>
        <w:tc>
          <w:tcPr>
            <w:tcW w:w="2448" w:type="dxa"/>
            <w:shd w:val="clear" w:color="auto" w:fill="FFFFFF"/>
            <w:vAlign w:val="center"/>
          </w:tcPr>
          <w:p w14:paraId="7D02DA3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Last reviewed</w:t>
            </w:r>
          </w:p>
        </w:tc>
        <w:tc>
          <w:tcPr>
            <w:tcW w:w="7920" w:type="dxa"/>
            <w:shd w:val="clear" w:color="auto" w:fill="FFFFFF"/>
            <w:vAlign w:val="center"/>
          </w:tcPr>
          <w:p w14:paraId="717AECC9"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2026-04-30</w:t>
            </w:r>
          </w:p>
        </w:tc>
      </w:tr>
      <w:tr w:rsidR="005E353F" w:rsidRPr="00781BE1" w14:paraId="1182E702" w14:textId="77777777">
        <w:trPr>
          <w:jc w:val="center"/>
        </w:trPr>
        <w:tc>
          <w:tcPr>
            <w:tcW w:w="2448" w:type="dxa"/>
            <w:shd w:val="clear" w:color="auto" w:fill="F3F6F8"/>
            <w:vAlign w:val="center"/>
          </w:tcPr>
          <w:p w14:paraId="4D49F4C4"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Production base URL</w:t>
            </w:r>
          </w:p>
        </w:tc>
        <w:tc>
          <w:tcPr>
            <w:tcW w:w="7920" w:type="dxa"/>
            <w:shd w:val="clear" w:color="auto" w:fill="F3F6F8"/>
            <w:vAlign w:val="center"/>
          </w:tcPr>
          <w:p w14:paraId="293FD95F"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https://wwtodipl-production.up.railway.app/api</w:t>
            </w:r>
          </w:p>
        </w:tc>
      </w:tr>
    </w:tbl>
    <w:p w14:paraId="65E4F4DE" w14:textId="77777777" w:rsidR="005E353F" w:rsidRPr="00781BE1" w:rsidRDefault="005E353F">
      <w:pPr>
        <w:spacing w:after="100" w:line="259" w:lineRule="auto"/>
        <w:rPr>
          <w:rFonts w:ascii="Times New Roman" w:hAnsi="Times New Roman" w:cs="Times New Roman"/>
          <w:sz w:val="28"/>
          <w:szCs w:val="28"/>
        </w:rPr>
      </w:pPr>
    </w:p>
    <w:p w14:paraId="1B92CAE2" w14:textId="77777777" w:rsidR="005E353F" w:rsidRPr="00781BE1" w:rsidRDefault="00000000">
      <w:pPr>
        <w:pStyle w:val="Heading1"/>
        <w:spacing w:before="160" w:after="80" w:line="259" w:lineRule="auto"/>
        <w:rPr>
          <w:rFonts w:ascii="Times New Roman" w:hAnsi="Times New Roman" w:cs="Times New Roman"/>
          <w:sz w:val="32"/>
          <w:szCs w:val="32"/>
        </w:rPr>
      </w:pPr>
      <w:r w:rsidRPr="00781BE1">
        <w:rPr>
          <w:rFonts w:ascii="Times New Roman" w:hAnsi="Times New Roman" w:cs="Times New Roman"/>
          <w:sz w:val="28"/>
        </w:rPr>
        <w:t xml:space="preserve">1. </w:t>
      </w:r>
      <w:r w:rsidRPr="00781BE1">
        <w:rPr>
          <w:rFonts w:ascii="Times New Roman" w:hAnsi="Times New Roman" w:cs="Times New Roman"/>
          <w:sz w:val="32"/>
          <w:szCs w:val="32"/>
        </w:rPr>
        <w:t>Current CI/CD Model</w:t>
      </w:r>
    </w:p>
    <w:p w14:paraId="697DF898" w14:textId="77777777" w:rsidR="005E353F" w:rsidRPr="00781BE1" w:rsidRDefault="00000000">
      <w:pP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 xml:space="preserve">The project uses GitHub Actions as the primary CI/CD pipeline and Railway as the production runtime platform. The workflow runs automatically on push and </w:t>
      </w:r>
      <w:proofErr w:type="gramStart"/>
      <w:r w:rsidRPr="00781BE1">
        <w:rPr>
          <w:rFonts w:ascii="Times New Roman" w:hAnsi="Times New Roman" w:cs="Times New Roman"/>
          <w:sz w:val="28"/>
          <w:szCs w:val="28"/>
        </w:rPr>
        <w:t>pull</w:t>
      </w:r>
      <w:proofErr w:type="gramEnd"/>
      <w:r w:rsidRPr="00781BE1">
        <w:rPr>
          <w:rFonts w:ascii="Times New Roman" w:hAnsi="Times New Roman" w:cs="Times New Roman"/>
          <w:sz w:val="28"/>
          <w:szCs w:val="28"/>
        </w:rPr>
        <w:t xml:space="preserve"> request events for the main, master, and develop branches, and it can also be started manually through workflow_dispatch.</w:t>
      </w:r>
    </w:p>
    <w:p w14:paraId="20B6DDC6" w14:textId="77777777" w:rsidR="005E353F" w:rsidRPr="00781BE1" w:rsidRDefault="00000000">
      <w:pP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 xml:space="preserve">The current CI flow </w:t>
      </w:r>
      <w:proofErr w:type="gramStart"/>
      <w:r w:rsidRPr="00781BE1">
        <w:rPr>
          <w:rFonts w:ascii="Times New Roman" w:hAnsi="Times New Roman" w:cs="Times New Roman"/>
          <w:sz w:val="28"/>
          <w:szCs w:val="28"/>
        </w:rPr>
        <w:t>is:</w:t>
      </w:r>
      <w:proofErr w:type="gramEnd"/>
      <w:r w:rsidRPr="00781BE1">
        <w:rPr>
          <w:rFonts w:ascii="Times New Roman" w:hAnsi="Times New Roman" w:cs="Times New Roman"/>
          <w:sz w:val="28"/>
          <w:szCs w:val="28"/>
        </w:rPr>
        <w:t xml:space="preserve"> push or pull request -&gt; GitHub Actions -&gt; code checks -&gt; static security analysis -&gt; build -&gt; tests -&gt; package -&gt; Docker image artifact. Production deployment is a manual GitHub Actions job that </w:t>
      </w:r>
      <w:proofErr w:type="gramStart"/>
      <w:r w:rsidRPr="00781BE1">
        <w:rPr>
          <w:rFonts w:ascii="Times New Roman" w:hAnsi="Times New Roman" w:cs="Times New Roman"/>
          <w:sz w:val="28"/>
          <w:szCs w:val="28"/>
        </w:rPr>
        <w:t>calls</w:t>
      </w:r>
      <w:proofErr w:type="gramEnd"/>
      <w:r w:rsidRPr="00781BE1">
        <w:rPr>
          <w:rFonts w:ascii="Times New Roman" w:hAnsi="Times New Roman" w:cs="Times New Roman"/>
          <w:sz w:val="28"/>
          <w:szCs w:val="28"/>
        </w:rPr>
        <w:t xml:space="preserve"> the Railway deploy hook stored in GitHub Secrets.</w:t>
      </w:r>
    </w:p>
    <w:tbl>
      <w:tblPr>
        <w:tblW w:w="0" w:type="auto"/>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0166"/>
      </w:tblGrid>
      <w:tr w:rsidR="005E353F" w:rsidRPr="00781BE1" w14:paraId="45C11440" w14:textId="77777777">
        <w:trPr>
          <w:jc w:val="center"/>
        </w:trPr>
        <w:tc>
          <w:tcPr>
            <w:tcW w:w="10166" w:type="dxa"/>
            <w:shd w:val="clear" w:color="auto" w:fill="E2F0D9"/>
          </w:tcPr>
          <w:p w14:paraId="2266C6C1" w14:textId="77777777" w:rsidR="005E353F" w:rsidRPr="00781BE1" w:rsidRDefault="00000000">
            <w:pPr>
              <w:spacing w:after="40"/>
              <w:rPr>
                <w:rFonts w:ascii="Times New Roman" w:hAnsi="Times New Roman" w:cs="Times New Roman"/>
                <w:sz w:val="28"/>
                <w:szCs w:val="28"/>
              </w:rPr>
            </w:pPr>
            <w:r w:rsidRPr="00781BE1">
              <w:rPr>
                <w:rFonts w:ascii="Times New Roman" w:hAnsi="Times New Roman" w:cs="Times New Roman"/>
                <w:b/>
                <w:color w:val="1F4E79"/>
                <w:sz w:val="28"/>
                <w:szCs w:val="28"/>
              </w:rPr>
              <w:t>Current deployment model</w:t>
            </w:r>
          </w:p>
          <w:p w14:paraId="5BE39B13" w14:textId="77777777" w:rsidR="005E353F" w:rsidRPr="00781BE1" w:rsidRDefault="00000000">
            <w:pPr>
              <w:spacing w:after="0" w:line="252" w:lineRule="auto"/>
              <w:rPr>
                <w:rFonts w:ascii="Times New Roman" w:hAnsi="Times New Roman" w:cs="Times New Roman"/>
                <w:sz w:val="28"/>
                <w:szCs w:val="28"/>
              </w:rPr>
            </w:pPr>
            <w:r w:rsidRPr="00781BE1">
              <w:rPr>
                <w:rFonts w:ascii="Times New Roman" w:hAnsi="Times New Roman" w:cs="Times New Roman"/>
                <w:sz w:val="28"/>
                <w:szCs w:val="28"/>
              </w:rPr>
              <w:t>CI is automatic. Production deployment is manual and only runs from workflow_dispatch after the package job succeeds.</w:t>
            </w:r>
          </w:p>
        </w:tc>
      </w:tr>
    </w:tbl>
    <w:p w14:paraId="1B32A7C1" w14:textId="77777777" w:rsidR="005E353F" w:rsidRPr="00781BE1" w:rsidRDefault="005E353F">
      <w:pPr>
        <w:spacing w:after="100" w:line="259" w:lineRule="auto"/>
        <w:rPr>
          <w:rFonts w:ascii="Times New Roman" w:hAnsi="Times New Roman" w:cs="Times New Roman"/>
          <w:sz w:val="28"/>
          <w:szCs w:val="28"/>
        </w:rPr>
      </w:pPr>
    </w:p>
    <w:p w14:paraId="015A5C0D" w14:textId="77777777" w:rsidR="005E353F" w:rsidRPr="00781BE1" w:rsidRDefault="00000000">
      <w:pPr>
        <w:pStyle w:val="Heading1"/>
        <w:spacing w:before="160" w:after="80" w:line="259" w:lineRule="auto"/>
        <w:rPr>
          <w:rFonts w:ascii="Times New Roman" w:hAnsi="Times New Roman" w:cs="Times New Roman"/>
          <w:sz w:val="32"/>
          <w:szCs w:val="32"/>
        </w:rPr>
      </w:pPr>
      <w:r w:rsidRPr="00781BE1">
        <w:rPr>
          <w:rFonts w:ascii="Times New Roman" w:hAnsi="Times New Roman" w:cs="Times New Roman"/>
          <w:sz w:val="28"/>
        </w:rPr>
        <w:t xml:space="preserve">2. </w:t>
      </w:r>
      <w:r w:rsidRPr="00781BE1">
        <w:rPr>
          <w:rFonts w:ascii="Times New Roman" w:hAnsi="Times New Roman" w:cs="Times New Roman"/>
          <w:sz w:val="32"/>
          <w:szCs w:val="32"/>
        </w:rPr>
        <w:t>Repository Files Used by CI/CD</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956"/>
        <w:gridCol w:w="2130"/>
        <w:gridCol w:w="4296"/>
      </w:tblGrid>
      <w:tr w:rsidR="005E353F" w:rsidRPr="00781BE1" w14:paraId="5F8B1F1B" w14:textId="77777777">
        <w:trPr>
          <w:jc w:val="center"/>
        </w:trPr>
        <w:tc>
          <w:tcPr>
            <w:tcW w:w="2592" w:type="dxa"/>
            <w:shd w:val="clear" w:color="auto" w:fill="1F4E79"/>
            <w:vAlign w:val="center"/>
          </w:tcPr>
          <w:p w14:paraId="028A1666"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File</w:t>
            </w:r>
          </w:p>
        </w:tc>
        <w:tc>
          <w:tcPr>
            <w:tcW w:w="2376" w:type="dxa"/>
            <w:shd w:val="clear" w:color="auto" w:fill="1F4E79"/>
            <w:vAlign w:val="center"/>
          </w:tcPr>
          <w:p w14:paraId="0689F8F6"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Purpose</w:t>
            </w:r>
          </w:p>
        </w:tc>
        <w:tc>
          <w:tcPr>
            <w:tcW w:w="5400" w:type="dxa"/>
            <w:shd w:val="clear" w:color="auto" w:fill="1F4E79"/>
            <w:vAlign w:val="center"/>
          </w:tcPr>
          <w:p w14:paraId="7620B34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Current implementation</w:t>
            </w:r>
          </w:p>
        </w:tc>
      </w:tr>
      <w:tr w:rsidR="005E353F" w:rsidRPr="00781BE1" w14:paraId="6847052E" w14:textId="77777777">
        <w:trPr>
          <w:jc w:val="center"/>
        </w:trPr>
        <w:tc>
          <w:tcPr>
            <w:tcW w:w="2592" w:type="dxa"/>
            <w:shd w:val="clear" w:color="auto" w:fill="FFFFFF"/>
            <w:vAlign w:val="center"/>
          </w:tcPr>
          <w:p w14:paraId="77352E0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.github/workflows/ci.yml</w:t>
            </w:r>
          </w:p>
        </w:tc>
        <w:tc>
          <w:tcPr>
            <w:tcW w:w="2376" w:type="dxa"/>
            <w:shd w:val="clear" w:color="auto" w:fill="FFFFFF"/>
            <w:vAlign w:val="center"/>
          </w:tcPr>
          <w:p w14:paraId="4E3430A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GitHub Actions workflow</w:t>
            </w:r>
          </w:p>
        </w:tc>
        <w:tc>
          <w:tcPr>
            <w:tcW w:w="5400" w:type="dxa"/>
            <w:shd w:val="clear" w:color="auto" w:fill="FFFFFF"/>
            <w:vAlign w:val="center"/>
          </w:tcPr>
          <w:p w14:paraId="433BCD7D"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Automatic push and pull request CI, manual dispatch, CodeQL, package artifacts, manual Railway deploy hook</w:t>
            </w:r>
          </w:p>
        </w:tc>
      </w:tr>
      <w:tr w:rsidR="005E353F" w:rsidRPr="00781BE1" w14:paraId="1F0CE560" w14:textId="77777777">
        <w:trPr>
          <w:jc w:val="center"/>
        </w:trPr>
        <w:tc>
          <w:tcPr>
            <w:tcW w:w="2592" w:type="dxa"/>
            <w:shd w:val="clear" w:color="auto" w:fill="F3F6F8"/>
            <w:vAlign w:val="center"/>
          </w:tcPr>
          <w:p w14:paraId="079EAE93"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pom.xml</w:t>
            </w:r>
          </w:p>
        </w:tc>
        <w:tc>
          <w:tcPr>
            <w:tcW w:w="2376" w:type="dxa"/>
            <w:shd w:val="clear" w:color="auto" w:fill="F3F6F8"/>
            <w:vAlign w:val="center"/>
          </w:tcPr>
          <w:p w14:paraId="6D9BF05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Maven configuration</w:t>
            </w:r>
          </w:p>
        </w:tc>
        <w:tc>
          <w:tcPr>
            <w:tcW w:w="5400" w:type="dxa"/>
            <w:shd w:val="clear" w:color="auto" w:fill="F3F6F8"/>
            <w:vAlign w:val="center"/>
          </w:tcPr>
          <w:p w14:paraId="12609A52"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Java 17, Spring Boot 3.3.5, Spotless, Checkstyle, JaCoCo 0.8.13, Byte Buddy 1.17.5</w:t>
            </w:r>
          </w:p>
        </w:tc>
      </w:tr>
      <w:tr w:rsidR="005E353F" w:rsidRPr="00781BE1" w14:paraId="2DB8F482" w14:textId="77777777">
        <w:trPr>
          <w:jc w:val="center"/>
        </w:trPr>
        <w:tc>
          <w:tcPr>
            <w:tcW w:w="2592" w:type="dxa"/>
            <w:shd w:val="clear" w:color="auto" w:fill="FFFFFF"/>
            <w:vAlign w:val="center"/>
          </w:tcPr>
          <w:p w14:paraId="4CC86672"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config/checkstyle/checkstyle.xml</w:t>
            </w:r>
          </w:p>
        </w:tc>
        <w:tc>
          <w:tcPr>
            <w:tcW w:w="2376" w:type="dxa"/>
            <w:shd w:val="clear" w:color="auto" w:fill="FFFFFF"/>
            <w:vAlign w:val="center"/>
          </w:tcPr>
          <w:p w14:paraId="3F0F03B3"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Lint rules</w:t>
            </w:r>
          </w:p>
        </w:tc>
        <w:tc>
          <w:tcPr>
            <w:tcW w:w="5400" w:type="dxa"/>
            <w:shd w:val="clear" w:color="auto" w:fill="FFFFFF"/>
            <w:vAlign w:val="center"/>
          </w:tcPr>
          <w:p w14:paraId="3E0DAD2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No star imports, no redundant/unused imports, no tabs, newline at EOF</w:t>
            </w:r>
          </w:p>
        </w:tc>
      </w:tr>
      <w:tr w:rsidR="005E353F" w:rsidRPr="00781BE1" w14:paraId="39CC20E1" w14:textId="77777777">
        <w:trPr>
          <w:jc w:val="center"/>
        </w:trPr>
        <w:tc>
          <w:tcPr>
            <w:tcW w:w="2592" w:type="dxa"/>
            <w:shd w:val="clear" w:color="auto" w:fill="F3F6F8"/>
            <w:vAlign w:val="center"/>
          </w:tcPr>
          <w:p w14:paraId="2B88E74F"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lastRenderedPageBreak/>
              <w:t>Dockerfile</w:t>
            </w:r>
          </w:p>
        </w:tc>
        <w:tc>
          <w:tcPr>
            <w:tcW w:w="2376" w:type="dxa"/>
            <w:shd w:val="clear" w:color="auto" w:fill="F3F6F8"/>
            <w:vAlign w:val="center"/>
          </w:tcPr>
          <w:p w14:paraId="3E1E9180"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Container image build</w:t>
            </w:r>
          </w:p>
        </w:tc>
        <w:tc>
          <w:tcPr>
            <w:tcW w:w="5400" w:type="dxa"/>
            <w:shd w:val="clear" w:color="auto" w:fill="F3F6F8"/>
            <w:vAlign w:val="center"/>
          </w:tcPr>
          <w:p w14:paraId="35C0A023"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Maven build image plus Temurin 17 runtime, EXPOSE 8090</w:t>
            </w:r>
          </w:p>
        </w:tc>
      </w:tr>
      <w:tr w:rsidR="005E353F" w:rsidRPr="00781BE1" w14:paraId="7505C406" w14:textId="77777777">
        <w:trPr>
          <w:jc w:val="center"/>
        </w:trPr>
        <w:tc>
          <w:tcPr>
            <w:tcW w:w="2592" w:type="dxa"/>
            <w:shd w:val="clear" w:color="auto" w:fill="FFFFFF"/>
            <w:vAlign w:val="center"/>
          </w:tcPr>
          <w:p w14:paraId="67161A1F"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docker-compose.yml</w:t>
            </w:r>
          </w:p>
        </w:tc>
        <w:tc>
          <w:tcPr>
            <w:tcW w:w="2376" w:type="dxa"/>
            <w:shd w:val="clear" w:color="auto" w:fill="FFFFFF"/>
            <w:vAlign w:val="center"/>
          </w:tcPr>
          <w:p w14:paraId="55F514E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Local container runtime</w:t>
            </w:r>
          </w:p>
        </w:tc>
        <w:tc>
          <w:tcPr>
            <w:tcW w:w="5400" w:type="dxa"/>
            <w:shd w:val="clear" w:color="auto" w:fill="FFFFFF"/>
            <w:vAlign w:val="center"/>
          </w:tcPr>
          <w:p w14:paraId="3630464D"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Postgres plus backend, secrets from environment variables, configurable APP_PORT and POSTGRES_PORT</w:t>
            </w:r>
          </w:p>
        </w:tc>
      </w:tr>
      <w:tr w:rsidR="005E353F" w:rsidRPr="00781BE1" w14:paraId="3C743145" w14:textId="77777777">
        <w:trPr>
          <w:jc w:val="center"/>
        </w:trPr>
        <w:tc>
          <w:tcPr>
            <w:tcW w:w="2592" w:type="dxa"/>
            <w:shd w:val="clear" w:color="auto" w:fill="F3F6F8"/>
            <w:vAlign w:val="center"/>
          </w:tcPr>
          <w:p w14:paraId="793E0207" w14:textId="77777777" w:rsidR="005E353F" w:rsidRPr="00781BE1" w:rsidRDefault="00000000">
            <w:pPr>
              <w:spacing w:after="40" w:line="252" w:lineRule="auto"/>
              <w:rPr>
                <w:rFonts w:ascii="Times New Roman" w:hAnsi="Times New Roman" w:cs="Times New Roman"/>
                <w:sz w:val="28"/>
                <w:szCs w:val="28"/>
              </w:rPr>
            </w:pPr>
            <w:proofErr w:type="gramStart"/>
            <w:r w:rsidRPr="00781BE1">
              <w:rPr>
                <w:rFonts w:ascii="Times New Roman" w:hAnsi="Times New Roman" w:cs="Times New Roman"/>
                <w:sz w:val="28"/>
                <w:szCs w:val="28"/>
              </w:rPr>
              <w:t>.env</w:t>
            </w:r>
            <w:proofErr w:type="gramEnd"/>
            <w:r w:rsidRPr="00781BE1">
              <w:rPr>
                <w:rFonts w:ascii="Times New Roman" w:hAnsi="Times New Roman" w:cs="Times New Roman"/>
                <w:sz w:val="28"/>
                <w:szCs w:val="28"/>
              </w:rPr>
              <w:t>.example</w:t>
            </w:r>
          </w:p>
        </w:tc>
        <w:tc>
          <w:tcPr>
            <w:tcW w:w="2376" w:type="dxa"/>
            <w:shd w:val="clear" w:color="auto" w:fill="F3F6F8"/>
            <w:vAlign w:val="center"/>
          </w:tcPr>
          <w:p w14:paraId="5AE0BD74"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Local environment template</w:t>
            </w:r>
          </w:p>
        </w:tc>
        <w:tc>
          <w:tcPr>
            <w:tcW w:w="5400" w:type="dxa"/>
            <w:shd w:val="clear" w:color="auto" w:fill="F3F6F8"/>
            <w:vAlign w:val="center"/>
          </w:tcPr>
          <w:p w14:paraId="7AD0EF2B"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Documents required local variables without storing real secrets</w:t>
            </w:r>
          </w:p>
        </w:tc>
      </w:tr>
      <w:tr w:rsidR="005E353F" w:rsidRPr="00781BE1" w14:paraId="536E710E" w14:textId="77777777">
        <w:trPr>
          <w:jc w:val="center"/>
        </w:trPr>
        <w:tc>
          <w:tcPr>
            <w:tcW w:w="2592" w:type="dxa"/>
            <w:shd w:val="clear" w:color="auto" w:fill="FFFFFF"/>
            <w:vAlign w:val="center"/>
          </w:tcPr>
          <w:p w14:paraId="5092E63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application-prod.yml</w:t>
            </w:r>
          </w:p>
        </w:tc>
        <w:tc>
          <w:tcPr>
            <w:tcW w:w="2376" w:type="dxa"/>
            <w:shd w:val="clear" w:color="auto" w:fill="FFFFFF"/>
            <w:vAlign w:val="center"/>
          </w:tcPr>
          <w:p w14:paraId="2E9727D2"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Production runtime configuration</w:t>
            </w:r>
          </w:p>
        </w:tc>
        <w:tc>
          <w:tcPr>
            <w:tcW w:w="5400" w:type="dxa"/>
            <w:shd w:val="clear" w:color="auto" w:fill="FFFFFF"/>
            <w:vAlign w:val="center"/>
          </w:tcPr>
          <w:p w14:paraId="77DF7A94"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Railway PostgreSQL, JWT, external APIs, and OpenAPI server URL via env vars</w:t>
            </w:r>
          </w:p>
        </w:tc>
      </w:tr>
      <w:tr w:rsidR="005E353F" w:rsidRPr="00781BE1" w14:paraId="470025BC" w14:textId="77777777">
        <w:trPr>
          <w:jc w:val="center"/>
        </w:trPr>
        <w:tc>
          <w:tcPr>
            <w:tcW w:w="2592" w:type="dxa"/>
            <w:shd w:val="clear" w:color="auto" w:fill="F3F6F8"/>
            <w:vAlign w:val="center"/>
          </w:tcPr>
          <w:p w14:paraId="4EF41880"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V1__init_schema.sql</w:t>
            </w:r>
          </w:p>
        </w:tc>
        <w:tc>
          <w:tcPr>
            <w:tcW w:w="2376" w:type="dxa"/>
            <w:shd w:val="clear" w:color="auto" w:fill="F3F6F8"/>
            <w:vAlign w:val="center"/>
          </w:tcPr>
          <w:p w14:paraId="055CCE5B"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Database schema migration</w:t>
            </w:r>
          </w:p>
        </w:tc>
        <w:tc>
          <w:tcPr>
            <w:tcW w:w="5400" w:type="dxa"/>
            <w:shd w:val="clear" w:color="auto" w:fill="F3F6F8"/>
            <w:vAlign w:val="center"/>
          </w:tcPr>
          <w:p w14:paraId="54652318"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Flyway migration used by the production profile</w:t>
            </w:r>
          </w:p>
        </w:tc>
      </w:tr>
    </w:tbl>
    <w:p w14:paraId="6BB48B37" w14:textId="77777777" w:rsidR="005E353F" w:rsidRPr="00781BE1" w:rsidRDefault="005E353F">
      <w:pPr>
        <w:spacing w:after="100" w:line="259" w:lineRule="auto"/>
        <w:rPr>
          <w:rFonts w:ascii="Times New Roman" w:hAnsi="Times New Roman" w:cs="Times New Roman"/>
          <w:sz w:val="28"/>
          <w:szCs w:val="28"/>
        </w:rPr>
      </w:pPr>
    </w:p>
    <w:p w14:paraId="084DA8BB" w14:textId="77777777" w:rsidR="005E353F" w:rsidRPr="00781BE1" w:rsidRDefault="00000000">
      <w:pPr>
        <w:pStyle w:val="Heading1"/>
        <w:spacing w:before="160" w:after="80" w:line="259" w:lineRule="auto"/>
        <w:rPr>
          <w:rFonts w:ascii="Times New Roman" w:hAnsi="Times New Roman" w:cs="Times New Roman"/>
          <w:sz w:val="28"/>
        </w:rPr>
      </w:pPr>
      <w:r w:rsidRPr="00781BE1">
        <w:rPr>
          <w:rFonts w:ascii="Times New Roman" w:hAnsi="Times New Roman" w:cs="Times New Roman"/>
          <w:sz w:val="28"/>
        </w:rPr>
        <w:t xml:space="preserve">3. </w:t>
      </w:r>
      <w:r w:rsidRPr="00781BE1">
        <w:rPr>
          <w:rFonts w:ascii="Times New Roman" w:hAnsi="Times New Roman" w:cs="Times New Roman"/>
          <w:sz w:val="32"/>
          <w:szCs w:val="32"/>
        </w:rPr>
        <w:t>GitHub Actions CI Pipeline</w:t>
      </w:r>
    </w:p>
    <w:p w14:paraId="264EC934"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Workflow file: .github/workflows/ci.yml.</w:t>
      </w:r>
    </w:p>
    <w:p w14:paraId="37899D5E"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Workflow name: CI/CD.</w:t>
      </w:r>
    </w:p>
    <w:p w14:paraId="3566F1F2"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Automatic trigger: push to main, master, or develop.</w:t>
      </w:r>
    </w:p>
    <w:p w14:paraId="495C9FBD"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Automatic trigger: pull request targeting main, master, or develop.</w:t>
      </w:r>
    </w:p>
    <w:p w14:paraId="0168F2CD"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Manual trigger: workflow_dispatch.</w:t>
      </w:r>
    </w:p>
    <w:p w14:paraId="32374D7C"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Runner: ubuntu-latest with Temurin JDK 17 and Maven dependency cache.</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800"/>
        <w:gridCol w:w="2088"/>
        <w:gridCol w:w="4104"/>
        <w:gridCol w:w="2378"/>
      </w:tblGrid>
      <w:tr w:rsidR="005E353F" w:rsidRPr="00781BE1" w14:paraId="60FEF99A" w14:textId="77777777">
        <w:trPr>
          <w:jc w:val="center"/>
        </w:trPr>
        <w:tc>
          <w:tcPr>
            <w:tcW w:w="1800" w:type="dxa"/>
            <w:shd w:val="clear" w:color="auto" w:fill="1F4E79"/>
            <w:vAlign w:val="center"/>
          </w:tcPr>
          <w:p w14:paraId="0EA44B91"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Job</w:t>
            </w:r>
          </w:p>
        </w:tc>
        <w:tc>
          <w:tcPr>
            <w:tcW w:w="2088" w:type="dxa"/>
            <w:shd w:val="clear" w:color="auto" w:fill="1F4E79"/>
            <w:vAlign w:val="center"/>
          </w:tcPr>
          <w:p w14:paraId="4FF3BD86"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Purpose</w:t>
            </w:r>
          </w:p>
        </w:tc>
        <w:tc>
          <w:tcPr>
            <w:tcW w:w="4104" w:type="dxa"/>
            <w:shd w:val="clear" w:color="auto" w:fill="1F4E79"/>
            <w:vAlign w:val="center"/>
          </w:tcPr>
          <w:p w14:paraId="54BA9695"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Main command or tool</w:t>
            </w:r>
          </w:p>
        </w:tc>
        <w:tc>
          <w:tcPr>
            <w:tcW w:w="2376" w:type="dxa"/>
            <w:shd w:val="clear" w:color="auto" w:fill="1F4E79"/>
            <w:vAlign w:val="center"/>
          </w:tcPr>
          <w:p w14:paraId="152FACA5"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Result</w:t>
            </w:r>
          </w:p>
        </w:tc>
      </w:tr>
      <w:tr w:rsidR="005E353F" w:rsidRPr="00781BE1" w14:paraId="44C714DB" w14:textId="77777777">
        <w:trPr>
          <w:jc w:val="center"/>
        </w:trPr>
        <w:tc>
          <w:tcPr>
            <w:tcW w:w="1800" w:type="dxa"/>
            <w:shd w:val="clear" w:color="auto" w:fill="FFFFFF"/>
            <w:vAlign w:val="center"/>
          </w:tcPr>
          <w:p w14:paraId="30BA639C"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code-checks</w:t>
            </w:r>
          </w:p>
        </w:tc>
        <w:tc>
          <w:tcPr>
            <w:tcW w:w="2088" w:type="dxa"/>
            <w:shd w:val="clear" w:color="auto" w:fill="FFFFFF"/>
            <w:vAlign w:val="center"/>
          </w:tcPr>
          <w:p w14:paraId="798C2944"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Format and lint gate</w:t>
            </w:r>
          </w:p>
        </w:tc>
        <w:tc>
          <w:tcPr>
            <w:tcW w:w="4104" w:type="dxa"/>
            <w:shd w:val="clear" w:color="auto" w:fill="FFFFFF"/>
            <w:vAlign w:val="center"/>
          </w:tcPr>
          <w:p w14:paraId="11180E7E"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 xml:space="preserve">mvn -B </w:t>
            </w:r>
            <w:proofErr w:type="gramStart"/>
            <w:r w:rsidRPr="00781BE1">
              <w:rPr>
                <w:rFonts w:ascii="Times New Roman" w:hAnsi="Times New Roman" w:cs="Times New Roman"/>
                <w:sz w:val="28"/>
                <w:szCs w:val="28"/>
              </w:rPr>
              <w:t>spotless:check</w:t>
            </w:r>
            <w:proofErr w:type="gramEnd"/>
            <w:r w:rsidRPr="00781BE1">
              <w:rPr>
                <w:rFonts w:ascii="Times New Roman" w:hAnsi="Times New Roman" w:cs="Times New Roman"/>
                <w:sz w:val="28"/>
                <w:szCs w:val="28"/>
              </w:rPr>
              <w:t xml:space="preserve">; mvn -B </w:t>
            </w:r>
            <w:proofErr w:type="gramStart"/>
            <w:r w:rsidRPr="00781BE1">
              <w:rPr>
                <w:rFonts w:ascii="Times New Roman" w:hAnsi="Times New Roman" w:cs="Times New Roman"/>
                <w:sz w:val="28"/>
                <w:szCs w:val="28"/>
              </w:rPr>
              <w:t>checkstyle:check</w:t>
            </w:r>
            <w:proofErr w:type="gramEnd"/>
          </w:p>
        </w:tc>
        <w:tc>
          <w:tcPr>
            <w:tcW w:w="2376" w:type="dxa"/>
            <w:shd w:val="clear" w:color="auto" w:fill="FFFFFF"/>
            <w:vAlign w:val="center"/>
          </w:tcPr>
          <w:p w14:paraId="62F0A3C1" w14:textId="77777777" w:rsidR="005E353F" w:rsidRPr="00781BE1" w:rsidRDefault="00000000">
            <w:pPr>
              <w:spacing w:after="40" w:line="252" w:lineRule="auto"/>
              <w:rPr>
                <w:rFonts w:ascii="Times New Roman" w:hAnsi="Times New Roman" w:cs="Times New Roman"/>
                <w:sz w:val="28"/>
                <w:szCs w:val="28"/>
              </w:rPr>
            </w:pPr>
            <w:proofErr w:type="gramStart"/>
            <w:r w:rsidRPr="00781BE1">
              <w:rPr>
                <w:rFonts w:ascii="Times New Roman" w:hAnsi="Times New Roman" w:cs="Times New Roman"/>
                <w:sz w:val="28"/>
                <w:szCs w:val="28"/>
              </w:rPr>
              <w:t>Stops</w:t>
            </w:r>
            <w:proofErr w:type="gramEnd"/>
            <w:r w:rsidRPr="00781BE1">
              <w:rPr>
                <w:rFonts w:ascii="Times New Roman" w:hAnsi="Times New Roman" w:cs="Times New Roman"/>
                <w:sz w:val="28"/>
                <w:szCs w:val="28"/>
              </w:rPr>
              <w:t xml:space="preserve"> CI if formatting or lint fails</w:t>
            </w:r>
          </w:p>
        </w:tc>
      </w:tr>
      <w:tr w:rsidR="005E353F" w:rsidRPr="00781BE1" w14:paraId="449CB20D" w14:textId="77777777">
        <w:trPr>
          <w:jc w:val="center"/>
        </w:trPr>
        <w:tc>
          <w:tcPr>
            <w:tcW w:w="1800" w:type="dxa"/>
            <w:shd w:val="clear" w:color="auto" w:fill="F3F6F8"/>
            <w:vAlign w:val="center"/>
          </w:tcPr>
          <w:p w14:paraId="2477E50F"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security</w:t>
            </w:r>
          </w:p>
        </w:tc>
        <w:tc>
          <w:tcPr>
            <w:tcW w:w="2088" w:type="dxa"/>
            <w:shd w:val="clear" w:color="auto" w:fill="F3F6F8"/>
            <w:vAlign w:val="center"/>
          </w:tcPr>
          <w:p w14:paraId="269B3F93"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Static security analysis</w:t>
            </w:r>
          </w:p>
        </w:tc>
        <w:tc>
          <w:tcPr>
            <w:tcW w:w="4104" w:type="dxa"/>
            <w:shd w:val="clear" w:color="auto" w:fill="F3F6F8"/>
            <w:vAlign w:val="center"/>
          </w:tcPr>
          <w:p w14:paraId="2CE2BD0D"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github/codeql-action/init@v3 and analyze@v3, security-extended queries</w:t>
            </w:r>
          </w:p>
        </w:tc>
        <w:tc>
          <w:tcPr>
            <w:tcW w:w="2376" w:type="dxa"/>
            <w:shd w:val="clear" w:color="auto" w:fill="F3F6F8"/>
            <w:vAlign w:val="center"/>
          </w:tcPr>
          <w:p w14:paraId="117B5C9D"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Uploads CodeQL security analysis results</w:t>
            </w:r>
          </w:p>
        </w:tc>
      </w:tr>
      <w:tr w:rsidR="005E353F" w:rsidRPr="00781BE1" w14:paraId="6A3E4FB0" w14:textId="77777777">
        <w:trPr>
          <w:jc w:val="center"/>
        </w:trPr>
        <w:tc>
          <w:tcPr>
            <w:tcW w:w="1800" w:type="dxa"/>
            <w:shd w:val="clear" w:color="auto" w:fill="FFFFFF"/>
            <w:vAlign w:val="center"/>
          </w:tcPr>
          <w:p w14:paraId="4A676D58"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build</w:t>
            </w:r>
          </w:p>
        </w:tc>
        <w:tc>
          <w:tcPr>
            <w:tcW w:w="2088" w:type="dxa"/>
            <w:shd w:val="clear" w:color="auto" w:fill="FFFFFF"/>
            <w:vAlign w:val="center"/>
          </w:tcPr>
          <w:p w14:paraId="7CDAB3E3"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Compilation gate</w:t>
            </w:r>
          </w:p>
        </w:tc>
        <w:tc>
          <w:tcPr>
            <w:tcW w:w="4104" w:type="dxa"/>
            <w:shd w:val="clear" w:color="auto" w:fill="FFFFFF"/>
            <w:vAlign w:val="center"/>
          </w:tcPr>
          <w:p w14:paraId="6D341362"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mvn -B clean compile</w:t>
            </w:r>
          </w:p>
        </w:tc>
        <w:tc>
          <w:tcPr>
            <w:tcW w:w="2376" w:type="dxa"/>
            <w:shd w:val="clear" w:color="auto" w:fill="FFFFFF"/>
            <w:vAlign w:val="center"/>
          </w:tcPr>
          <w:p w14:paraId="01D883A0"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Confirms production code compiles</w:t>
            </w:r>
          </w:p>
        </w:tc>
      </w:tr>
      <w:tr w:rsidR="005E353F" w:rsidRPr="00781BE1" w14:paraId="7DB16BF9" w14:textId="77777777">
        <w:trPr>
          <w:jc w:val="center"/>
        </w:trPr>
        <w:tc>
          <w:tcPr>
            <w:tcW w:w="1800" w:type="dxa"/>
            <w:shd w:val="clear" w:color="auto" w:fill="F3F6F8"/>
            <w:vAlign w:val="center"/>
          </w:tcPr>
          <w:p w14:paraId="7384067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test</w:t>
            </w:r>
          </w:p>
        </w:tc>
        <w:tc>
          <w:tcPr>
            <w:tcW w:w="2088" w:type="dxa"/>
            <w:shd w:val="clear" w:color="auto" w:fill="F3F6F8"/>
            <w:vAlign w:val="center"/>
          </w:tcPr>
          <w:p w14:paraId="2AF96A9C"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Unit and controller tests</w:t>
            </w:r>
          </w:p>
        </w:tc>
        <w:tc>
          <w:tcPr>
            <w:tcW w:w="4104" w:type="dxa"/>
            <w:shd w:val="clear" w:color="auto" w:fill="F3F6F8"/>
            <w:vAlign w:val="center"/>
          </w:tcPr>
          <w:p w14:paraId="3D7BB8E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mvn -B test</w:t>
            </w:r>
          </w:p>
        </w:tc>
        <w:tc>
          <w:tcPr>
            <w:tcW w:w="2376" w:type="dxa"/>
            <w:shd w:val="clear" w:color="auto" w:fill="F3F6F8"/>
            <w:vAlign w:val="center"/>
          </w:tcPr>
          <w:p w14:paraId="4E71C578"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Runs 110 tests and generates JaCoCo report</w:t>
            </w:r>
          </w:p>
        </w:tc>
      </w:tr>
      <w:tr w:rsidR="005E353F" w:rsidRPr="00781BE1" w14:paraId="3DD864A9" w14:textId="77777777">
        <w:trPr>
          <w:jc w:val="center"/>
        </w:trPr>
        <w:tc>
          <w:tcPr>
            <w:tcW w:w="1800" w:type="dxa"/>
            <w:shd w:val="clear" w:color="auto" w:fill="FFFFFF"/>
            <w:vAlign w:val="center"/>
          </w:tcPr>
          <w:p w14:paraId="1A88386E"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package</w:t>
            </w:r>
          </w:p>
        </w:tc>
        <w:tc>
          <w:tcPr>
            <w:tcW w:w="2088" w:type="dxa"/>
            <w:shd w:val="clear" w:color="auto" w:fill="FFFFFF"/>
            <w:vAlign w:val="center"/>
          </w:tcPr>
          <w:p w14:paraId="76E988EF"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 xml:space="preserve">Application </w:t>
            </w:r>
            <w:r w:rsidRPr="00781BE1">
              <w:rPr>
                <w:rFonts w:ascii="Times New Roman" w:hAnsi="Times New Roman" w:cs="Times New Roman"/>
                <w:sz w:val="28"/>
                <w:szCs w:val="28"/>
              </w:rPr>
              <w:lastRenderedPageBreak/>
              <w:t>artifact</w:t>
            </w:r>
          </w:p>
        </w:tc>
        <w:tc>
          <w:tcPr>
            <w:tcW w:w="4104" w:type="dxa"/>
            <w:shd w:val="clear" w:color="auto" w:fill="FFFFFF"/>
            <w:vAlign w:val="center"/>
          </w:tcPr>
          <w:p w14:paraId="783722C5"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lastRenderedPageBreak/>
              <w:t xml:space="preserve">mvn -B package -DskipTests; </w:t>
            </w:r>
            <w:r w:rsidRPr="00781BE1">
              <w:rPr>
                <w:rFonts w:ascii="Times New Roman" w:hAnsi="Times New Roman" w:cs="Times New Roman"/>
                <w:sz w:val="28"/>
                <w:szCs w:val="28"/>
              </w:rPr>
              <w:lastRenderedPageBreak/>
              <w:t>docker build; docker save</w:t>
            </w:r>
          </w:p>
        </w:tc>
        <w:tc>
          <w:tcPr>
            <w:tcW w:w="2376" w:type="dxa"/>
            <w:shd w:val="clear" w:color="auto" w:fill="FFFFFF"/>
            <w:vAlign w:val="center"/>
          </w:tcPr>
          <w:p w14:paraId="763DD9C5"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lastRenderedPageBreak/>
              <w:t xml:space="preserve">Uploads JAR and </w:t>
            </w:r>
            <w:r w:rsidRPr="00781BE1">
              <w:rPr>
                <w:rFonts w:ascii="Times New Roman" w:hAnsi="Times New Roman" w:cs="Times New Roman"/>
                <w:sz w:val="28"/>
                <w:szCs w:val="28"/>
              </w:rPr>
              <w:lastRenderedPageBreak/>
              <w:t>Docker image tar artifact</w:t>
            </w:r>
          </w:p>
        </w:tc>
      </w:tr>
      <w:tr w:rsidR="005E353F" w:rsidRPr="00781BE1" w14:paraId="13920068" w14:textId="77777777">
        <w:trPr>
          <w:jc w:val="center"/>
        </w:trPr>
        <w:tc>
          <w:tcPr>
            <w:tcW w:w="1800" w:type="dxa"/>
            <w:shd w:val="clear" w:color="auto" w:fill="F3F6F8"/>
            <w:vAlign w:val="center"/>
          </w:tcPr>
          <w:p w14:paraId="319A783E"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lastRenderedPageBreak/>
              <w:t>deploy-production</w:t>
            </w:r>
          </w:p>
        </w:tc>
        <w:tc>
          <w:tcPr>
            <w:tcW w:w="2088" w:type="dxa"/>
            <w:shd w:val="clear" w:color="auto" w:fill="F3F6F8"/>
            <w:vAlign w:val="center"/>
          </w:tcPr>
          <w:p w14:paraId="0E03BBFE"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Manual deployment</w:t>
            </w:r>
          </w:p>
        </w:tc>
        <w:tc>
          <w:tcPr>
            <w:tcW w:w="4104" w:type="dxa"/>
            <w:shd w:val="clear" w:color="auto" w:fill="F3F6F8"/>
            <w:vAlign w:val="center"/>
          </w:tcPr>
          <w:p w14:paraId="404FAE1B"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curl POST to Railway deploy hook from GitHub Secret</w:t>
            </w:r>
          </w:p>
        </w:tc>
        <w:tc>
          <w:tcPr>
            <w:tcW w:w="2376" w:type="dxa"/>
            <w:shd w:val="clear" w:color="auto" w:fill="F3F6F8"/>
            <w:vAlign w:val="center"/>
          </w:tcPr>
          <w:p w14:paraId="4BD70971"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Triggers Railway only from workflow_dispatch</w:t>
            </w:r>
          </w:p>
        </w:tc>
      </w:tr>
    </w:tbl>
    <w:p w14:paraId="63264CC7" w14:textId="77777777" w:rsidR="005E353F" w:rsidRPr="00781BE1" w:rsidRDefault="005E353F">
      <w:pPr>
        <w:spacing w:after="100" w:line="259" w:lineRule="auto"/>
        <w:rPr>
          <w:rFonts w:ascii="Times New Roman" w:hAnsi="Times New Roman" w:cs="Times New Roman"/>
          <w:sz w:val="28"/>
          <w:szCs w:val="28"/>
        </w:rPr>
      </w:pPr>
    </w:p>
    <w:p w14:paraId="4F5C5492" w14:textId="77777777" w:rsidR="005E353F" w:rsidRPr="00781BE1" w:rsidRDefault="00000000">
      <w:pPr>
        <w:pStyle w:val="Heading1"/>
        <w:spacing w:before="160" w:after="80" w:line="259" w:lineRule="auto"/>
        <w:rPr>
          <w:rFonts w:ascii="Times New Roman" w:hAnsi="Times New Roman" w:cs="Times New Roman"/>
          <w:sz w:val="32"/>
          <w:szCs w:val="32"/>
        </w:rPr>
      </w:pPr>
      <w:r w:rsidRPr="00781BE1">
        <w:rPr>
          <w:rFonts w:ascii="Times New Roman" w:hAnsi="Times New Roman" w:cs="Times New Roman"/>
          <w:sz w:val="28"/>
        </w:rPr>
        <w:t xml:space="preserve">4. </w:t>
      </w:r>
      <w:r w:rsidRPr="00781BE1">
        <w:rPr>
          <w:rFonts w:ascii="Times New Roman" w:hAnsi="Times New Roman" w:cs="Times New Roman"/>
          <w:sz w:val="32"/>
          <w:szCs w:val="32"/>
        </w:rPr>
        <w:t>Maven Build, Checks, and Test Coverage</w:t>
      </w:r>
    </w:p>
    <w:p w14:paraId="24253C8F" w14:textId="77777777" w:rsidR="005E353F" w:rsidRPr="00781BE1" w:rsidRDefault="00000000">
      <w:pP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The Maven project targets Java 17. The following commands were verified locally and are represented in the CI pipeline:</w:t>
      </w:r>
    </w:p>
    <w:p w14:paraId="4390F36B"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 xml:space="preserve">mvn -B </w:t>
      </w:r>
      <w:proofErr w:type="gramStart"/>
      <w:r w:rsidRPr="00781BE1">
        <w:rPr>
          <w:rFonts w:ascii="Times New Roman" w:hAnsi="Times New Roman" w:cs="Times New Roman"/>
          <w:sz w:val="28"/>
          <w:szCs w:val="28"/>
        </w:rPr>
        <w:t>spotless:check</w:t>
      </w:r>
      <w:proofErr w:type="gramEnd"/>
    </w:p>
    <w:p w14:paraId="2AD735ED"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 xml:space="preserve">mvn -B </w:t>
      </w:r>
      <w:proofErr w:type="gramStart"/>
      <w:r w:rsidRPr="00781BE1">
        <w:rPr>
          <w:rFonts w:ascii="Times New Roman" w:hAnsi="Times New Roman" w:cs="Times New Roman"/>
          <w:sz w:val="28"/>
          <w:szCs w:val="28"/>
        </w:rPr>
        <w:t>checkstyle:check</w:t>
      </w:r>
      <w:proofErr w:type="gramEnd"/>
    </w:p>
    <w:p w14:paraId="1D3C87B6"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mvn -B clean compile</w:t>
      </w:r>
    </w:p>
    <w:p w14:paraId="362F16F4"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mvn -B test</w:t>
      </w:r>
    </w:p>
    <w:p w14:paraId="47904D35"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mvn -B package -DskipTests</w:t>
      </w:r>
    </w:p>
    <w:p w14:paraId="05EEB76F" w14:textId="77777777" w:rsidR="005E353F" w:rsidRPr="00781BE1" w:rsidRDefault="00000000">
      <w:pP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JaCoCo is configured with jacoco-maven-plugin 0.8.13 and runs during the test phase. The project also pins Byte Buddy 1.17.5 so Mockito-based tests work on the local Java 24 environment while CI continues to use JDK 17. The current local verification result is 110 tests run, 0 failures, 0 errors, and 0 skipped.</w:t>
      </w:r>
    </w:p>
    <w:p w14:paraId="31FFD43F" w14:textId="77777777" w:rsidR="005E353F" w:rsidRPr="00781BE1" w:rsidRDefault="00000000">
      <w:pPr>
        <w:pStyle w:val="Heading1"/>
        <w:spacing w:before="160" w:after="80" w:line="259" w:lineRule="auto"/>
        <w:rPr>
          <w:rFonts w:ascii="Times New Roman" w:hAnsi="Times New Roman" w:cs="Times New Roman"/>
          <w:sz w:val="28"/>
        </w:rPr>
      </w:pPr>
      <w:r w:rsidRPr="00781BE1">
        <w:rPr>
          <w:rFonts w:ascii="Times New Roman" w:hAnsi="Times New Roman" w:cs="Times New Roman"/>
          <w:sz w:val="28"/>
        </w:rPr>
        <w:t xml:space="preserve">5. </w:t>
      </w:r>
      <w:r w:rsidRPr="00781BE1">
        <w:rPr>
          <w:rFonts w:ascii="Times New Roman" w:hAnsi="Times New Roman" w:cs="Times New Roman"/>
          <w:sz w:val="32"/>
          <w:szCs w:val="32"/>
        </w:rPr>
        <w:t>Static Security Analysis and Secret Handling</w:t>
      </w:r>
    </w:p>
    <w:p w14:paraId="3E7E5432" w14:textId="77777777" w:rsidR="005E353F" w:rsidRPr="00781BE1" w:rsidRDefault="00000000">
      <w:pP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 xml:space="preserve">The CI pipeline includes a dedicated security job using GitHub CodeQL with security-extended queries. The job runs after code checks and before the </w:t>
      </w:r>
      <w:proofErr w:type="gramStart"/>
      <w:r w:rsidRPr="00781BE1">
        <w:rPr>
          <w:rFonts w:ascii="Times New Roman" w:hAnsi="Times New Roman" w:cs="Times New Roman"/>
          <w:sz w:val="28"/>
          <w:szCs w:val="28"/>
        </w:rPr>
        <w:t>build</w:t>
      </w:r>
      <w:proofErr w:type="gramEnd"/>
      <w:r w:rsidRPr="00781BE1">
        <w:rPr>
          <w:rFonts w:ascii="Times New Roman" w:hAnsi="Times New Roman" w:cs="Times New Roman"/>
          <w:sz w:val="28"/>
          <w:szCs w:val="28"/>
        </w:rPr>
        <w:t xml:space="preserve"> job, so the normal pipeline is blocked if the security job fails.</w:t>
      </w:r>
    </w:p>
    <w:p w14:paraId="0F70DDCE" w14:textId="77777777" w:rsidR="005E353F" w:rsidRPr="00781BE1" w:rsidRDefault="00000000">
      <w:pP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 xml:space="preserve">Runtime secrets are not stored directly in source code or YAML files. Production deployment uses GitHub Secrets for the Railway deploy hook, and Railway Variables store runtime values such as database credentials, JWT secret, and API keys. Local development uses a private .env file based </w:t>
      </w:r>
      <w:proofErr w:type="gramStart"/>
      <w:r w:rsidRPr="00781BE1">
        <w:rPr>
          <w:rFonts w:ascii="Times New Roman" w:hAnsi="Times New Roman" w:cs="Times New Roman"/>
          <w:sz w:val="28"/>
          <w:szCs w:val="28"/>
        </w:rPr>
        <w:t>on .env</w:t>
      </w:r>
      <w:proofErr w:type="gramEnd"/>
      <w:r w:rsidRPr="00781BE1">
        <w:rPr>
          <w:rFonts w:ascii="Times New Roman" w:hAnsi="Times New Roman" w:cs="Times New Roman"/>
          <w:sz w:val="28"/>
          <w:szCs w:val="28"/>
        </w:rPr>
        <w:t>.example.</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4432"/>
        <w:gridCol w:w="2388"/>
        <w:gridCol w:w="3562"/>
      </w:tblGrid>
      <w:tr w:rsidR="005E353F" w:rsidRPr="00781BE1" w14:paraId="5BB3633D" w14:textId="77777777">
        <w:trPr>
          <w:jc w:val="center"/>
        </w:trPr>
        <w:tc>
          <w:tcPr>
            <w:tcW w:w="2808" w:type="dxa"/>
            <w:shd w:val="clear" w:color="auto" w:fill="1F4E79"/>
            <w:vAlign w:val="center"/>
          </w:tcPr>
          <w:p w14:paraId="77F9E0EE"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Secret or variable</w:t>
            </w:r>
          </w:p>
        </w:tc>
        <w:tc>
          <w:tcPr>
            <w:tcW w:w="3024" w:type="dxa"/>
            <w:shd w:val="clear" w:color="auto" w:fill="1F4E79"/>
            <w:vAlign w:val="center"/>
          </w:tcPr>
          <w:p w14:paraId="4836F409"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Where it belongs</w:t>
            </w:r>
          </w:p>
        </w:tc>
        <w:tc>
          <w:tcPr>
            <w:tcW w:w="4536" w:type="dxa"/>
            <w:shd w:val="clear" w:color="auto" w:fill="1F4E79"/>
            <w:vAlign w:val="center"/>
          </w:tcPr>
          <w:p w14:paraId="7F3CD48F"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Notes</w:t>
            </w:r>
          </w:p>
        </w:tc>
      </w:tr>
      <w:tr w:rsidR="005E353F" w:rsidRPr="00781BE1" w14:paraId="0A1AC71C" w14:textId="77777777">
        <w:trPr>
          <w:jc w:val="center"/>
        </w:trPr>
        <w:tc>
          <w:tcPr>
            <w:tcW w:w="2808" w:type="dxa"/>
            <w:shd w:val="clear" w:color="auto" w:fill="FFFFFF"/>
            <w:vAlign w:val="center"/>
          </w:tcPr>
          <w:p w14:paraId="0BF30D94"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RAILWAY_DEPLOY_HOOK_URL</w:t>
            </w:r>
          </w:p>
        </w:tc>
        <w:tc>
          <w:tcPr>
            <w:tcW w:w="3024" w:type="dxa"/>
            <w:shd w:val="clear" w:color="auto" w:fill="FFFFFF"/>
            <w:vAlign w:val="center"/>
          </w:tcPr>
          <w:p w14:paraId="065CA842"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GitHub Secrets</w:t>
            </w:r>
          </w:p>
        </w:tc>
        <w:tc>
          <w:tcPr>
            <w:tcW w:w="4536" w:type="dxa"/>
            <w:shd w:val="clear" w:color="auto" w:fill="FFFFFF"/>
            <w:vAlign w:val="center"/>
          </w:tcPr>
          <w:p w14:paraId="2BAF9603"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Used only by deploy-production job</w:t>
            </w:r>
          </w:p>
        </w:tc>
      </w:tr>
      <w:tr w:rsidR="005E353F" w:rsidRPr="00781BE1" w14:paraId="7A8ED52E" w14:textId="77777777">
        <w:trPr>
          <w:jc w:val="center"/>
        </w:trPr>
        <w:tc>
          <w:tcPr>
            <w:tcW w:w="2808" w:type="dxa"/>
            <w:shd w:val="clear" w:color="auto" w:fill="F3F6F8"/>
            <w:vAlign w:val="center"/>
          </w:tcPr>
          <w:p w14:paraId="405544BB"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PGPASSWORD / POSTGRES_PASSWORD</w:t>
            </w:r>
          </w:p>
        </w:tc>
        <w:tc>
          <w:tcPr>
            <w:tcW w:w="3024" w:type="dxa"/>
            <w:shd w:val="clear" w:color="auto" w:fill="F3F6F8"/>
            <w:vAlign w:val="center"/>
          </w:tcPr>
          <w:p w14:paraId="223A7F52"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 xml:space="preserve">Railway Variables or </w:t>
            </w:r>
            <w:proofErr w:type="gramStart"/>
            <w:r w:rsidRPr="00781BE1">
              <w:rPr>
                <w:rFonts w:ascii="Times New Roman" w:hAnsi="Times New Roman" w:cs="Times New Roman"/>
                <w:sz w:val="28"/>
                <w:szCs w:val="28"/>
              </w:rPr>
              <w:t>local .env</w:t>
            </w:r>
            <w:proofErr w:type="gramEnd"/>
          </w:p>
        </w:tc>
        <w:tc>
          <w:tcPr>
            <w:tcW w:w="4536" w:type="dxa"/>
            <w:shd w:val="clear" w:color="auto" w:fill="F3F6F8"/>
            <w:vAlign w:val="center"/>
          </w:tcPr>
          <w:p w14:paraId="393327E9"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Database password; not committed</w:t>
            </w:r>
          </w:p>
        </w:tc>
      </w:tr>
      <w:tr w:rsidR="005E353F" w:rsidRPr="00781BE1" w14:paraId="569FD674" w14:textId="77777777">
        <w:trPr>
          <w:jc w:val="center"/>
        </w:trPr>
        <w:tc>
          <w:tcPr>
            <w:tcW w:w="2808" w:type="dxa"/>
            <w:shd w:val="clear" w:color="auto" w:fill="FFFFFF"/>
            <w:vAlign w:val="center"/>
          </w:tcPr>
          <w:p w14:paraId="5495471C"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JWT_SECRET</w:t>
            </w:r>
          </w:p>
        </w:tc>
        <w:tc>
          <w:tcPr>
            <w:tcW w:w="3024" w:type="dxa"/>
            <w:shd w:val="clear" w:color="auto" w:fill="FFFFFF"/>
            <w:vAlign w:val="center"/>
          </w:tcPr>
          <w:p w14:paraId="7DD5F1AF"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 xml:space="preserve">Railway Variables or </w:t>
            </w:r>
            <w:proofErr w:type="gramStart"/>
            <w:r w:rsidRPr="00781BE1">
              <w:rPr>
                <w:rFonts w:ascii="Times New Roman" w:hAnsi="Times New Roman" w:cs="Times New Roman"/>
                <w:sz w:val="28"/>
                <w:szCs w:val="28"/>
              </w:rPr>
              <w:t>local .env</w:t>
            </w:r>
            <w:proofErr w:type="gramEnd"/>
          </w:p>
        </w:tc>
        <w:tc>
          <w:tcPr>
            <w:tcW w:w="4536" w:type="dxa"/>
            <w:shd w:val="clear" w:color="auto" w:fill="FFFFFF"/>
            <w:vAlign w:val="center"/>
          </w:tcPr>
          <w:p w14:paraId="13A5B1B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JWT signing secret; must be long and random</w:t>
            </w:r>
          </w:p>
        </w:tc>
      </w:tr>
      <w:tr w:rsidR="005E353F" w:rsidRPr="00781BE1" w14:paraId="03135D44" w14:textId="77777777">
        <w:trPr>
          <w:jc w:val="center"/>
        </w:trPr>
        <w:tc>
          <w:tcPr>
            <w:tcW w:w="2808" w:type="dxa"/>
            <w:shd w:val="clear" w:color="auto" w:fill="F3F6F8"/>
            <w:vAlign w:val="center"/>
          </w:tcPr>
          <w:p w14:paraId="4CF30E96"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WEATHER_API_KEY</w:t>
            </w:r>
          </w:p>
        </w:tc>
        <w:tc>
          <w:tcPr>
            <w:tcW w:w="3024" w:type="dxa"/>
            <w:shd w:val="clear" w:color="auto" w:fill="F3F6F8"/>
            <w:vAlign w:val="center"/>
          </w:tcPr>
          <w:p w14:paraId="2383604B"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 xml:space="preserve">Railway Variables or </w:t>
            </w:r>
            <w:proofErr w:type="gramStart"/>
            <w:r w:rsidRPr="00781BE1">
              <w:rPr>
                <w:rFonts w:ascii="Times New Roman" w:hAnsi="Times New Roman" w:cs="Times New Roman"/>
                <w:sz w:val="28"/>
                <w:szCs w:val="28"/>
              </w:rPr>
              <w:t>local .env</w:t>
            </w:r>
            <w:proofErr w:type="gramEnd"/>
          </w:p>
        </w:tc>
        <w:tc>
          <w:tcPr>
            <w:tcW w:w="4536" w:type="dxa"/>
            <w:shd w:val="clear" w:color="auto" w:fill="F3F6F8"/>
            <w:vAlign w:val="center"/>
          </w:tcPr>
          <w:p w14:paraId="0211E1E2"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OpenWeather API key</w:t>
            </w:r>
          </w:p>
        </w:tc>
      </w:tr>
      <w:tr w:rsidR="005E353F" w:rsidRPr="00781BE1" w14:paraId="2EE6A9CA" w14:textId="77777777">
        <w:trPr>
          <w:jc w:val="center"/>
        </w:trPr>
        <w:tc>
          <w:tcPr>
            <w:tcW w:w="2808" w:type="dxa"/>
            <w:shd w:val="clear" w:color="auto" w:fill="FFFFFF"/>
            <w:vAlign w:val="center"/>
          </w:tcPr>
          <w:p w14:paraId="18EDBC18"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LLM_API_KEY</w:t>
            </w:r>
          </w:p>
        </w:tc>
        <w:tc>
          <w:tcPr>
            <w:tcW w:w="3024" w:type="dxa"/>
            <w:shd w:val="clear" w:color="auto" w:fill="FFFFFF"/>
            <w:vAlign w:val="center"/>
          </w:tcPr>
          <w:p w14:paraId="7355ACA4"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 xml:space="preserve">Railway Variables </w:t>
            </w:r>
            <w:r w:rsidRPr="00781BE1">
              <w:rPr>
                <w:rFonts w:ascii="Times New Roman" w:hAnsi="Times New Roman" w:cs="Times New Roman"/>
                <w:sz w:val="28"/>
                <w:szCs w:val="28"/>
              </w:rPr>
              <w:lastRenderedPageBreak/>
              <w:t xml:space="preserve">or </w:t>
            </w:r>
            <w:proofErr w:type="gramStart"/>
            <w:r w:rsidRPr="00781BE1">
              <w:rPr>
                <w:rFonts w:ascii="Times New Roman" w:hAnsi="Times New Roman" w:cs="Times New Roman"/>
                <w:sz w:val="28"/>
                <w:szCs w:val="28"/>
              </w:rPr>
              <w:t>local .env</w:t>
            </w:r>
            <w:proofErr w:type="gramEnd"/>
          </w:p>
        </w:tc>
        <w:tc>
          <w:tcPr>
            <w:tcW w:w="4536" w:type="dxa"/>
            <w:shd w:val="clear" w:color="auto" w:fill="FFFFFF"/>
            <w:vAlign w:val="center"/>
          </w:tcPr>
          <w:p w14:paraId="38CD168B"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lastRenderedPageBreak/>
              <w:t xml:space="preserve">LLM/OpenAI-compatible </w:t>
            </w:r>
            <w:r w:rsidRPr="00781BE1">
              <w:rPr>
                <w:rFonts w:ascii="Times New Roman" w:hAnsi="Times New Roman" w:cs="Times New Roman"/>
                <w:sz w:val="28"/>
                <w:szCs w:val="28"/>
              </w:rPr>
              <w:lastRenderedPageBreak/>
              <w:t>API key</w:t>
            </w:r>
          </w:p>
        </w:tc>
      </w:tr>
      <w:tr w:rsidR="005E353F" w:rsidRPr="00781BE1" w14:paraId="1E61005E" w14:textId="77777777">
        <w:trPr>
          <w:jc w:val="center"/>
        </w:trPr>
        <w:tc>
          <w:tcPr>
            <w:tcW w:w="2808" w:type="dxa"/>
            <w:shd w:val="clear" w:color="auto" w:fill="F3F6F8"/>
            <w:vAlign w:val="center"/>
          </w:tcPr>
          <w:p w14:paraId="620C754F"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lastRenderedPageBreak/>
              <w:t>APP_PORT / POSTGRES_PORT</w:t>
            </w:r>
          </w:p>
        </w:tc>
        <w:tc>
          <w:tcPr>
            <w:tcW w:w="3024" w:type="dxa"/>
            <w:shd w:val="clear" w:color="auto" w:fill="F3F6F8"/>
            <w:vAlign w:val="center"/>
          </w:tcPr>
          <w:p w14:paraId="12FD4A1E" w14:textId="77777777" w:rsidR="005E353F" w:rsidRPr="00781BE1" w:rsidRDefault="00000000">
            <w:pPr>
              <w:spacing w:after="40" w:line="252" w:lineRule="auto"/>
              <w:rPr>
                <w:rFonts w:ascii="Times New Roman" w:hAnsi="Times New Roman" w:cs="Times New Roman"/>
                <w:sz w:val="28"/>
                <w:szCs w:val="28"/>
              </w:rPr>
            </w:pPr>
            <w:proofErr w:type="gramStart"/>
            <w:r w:rsidRPr="00781BE1">
              <w:rPr>
                <w:rFonts w:ascii="Times New Roman" w:hAnsi="Times New Roman" w:cs="Times New Roman"/>
                <w:sz w:val="28"/>
                <w:szCs w:val="28"/>
              </w:rPr>
              <w:t>Local .env</w:t>
            </w:r>
            <w:proofErr w:type="gramEnd"/>
          </w:p>
        </w:tc>
        <w:tc>
          <w:tcPr>
            <w:tcW w:w="4536" w:type="dxa"/>
            <w:shd w:val="clear" w:color="auto" w:fill="F3F6F8"/>
            <w:vAlign w:val="center"/>
          </w:tcPr>
          <w:p w14:paraId="1A112263"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Optional local host port overrides for Docker Compose</w:t>
            </w:r>
          </w:p>
        </w:tc>
      </w:tr>
    </w:tbl>
    <w:p w14:paraId="0A57C5CE" w14:textId="77777777" w:rsidR="005E353F" w:rsidRPr="00781BE1" w:rsidRDefault="005E353F">
      <w:pPr>
        <w:spacing w:after="100" w:line="259" w:lineRule="auto"/>
        <w:rPr>
          <w:rFonts w:ascii="Times New Roman" w:hAnsi="Times New Roman" w:cs="Times New Roman"/>
          <w:sz w:val="28"/>
          <w:szCs w:val="28"/>
        </w:rPr>
      </w:pPr>
    </w:p>
    <w:p w14:paraId="644C3764" w14:textId="77777777" w:rsidR="005E353F" w:rsidRPr="00781BE1" w:rsidRDefault="00000000">
      <w:pPr>
        <w:pStyle w:val="Heading1"/>
        <w:spacing w:before="160" w:after="80" w:line="259" w:lineRule="auto"/>
        <w:rPr>
          <w:rFonts w:ascii="Times New Roman" w:hAnsi="Times New Roman" w:cs="Times New Roman"/>
          <w:sz w:val="28"/>
        </w:rPr>
      </w:pPr>
      <w:r w:rsidRPr="00781BE1">
        <w:rPr>
          <w:rFonts w:ascii="Times New Roman" w:hAnsi="Times New Roman" w:cs="Times New Roman"/>
          <w:sz w:val="28"/>
        </w:rPr>
        <w:t>6</w:t>
      </w:r>
      <w:r w:rsidRPr="00781BE1">
        <w:rPr>
          <w:rFonts w:ascii="Times New Roman" w:hAnsi="Times New Roman" w:cs="Times New Roman"/>
          <w:sz w:val="32"/>
          <w:szCs w:val="32"/>
        </w:rPr>
        <w:t>. Docker and Local Runtime</w:t>
      </w:r>
    </w:p>
    <w:p w14:paraId="5AF5E313" w14:textId="77777777" w:rsidR="005E353F" w:rsidRPr="00781BE1" w:rsidRDefault="00000000">
      <w:pP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The Dockerfile builds the application with Maven 3.9 and Temurin 17, then runs the repackaged Spring Boot JAR on eclipse-temurin:17-jre-alpine. The runtime image exposes port 8090, matching the backend SERVER_PORT used by docker-compose.yml.</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448"/>
        <w:gridCol w:w="3672"/>
        <w:gridCol w:w="4248"/>
      </w:tblGrid>
      <w:tr w:rsidR="005E353F" w:rsidRPr="00781BE1" w14:paraId="3D3570FE" w14:textId="77777777">
        <w:trPr>
          <w:jc w:val="center"/>
        </w:trPr>
        <w:tc>
          <w:tcPr>
            <w:tcW w:w="2448" w:type="dxa"/>
            <w:shd w:val="clear" w:color="auto" w:fill="1F4E79"/>
            <w:vAlign w:val="center"/>
          </w:tcPr>
          <w:p w14:paraId="26153163"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Dockerfile step</w:t>
            </w:r>
          </w:p>
        </w:tc>
        <w:tc>
          <w:tcPr>
            <w:tcW w:w="3672" w:type="dxa"/>
            <w:shd w:val="clear" w:color="auto" w:fill="1F4E79"/>
            <w:vAlign w:val="center"/>
          </w:tcPr>
          <w:p w14:paraId="16146282"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Image or command</w:t>
            </w:r>
          </w:p>
        </w:tc>
        <w:tc>
          <w:tcPr>
            <w:tcW w:w="4248" w:type="dxa"/>
            <w:shd w:val="clear" w:color="auto" w:fill="1F4E79"/>
            <w:vAlign w:val="center"/>
          </w:tcPr>
          <w:p w14:paraId="2713C9E7"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Purpose</w:t>
            </w:r>
          </w:p>
        </w:tc>
      </w:tr>
      <w:tr w:rsidR="005E353F" w:rsidRPr="00781BE1" w14:paraId="36CD2226" w14:textId="77777777">
        <w:trPr>
          <w:jc w:val="center"/>
        </w:trPr>
        <w:tc>
          <w:tcPr>
            <w:tcW w:w="2448" w:type="dxa"/>
            <w:shd w:val="clear" w:color="auto" w:fill="FFFFFF"/>
            <w:vAlign w:val="center"/>
          </w:tcPr>
          <w:p w14:paraId="463CA474"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Build stage</w:t>
            </w:r>
          </w:p>
        </w:tc>
        <w:tc>
          <w:tcPr>
            <w:tcW w:w="3672" w:type="dxa"/>
            <w:shd w:val="clear" w:color="auto" w:fill="FFFFFF"/>
            <w:vAlign w:val="center"/>
          </w:tcPr>
          <w:p w14:paraId="1F7DCA5D"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maven:3.9-eclipse-temurin-17</w:t>
            </w:r>
          </w:p>
        </w:tc>
        <w:tc>
          <w:tcPr>
            <w:tcW w:w="4248" w:type="dxa"/>
            <w:shd w:val="clear" w:color="auto" w:fill="FFFFFF"/>
            <w:vAlign w:val="center"/>
          </w:tcPr>
          <w:p w14:paraId="37C90B8E"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Packages the Spring Boot app</w:t>
            </w:r>
          </w:p>
        </w:tc>
      </w:tr>
      <w:tr w:rsidR="005E353F" w:rsidRPr="00781BE1" w14:paraId="7A6AFC2B" w14:textId="77777777">
        <w:trPr>
          <w:jc w:val="center"/>
        </w:trPr>
        <w:tc>
          <w:tcPr>
            <w:tcW w:w="2448" w:type="dxa"/>
            <w:shd w:val="clear" w:color="auto" w:fill="F3F6F8"/>
            <w:vAlign w:val="center"/>
          </w:tcPr>
          <w:p w14:paraId="76A3E44B"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Build command</w:t>
            </w:r>
          </w:p>
        </w:tc>
        <w:tc>
          <w:tcPr>
            <w:tcW w:w="3672" w:type="dxa"/>
            <w:shd w:val="clear" w:color="auto" w:fill="F3F6F8"/>
            <w:vAlign w:val="center"/>
          </w:tcPr>
          <w:p w14:paraId="0879FEF2"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mvn -q -DskipTests package</w:t>
            </w:r>
          </w:p>
        </w:tc>
        <w:tc>
          <w:tcPr>
            <w:tcW w:w="4248" w:type="dxa"/>
            <w:shd w:val="clear" w:color="auto" w:fill="F3F6F8"/>
            <w:vAlign w:val="center"/>
          </w:tcPr>
          <w:p w14:paraId="4B363A64"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Creates weatherwear-0.0.1-SNAPSHOT.jar</w:t>
            </w:r>
          </w:p>
        </w:tc>
      </w:tr>
      <w:tr w:rsidR="005E353F" w:rsidRPr="00781BE1" w14:paraId="0FEF102A" w14:textId="77777777">
        <w:trPr>
          <w:jc w:val="center"/>
        </w:trPr>
        <w:tc>
          <w:tcPr>
            <w:tcW w:w="2448" w:type="dxa"/>
            <w:shd w:val="clear" w:color="auto" w:fill="FFFFFF"/>
            <w:vAlign w:val="center"/>
          </w:tcPr>
          <w:p w14:paraId="755908C3"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Runtime stage</w:t>
            </w:r>
          </w:p>
        </w:tc>
        <w:tc>
          <w:tcPr>
            <w:tcW w:w="3672" w:type="dxa"/>
            <w:shd w:val="clear" w:color="auto" w:fill="FFFFFF"/>
            <w:vAlign w:val="center"/>
          </w:tcPr>
          <w:p w14:paraId="73B20684"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eclipse-temurin:17-jre-alpine</w:t>
            </w:r>
          </w:p>
        </w:tc>
        <w:tc>
          <w:tcPr>
            <w:tcW w:w="4248" w:type="dxa"/>
            <w:shd w:val="clear" w:color="auto" w:fill="FFFFFF"/>
            <w:vAlign w:val="center"/>
          </w:tcPr>
          <w:p w14:paraId="0FB0E287"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Runs a smaller Java 17 image</w:t>
            </w:r>
          </w:p>
        </w:tc>
      </w:tr>
      <w:tr w:rsidR="005E353F" w:rsidRPr="00781BE1" w14:paraId="3E1D95EB" w14:textId="77777777">
        <w:trPr>
          <w:jc w:val="center"/>
        </w:trPr>
        <w:tc>
          <w:tcPr>
            <w:tcW w:w="2448" w:type="dxa"/>
            <w:shd w:val="clear" w:color="auto" w:fill="F3F6F8"/>
            <w:vAlign w:val="center"/>
          </w:tcPr>
          <w:p w14:paraId="614BDACC"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Exposed port</w:t>
            </w:r>
          </w:p>
        </w:tc>
        <w:tc>
          <w:tcPr>
            <w:tcW w:w="3672" w:type="dxa"/>
            <w:shd w:val="clear" w:color="auto" w:fill="F3F6F8"/>
            <w:vAlign w:val="center"/>
          </w:tcPr>
          <w:p w14:paraId="36159F26"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EXPOSE 8090</w:t>
            </w:r>
          </w:p>
        </w:tc>
        <w:tc>
          <w:tcPr>
            <w:tcW w:w="4248" w:type="dxa"/>
            <w:shd w:val="clear" w:color="auto" w:fill="F3F6F8"/>
            <w:vAlign w:val="center"/>
          </w:tcPr>
          <w:p w14:paraId="768742E1"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Matches the backend container port</w:t>
            </w:r>
          </w:p>
        </w:tc>
      </w:tr>
      <w:tr w:rsidR="005E353F" w:rsidRPr="00781BE1" w14:paraId="6C1C37A6" w14:textId="77777777">
        <w:trPr>
          <w:jc w:val="center"/>
        </w:trPr>
        <w:tc>
          <w:tcPr>
            <w:tcW w:w="2448" w:type="dxa"/>
            <w:shd w:val="clear" w:color="auto" w:fill="FFFFFF"/>
            <w:vAlign w:val="center"/>
          </w:tcPr>
          <w:p w14:paraId="100D2CAB"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Startup command</w:t>
            </w:r>
          </w:p>
        </w:tc>
        <w:tc>
          <w:tcPr>
            <w:tcW w:w="3672" w:type="dxa"/>
            <w:shd w:val="clear" w:color="auto" w:fill="FFFFFF"/>
            <w:vAlign w:val="center"/>
          </w:tcPr>
          <w:p w14:paraId="64775CDB"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java -jar app.jar</w:t>
            </w:r>
          </w:p>
        </w:tc>
        <w:tc>
          <w:tcPr>
            <w:tcW w:w="4248" w:type="dxa"/>
            <w:shd w:val="clear" w:color="auto" w:fill="FFFFFF"/>
            <w:vAlign w:val="center"/>
          </w:tcPr>
          <w:p w14:paraId="52323B5D"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Starts the backend</w:t>
            </w:r>
          </w:p>
        </w:tc>
      </w:tr>
    </w:tbl>
    <w:p w14:paraId="118FC57B" w14:textId="77777777" w:rsidR="005E353F" w:rsidRPr="00781BE1" w:rsidRDefault="005E353F">
      <w:pPr>
        <w:spacing w:after="100" w:line="259" w:lineRule="auto"/>
        <w:rPr>
          <w:rFonts w:ascii="Times New Roman" w:hAnsi="Times New Roman" w:cs="Times New Roman"/>
          <w:sz w:val="28"/>
          <w:szCs w:val="28"/>
        </w:rPr>
      </w:pPr>
    </w:p>
    <w:p w14:paraId="5397C1FF" w14:textId="77777777" w:rsidR="005E353F" w:rsidRPr="00781BE1" w:rsidRDefault="00000000">
      <w:pP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docker-compose.yml no longer uses fixed container_name values, which prevents local container name conflicts. Host ports are configurable with APP_PORT and POSTGRES_PORT, defaulting to 8090 and 5433.</w:t>
      </w:r>
    </w:p>
    <w:p w14:paraId="7FFA23F5" w14:textId="77777777" w:rsidR="005E353F" w:rsidRPr="00781BE1" w:rsidRDefault="00000000">
      <w:pPr>
        <w:pStyle w:val="Heading1"/>
        <w:spacing w:before="160" w:after="80" w:line="259" w:lineRule="auto"/>
        <w:rPr>
          <w:rFonts w:ascii="Times New Roman" w:hAnsi="Times New Roman" w:cs="Times New Roman"/>
          <w:sz w:val="28"/>
        </w:rPr>
      </w:pPr>
      <w:r w:rsidRPr="00781BE1">
        <w:rPr>
          <w:rFonts w:ascii="Times New Roman" w:hAnsi="Times New Roman" w:cs="Times New Roman"/>
          <w:sz w:val="28"/>
        </w:rPr>
        <w:t xml:space="preserve">7. </w:t>
      </w:r>
      <w:r w:rsidRPr="00781BE1">
        <w:rPr>
          <w:rFonts w:ascii="Times New Roman" w:hAnsi="Times New Roman" w:cs="Times New Roman"/>
          <w:sz w:val="32"/>
          <w:szCs w:val="32"/>
        </w:rPr>
        <w:t>Railway Deployment</w:t>
      </w:r>
    </w:p>
    <w:p w14:paraId="3A42636B" w14:textId="77777777" w:rsidR="005E353F" w:rsidRPr="00781BE1" w:rsidRDefault="00000000">
      <w:pP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 xml:space="preserve">Railway is the production platform. Production deployment is triggered manually from GitHub Actions by the deploy-production job. That job </w:t>
      </w:r>
      <w:proofErr w:type="gramStart"/>
      <w:r w:rsidRPr="00781BE1">
        <w:rPr>
          <w:rFonts w:ascii="Times New Roman" w:hAnsi="Times New Roman" w:cs="Times New Roman"/>
          <w:sz w:val="28"/>
          <w:szCs w:val="28"/>
        </w:rPr>
        <w:t>calls</w:t>
      </w:r>
      <w:proofErr w:type="gramEnd"/>
      <w:r w:rsidRPr="00781BE1">
        <w:rPr>
          <w:rFonts w:ascii="Times New Roman" w:hAnsi="Times New Roman" w:cs="Times New Roman"/>
          <w:sz w:val="28"/>
          <w:szCs w:val="28"/>
        </w:rPr>
        <w:t xml:space="preserve"> the Railway deploy hook URL stored in the GitHub Secret RAILWAY_DEPLOY_HOOK_URL. The job depends on package, so deployment is only available after code checks, security analysis, </w:t>
      </w:r>
      <w:proofErr w:type="gramStart"/>
      <w:r w:rsidRPr="00781BE1">
        <w:rPr>
          <w:rFonts w:ascii="Times New Roman" w:hAnsi="Times New Roman" w:cs="Times New Roman"/>
          <w:sz w:val="28"/>
          <w:szCs w:val="28"/>
        </w:rPr>
        <w:t>build</w:t>
      </w:r>
      <w:proofErr w:type="gramEnd"/>
      <w:r w:rsidRPr="00781BE1">
        <w:rPr>
          <w:rFonts w:ascii="Times New Roman" w:hAnsi="Times New Roman" w:cs="Times New Roman"/>
          <w:sz w:val="28"/>
          <w:szCs w:val="28"/>
        </w:rPr>
        <w:t>, tests, and packaging complete successfully.</w:t>
      </w:r>
    </w:p>
    <w:p w14:paraId="1FECCBA0"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Health:  https://wwtodipl-production.up.railway.app/api/health</w:t>
      </w:r>
    </w:p>
    <w:p w14:paraId="5A4C851A"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Swagger: https://wwtodipl-production.up.railway.app/api/swagger-ui.html</w:t>
      </w:r>
    </w:p>
    <w:p w14:paraId="449B1754"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OpenAPI: https://wwtodipl-production.up.railway.app/api/api-docs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810"/>
        <w:gridCol w:w="1415"/>
        <w:gridCol w:w="5157"/>
      </w:tblGrid>
      <w:tr w:rsidR="005E353F" w:rsidRPr="00781BE1" w14:paraId="7B290DFA" w14:textId="77777777">
        <w:trPr>
          <w:jc w:val="center"/>
        </w:trPr>
        <w:tc>
          <w:tcPr>
            <w:tcW w:w="2808" w:type="dxa"/>
            <w:shd w:val="clear" w:color="auto" w:fill="1F4E79"/>
            <w:vAlign w:val="center"/>
          </w:tcPr>
          <w:p w14:paraId="0CDAC60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Production variable</w:t>
            </w:r>
          </w:p>
        </w:tc>
        <w:tc>
          <w:tcPr>
            <w:tcW w:w="1440" w:type="dxa"/>
            <w:shd w:val="clear" w:color="auto" w:fill="1F4E79"/>
            <w:vAlign w:val="center"/>
          </w:tcPr>
          <w:p w14:paraId="3FEC1CE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Required</w:t>
            </w:r>
          </w:p>
        </w:tc>
        <w:tc>
          <w:tcPr>
            <w:tcW w:w="6120" w:type="dxa"/>
            <w:shd w:val="clear" w:color="auto" w:fill="1F4E79"/>
            <w:vAlign w:val="center"/>
          </w:tcPr>
          <w:p w14:paraId="601E0816"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b/>
                <w:color w:val="FFFFFF"/>
                <w:sz w:val="28"/>
                <w:szCs w:val="28"/>
              </w:rPr>
              <w:t>Purpose / source</w:t>
            </w:r>
          </w:p>
        </w:tc>
      </w:tr>
      <w:tr w:rsidR="005E353F" w:rsidRPr="00781BE1" w14:paraId="5BCDDB33" w14:textId="77777777">
        <w:trPr>
          <w:jc w:val="center"/>
        </w:trPr>
        <w:tc>
          <w:tcPr>
            <w:tcW w:w="2808" w:type="dxa"/>
            <w:shd w:val="clear" w:color="auto" w:fill="FFFFFF"/>
            <w:vAlign w:val="center"/>
          </w:tcPr>
          <w:p w14:paraId="710A35C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SPRING_PROFILES_ACTIVE</w:t>
            </w:r>
          </w:p>
        </w:tc>
        <w:tc>
          <w:tcPr>
            <w:tcW w:w="1440" w:type="dxa"/>
            <w:shd w:val="clear" w:color="auto" w:fill="FFFFFF"/>
            <w:vAlign w:val="center"/>
          </w:tcPr>
          <w:p w14:paraId="2FBE7DE5"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Yes</w:t>
            </w:r>
          </w:p>
        </w:tc>
        <w:tc>
          <w:tcPr>
            <w:tcW w:w="6120" w:type="dxa"/>
            <w:shd w:val="clear" w:color="auto" w:fill="FFFFFF"/>
            <w:vAlign w:val="center"/>
          </w:tcPr>
          <w:p w14:paraId="39F0893E"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prod</w:t>
            </w:r>
          </w:p>
        </w:tc>
      </w:tr>
      <w:tr w:rsidR="005E353F" w:rsidRPr="00781BE1" w14:paraId="19B53DF6" w14:textId="77777777">
        <w:trPr>
          <w:jc w:val="center"/>
        </w:trPr>
        <w:tc>
          <w:tcPr>
            <w:tcW w:w="2808" w:type="dxa"/>
            <w:shd w:val="clear" w:color="auto" w:fill="F3F6F8"/>
            <w:vAlign w:val="center"/>
          </w:tcPr>
          <w:p w14:paraId="035F1EE7"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PGHOST</w:t>
            </w:r>
          </w:p>
        </w:tc>
        <w:tc>
          <w:tcPr>
            <w:tcW w:w="1440" w:type="dxa"/>
            <w:shd w:val="clear" w:color="auto" w:fill="F3F6F8"/>
            <w:vAlign w:val="center"/>
          </w:tcPr>
          <w:p w14:paraId="7331428E"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Yes</w:t>
            </w:r>
          </w:p>
        </w:tc>
        <w:tc>
          <w:tcPr>
            <w:tcW w:w="6120" w:type="dxa"/>
            <w:shd w:val="clear" w:color="auto" w:fill="F3F6F8"/>
            <w:vAlign w:val="center"/>
          </w:tcPr>
          <w:p w14:paraId="43D33C18"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Railway Postgres PGHOST reference</w:t>
            </w:r>
          </w:p>
        </w:tc>
      </w:tr>
      <w:tr w:rsidR="005E353F" w:rsidRPr="00781BE1" w14:paraId="55D12F7E" w14:textId="77777777">
        <w:trPr>
          <w:jc w:val="center"/>
        </w:trPr>
        <w:tc>
          <w:tcPr>
            <w:tcW w:w="2808" w:type="dxa"/>
            <w:shd w:val="clear" w:color="auto" w:fill="FFFFFF"/>
            <w:vAlign w:val="center"/>
          </w:tcPr>
          <w:p w14:paraId="5916C6A8"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PGPORT</w:t>
            </w:r>
          </w:p>
        </w:tc>
        <w:tc>
          <w:tcPr>
            <w:tcW w:w="1440" w:type="dxa"/>
            <w:shd w:val="clear" w:color="auto" w:fill="FFFFFF"/>
            <w:vAlign w:val="center"/>
          </w:tcPr>
          <w:p w14:paraId="59CFEF06"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Yes</w:t>
            </w:r>
          </w:p>
        </w:tc>
        <w:tc>
          <w:tcPr>
            <w:tcW w:w="6120" w:type="dxa"/>
            <w:shd w:val="clear" w:color="auto" w:fill="FFFFFF"/>
            <w:vAlign w:val="center"/>
          </w:tcPr>
          <w:p w14:paraId="1911AAC6"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Railway Postgres PGPORT reference</w:t>
            </w:r>
          </w:p>
        </w:tc>
      </w:tr>
      <w:tr w:rsidR="005E353F" w:rsidRPr="00781BE1" w14:paraId="539F95F9" w14:textId="77777777">
        <w:trPr>
          <w:jc w:val="center"/>
        </w:trPr>
        <w:tc>
          <w:tcPr>
            <w:tcW w:w="2808" w:type="dxa"/>
            <w:shd w:val="clear" w:color="auto" w:fill="F3F6F8"/>
            <w:vAlign w:val="center"/>
          </w:tcPr>
          <w:p w14:paraId="5517CC24"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PGDATABASE</w:t>
            </w:r>
          </w:p>
        </w:tc>
        <w:tc>
          <w:tcPr>
            <w:tcW w:w="1440" w:type="dxa"/>
            <w:shd w:val="clear" w:color="auto" w:fill="F3F6F8"/>
            <w:vAlign w:val="center"/>
          </w:tcPr>
          <w:p w14:paraId="0CFF52F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Yes</w:t>
            </w:r>
          </w:p>
        </w:tc>
        <w:tc>
          <w:tcPr>
            <w:tcW w:w="6120" w:type="dxa"/>
            <w:shd w:val="clear" w:color="auto" w:fill="F3F6F8"/>
            <w:vAlign w:val="center"/>
          </w:tcPr>
          <w:p w14:paraId="3A1F08C1"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Railway Postgres PGDATABASE reference</w:t>
            </w:r>
          </w:p>
        </w:tc>
      </w:tr>
      <w:tr w:rsidR="005E353F" w:rsidRPr="00781BE1" w14:paraId="742148D2" w14:textId="77777777">
        <w:trPr>
          <w:jc w:val="center"/>
        </w:trPr>
        <w:tc>
          <w:tcPr>
            <w:tcW w:w="2808" w:type="dxa"/>
            <w:shd w:val="clear" w:color="auto" w:fill="FFFFFF"/>
            <w:vAlign w:val="center"/>
          </w:tcPr>
          <w:p w14:paraId="2C4964B3"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lastRenderedPageBreak/>
              <w:t>PGUSER</w:t>
            </w:r>
          </w:p>
        </w:tc>
        <w:tc>
          <w:tcPr>
            <w:tcW w:w="1440" w:type="dxa"/>
            <w:shd w:val="clear" w:color="auto" w:fill="FFFFFF"/>
            <w:vAlign w:val="center"/>
          </w:tcPr>
          <w:p w14:paraId="16A8E871"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Yes</w:t>
            </w:r>
          </w:p>
        </w:tc>
        <w:tc>
          <w:tcPr>
            <w:tcW w:w="6120" w:type="dxa"/>
            <w:shd w:val="clear" w:color="auto" w:fill="FFFFFF"/>
            <w:vAlign w:val="center"/>
          </w:tcPr>
          <w:p w14:paraId="68EA007A"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Railway Postgres PGUSER reference</w:t>
            </w:r>
          </w:p>
        </w:tc>
      </w:tr>
      <w:tr w:rsidR="005E353F" w:rsidRPr="00781BE1" w14:paraId="2E7E9F5B" w14:textId="77777777">
        <w:trPr>
          <w:jc w:val="center"/>
        </w:trPr>
        <w:tc>
          <w:tcPr>
            <w:tcW w:w="2808" w:type="dxa"/>
            <w:shd w:val="clear" w:color="auto" w:fill="F3F6F8"/>
            <w:vAlign w:val="center"/>
          </w:tcPr>
          <w:p w14:paraId="3BF38DD6"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PGPASSWORD</w:t>
            </w:r>
          </w:p>
        </w:tc>
        <w:tc>
          <w:tcPr>
            <w:tcW w:w="1440" w:type="dxa"/>
            <w:shd w:val="clear" w:color="auto" w:fill="F3F6F8"/>
            <w:vAlign w:val="center"/>
          </w:tcPr>
          <w:p w14:paraId="099513CD"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Yes</w:t>
            </w:r>
          </w:p>
        </w:tc>
        <w:tc>
          <w:tcPr>
            <w:tcW w:w="6120" w:type="dxa"/>
            <w:shd w:val="clear" w:color="auto" w:fill="F3F6F8"/>
            <w:vAlign w:val="center"/>
          </w:tcPr>
          <w:p w14:paraId="372556C5"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Railway Postgres PGPASSWORD reference</w:t>
            </w:r>
          </w:p>
        </w:tc>
      </w:tr>
      <w:tr w:rsidR="005E353F" w:rsidRPr="00781BE1" w14:paraId="545D8859" w14:textId="77777777">
        <w:trPr>
          <w:jc w:val="center"/>
        </w:trPr>
        <w:tc>
          <w:tcPr>
            <w:tcW w:w="2808" w:type="dxa"/>
            <w:shd w:val="clear" w:color="auto" w:fill="FFFFFF"/>
            <w:vAlign w:val="center"/>
          </w:tcPr>
          <w:p w14:paraId="4AB42D17"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JWT_SECRET</w:t>
            </w:r>
          </w:p>
        </w:tc>
        <w:tc>
          <w:tcPr>
            <w:tcW w:w="1440" w:type="dxa"/>
            <w:shd w:val="clear" w:color="auto" w:fill="FFFFFF"/>
            <w:vAlign w:val="center"/>
          </w:tcPr>
          <w:p w14:paraId="7D32ACAF"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Yes</w:t>
            </w:r>
          </w:p>
        </w:tc>
        <w:tc>
          <w:tcPr>
            <w:tcW w:w="6120" w:type="dxa"/>
            <w:shd w:val="clear" w:color="auto" w:fill="FFFFFF"/>
            <w:vAlign w:val="center"/>
          </w:tcPr>
          <w:p w14:paraId="1C17B3E8"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Long secret used to sign JWT tokens</w:t>
            </w:r>
          </w:p>
        </w:tc>
      </w:tr>
      <w:tr w:rsidR="005E353F" w:rsidRPr="00781BE1" w14:paraId="58548850" w14:textId="77777777">
        <w:trPr>
          <w:jc w:val="center"/>
        </w:trPr>
        <w:tc>
          <w:tcPr>
            <w:tcW w:w="2808" w:type="dxa"/>
            <w:shd w:val="clear" w:color="auto" w:fill="F3F6F8"/>
            <w:vAlign w:val="center"/>
          </w:tcPr>
          <w:p w14:paraId="23449999"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JWT_EXPIRATION</w:t>
            </w:r>
          </w:p>
        </w:tc>
        <w:tc>
          <w:tcPr>
            <w:tcW w:w="1440" w:type="dxa"/>
            <w:shd w:val="clear" w:color="auto" w:fill="F3F6F8"/>
            <w:vAlign w:val="center"/>
          </w:tcPr>
          <w:p w14:paraId="19C53F34"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Optional</w:t>
            </w:r>
          </w:p>
        </w:tc>
        <w:tc>
          <w:tcPr>
            <w:tcW w:w="6120" w:type="dxa"/>
            <w:shd w:val="clear" w:color="auto" w:fill="F3F6F8"/>
            <w:vAlign w:val="center"/>
          </w:tcPr>
          <w:p w14:paraId="3F165F58"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Default: 86400000 ms</w:t>
            </w:r>
          </w:p>
        </w:tc>
      </w:tr>
      <w:tr w:rsidR="005E353F" w:rsidRPr="00781BE1" w14:paraId="1DB0128E" w14:textId="77777777">
        <w:trPr>
          <w:jc w:val="center"/>
        </w:trPr>
        <w:tc>
          <w:tcPr>
            <w:tcW w:w="2808" w:type="dxa"/>
            <w:shd w:val="clear" w:color="auto" w:fill="FFFFFF"/>
            <w:vAlign w:val="center"/>
          </w:tcPr>
          <w:p w14:paraId="3DFE3AA2"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WEATHER_API_KEY</w:t>
            </w:r>
          </w:p>
        </w:tc>
        <w:tc>
          <w:tcPr>
            <w:tcW w:w="1440" w:type="dxa"/>
            <w:shd w:val="clear" w:color="auto" w:fill="FFFFFF"/>
            <w:vAlign w:val="center"/>
          </w:tcPr>
          <w:p w14:paraId="5D1C1CF6"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Yes</w:t>
            </w:r>
          </w:p>
        </w:tc>
        <w:tc>
          <w:tcPr>
            <w:tcW w:w="6120" w:type="dxa"/>
            <w:shd w:val="clear" w:color="auto" w:fill="FFFFFF"/>
            <w:vAlign w:val="center"/>
          </w:tcPr>
          <w:p w14:paraId="1A8FE77B"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OpenWeather API key</w:t>
            </w:r>
          </w:p>
        </w:tc>
      </w:tr>
      <w:tr w:rsidR="005E353F" w:rsidRPr="00781BE1" w14:paraId="21371EBE" w14:textId="77777777">
        <w:trPr>
          <w:jc w:val="center"/>
        </w:trPr>
        <w:tc>
          <w:tcPr>
            <w:tcW w:w="2808" w:type="dxa"/>
            <w:shd w:val="clear" w:color="auto" w:fill="F3F6F8"/>
            <w:vAlign w:val="center"/>
          </w:tcPr>
          <w:p w14:paraId="06C4A642"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WEATHER_API_URL</w:t>
            </w:r>
          </w:p>
        </w:tc>
        <w:tc>
          <w:tcPr>
            <w:tcW w:w="1440" w:type="dxa"/>
            <w:shd w:val="clear" w:color="auto" w:fill="F3F6F8"/>
            <w:vAlign w:val="center"/>
          </w:tcPr>
          <w:p w14:paraId="412AEF31"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Optional</w:t>
            </w:r>
          </w:p>
        </w:tc>
        <w:tc>
          <w:tcPr>
            <w:tcW w:w="6120" w:type="dxa"/>
            <w:shd w:val="clear" w:color="auto" w:fill="F3F6F8"/>
            <w:vAlign w:val="center"/>
          </w:tcPr>
          <w:p w14:paraId="27271400"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Default OpenWeather endpoint</w:t>
            </w:r>
          </w:p>
        </w:tc>
      </w:tr>
      <w:tr w:rsidR="005E353F" w:rsidRPr="00781BE1" w14:paraId="093F44A8" w14:textId="77777777">
        <w:trPr>
          <w:jc w:val="center"/>
        </w:trPr>
        <w:tc>
          <w:tcPr>
            <w:tcW w:w="2808" w:type="dxa"/>
            <w:shd w:val="clear" w:color="auto" w:fill="FFFFFF"/>
            <w:vAlign w:val="center"/>
          </w:tcPr>
          <w:p w14:paraId="5AA31139"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LLM_API_KEY</w:t>
            </w:r>
          </w:p>
        </w:tc>
        <w:tc>
          <w:tcPr>
            <w:tcW w:w="1440" w:type="dxa"/>
            <w:shd w:val="clear" w:color="auto" w:fill="FFFFFF"/>
            <w:vAlign w:val="center"/>
          </w:tcPr>
          <w:p w14:paraId="3CD8AC5F"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Yes</w:t>
            </w:r>
          </w:p>
        </w:tc>
        <w:tc>
          <w:tcPr>
            <w:tcW w:w="6120" w:type="dxa"/>
            <w:shd w:val="clear" w:color="auto" w:fill="FFFFFF"/>
            <w:vAlign w:val="center"/>
          </w:tcPr>
          <w:p w14:paraId="5F598B3B"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LLM/OpenAI-compatible API key</w:t>
            </w:r>
          </w:p>
        </w:tc>
      </w:tr>
      <w:tr w:rsidR="005E353F" w:rsidRPr="00781BE1" w14:paraId="5FFBB636" w14:textId="77777777">
        <w:trPr>
          <w:jc w:val="center"/>
        </w:trPr>
        <w:tc>
          <w:tcPr>
            <w:tcW w:w="2808" w:type="dxa"/>
            <w:shd w:val="clear" w:color="auto" w:fill="F3F6F8"/>
            <w:vAlign w:val="center"/>
          </w:tcPr>
          <w:p w14:paraId="5B399BEC"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LLM_API_URL</w:t>
            </w:r>
          </w:p>
        </w:tc>
        <w:tc>
          <w:tcPr>
            <w:tcW w:w="1440" w:type="dxa"/>
            <w:shd w:val="clear" w:color="auto" w:fill="F3F6F8"/>
            <w:vAlign w:val="center"/>
          </w:tcPr>
          <w:p w14:paraId="4C1FA418"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Optional</w:t>
            </w:r>
          </w:p>
        </w:tc>
        <w:tc>
          <w:tcPr>
            <w:tcW w:w="6120" w:type="dxa"/>
            <w:shd w:val="clear" w:color="auto" w:fill="F3F6F8"/>
            <w:vAlign w:val="center"/>
          </w:tcPr>
          <w:p w14:paraId="74E7141E"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Default OpenAI chat completions endpoint</w:t>
            </w:r>
          </w:p>
        </w:tc>
      </w:tr>
      <w:tr w:rsidR="005E353F" w:rsidRPr="00781BE1" w14:paraId="37D9A9A9" w14:textId="77777777">
        <w:trPr>
          <w:jc w:val="center"/>
        </w:trPr>
        <w:tc>
          <w:tcPr>
            <w:tcW w:w="2808" w:type="dxa"/>
            <w:shd w:val="clear" w:color="auto" w:fill="FFFFFF"/>
            <w:vAlign w:val="center"/>
          </w:tcPr>
          <w:p w14:paraId="568A246F"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OPENAPI_SERVER_URL</w:t>
            </w:r>
          </w:p>
        </w:tc>
        <w:tc>
          <w:tcPr>
            <w:tcW w:w="1440" w:type="dxa"/>
            <w:shd w:val="clear" w:color="auto" w:fill="FFFFFF"/>
            <w:vAlign w:val="center"/>
          </w:tcPr>
          <w:p w14:paraId="0CA4A8F8"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Optional</w:t>
            </w:r>
          </w:p>
        </w:tc>
        <w:tc>
          <w:tcPr>
            <w:tcW w:w="6120" w:type="dxa"/>
            <w:shd w:val="clear" w:color="auto" w:fill="FFFFFF"/>
            <w:vAlign w:val="center"/>
          </w:tcPr>
          <w:p w14:paraId="23F2E220" w14:textId="77777777" w:rsidR="005E353F" w:rsidRPr="00781BE1" w:rsidRDefault="00000000">
            <w:pPr>
              <w:spacing w:after="40" w:line="252" w:lineRule="auto"/>
              <w:rPr>
                <w:rFonts w:ascii="Times New Roman" w:hAnsi="Times New Roman" w:cs="Times New Roman"/>
                <w:sz w:val="28"/>
                <w:szCs w:val="28"/>
              </w:rPr>
            </w:pPr>
            <w:r w:rsidRPr="00781BE1">
              <w:rPr>
                <w:rFonts w:ascii="Times New Roman" w:hAnsi="Times New Roman" w:cs="Times New Roman"/>
                <w:sz w:val="28"/>
                <w:szCs w:val="28"/>
              </w:rPr>
              <w:t>HTTPS Swagger server URL for Railway</w:t>
            </w:r>
          </w:p>
        </w:tc>
      </w:tr>
    </w:tbl>
    <w:p w14:paraId="344E8F8A" w14:textId="77777777" w:rsidR="005E353F" w:rsidRPr="00781BE1" w:rsidRDefault="005E353F">
      <w:pPr>
        <w:spacing w:after="100" w:line="259" w:lineRule="auto"/>
        <w:rPr>
          <w:rFonts w:ascii="Times New Roman" w:hAnsi="Times New Roman" w:cs="Times New Roman"/>
          <w:sz w:val="28"/>
          <w:szCs w:val="28"/>
        </w:rPr>
      </w:pPr>
    </w:p>
    <w:p w14:paraId="44E55E20" w14:textId="77777777" w:rsidR="005E353F" w:rsidRPr="00781BE1" w:rsidRDefault="00000000">
      <w:pPr>
        <w:pStyle w:val="Heading1"/>
        <w:spacing w:before="160" w:after="80" w:line="259" w:lineRule="auto"/>
        <w:rPr>
          <w:rFonts w:ascii="Times New Roman" w:hAnsi="Times New Roman" w:cs="Times New Roman"/>
          <w:sz w:val="28"/>
        </w:rPr>
      </w:pPr>
      <w:r w:rsidRPr="00781BE1">
        <w:rPr>
          <w:rFonts w:ascii="Times New Roman" w:hAnsi="Times New Roman" w:cs="Times New Roman"/>
          <w:sz w:val="28"/>
        </w:rPr>
        <w:t xml:space="preserve">8. </w:t>
      </w:r>
      <w:r w:rsidRPr="00781BE1">
        <w:rPr>
          <w:rFonts w:ascii="Times New Roman" w:hAnsi="Times New Roman" w:cs="Times New Roman"/>
          <w:sz w:val="32"/>
          <w:szCs w:val="32"/>
        </w:rPr>
        <w:t>Verification Checklist</w:t>
      </w:r>
    </w:p>
    <w:p w14:paraId="2E58C5EC" w14:textId="77777777" w:rsidR="005E353F" w:rsidRPr="00781BE1" w:rsidRDefault="00000000">
      <w:pPr>
        <w:pStyle w:val="ListNumbe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 xml:space="preserve">Run mvn -B </w:t>
      </w:r>
      <w:proofErr w:type="gramStart"/>
      <w:r w:rsidRPr="00781BE1">
        <w:rPr>
          <w:rFonts w:ascii="Times New Roman" w:hAnsi="Times New Roman" w:cs="Times New Roman"/>
          <w:sz w:val="28"/>
          <w:szCs w:val="28"/>
        </w:rPr>
        <w:t>spotless:check</w:t>
      </w:r>
      <w:proofErr w:type="gramEnd"/>
      <w:r w:rsidRPr="00781BE1">
        <w:rPr>
          <w:rFonts w:ascii="Times New Roman" w:hAnsi="Times New Roman" w:cs="Times New Roman"/>
          <w:sz w:val="28"/>
          <w:szCs w:val="28"/>
        </w:rPr>
        <w:t xml:space="preserve"> </w:t>
      </w:r>
      <w:proofErr w:type="gramStart"/>
      <w:r w:rsidRPr="00781BE1">
        <w:rPr>
          <w:rFonts w:ascii="Times New Roman" w:hAnsi="Times New Roman" w:cs="Times New Roman"/>
          <w:sz w:val="28"/>
          <w:szCs w:val="28"/>
        </w:rPr>
        <w:t>checkstyle:check</w:t>
      </w:r>
      <w:proofErr w:type="gramEnd"/>
      <w:r w:rsidRPr="00781BE1">
        <w:rPr>
          <w:rFonts w:ascii="Times New Roman" w:hAnsi="Times New Roman" w:cs="Times New Roman"/>
          <w:sz w:val="28"/>
          <w:szCs w:val="28"/>
        </w:rPr>
        <w:t xml:space="preserve"> and confirm BUILD SUCCESS.</w:t>
      </w:r>
    </w:p>
    <w:p w14:paraId="1EADAF7A" w14:textId="77777777" w:rsidR="005E353F" w:rsidRPr="00781BE1" w:rsidRDefault="00000000">
      <w:pPr>
        <w:pStyle w:val="ListNumbe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Run mvn -B clean compile and confirm BUILD SUCCESS.</w:t>
      </w:r>
    </w:p>
    <w:p w14:paraId="08318C67" w14:textId="77777777" w:rsidR="005E353F" w:rsidRPr="00781BE1" w:rsidRDefault="00000000">
      <w:pPr>
        <w:pStyle w:val="ListNumbe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Run mvn -B test and confirm 110 tests with 0 failures and 0 errors.</w:t>
      </w:r>
    </w:p>
    <w:p w14:paraId="6FE3FDEB" w14:textId="77777777" w:rsidR="005E353F" w:rsidRPr="00781BE1" w:rsidRDefault="00000000">
      <w:pPr>
        <w:pStyle w:val="ListNumbe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Run mvn -B package -DskipTests and confirm target/weatherwear-0.0.1-SNAPSHOT.jar exists.</w:t>
      </w:r>
    </w:p>
    <w:p w14:paraId="18910A8C" w14:textId="77777777" w:rsidR="005E353F" w:rsidRPr="00781BE1" w:rsidRDefault="00000000">
      <w:pPr>
        <w:pStyle w:val="ListNumbe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Run docker build -t weatherwear-</w:t>
      </w:r>
      <w:proofErr w:type="gramStart"/>
      <w:r w:rsidRPr="00781BE1">
        <w:rPr>
          <w:rFonts w:ascii="Times New Roman" w:hAnsi="Times New Roman" w:cs="Times New Roman"/>
          <w:sz w:val="28"/>
          <w:szCs w:val="28"/>
        </w:rPr>
        <w:t>backend:check</w:t>
      </w:r>
      <w:proofErr w:type="gramEnd"/>
      <w:r w:rsidRPr="00781BE1">
        <w:rPr>
          <w:rFonts w:ascii="Times New Roman" w:hAnsi="Times New Roman" w:cs="Times New Roman"/>
          <w:sz w:val="28"/>
          <w:szCs w:val="28"/>
        </w:rPr>
        <w:t xml:space="preserve"> . and confirm the image builds.</w:t>
      </w:r>
    </w:p>
    <w:p w14:paraId="0F4E5F2D" w14:textId="77777777" w:rsidR="005E353F" w:rsidRPr="00781BE1" w:rsidRDefault="00000000">
      <w:pPr>
        <w:pStyle w:val="ListNumbe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 xml:space="preserve">Run docker </w:t>
      </w:r>
      <w:proofErr w:type="gramStart"/>
      <w:r w:rsidRPr="00781BE1">
        <w:rPr>
          <w:rFonts w:ascii="Times New Roman" w:hAnsi="Times New Roman" w:cs="Times New Roman"/>
          <w:sz w:val="28"/>
          <w:szCs w:val="28"/>
        </w:rPr>
        <w:t>compose</w:t>
      </w:r>
      <w:proofErr w:type="gramEnd"/>
      <w:r w:rsidRPr="00781BE1">
        <w:rPr>
          <w:rFonts w:ascii="Times New Roman" w:hAnsi="Times New Roman" w:cs="Times New Roman"/>
          <w:sz w:val="28"/>
          <w:szCs w:val="28"/>
        </w:rPr>
        <w:t xml:space="preserve"> config </w:t>
      </w:r>
      <w:proofErr w:type="gramStart"/>
      <w:r w:rsidRPr="00781BE1">
        <w:rPr>
          <w:rFonts w:ascii="Times New Roman" w:hAnsi="Times New Roman" w:cs="Times New Roman"/>
          <w:sz w:val="28"/>
          <w:szCs w:val="28"/>
        </w:rPr>
        <w:t>with .env</w:t>
      </w:r>
      <w:proofErr w:type="gramEnd"/>
      <w:r w:rsidRPr="00781BE1">
        <w:rPr>
          <w:rFonts w:ascii="Times New Roman" w:hAnsi="Times New Roman" w:cs="Times New Roman"/>
          <w:sz w:val="28"/>
          <w:szCs w:val="28"/>
        </w:rPr>
        <w:t xml:space="preserve"> values and </w:t>
      </w:r>
      <w:proofErr w:type="gramStart"/>
      <w:r w:rsidRPr="00781BE1">
        <w:rPr>
          <w:rFonts w:ascii="Times New Roman" w:hAnsi="Times New Roman" w:cs="Times New Roman"/>
          <w:sz w:val="28"/>
          <w:szCs w:val="28"/>
        </w:rPr>
        <w:t>confirm</w:t>
      </w:r>
      <w:proofErr w:type="gramEnd"/>
      <w:r w:rsidRPr="00781BE1">
        <w:rPr>
          <w:rFonts w:ascii="Times New Roman" w:hAnsi="Times New Roman" w:cs="Times New Roman"/>
          <w:sz w:val="28"/>
          <w:szCs w:val="28"/>
        </w:rPr>
        <w:t xml:space="preserve"> variables are interpolated.</w:t>
      </w:r>
    </w:p>
    <w:p w14:paraId="4CA5EB4F" w14:textId="77777777" w:rsidR="005E353F" w:rsidRPr="00781BE1" w:rsidRDefault="00000000">
      <w:pPr>
        <w:pStyle w:val="ListNumbe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Run Docker Compose and verify GET /api/health returns status UP.</w:t>
      </w:r>
    </w:p>
    <w:p w14:paraId="144104C0" w14:textId="77777777" w:rsidR="005E353F" w:rsidRPr="00781BE1" w:rsidRDefault="00000000">
      <w:pPr>
        <w:pStyle w:val="ListNumbe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Register and login through /api/auth/register and /api/auth/login; both should return JWT tokens.</w:t>
      </w:r>
    </w:p>
    <w:p w14:paraId="1D60056E" w14:textId="77777777" w:rsidR="005E353F" w:rsidRPr="00781BE1" w:rsidRDefault="00000000">
      <w:pPr>
        <w:pStyle w:val="ListNumber"/>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After pushing to GitHub, confirm the Actions tab starts CI automatically without using Run workflow.</w:t>
      </w:r>
    </w:p>
    <w:p w14:paraId="07BD11F9" w14:textId="77777777" w:rsidR="005E353F" w:rsidRPr="00781BE1" w:rsidRDefault="00000000">
      <w:pPr>
        <w:pStyle w:val="Heading1"/>
        <w:spacing w:before="160" w:after="80" w:line="259" w:lineRule="auto"/>
        <w:rPr>
          <w:rFonts w:ascii="Times New Roman" w:hAnsi="Times New Roman" w:cs="Times New Roman"/>
          <w:sz w:val="32"/>
          <w:szCs w:val="32"/>
        </w:rPr>
      </w:pPr>
      <w:r w:rsidRPr="00781BE1">
        <w:rPr>
          <w:rFonts w:ascii="Times New Roman" w:hAnsi="Times New Roman" w:cs="Times New Roman"/>
          <w:sz w:val="28"/>
        </w:rPr>
        <w:t xml:space="preserve">9. </w:t>
      </w:r>
      <w:r w:rsidRPr="00781BE1">
        <w:rPr>
          <w:rFonts w:ascii="Times New Roman" w:hAnsi="Times New Roman" w:cs="Times New Roman"/>
          <w:sz w:val="32"/>
          <w:szCs w:val="32"/>
        </w:rPr>
        <w:t>Failure Handling</w:t>
      </w:r>
    </w:p>
    <w:p w14:paraId="7B673C18"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If format or lint fails, CI stops in the code-checks job.</w:t>
      </w:r>
    </w:p>
    <w:p w14:paraId="42795F3A"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If CodeQL fails, CI stops before build because build depends on security.</w:t>
      </w:r>
    </w:p>
    <w:p w14:paraId="45470D4F"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If compile fails, CI stops in the build job.</w:t>
      </w:r>
    </w:p>
    <w:p w14:paraId="51D6765A"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 xml:space="preserve">If tests fail, CI stops in the test </w:t>
      </w:r>
      <w:proofErr w:type="gramStart"/>
      <w:r w:rsidRPr="00781BE1">
        <w:rPr>
          <w:rFonts w:ascii="Times New Roman" w:hAnsi="Times New Roman" w:cs="Times New Roman"/>
          <w:sz w:val="28"/>
          <w:szCs w:val="28"/>
        </w:rPr>
        <w:t>job</w:t>
      </w:r>
      <w:proofErr w:type="gramEnd"/>
      <w:r w:rsidRPr="00781BE1">
        <w:rPr>
          <w:rFonts w:ascii="Times New Roman" w:hAnsi="Times New Roman" w:cs="Times New Roman"/>
          <w:sz w:val="28"/>
          <w:szCs w:val="28"/>
        </w:rPr>
        <w:t xml:space="preserve"> and no package job runs.</w:t>
      </w:r>
    </w:p>
    <w:p w14:paraId="2B872EB1"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If packaging or Docker build fails, no artifact is uploaded.</w:t>
      </w:r>
    </w:p>
    <w:p w14:paraId="7C170787"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If manual Railway deployment fails, check the GitHub Actions deploy-production log and Railway logs for environment variable, database, or port errors.</w:t>
      </w:r>
    </w:p>
    <w:p w14:paraId="1A88ADF9" w14:textId="77777777" w:rsidR="005E353F" w:rsidRPr="00781BE1" w:rsidRDefault="00000000">
      <w:pPr>
        <w:pStyle w:val="Heading1"/>
        <w:spacing w:before="160" w:after="80" w:line="259" w:lineRule="auto"/>
        <w:rPr>
          <w:rFonts w:ascii="Times New Roman" w:hAnsi="Times New Roman" w:cs="Times New Roman"/>
          <w:sz w:val="32"/>
          <w:szCs w:val="32"/>
        </w:rPr>
      </w:pPr>
      <w:r w:rsidRPr="00781BE1">
        <w:rPr>
          <w:rFonts w:ascii="Times New Roman" w:hAnsi="Times New Roman" w:cs="Times New Roman"/>
          <w:sz w:val="28"/>
        </w:rPr>
        <w:t xml:space="preserve">10. </w:t>
      </w:r>
      <w:r w:rsidRPr="00781BE1">
        <w:rPr>
          <w:rFonts w:ascii="Times New Roman" w:hAnsi="Times New Roman" w:cs="Times New Roman"/>
          <w:sz w:val="32"/>
          <w:szCs w:val="32"/>
        </w:rPr>
        <w:t>Current Limitations and Improvements</w:t>
      </w:r>
    </w:p>
    <w:p w14:paraId="0886DA8A"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Enable GitHub branch protection and required status checks to prevent merging when CI fails.</w:t>
      </w:r>
    </w:p>
    <w:p w14:paraId="387A92A3"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lastRenderedPageBreak/>
        <w:t>Keep production database changes in new Flyway migrations such as V2__*.sql instead of editing V1__init_schema.sql after production deployment.</w:t>
      </w:r>
    </w:p>
    <w:p w14:paraId="51583B06"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Consider adding a post-deployment smoke test that checks the Railway /api/health endpoint after deployment.</w:t>
      </w:r>
    </w:p>
    <w:p w14:paraId="40DD3DC8" w14:textId="77777777" w:rsidR="005E353F" w:rsidRPr="00781BE1" w:rsidRDefault="00000000">
      <w:pPr>
        <w:pStyle w:val="ListBullet"/>
        <w:spacing w:after="100" w:line="259" w:lineRule="auto"/>
        <w:rPr>
          <w:rFonts w:ascii="Times New Roman" w:hAnsi="Times New Roman" w:cs="Times New Roman"/>
          <w:sz w:val="28"/>
          <w:szCs w:val="28"/>
        </w:rPr>
      </w:pPr>
      <w:r w:rsidRPr="00781BE1">
        <w:rPr>
          <w:rFonts w:ascii="Times New Roman" w:hAnsi="Times New Roman" w:cs="Times New Roman"/>
          <w:sz w:val="28"/>
          <w:szCs w:val="28"/>
        </w:rPr>
        <w:t>CodeQL runs in GitHub Actions; local verification covers Maven and Docker, but not the full GitHub security upload step.</w:t>
      </w:r>
    </w:p>
    <w:sectPr w:rsidR="005E353F" w:rsidRPr="00781BE1"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18B78" w14:textId="77777777" w:rsidR="00EB10A1" w:rsidRDefault="00EB10A1">
      <w:pPr>
        <w:spacing w:after="0" w:line="240" w:lineRule="auto"/>
      </w:pPr>
      <w:r>
        <w:separator/>
      </w:r>
    </w:p>
  </w:endnote>
  <w:endnote w:type="continuationSeparator" w:id="0">
    <w:p w14:paraId="7E376AF2" w14:textId="77777777" w:rsidR="00EB10A1" w:rsidRDefault="00EB1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836C" w14:textId="77777777" w:rsidR="005E353F" w:rsidRDefault="00000000">
    <w:pPr>
      <w:pStyle w:val="Footer"/>
      <w:jc w:val="center"/>
    </w:pPr>
    <w:proofErr w:type="spellStart"/>
    <w:r>
      <w:rPr>
        <w:color w:val="7F8C8D"/>
        <w:sz w:val="16"/>
      </w:rPr>
      <w:t>WeatherWear</w:t>
    </w:r>
    <w:proofErr w:type="spellEnd"/>
    <w:r>
      <w:rPr>
        <w:color w:val="7F8C8D"/>
        <w:sz w:val="16"/>
      </w:rPr>
      <w:t xml:space="preserve"> Backend CI/CD documentation - reviewed 2026-04-30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81C11" w14:textId="77777777" w:rsidR="00EB10A1" w:rsidRDefault="00EB10A1">
      <w:pPr>
        <w:spacing w:after="0" w:line="240" w:lineRule="auto"/>
      </w:pPr>
      <w:r>
        <w:separator/>
      </w:r>
    </w:p>
  </w:footnote>
  <w:footnote w:type="continuationSeparator" w:id="0">
    <w:p w14:paraId="22576476" w14:textId="77777777" w:rsidR="00EB10A1" w:rsidRDefault="00EB10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077609">
    <w:abstractNumId w:val="8"/>
  </w:num>
  <w:num w:numId="2" w16cid:durableId="453449805">
    <w:abstractNumId w:val="6"/>
  </w:num>
  <w:num w:numId="3" w16cid:durableId="953096560">
    <w:abstractNumId w:val="5"/>
  </w:num>
  <w:num w:numId="4" w16cid:durableId="849837926">
    <w:abstractNumId w:val="4"/>
  </w:num>
  <w:num w:numId="5" w16cid:durableId="1149058132">
    <w:abstractNumId w:val="7"/>
  </w:num>
  <w:num w:numId="6" w16cid:durableId="1264680598">
    <w:abstractNumId w:val="3"/>
  </w:num>
  <w:num w:numId="7" w16cid:durableId="1208227805">
    <w:abstractNumId w:val="2"/>
  </w:num>
  <w:num w:numId="8" w16cid:durableId="1463813990">
    <w:abstractNumId w:val="1"/>
  </w:num>
  <w:num w:numId="9" w16cid:durableId="186798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353F"/>
    <w:rsid w:val="00781BE1"/>
    <w:rsid w:val="009E2D62"/>
    <w:rsid w:val="00AA1D8D"/>
    <w:rsid w:val="00B47730"/>
    <w:rsid w:val="00CB0664"/>
    <w:rsid w:val="00EB10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8A71B"/>
  <w14:defaultImageDpi w14:val="300"/>
  <w15:docId w15:val="{B9AAC647-D3BE-4D20-98D5-8ECA553B4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7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Mikita Dubrovin</cp:lastModifiedBy>
  <cp:revision>2</cp:revision>
  <dcterms:created xsi:type="dcterms:W3CDTF">2013-12-23T23:15:00Z</dcterms:created>
  <dcterms:modified xsi:type="dcterms:W3CDTF">2026-04-30T07:14:00Z</dcterms:modified>
  <cp:category/>
</cp:coreProperties>
</file>