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2258"/>
        <w:gridCol w:w="631"/>
        <w:gridCol w:w="2100"/>
        <w:gridCol w:w="1307"/>
        <w:gridCol w:w="1425"/>
        <w:gridCol w:w="65"/>
        <w:gridCol w:w="2799"/>
        <w:gridCol w:w="47"/>
      </w:tblGrid>
      <w:tr w:rsidR="00EE15B8" w14:paraId="76B59491" w14:textId="77777777" w:rsidTr="00944E76">
        <w:trPr>
          <w:trHeight w:val="300"/>
        </w:trPr>
        <w:tc>
          <w:tcPr>
            <w:tcW w:w="6296" w:type="dxa"/>
            <w:gridSpan w:val="4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91ED77" w14:textId="77777777" w:rsidR="00EE15B8" w:rsidRDefault="00000000">
            <w:pPr>
              <w:spacing w:after="0"/>
              <w:jc w:val="left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아이디어 제안서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4FC85F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팀명</w:t>
            </w:r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C6ABB2" w14:textId="77777777" w:rsidR="00EE15B8" w:rsidRDefault="00EE15B8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EE15B8" w14:paraId="4ED9329F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1174C4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B940DE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팀원</w:t>
            </w:r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FA714C" w14:textId="77777777" w:rsidR="00EE15B8" w:rsidRDefault="0000000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염재영</w:t>
            </w:r>
          </w:p>
        </w:tc>
      </w:tr>
      <w:tr w:rsidR="00EE15B8" w14:paraId="00C5B432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77D892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BC5EEF" w14:textId="77777777" w:rsidR="00EE15B8" w:rsidRDefault="00000000">
            <w:pPr>
              <w:spacing w:after="0"/>
              <w:jc w:val="center"/>
            </w:pPr>
            <w:r>
              <w:rPr>
                <w:b/>
                <w:bCs/>
                <w:sz w:val="28"/>
                <w:szCs w:val="28"/>
              </w:rPr>
              <w:t>제일자</w:t>
            </w:r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A92E771" w14:textId="28BDF1AB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2024/0</w:t>
            </w:r>
            <w:r w:rsidR="00AB4C7E">
              <w:rPr>
                <w:rFonts w:hint="eastAsia"/>
                <w:b/>
                <w:bCs/>
                <w:sz w:val="32"/>
                <w:szCs w:val="32"/>
              </w:rPr>
              <w:t>6/02</w:t>
            </w:r>
          </w:p>
        </w:tc>
      </w:tr>
      <w:tr w:rsidR="00EE15B8" w14:paraId="07049A83" w14:textId="77777777" w:rsidTr="00E72C49">
        <w:trPr>
          <w:gridAfter w:val="1"/>
          <w:wAfter w:w="47" w:type="dxa"/>
          <w:trHeight w:val="994"/>
        </w:trPr>
        <w:tc>
          <w:tcPr>
            <w:tcW w:w="2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C67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아이디어</w:t>
            </w:r>
          </w:p>
          <w:p w14:paraId="50B12B5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설명</w:t>
            </w:r>
          </w:p>
          <w:p w14:paraId="37D81187" w14:textId="77777777" w:rsidR="00EE15B8" w:rsidRDefault="00EE15B8">
            <w:pPr>
              <w:spacing w:after="0"/>
              <w:jc w:val="center"/>
              <w:rPr>
                <w:sz w:val="48"/>
                <w:szCs w:val="48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72543FA" w14:textId="77777777" w:rsidR="00EE15B8" w:rsidRDefault="00EE15B8">
            <w:pPr>
              <w:spacing w:after="0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C926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아이디어 종류(분야)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AB669" w14:textId="120D731D" w:rsidR="00EE15B8" w:rsidRPr="0098137B" w:rsidRDefault="00944E76">
            <w:pPr>
              <w:spacing w:after="0"/>
              <w:jc w:val="center"/>
              <w:rPr>
                <w:b/>
                <w:bCs/>
              </w:rPr>
            </w:pPr>
            <w:r w:rsidRPr="0098137B">
              <w:rPr>
                <w:rFonts w:hint="eastAsia"/>
                <w:b/>
                <w:bCs/>
              </w:rPr>
              <w:t>전장시스템 분야</w:t>
            </w:r>
          </w:p>
        </w:tc>
      </w:tr>
      <w:tr w:rsidR="00EE15B8" w14:paraId="07E50737" w14:textId="77777777" w:rsidTr="00944E76">
        <w:trPr>
          <w:gridAfter w:val="1"/>
          <w:wAfter w:w="47" w:type="dxa"/>
          <w:trHeight w:val="184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483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46E9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A94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0F7799FA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개요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C92F" w14:textId="1C8023CE" w:rsidR="00EE15B8" w:rsidRDefault="00A40AC7" w:rsidP="00A40AC7">
            <w:pPr>
              <w:spacing w:after="0"/>
              <w:jc w:val="left"/>
            </w:pPr>
            <w:r>
              <w:rPr>
                <w:rFonts w:hint="eastAsia"/>
              </w:rPr>
              <w:t>커넥티드 카의 보안 공격을 탐지하고, 이에 따라 사용자에게 알림과 함께 자율주행에서 차량 사용자에게 주행권한을 넘기거나 자율적으로 서버와의 연결 및 원격제어의 권한을 차단하는 보안 시스템</w:t>
            </w:r>
          </w:p>
        </w:tc>
      </w:tr>
      <w:tr w:rsidR="00EE15B8" w14:paraId="01EA6287" w14:textId="77777777" w:rsidTr="00944E76">
        <w:trPr>
          <w:gridAfter w:val="1"/>
          <w:wAfter w:w="47" w:type="dxa"/>
          <w:trHeight w:val="310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7543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7298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F061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현재의 </w:t>
            </w:r>
          </w:p>
          <w:p w14:paraId="74DBBE28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문제점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A0CBE" w14:textId="0E18D982" w:rsidR="00EE15B8" w:rsidRDefault="00AB4C7E" w:rsidP="00A40AC7">
            <w:pPr>
              <w:spacing w:after="0"/>
              <w:jc w:val="left"/>
            </w:pPr>
            <w:r>
              <w:rPr>
                <w:rFonts w:hint="eastAsia"/>
              </w:rPr>
              <w:t xml:space="preserve">- </w:t>
            </w:r>
            <w:r w:rsidR="009738F9">
              <w:rPr>
                <w:rFonts w:hint="eastAsia"/>
              </w:rPr>
              <w:t xml:space="preserve">현재 대부분의 차량들은 외부의 서버와 연결되어 차량 탑승자에게 다양한 서비스를 제공해줄수 있는 커넥티드 카이다.  이에 따라 </w:t>
            </w:r>
            <w:r w:rsidR="009738F9" w:rsidRPr="00AB4C7E">
              <w:rPr>
                <w:rFonts w:hint="eastAsia"/>
                <w:b/>
                <w:bCs/>
              </w:rPr>
              <w:t>커넥티드 카에 대한 보안 공격 사례도 늘어나고 있다.</w:t>
            </w:r>
          </w:p>
          <w:p w14:paraId="2D1B0DBA" w14:textId="6DA84D31" w:rsidR="00AB4C7E" w:rsidRDefault="00AB4C7E" w:rsidP="00A40AC7">
            <w:pPr>
              <w:spacing w:after="0"/>
              <w:jc w:val="left"/>
            </w:pPr>
            <w:r>
              <w:rPr>
                <w:rFonts w:hint="eastAsia"/>
              </w:rPr>
              <w:t>- 현재 보안 공격 사례로는 차량의 권한을 탈취하여 ECU시스템을 공격자가 제어하는 공격 사례들이 있었으며, 이외에도 탑승자의 정보를 탈취할 수 있는 스니핑 문제들등의 보안 문제들이 발생될 것으로 추정된다.</w:t>
            </w:r>
          </w:p>
        </w:tc>
      </w:tr>
      <w:tr w:rsidR="00EE15B8" w14:paraId="2AE1099B" w14:textId="77777777" w:rsidTr="00944E76">
        <w:trPr>
          <w:gridAfter w:val="1"/>
          <w:wAfter w:w="47" w:type="dxa"/>
          <w:trHeight w:val="720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933C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3580" w14:textId="77777777" w:rsidR="00EE15B8" w:rsidRDefault="00EE15B8"/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2BA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64A4137D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예상 장단점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907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장점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9200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단점</w:t>
            </w:r>
          </w:p>
        </w:tc>
      </w:tr>
      <w:tr w:rsidR="00EE15B8" w14:paraId="60DB88FE" w14:textId="77777777" w:rsidTr="00944E76">
        <w:trPr>
          <w:gridAfter w:val="1"/>
          <w:wAfter w:w="47" w:type="dxa"/>
          <w:trHeight w:val="1552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3FAD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8472" w14:textId="77777777" w:rsidR="00EE15B8" w:rsidRDefault="00EE15B8"/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F6E3" w14:textId="77777777" w:rsidR="00EE15B8" w:rsidRDefault="00EE15B8"/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C1C4" w14:textId="718BB4D1" w:rsidR="00EE15B8" w:rsidRDefault="00E72C49" w:rsidP="00E72C49">
            <w:pPr>
              <w:spacing w:after="0"/>
              <w:jc w:val="left"/>
            </w:pPr>
            <w:r>
              <w:rPr>
                <w:rFonts w:hint="eastAsia"/>
              </w:rPr>
              <w:t>1)미래의 자율주행차에 반드시 필요하며 발전될 기술이라고 생각된다.</w:t>
            </w:r>
          </w:p>
          <w:p w14:paraId="3BEE2467" w14:textId="63BB8C19" w:rsidR="00E72C49" w:rsidRPr="00E72C49" w:rsidRDefault="00E72C49" w:rsidP="00E72C49">
            <w:pPr>
              <w:spacing w:after="0"/>
              <w:jc w:val="left"/>
            </w:pPr>
            <w:r>
              <w:rPr>
                <w:rFonts w:hint="eastAsia"/>
              </w:rPr>
              <w:t>2)차량 뿐만 아니라 다양한 IOT객체들에도 적용가능하다.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6CC02" w14:textId="18C58D94" w:rsidR="00EE15B8" w:rsidRDefault="00E72C49" w:rsidP="00E72C49">
            <w:pPr>
              <w:spacing w:after="0"/>
              <w:jc w:val="left"/>
            </w:pPr>
            <w:r>
              <w:rPr>
                <w:rFonts w:hint="eastAsia"/>
              </w:rPr>
              <w:t>1)개발을 위해서는 보안에 대한 지식이 필요하다</w:t>
            </w:r>
          </w:p>
          <w:p w14:paraId="39F75743" w14:textId="265C0BAB" w:rsidR="00E72C49" w:rsidRPr="00E72C49" w:rsidRDefault="00E72C49" w:rsidP="00E72C49">
            <w:pPr>
              <w:spacing w:after="0"/>
              <w:jc w:val="left"/>
            </w:pPr>
            <w:r>
              <w:rPr>
                <w:rFonts w:hint="eastAsia"/>
              </w:rPr>
              <w:t xml:space="preserve">2)공격 방지 범위에 대한 제한적 개발을 해야한다. </w:t>
            </w:r>
          </w:p>
        </w:tc>
      </w:tr>
      <w:tr w:rsidR="00EE15B8" w14:paraId="658EB755" w14:textId="77777777" w:rsidTr="00E72C49">
        <w:trPr>
          <w:gridAfter w:val="1"/>
          <w:wAfter w:w="47" w:type="dxa"/>
          <w:trHeight w:val="2926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3687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8DAB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B20F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기대효과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B7A73" w14:textId="673D73B4" w:rsidR="00EE15B8" w:rsidRDefault="00F827A2" w:rsidP="00F827A2">
            <w:pPr>
              <w:spacing w:after="0"/>
              <w:jc w:val="left"/>
            </w:pPr>
            <w:r>
              <w:rPr>
                <w:rFonts w:hint="eastAsia"/>
              </w:rPr>
              <w:t>1)현재에도 4단계에 이른 자율주행 차량들에 대한 보안 시스템 강화로 소비자들에게 더 신뢰할 수 있는 자율주행 차량들을 제공할 수 있다.</w:t>
            </w:r>
          </w:p>
          <w:p w14:paraId="34C0DA98" w14:textId="071C79E1" w:rsidR="00F827A2" w:rsidRDefault="00F827A2" w:rsidP="00E72C49">
            <w:pPr>
              <w:spacing w:after="0"/>
              <w:jc w:val="left"/>
            </w:pPr>
            <w:r>
              <w:rPr>
                <w:rFonts w:hint="eastAsia"/>
              </w:rPr>
              <w:t>2)차량 이외에도 IOT객체의 범위가 넓어짐에 따라 해당 객체들에 대한 보안 시스템에도 적용하여 안전하고 믿을 수 있는 보안 시스템을 제공할 수 있다.</w:t>
            </w:r>
          </w:p>
        </w:tc>
      </w:tr>
      <w:tr w:rsidR="006E35E0" w14:paraId="7F5DFB30" w14:textId="77777777" w:rsidTr="006E35E0">
        <w:trPr>
          <w:gridAfter w:val="1"/>
          <w:wAfter w:w="47" w:type="dxa"/>
          <w:trHeight w:val="2926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EC221" w14:textId="77777777" w:rsidR="006E35E0" w:rsidRDefault="006E35E0"/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2E3A0D08" w14:textId="77777777" w:rsidR="006E35E0" w:rsidRDefault="006E35E0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2C9B9" w14:textId="1742C381" w:rsidR="006E35E0" w:rsidRDefault="006E35E0">
            <w:pPr>
              <w:spacing w:after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아이디어 예상 구현 방법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0A6D" w14:textId="77777777" w:rsidR="006E35E0" w:rsidRDefault="006E35E0" w:rsidP="006E35E0">
            <w:pPr>
              <w:spacing w:after="0"/>
              <w:jc w:val="left"/>
            </w:pPr>
            <w:r>
              <w:rPr>
                <w:rFonts w:hint="eastAsia"/>
              </w:rPr>
              <w:t>현재 KIPRIS에 해당 아이디어와 비슷한 AI를 이용한 네트워크 패킷 보안 시스템이 등록이 되어있는 것으로 확인된다. 따라서 구현시에는 단순히 패킷 보안 시스템 자체의 모듈 하나로 완전히 구상하지 말고, 다른 모듈에 삽입할 수 있는 방안을 생각해야한다.</w:t>
            </w:r>
          </w:p>
          <w:p w14:paraId="5FD166B4" w14:textId="03E770D8" w:rsidR="006E35E0" w:rsidRDefault="006E35E0" w:rsidP="006E35E0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예를 들면, 전기차 무선 충전 모듈과 같은 다른 모듈과 함께 삽입하거나 무선 충전 모듈이 아니더라도 유선 주유할 때 점검을 동시에 할 수 있는 시스템을 구축하는 것도 나쁘지 않을 듯 하다.</w:t>
            </w:r>
          </w:p>
        </w:tc>
      </w:tr>
    </w:tbl>
    <w:p w14:paraId="62CB9E1E" w14:textId="77777777" w:rsidR="00EE15B8" w:rsidRDefault="00EE15B8">
      <w:pPr>
        <w:jc w:val="left"/>
        <w:rPr>
          <w:sz w:val="48"/>
          <w:szCs w:val="48"/>
        </w:rPr>
      </w:pPr>
    </w:p>
    <w:p w14:paraId="1E92D9B9" w14:textId="77777777" w:rsidR="006E35E0" w:rsidRPr="006E35E0" w:rsidRDefault="006E35E0">
      <w:pPr>
        <w:jc w:val="left"/>
        <w:rPr>
          <w:rFonts w:hint="eastAsia"/>
          <w:sz w:val="32"/>
          <w:szCs w:val="32"/>
        </w:rPr>
      </w:pPr>
    </w:p>
    <w:sectPr w:rsidR="006E35E0" w:rsidRPr="006E35E0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7F1"/>
    <w:multiLevelType w:val="hybridMultilevel"/>
    <w:tmpl w:val="609A6476"/>
    <w:lvl w:ilvl="0" w:tplc="CEBA4A28">
      <w:numFmt w:val="bullet"/>
      <w:lvlText w:val=""/>
      <w:lvlJc w:val="left"/>
      <w:pPr>
        <w:ind w:left="800" w:hanging="360"/>
      </w:pPr>
      <w:rPr>
        <w:rFonts w:ascii="Wingdings" w:eastAsia="맑은 고딕" w:hAnsi="Wingdings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5945DF"/>
    <w:multiLevelType w:val="hybridMultilevel"/>
    <w:tmpl w:val="81729414"/>
    <w:lvl w:ilvl="0" w:tplc="5328B0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5D2F27"/>
    <w:multiLevelType w:val="hybridMultilevel"/>
    <w:tmpl w:val="93768BB2"/>
    <w:lvl w:ilvl="0" w:tplc="5328B06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EB4606"/>
    <w:multiLevelType w:val="hybridMultilevel"/>
    <w:tmpl w:val="8C96ED94"/>
    <w:lvl w:ilvl="0" w:tplc="A4503548">
      <w:numFmt w:val="bullet"/>
      <w:lvlText w:val=""/>
      <w:lvlJc w:val="left"/>
      <w:pPr>
        <w:ind w:left="800" w:hanging="360"/>
      </w:pPr>
      <w:rPr>
        <w:rFonts w:ascii="Wingdings" w:eastAsia="맑은 고딕" w:hAnsi="Wingdings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0702738">
    <w:abstractNumId w:val="0"/>
  </w:num>
  <w:num w:numId="2" w16cid:durableId="694038882">
    <w:abstractNumId w:val="1"/>
  </w:num>
  <w:num w:numId="3" w16cid:durableId="840388621">
    <w:abstractNumId w:val="2"/>
  </w:num>
  <w:num w:numId="4" w16cid:durableId="708260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B8"/>
    <w:rsid w:val="00562B57"/>
    <w:rsid w:val="006E35E0"/>
    <w:rsid w:val="00944E76"/>
    <w:rsid w:val="009738F9"/>
    <w:rsid w:val="0098137B"/>
    <w:rsid w:val="00A40AC7"/>
    <w:rsid w:val="00AB4C7E"/>
    <w:rsid w:val="00C917BF"/>
    <w:rsid w:val="00E72C49"/>
    <w:rsid w:val="00EE15B8"/>
    <w:rsid w:val="00F827A2"/>
    <w:rsid w:val="00F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E79"/>
  <w15:docId w15:val="{BC9C779A-74F6-4A25-BEEE-381C9F2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DejaVu Sans"/>
        <w:kern w:val="2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spacing w:before="160" w:after="8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160" w:after="8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8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spacing w:before="80" w:after="40"/>
      <w:ind w:left="220"/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spacing w:before="80" w:after="40"/>
      <w:ind w:left="440"/>
      <w:outlineLvl w:val="5"/>
    </w:pPr>
  </w:style>
  <w:style w:type="paragraph" w:styleId="7">
    <w:name w:val="heading 7"/>
    <w:basedOn w:val="a"/>
    <w:next w:val="a"/>
    <w:link w:val="7Char"/>
    <w:qFormat/>
    <w:pPr>
      <w:keepNext/>
      <w:spacing w:before="80" w:after="40"/>
      <w:ind w:left="660"/>
      <w:outlineLvl w:val="6"/>
    </w:pPr>
  </w:style>
  <w:style w:type="paragraph" w:styleId="8">
    <w:name w:val="heading 8"/>
    <w:basedOn w:val="a"/>
    <w:next w:val="a"/>
    <w:link w:val="8Char"/>
    <w:qFormat/>
    <w:pPr>
      <w:keepNext/>
      <w:spacing w:before="80" w:after="40"/>
      <w:ind w:left="880"/>
      <w:outlineLvl w:val="7"/>
    </w:pPr>
  </w:style>
  <w:style w:type="paragraph" w:styleId="9">
    <w:name w:val="heading 9"/>
    <w:basedOn w:val="a"/>
    <w:next w:val="a"/>
    <w:link w:val="9Char"/>
    <w:qFormat/>
    <w:pPr>
      <w:keepNext/>
      <w:spacing w:before="80" w:after="40"/>
      <w:ind w:left="11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Pr>
      <w:rFonts w:ascii="맑은 고딕" w:eastAsia="맑은 고딕" w:hAnsi="맑은 고딕" w:cs="DejaVu Sans"/>
      <w:sz w:val="32"/>
      <w:szCs w:val="32"/>
    </w:rPr>
  </w:style>
  <w:style w:type="character" w:customStyle="1" w:styleId="2Char">
    <w:name w:val="제목 2 Char"/>
    <w:basedOn w:val="a0"/>
    <w:link w:val="2"/>
    <w:qFormat/>
    <w:rPr>
      <w:rFonts w:ascii="맑은 고딕" w:eastAsia="맑은 고딕" w:hAnsi="맑은 고딕" w:cs="DejaVu Sans"/>
      <w:sz w:val="28"/>
      <w:szCs w:val="28"/>
    </w:rPr>
  </w:style>
  <w:style w:type="character" w:customStyle="1" w:styleId="3Char">
    <w:name w:val="제목 3 Char"/>
    <w:basedOn w:val="a0"/>
    <w:link w:val="3"/>
    <w:qFormat/>
    <w:rPr>
      <w:rFonts w:ascii="맑은 고딕" w:eastAsia="맑은 고딕" w:hAnsi="맑은 고딕" w:cs="DejaVu Sans"/>
      <w:sz w:val="24"/>
      <w:szCs w:val="24"/>
    </w:rPr>
  </w:style>
  <w:style w:type="character" w:customStyle="1" w:styleId="4Char">
    <w:name w:val="제목 4 Char"/>
    <w:basedOn w:val="a0"/>
    <w:link w:val="4"/>
    <w:qFormat/>
    <w:rPr>
      <w:rFonts w:ascii="맑은 고딕" w:eastAsia="맑은 고딕" w:hAnsi="맑은 고딕" w:cs="DejaVu Sans"/>
    </w:rPr>
  </w:style>
  <w:style w:type="character" w:customStyle="1" w:styleId="5Char">
    <w:name w:val="제목 5 Char"/>
    <w:basedOn w:val="a0"/>
    <w:link w:val="5"/>
    <w:qFormat/>
    <w:rPr>
      <w:rFonts w:ascii="맑은 고딕" w:eastAsia="맑은 고딕" w:hAnsi="맑은 고딕" w:cs="DejaVu Sans"/>
    </w:rPr>
  </w:style>
  <w:style w:type="character" w:customStyle="1" w:styleId="6Char">
    <w:name w:val="제목 6 Char"/>
    <w:basedOn w:val="a0"/>
    <w:link w:val="6"/>
    <w:qFormat/>
    <w:rPr>
      <w:rFonts w:ascii="맑은 고딕" w:eastAsia="맑은 고딕" w:hAnsi="맑은 고딕" w:cs="DejaVu Sans"/>
    </w:rPr>
  </w:style>
  <w:style w:type="character" w:customStyle="1" w:styleId="7Char">
    <w:name w:val="제목 7 Char"/>
    <w:basedOn w:val="a0"/>
    <w:link w:val="7"/>
    <w:qFormat/>
    <w:rPr>
      <w:rFonts w:ascii="맑은 고딕" w:eastAsia="맑은 고딕" w:hAnsi="맑은 고딕" w:cs="DejaVu Sans"/>
    </w:rPr>
  </w:style>
  <w:style w:type="character" w:customStyle="1" w:styleId="8Char">
    <w:name w:val="제목 8 Char"/>
    <w:basedOn w:val="a0"/>
    <w:link w:val="8"/>
    <w:qFormat/>
    <w:rPr>
      <w:rFonts w:ascii="맑은 고딕" w:eastAsia="맑은 고딕" w:hAnsi="맑은 고딕" w:cs="DejaVu Sans"/>
    </w:rPr>
  </w:style>
  <w:style w:type="character" w:customStyle="1" w:styleId="9Char">
    <w:name w:val="제목 9 Char"/>
    <w:basedOn w:val="a0"/>
    <w:link w:val="9"/>
    <w:qFormat/>
    <w:rPr>
      <w:rFonts w:ascii="맑은 고딕" w:eastAsia="맑은 고딕" w:hAnsi="맑은 고딕" w:cs="DejaVu Sans"/>
    </w:rPr>
  </w:style>
  <w:style w:type="character" w:customStyle="1" w:styleId="Char">
    <w:name w:val="제목 Char"/>
    <w:basedOn w:val="a0"/>
    <w:link w:val="a3"/>
    <w:qFormat/>
    <w:rPr>
      <w:rFonts w:ascii="맑은 고딕" w:eastAsia="맑은 고딕" w:hAnsi="맑은 고딕" w:cs="DejaVu Sans"/>
      <w:sz w:val="56"/>
      <w:szCs w:val="56"/>
    </w:rPr>
  </w:style>
  <w:style w:type="character" w:customStyle="1" w:styleId="Char0">
    <w:name w:val="부제 Char"/>
    <w:basedOn w:val="a0"/>
    <w:link w:val="a4"/>
    <w:qFormat/>
    <w:rPr>
      <w:rFonts w:eastAsia="맑은 고딕" w:cs="DejaVu Sans"/>
      <w:color w:val="595959"/>
      <w:spacing w:val="15"/>
      <w:sz w:val="28"/>
      <w:szCs w:val="28"/>
    </w:rPr>
  </w:style>
  <w:style w:type="character" w:styleId="a5">
    <w:name w:val="Intense Emphasis"/>
    <w:basedOn w:val="a0"/>
    <w:qFormat/>
    <w:rPr>
      <w:i/>
      <w:iCs/>
      <w:color w:val="0F4761"/>
    </w:rPr>
  </w:style>
  <w:style w:type="character" w:customStyle="1" w:styleId="Char1">
    <w:name w:val="인용 Char"/>
    <w:basedOn w:val="a0"/>
    <w:link w:val="a6"/>
    <w:qFormat/>
    <w:rPr>
      <w:i/>
      <w:iCs/>
      <w:color w:val="404040"/>
    </w:rPr>
  </w:style>
  <w:style w:type="character" w:customStyle="1" w:styleId="Char2">
    <w:name w:val="강한 인용 Char"/>
    <w:basedOn w:val="a0"/>
    <w:link w:val="a7"/>
    <w:qFormat/>
    <w:rPr>
      <w:i/>
      <w:iCs/>
      <w:color w:val="0F4761"/>
    </w:rPr>
  </w:style>
  <w:style w:type="character" w:styleId="a8">
    <w:name w:val="Intense Reference"/>
    <w:basedOn w:val="a0"/>
    <w:qFormat/>
    <w:rPr>
      <w:b/>
      <w:bCs/>
      <w:smallCaps/>
      <w:color w:val="0F4761"/>
      <w:spacing w:val="5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color w:val="595959"/>
      <w:spacing w:val="15"/>
      <w:sz w:val="28"/>
      <w:szCs w:val="28"/>
    </w:rPr>
  </w:style>
  <w:style w:type="paragraph" w:styleId="a6">
    <w:name w:val="Quote"/>
    <w:basedOn w:val="a"/>
    <w:next w:val="a"/>
    <w:link w:val="Char1"/>
    <w:qFormat/>
    <w:pPr>
      <w:spacing w:before="160"/>
      <w:jc w:val="center"/>
    </w:pPr>
    <w:rPr>
      <w:i/>
      <w:iCs/>
      <w:color w:val="404040"/>
    </w:rPr>
  </w:style>
  <w:style w:type="paragraph" w:styleId="a7">
    <w:name w:val="Intense Quote"/>
    <w:basedOn w:val="a"/>
    <w:next w:val="a"/>
    <w:link w:val="Char2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ac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염재영(***7***135)</dc:creator>
  <dc:description/>
  <cp:lastModifiedBy>염재영(***7***135)</cp:lastModifiedBy>
  <cp:revision>16</cp:revision>
  <dcterms:created xsi:type="dcterms:W3CDTF">2024-05-30T04:38:00Z</dcterms:created>
  <dcterms:modified xsi:type="dcterms:W3CDTF">2024-06-02T23:39:00Z</dcterms:modified>
  <dc:language>en-US</dc:language>
</cp:coreProperties>
</file>