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DE8B" w14:textId="067D70A4" w:rsidR="00920434" w:rsidRDefault="00F12463" w:rsidP="00F124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F12463">
        <w:rPr>
          <w:rFonts w:ascii="Times New Roman" w:hAnsi="Times New Roman" w:cs="Times New Roman"/>
          <w:b/>
          <w:bCs/>
          <w:sz w:val="32"/>
          <w:szCs w:val="32"/>
        </w:rPr>
        <w:t xml:space="preserve">Prikaz rasprostranjenosti divljih </w:t>
      </w:r>
      <w:r w:rsidRPr="00F12463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životinjskih vrsta na šumskim površinama u Srbiji</w:t>
      </w:r>
    </w:p>
    <w:p w14:paraId="639269B8" w14:textId="77777777" w:rsidR="00F12463" w:rsidRDefault="00F12463" w:rsidP="00F124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1AD838E1" w14:textId="41450DE1" w:rsidR="00F12463" w:rsidRDefault="00F12463" w:rsidP="00F124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Cilj rada jeste prikaz rasprostranjenosti i koncentracije divljih životinjskih vrsta na šumskim površinama u Srbiji i njihova međusobna povezanost. Takođe ovaj Python kod omogućava i osnovu za dalju analizu ove teme.</w:t>
      </w:r>
    </w:p>
    <w:p w14:paraId="1C2A8BCD" w14:textId="686D8A36" w:rsidR="00732666" w:rsidRPr="00732666" w:rsidRDefault="00732666" w:rsidP="00F124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Podaci koji su korišćeni za izradu projekta: CLC18</w:t>
      </w:r>
      <w:r>
        <w:rPr>
          <w:rFonts w:ascii="Times New Roman" w:hAnsi="Times New Roman" w:cs="Times New Roman"/>
          <w:sz w:val="24"/>
          <w:szCs w:val="24"/>
        </w:rPr>
        <w:t xml:space="preserve">_SRB geo tif file, SRB </w:t>
      </w:r>
      <w:r w:rsidR="00BC4842">
        <w:rPr>
          <w:rFonts w:ascii="Times New Roman" w:hAnsi="Times New Roman" w:cs="Times New Roman"/>
          <w:sz w:val="24"/>
          <w:szCs w:val="24"/>
        </w:rPr>
        <w:t>Vodozemci Raster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842">
        <w:rPr>
          <w:rFonts w:ascii="Times New Roman" w:hAnsi="Times New Roman" w:cs="Times New Roman"/>
          <w:sz w:val="24"/>
          <w:szCs w:val="24"/>
        </w:rPr>
        <w:t>geo tif fil</w:t>
      </w:r>
      <w:r>
        <w:rPr>
          <w:rFonts w:ascii="Times New Roman" w:hAnsi="Times New Roman" w:cs="Times New Roman"/>
          <w:sz w:val="24"/>
          <w:szCs w:val="24"/>
        </w:rPr>
        <w:t xml:space="preserve">e, SRB </w:t>
      </w:r>
      <w:r w:rsidR="00BC4842">
        <w:rPr>
          <w:rFonts w:ascii="Times New Roman" w:hAnsi="Times New Roman" w:cs="Times New Roman"/>
          <w:sz w:val="24"/>
          <w:szCs w:val="24"/>
        </w:rPr>
        <w:t>Ptice Raster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842">
        <w:rPr>
          <w:rFonts w:ascii="Times New Roman" w:hAnsi="Times New Roman" w:cs="Times New Roman"/>
          <w:sz w:val="24"/>
          <w:szCs w:val="24"/>
        </w:rPr>
        <w:t>geo tif file</w:t>
      </w:r>
      <w:r>
        <w:rPr>
          <w:rFonts w:ascii="Times New Roman" w:hAnsi="Times New Roman" w:cs="Times New Roman"/>
          <w:sz w:val="24"/>
          <w:szCs w:val="24"/>
        </w:rPr>
        <w:t xml:space="preserve">, SRB </w:t>
      </w:r>
      <w:r w:rsidR="00BC4842">
        <w:rPr>
          <w:rFonts w:ascii="Times New Roman" w:hAnsi="Times New Roman" w:cs="Times New Roman"/>
          <w:sz w:val="24"/>
          <w:szCs w:val="24"/>
        </w:rPr>
        <w:t>Sisari Raster geo tif file</w:t>
      </w:r>
      <w:r>
        <w:rPr>
          <w:rFonts w:ascii="Times New Roman" w:hAnsi="Times New Roman" w:cs="Times New Roman"/>
          <w:sz w:val="24"/>
          <w:szCs w:val="24"/>
        </w:rPr>
        <w:t xml:space="preserve">, SRB </w:t>
      </w:r>
      <w:r w:rsidR="00BC4842">
        <w:rPr>
          <w:rFonts w:ascii="Times New Roman" w:hAnsi="Times New Roman" w:cs="Times New Roman"/>
          <w:sz w:val="24"/>
          <w:szCs w:val="24"/>
        </w:rPr>
        <w:t>Gmizavci Raster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842">
        <w:rPr>
          <w:rFonts w:ascii="Times New Roman" w:hAnsi="Times New Roman" w:cs="Times New Roman"/>
          <w:sz w:val="24"/>
          <w:szCs w:val="24"/>
        </w:rPr>
        <w:t>geo tif file</w:t>
      </w:r>
      <w:r>
        <w:rPr>
          <w:rFonts w:ascii="Times New Roman" w:hAnsi="Times New Roman" w:cs="Times New Roman"/>
          <w:sz w:val="24"/>
          <w:szCs w:val="24"/>
        </w:rPr>
        <w:t xml:space="preserve">, SRB </w:t>
      </w:r>
      <w:r>
        <w:rPr>
          <w:rFonts w:ascii="Times New Roman" w:hAnsi="Times New Roman" w:cs="Times New Roman"/>
          <w:sz w:val="24"/>
          <w:szCs w:val="24"/>
          <w:lang w:val="sr-Latn-RS"/>
        </w:rPr>
        <w:t>Životinjske Vrste Raster geo tif file.</w:t>
      </w:r>
    </w:p>
    <w:p w14:paraId="7AB69E99" w14:textId="77777777" w:rsidR="00F12463" w:rsidRDefault="00F12463" w:rsidP="00F124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15B41D3" w14:textId="00ECF17B" w:rsidR="00F12463" w:rsidRDefault="00F12463" w:rsidP="00F1246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F1246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Uputstvo</w:t>
      </w:r>
      <w:r w:rsidR="00BC484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:</w:t>
      </w:r>
    </w:p>
    <w:p w14:paraId="6687FCA8" w14:textId="339BD358" w:rsidR="00F12463" w:rsidRPr="00BC4842" w:rsidRDefault="00F12463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Prvi korak </w:t>
      </w:r>
      <w:r w:rsidR="00732666">
        <w:rPr>
          <w:rFonts w:ascii="Times New Roman" w:hAnsi="Times New Roman" w:cs="Times New Roman"/>
          <w:sz w:val="24"/>
          <w:szCs w:val="24"/>
          <w:lang w:val="sr-Latn-RS"/>
        </w:rPr>
        <w:t xml:space="preserve">ovog projekta je bila izrada jedinstvenog SRB Životinjske Vrste Raster fajla u QGIS softveru. Za dobijanje ovog fajla su </w:t>
      </w:r>
      <w:r w:rsidR="00BC4842">
        <w:rPr>
          <w:rFonts w:ascii="Times New Roman" w:hAnsi="Times New Roman" w:cs="Times New Roman"/>
          <w:sz w:val="24"/>
          <w:szCs w:val="24"/>
          <w:lang w:val="sr-Latn-RS"/>
        </w:rPr>
        <w:t xml:space="preserve">korišćeni prethodno obrađeni SRB Amphibians, SRB Mammals, SRB Birds i SRB Reptiles shapefile-ovi od kojih su napravljeni raster (geo tif) fajlovi alatom </w:t>
      </w:r>
      <w:r w:rsidR="00BC4842" w:rsidRPr="00BC484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Rasterize</w:t>
      </w:r>
      <w:r w:rsidR="00BC4842">
        <w:rPr>
          <w:rFonts w:ascii="Times New Roman" w:hAnsi="Times New Roman" w:cs="Times New Roman"/>
          <w:sz w:val="24"/>
          <w:szCs w:val="24"/>
          <w:lang w:val="sr-Latn-RS"/>
        </w:rPr>
        <w:t xml:space="preserve">. Potom su pomoću alata </w:t>
      </w:r>
      <w:r w:rsidR="00BC4842" w:rsidRPr="00BC484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Raster Calculator</w:t>
      </w:r>
      <w:r w:rsidR="00BC4842">
        <w:rPr>
          <w:rFonts w:ascii="Times New Roman" w:hAnsi="Times New Roman" w:cs="Times New Roman"/>
          <w:sz w:val="24"/>
          <w:szCs w:val="24"/>
          <w:lang w:val="sr-Latn-RS"/>
        </w:rPr>
        <w:t xml:space="preserve"> ovi fajlovi pomnoženi i nastao je jedinstveni SRB Životinjske Vrste Raster fajl sa objedinjenim podacima. </w:t>
      </w:r>
    </w:p>
    <w:p w14:paraId="4A1774E9" w14:textId="2EF1AE67" w:rsidR="00BC4842" w:rsidRPr="00825884" w:rsidRDefault="00BC4842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Dalji rad na izradi koda se nastavlja u programu PyCharm</w:t>
      </w:r>
      <w:r w:rsidR="005A6047">
        <w:rPr>
          <w:rFonts w:ascii="Times New Roman" w:hAnsi="Times New Roman" w:cs="Times New Roman"/>
          <w:sz w:val="24"/>
          <w:szCs w:val="24"/>
          <w:lang w:val="sr-Latn-RS"/>
        </w:rPr>
        <w:t xml:space="preserve"> Community Edition</w:t>
      </w:r>
      <w:r>
        <w:rPr>
          <w:rFonts w:ascii="Times New Roman" w:hAnsi="Times New Roman" w:cs="Times New Roman"/>
          <w:sz w:val="24"/>
          <w:szCs w:val="24"/>
          <w:lang w:val="sr-Latn-RS"/>
        </w:rPr>
        <w:t>. Za početak su uvezene biblioteke koje su korišćene u izradi koda</w:t>
      </w:r>
      <w:r w:rsidR="00825884">
        <w:rPr>
          <w:rFonts w:ascii="Times New Roman" w:hAnsi="Times New Roman" w:cs="Times New Roman"/>
          <w:sz w:val="24"/>
          <w:szCs w:val="24"/>
          <w:lang w:val="sr-Latn-RS"/>
        </w:rPr>
        <w:t xml:space="preserve">; </w:t>
      </w:r>
      <w:r w:rsidR="00825884" w:rsidRPr="0082588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Rasterio</w:t>
      </w:r>
      <w:r w:rsidR="00825884">
        <w:rPr>
          <w:rFonts w:ascii="Times New Roman" w:hAnsi="Times New Roman" w:cs="Times New Roman"/>
          <w:sz w:val="24"/>
          <w:szCs w:val="24"/>
          <w:lang w:val="sr-Latn-RS"/>
        </w:rPr>
        <w:t xml:space="preserve"> biblioteka – koja služi za učitavanje raster fajlova, </w:t>
      </w:r>
      <w:r w:rsidR="00825884" w:rsidRPr="0082588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Numpy</w:t>
      </w:r>
      <w:r w:rsidR="005A604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5A6047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="005A6047" w:rsidRPr="005A604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Matplotlib</w:t>
      </w:r>
      <w:r w:rsidR="00825884">
        <w:rPr>
          <w:rFonts w:ascii="Times New Roman" w:hAnsi="Times New Roman" w:cs="Times New Roman"/>
          <w:sz w:val="24"/>
          <w:szCs w:val="24"/>
          <w:lang w:val="sr-Latn-RS"/>
        </w:rPr>
        <w:t xml:space="preserve"> bibliotek</w:t>
      </w:r>
      <w:r w:rsidR="005A6047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825884">
        <w:rPr>
          <w:rFonts w:ascii="Times New Roman" w:hAnsi="Times New Roman" w:cs="Times New Roman"/>
          <w:sz w:val="24"/>
          <w:szCs w:val="24"/>
          <w:lang w:val="sr-Latn-RS"/>
        </w:rPr>
        <w:t xml:space="preserve"> – koj</w:t>
      </w:r>
      <w:r w:rsidR="005A6047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825884">
        <w:rPr>
          <w:rFonts w:ascii="Times New Roman" w:hAnsi="Times New Roman" w:cs="Times New Roman"/>
          <w:sz w:val="24"/>
          <w:szCs w:val="24"/>
          <w:lang w:val="sr-Latn-RS"/>
        </w:rPr>
        <w:t xml:space="preserve"> služ</w:t>
      </w:r>
      <w:r w:rsidR="005A6047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825884">
        <w:rPr>
          <w:rFonts w:ascii="Times New Roman" w:hAnsi="Times New Roman" w:cs="Times New Roman"/>
          <w:sz w:val="24"/>
          <w:szCs w:val="24"/>
          <w:lang w:val="sr-Latn-RS"/>
        </w:rPr>
        <w:t xml:space="preserve"> za prikazivanje grafika i vizuelizaciju podataka. </w:t>
      </w:r>
    </w:p>
    <w:p w14:paraId="1F617642" w14:textId="3A32F271" w:rsidR="00825884" w:rsidRPr="005A6047" w:rsidRDefault="00825884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Sledeći korak je određivanje boja kojim će podaci biti prikazani, u ovom slučaju šume i životinje. </w:t>
      </w:r>
      <w:r w:rsidR="005A6047">
        <w:rPr>
          <w:rFonts w:ascii="Times New Roman" w:hAnsi="Times New Roman" w:cs="Times New Roman"/>
          <w:sz w:val="24"/>
          <w:szCs w:val="24"/>
          <w:lang w:val="sr-Latn-RS"/>
        </w:rPr>
        <w:t>Ovo je izvršeno funkcijom plt.cm.</w:t>
      </w:r>
    </w:p>
    <w:p w14:paraId="3E631A9A" w14:textId="2C9629BB" w:rsidR="005A6047" w:rsidRPr="005A6047" w:rsidRDefault="005A6047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Zatim su napravljene putanje do potrebnih raster fajlova, funkcijama file</w:t>
      </w:r>
      <w:r>
        <w:rPr>
          <w:rFonts w:ascii="Times New Roman" w:hAnsi="Times New Roman" w:cs="Times New Roman"/>
          <w:sz w:val="24"/>
          <w:szCs w:val="24"/>
        </w:rPr>
        <w:t>_path i layer_path.</w:t>
      </w:r>
    </w:p>
    <w:p w14:paraId="170218F6" w14:textId="77777777" w:rsidR="00B923A6" w:rsidRPr="00B923A6" w:rsidRDefault="005A6047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Potom su definisani kodovi</w:t>
      </w:r>
      <w:r w:rsidR="00B923A6">
        <w:rPr>
          <w:rFonts w:ascii="Times New Roman" w:hAnsi="Times New Roman" w:cs="Times New Roman"/>
          <w:sz w:val="24"/>
          <w:szCs w:val="24"/>
          <w:lang w:val="sr-Latn-RS"/>
        </w:rPr>
        <w:t xml:space="preserve"> (311, 312, 313)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označavaju </w:t>
      </w:r>
      <w:r w:rsidR="00B923A6">
        <w:rPr>
          <w:rFonts w:ascii="Times New Roman" w:hAnsi="Times New Roman" w:cs="Times New Roman"/>
          <w:sz w:val="24"/>
          <w:szCs w:val="24"/>
          <w:lang w:val="sr-Latn-RS"/>
        </w:rPr>
        <w:t>šumska područja u Corine Land Cover-u, forest</w:t>
      </w:r>
      <w:r w:rsidR="00B923A6">
        <w:rPr>
          <w:rFonts w:ascii="Times New Roman" w:hAnsi="Times New Roman" w:cs="Times New Roman"/>
          <w:sz w:val="24"/>
          <w:szCs w:val="24"/>
        </w:rPr>
        <w:t xml:space="preserve">_codes. </w:t>
      </w:r>
    </w:p>
    <w:p w14:paraId="7023FC5F" w14:textId="77777777" w:rsidR="00B923A6" w:rsidRPr="00B923A6" w:rsidRDefault="00B923A6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Onda su otvoreni fajlovi CLC18 i </w:t>
      </w:r>
      <w:r>
        <w:rPr>
          <w:rFonts w:ascii="Times New Roman" w:hAnsi="Times New Roman" w:cs="Times New Roman"/>
          <w:sz w:val="24"/>
          <w:szCs w:val="24"/>
          <w:lang w:val="sr-Latn-RS"/>
        </w:rPr>
        <w:t>životinjske vrste, redom, funkcijom rasterio.open.</w:t>
      </w:r>
    </w:p>
    <w:p w14:paraId="22A4A8E2" w14:textId="4C3BB056" w:rsidR="00B923A6" w:rsidRPr="00B923A6" w:rsidRDefault="00B923A6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Kreiranje maske za šumske površine, np.isin, i preklapanje podataka o životinjskim vrstama na istu, overlayed</w:t>
      </w:r>
      <w:r>
        <w:rPr>
          <w:rFonts w:ascii="Times New Roman" w:hAnsi="Times New Roman" w:cs="Times New Roman"/>
          <w:sz w:val="24"/>
          <w:szCs w:val="24"/>
        </w:rPr>
        <w:t>_data = np.where.</w:t>
      </w:r>
    </w:p>
    <w:p w14:paraId="7A88C84E" w14:textId="7C4736B6" w:rsidR="005A6047" w:rsidRPr="00B923A6" w:rsidRDefault="00B923A6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Zatim su dobijene granice iz transformisanog `novog` lejera, funkcijom </w:t>
      </w:r>
      <w:r w:rsidRPr="00B923A6">
        <w:rPr>
          <w:rFonts w:ascii="Times New Roman" w:hAnsi="Times New Roman" w:cs="Times New Roman"/>
          <w:sz w:val="24"/>
          <w:szCs w:val="24"/>
          <w:lang w:val="sr-Latn-RS"/>
        </w:rPr>
        <w:t>rasterio.coords.BoundingBox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6314190D" w14:textId="6F2D0F44" w:rsidR="00B923A6" w:rsidRPr="00FA4AAC" w:rsidRDefault="00FA4AAC" w:rsidP="00F12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Potom su plotovane šumske površine, životinjske vrste i objedinjeni/preklopljeni podaci.</w:t>
      </w:r>
    </w:p>
    <w:p w14:paraId="7054642E" w14:textId="76F94A27" w:rsidR="00FA4AAC" w:rsidRPr="00FA4AAC" w:rsidRDefault="00FA4AAC" w:rsidP="00FA4A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kraju su dodate boje, u kojima će se prikazati-šumske površine i životinjske vrste, colorbar i legenda.</w:t>
      </w:r>
    </w:p>
    <w:p w14:paraId="67160F0E" w14:textId="77777777" w:rsidR="00FA4AAC" w:rsidRDefault="00FA4AAC" w:rsidP="00FA4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5FE3E7D" w14:textId="3E4394F5" w:rsidR="00FA4AAC" w:rsidRDefault="00FA4AAC" w:rsidP="00FA4A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Nakon otvaranja programa, bira se opcija </w:t>
      </w:r>
      <w:r w:rsidRPr="00FA4AAC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 pokretanje koda koji se nalazi u fajlu pod nazivom </w:t>
      </w:r>
      <w:r>
        <w:rPr>
          <w:rFonts w:ascii="Times New Roman" w:hAnsi="Times New Roman" w:cs="Times New Roman"/>
          <w:sz w:val="24"/>
          <w:szCs w:val="24"/>
        </w:rPr>
        <w:t>‘Pr</w:t>
      </w:r>
      <w:r w:rsidR="00957E61">
        <w:rPr>
          <w:rFonts w:ascii="Times New Roman" w:hAnsi="Times New Roman" w:cs="Times New Roman"/>
          <w:sz w:val="24"/>
          <w:szCs w:val="24"/>
        </w:rPr>
        <w:t>ogramiranje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694802">
        <w:rPr>
          <w:rFonts w:ascii="Times New Roman" w:hAnsi="Times New Roman" w:cs="Times New Roman"/>
          <w:sz w:val="24"/>
          <w:szCs w:val="24"/>
        </w:rPr>
        <w:t>Funkcija plt.show() omogu</w:t>
      </w:r>
      <w:r w:rsidR="00694802">
        <w:rPr>
          <w:rFonts w:ascii="Times New Roman" w:hAnsi="Times New Roman" w:cs="Times New Roman"/>
          <w:sz w:val="24"/>
          <w:szCs w:val="24"/>
          <w:lang w:val="sr-Latn-RS"/>
        </w:rPr>
        <w:t>ćava prikaz podataka u vidu mapa, šumskih površina (</w:t>
      </w:r>
      <w:r w:rsidR="0069480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Slika 1</w:t>
      </w:r>
      <w:r w:rsidR="00694802">
        <w:rPr>
          <w:rFonts w:ascii="Times New Roman" w:hAnsi="Times New Roman" w:cs="Times New Roman"/>
          <w:sz w:val="24"/>
          <w:szCs w:val="24"/>
          <w:lang w:val="sr-Latn-RS"/>
        </w:rPr>
        <w:t>), životinjskih vrsta (</w:t>
      </w:r>
      <w:r w:rsidR="0069480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Slika 2</w:t>
      </w:r>
      <w:r w:rsidR="00694802">
        <w:rPr>
          <w:rFonts w:ascii="Times New Roman" w:hAnsi="Times New Roman" w:cs="Times New Roman"/>
          <w:sz w:val="24"/>
          <w:szCs w:val="24"/>
          <w:lang w:val="sr-Latn-RS"/>
        </w:rPr>
        <w:t>) i na kraju i objedinjenog lejera (</w:t>
      </w:r>
      <w:r w:rsidR="00E46123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Slika 3</w:t>
      </w:r>
      <w:r w:rsidR="00694802">
        <w:rPr>
          <w:rFonts w:ascii="Times New Roman" w:hAnsi="Times New Roman" w:cs="Times New Roman"/>
          <w:sz w:val="24"/>
          <w:szCs w:val="24"/>
          <w:lang w:val="sr-Latn-RS"/>
        </w:rPr>
        <w:t xml:space="preserve">). </w:t>
      </w:r>
    </w:p>
    <w:p w14:paraId="6E31F864" w14:textId="09A07E44" w:rsidR="00694802" w:rsidRDefault="00694802" w:rsidP="00FA4A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6D18BEC8" wp14:editId="72597ECE">
            <wp:extent cx="4828102" cy="3215640"/>
            <wp:effectExtent l="0" t="0" r="0" b="3810"/>
            <wp:docPr id="40975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56720" name="Picture 409756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190" cy="32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D68E" w14:textId="257241ED" w:rsidR="00694802" w:rsidRDefault="00694802" w:rsidP="00694802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1 - </w:t>
      </w:r>
      <w:r w:rsidRPr="0069480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Šumske površine</w:t>
      </w:r>
    </w:p>
    <w:p w14:paraId="2B57DEFD" w14:textId="0EA37A19" w:rsidR="00694802" w:rsidRDefault="00694802" w:rsidP="00694802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br w:type="page"/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r-Latn-RS"/>
        </w:rPr>
        <w:lastRenderedPageBreak/>
        <w:drawing>
          <wp:inline distT="0" distB="0" distL="0" distR="0" wp14:anchorId="308FC6A8" wp14:editId="52ADF9D6">
            <wp:extent cx="4213860" cy="3017231"/>
            <wp:effectExtent l="0" t="0" r="0" b="0"/>
            <wp:docPr id="40804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46309" name="Picture 408046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59" cy="30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249B" w14:textId="16068337" w:rsidR="00694802" w:rsidRDefault="00694802" w:rsidP="00694802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2 - </w:t>
      </w:r>
      <w:r w:rsidRPr="0069480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Rasprostranjenost divljih životinjskih vrsta u Srbiji</w:t>
      </w:r>
    </w:p>
    <w:p w14:paraId="6481C01B" w14:textId="77777777" w:rsidR="00694802" w:rsidRDefault="00694802" w:rsidP="00694802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</w:p>
    <w:p w14:paraId="68735121" w14:textId="2A0E63D3" w:rsidR="00694802" w:rsidRDefault="00694802" w:rsidP="00694802">
      <w:pPr>
        <w:spacing w:line="360" w:lineRule="auto"/>
        <w:ind w:firstLine="720"/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05186E26" wp14:editId="43A60AA8">
            <wp:extent cx="4853940" cy="3407093"/>
            <wp:effectExtent l="0" t="0" r="3810" b="3175"/>
            <wp:docPr id="1773682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82425" name="Picture 1773682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654" cy="34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FD20" w14:textId="06DD6262" w:rsidR="00694802" w:rsidRPr="00694802" w:rsidRDefault="00694802" w:rsidP="00694802">
      <w:pPr>
        <w:spacing w:line="360" w:lineRule="auto"/>
        <w:ind w:firstLine="720"/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3 - </w:t>
      </w:r>
      <w:r w:rsidRPr="0069480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Prikaz divljih životinjskih vrsta na šumskim površinama u Srbiji</w:t>
      </w:r>
    </w:p>
    <w:sectPr w:rsidR="00694802" w:rsidRPr="0069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72040"/>
    <w:multiLevelType w:val="hybridMultilevel"/>
    <w:tmpl w:val="D4F6A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98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63"/>
    <w:rsid w:val="004C745C"/>
    <w:rsid w:val="005A6047"/>
    <w:rsid w:val="00694802"/>
    <w:rsid w:val="00732666"/>
    <w:rsid w:val="00825884"/>
    <w:rsid w:val="00920434"/>
    <w:rsid w:val="00957E61"/>
    <w:rsid w:val="00B923A6"/>
    <w:rsid w:val="00BC4842"/>
    <w:rsid w:val="00E46123"/>
    <w:rsid w:val="00F12463"/>
    <w:rsid w:val="00FA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D18E"/>
  <w15:chartTrackingRefBased/>
  <w15:docId w15:val="{EE94A336-DBE3-4E7C-AF70-8BBF74A7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Joksimovic</dc:creator>
  <cp:keywords/>
  <dc:description/>
  <cp:lastModifiedBy>Marko Joksimovic</cp:lastModifiedBy>
  <cp:revision>2</cp:revision>
  <dcterms:created xsi:type="dcterms:W3CDTF">2023-08-25T10:43:00Z</dcterms:created>
  <dcterms:modified xsi:type="dcterms:W3CDTF">2023-08-25T12:23:00Z</dcterms:modified>
</cp:coreProperties>
</file>