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BA" w:rsidRDefault="00CA6D49" w:rsidP="00EA44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单例模式</w:t>
      </w:r>
      <w:r w:rsidR="006D2F25">
        <w:rPr>
          <w:rFonts w:hint="eastAsia"/>
        </w:rPr>
        <w:t>(Singleton Pattern)</w:t>
      </w:r>
      <w:r>
        <w:rPr>
          <w:rFonts w:hint="eastAsia"/>
        </w:rPr>
        <w:t>：</w:t>
      </w:r>
      <w:r w:rsidR="00EC71A6">
        <w:rPr>
          <w:rFonts w:hint="eastAsia"/>
        </w:rPr>
        <w:t>确保一个类只有一个实例，并提供一个全局访问点。</w:t>
      </w:r>
    </w:p>
    <w:p w:rsidR="00EA44BA" w:rsidRDefault="0099271E" w:rsidP="00EA44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:rsidR="0099271E" w:rsidRDefault="00DE7644" w:rsidP="009927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B4907A" wp14:editId="3C176473">
            <wp:extent cx="21717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0C" w:rsidRDefault="00E145C3" w:rsidP="00E14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</w:t>
      </w:r>
    </w:p>
    <w:p w:rsidR="0035006E" w:rsidRDefault="0035006E" w:rsidP="003500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使用急切创建实例，而不用延迟实例化的做法</w:t>
      </w:r>
      <w:r w:rsidR="00056271">
        <w:rPr>
          <w:rFonts w:hint="eastAsia"/>
        </w:rPr>
        <w:t>(</w:t>
      </w:r>
      <w:r w:rsidR="00056271">
        <w:rPr>
          <w:rFonts w:hint="eastAsia"/>
        </w:rPr>
        <w:t>饿汉式</w:t>
      </w:r>
      <w:r w:rsidR="00056271">
        <w:rPr>
          <w:rFonts w:hint="eastAsia"/>
        </w:rPr>
        <w:t>)</w:t>
      </w:r>
    </w:p>
    <w:p w:rsidR="0035006E" w:rsidRDefault="0035006E" w:rsidP="0035006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4EFF135" wp14:editId="30F4116D">
            <wp:extent cx="5274310" cy="1920484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92" w:rsidRDefault="00634A92" w:rsidP="00634A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使用同步方法</w:t>
      </w:r>
      <w:r w:rsidR="001302AA">
        <w:rPr>
          <w:rFonts w:hint="eastAsia"/>
        </w:rPr>
        <w:t>(</w:t>
      </w:r>
      <w:r w:rsidR="001302AA">
        <w:rPr>
          <w:rFonts w:hint="eastAsia"/>
        </w:rPr>
        <w:t>懒汉式</w:t>
      </w:r>
      <w:r w:rsidR="001302AA">
        <w:t>)</w:t>
      </w:r>
      <w:r>
        <w:rPr>
          <w:rFonts w:hint="eastAsia"/>
        </w:rPr>
        <w:t>(</w:t>
      </w:r>
      <w:r>
        <w:rPr>
          <w:rFonts w:hint="eastAsia"/>
        </w:rPr>
        <w:t>同步一个方法可能造成程序执行效率下降</w:t>
      </w:r>
      <w:r>
        <w:rPr>
          <w:rFonts w:hint="eastAsia"/>
        </w:rPr>
        <w:t>100</w:t>
      </w:r>
      <w:r>
        <w:rPr>
          <w:rFonts w:hint="eastAsia"/>
        </w:rPr>
        <w:t>倍</w:t>
      </w:r>
      <w:r>
        <w:rPr>
          <w:rFonts w:hint="eastAsia"/>
        </w:rPr>
        <w:t>)</w:t>
      </w:r>
    </w:p>
    <w:p w:rsidR="00634A92" w:rsidRDefault="00A42BF5" w:rsidP="007E633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1237D49" wp14:editId="0517EB27">
            <wp:extent cx="5274310" cy="161525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0E" w:rsidRDefault="00E43B0E" w:rsidP="00E43B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双重检查枷锁</w:t>
      </w:r>
    </w:p>
    <w:p w:rsidR="00A56595" w:rsidRDefault="00790CF5" w:rsidP="00A5659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48DB90E" wp14:editId="219D3F89">
            <wp:extent cx="5274310" cy="3199992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C3" w:rsidRDefault="00086E6A" w:rsidP="00954A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静态内部类</w:t>
      </w:r>
    </w:p>
    <w:p w:rsidR="00F550BB" w:rsidRDefault="00634A75" w:rsidP="00F550BB">
      <w:pPr>
        <w:pStyle w:val="a3"/>
        <w:ind w:left="840" w:firstLineChars="0" w:firstLine="0"/>
      </w:pPr>
      <w:r w:rsidRPr="00634A75">
        <w:drawing>
          <wp:inline distT="0" distB="0" distL="0" distR="0" wp14:anchorId="50BDB899" wp14:editId="6A662F03">
            <wp:extent cx="5274310" cy="21310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E2" w:rsidRDefault="00B733B6" w:rsidP="007B33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枚举</w:t>
      </w:r>
      <w:r w:rsidR="002A25D3">
        <w:t>(</w:t>
      </w:r>
      <w:r w:rsidR="002A25D3">
        <w:rPr>
          <w:rFonts w:hint="eastAsia"/>
        </w:rPr>
        <w:t>枚举本身就是单例模式</w:t>
      </w:r>
      <w:r w:rsidR="00550894">
        <w:t xml:space="preserve">, </w:t>
      </w:r>
      <w:r w:rsidR="00D66EF1">
        <w:rPr>
          <w:rFonts w:hint="eastAsia"/>
        </w:rPr>
        <w:t>由</w:t>
      </w:r>
      <w:r w:rsidR="00D66EF1">
        <w:rPr>
          <w:rFonts w:hint="eastAsia"/>
        </w:rPr>
        <w:t>JVM</w:t>
      </w:r>
      <w:r w:rsidR="00D66EF1">
        <w:rPr>
          <w:rFonts w:hint="eastAsia"/>
        </w:rPr>
        <w:t>从根本上提供保障</w:t>
      </w:r>
      <w:r w:rsidR="00D66EF1">
        <w:t xml:space="preserve">. </w:t>
      </w:r>
      <w:r w:rsidR="00D66EF1">
        <w:rPr>
          <w:rFonts w:hint="eastAsia"/>
        </w:rPr>
        <w:t>避免通过反射和反序列化</w:t>
      </w:r>
      <w:r w:rsidR="004835A3">
        <w:rPr>
          <w:rFonts w:hint="eastAsia"/>
        </w:rPr>
        <w:t>破解</w:t>
      </w:r>
      <w:r w:rsidR="002A25D3">
        <w:rPr>
          <w:rFonts w:hint="eastAsia"/>
        </w:rPr>
        <w:t>)</w:t>
      </w:r>
    </w:p>
    <w:p w:rsidR="007B33E2" w:rsidRDefault="007B33E2" w:rsidP="007B33E2">
      <w:pPr>
        <w:pStyle w:val="a3"/>
        <w:ind w:left="840" w:firstLineChars="0" w:firstLine="0"/>
        <w:rPr>
          <w:rFonts w:hint="eastAsia"/>
        </w:rPr>
      </w:pPr>
      <w:r w:rsidRPr="009A4321">
        <w:lastRenderedPageBreak/>
        <w:drawing>
          <wp:inline distT="0" distB="0" distL="0" distR="0" wp14:anchorId="121A0141" wp14:editId="0AAEDBE1">
            <wp:extent cx="5270500" cy="2971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1C" w:rsidRDefault="000C4C1C" w:rsidP="000C4C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通过反射和反序列化可以破解除</w:t>
      </w:r>
      <w:r>
        <w:t>’</w:t>
      </w:r>
      <w:r>
        <w:rPr>
          <w:rFonts w:hint="eastAsia"/>
        </w:rPr>
        <w:t>枚举</w:t>
      </w:r>
      <w:r>
        <w:t>’</w:t>
      </w:r>
      <w:r>
        <w:rPr>
          <w:rFonts w:hint="eastAsia"/>
        </w:rPr>
        <w:t>外的单例形式</w:t>
      </w:r>
      <w:r>
        <w:t xml:space="preserve">. </w:t>
      </w:r>
      <w:r>
        <w:rPr>
          <w:rFonts w:hint="eastAsia"/>
        </w:rPr>
        <w:t>可以通过在构造方法中显式抛出异常以及自定义</w:t>
      </w:r>
      <w:proofErr w:type="spellStart"/>
      <w:r>
        <w:rPr>
          <w:rFonts w:hint="eastAsia"/>
        </w:rPr>
        <w:t>read</w:t>
      </w:r>
      <w:r>
        <w:t>Resolve</w:t>
      </w:r>
      <w:proofErr w:type="spellEnd"/>
      <w:r>
        <w:rPr>
          <w:rFonts w:hint="eastAsia"/>
        </w:rPr>
        <w:t>方法防止</w:t>
      </w:r>
    </w:p>
    <w:p w:rsidR="009A4321" w:rsidRDefault="007B33E2" w:rsidP="007B33E2">
      <w:pPr>
        <w:pStyle w:val="a3"/>
        <w:ind w:left="360" w:firstLineChars="0" w:firstLine="0"/>
        <w:rPr>
          <w:rFonts w:hint="eastAsia"/>
        </w:rPr>
      </w:pPr>
      <w:r w:rsidRPr="007B33E2">
        <w:drawing>
          <wp:inline distT="0" distB="0" distL="0" distR="0" wp14:anchorId="7E3EDBCF" wp14:editId="4C838172">
            <wp:extent cx="5274310" cy="45027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21547"/>
    <w:multiLevelType w:val="hybridMultilevel"/>
    <w:tmpl w:val="59D22D82"/>
    <w:lvl w:ilvl="0" w:tplc="F86CE1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BDD"/>
    <w:rsid w:val="00024053"/>
    <w:rsid w:val="00056271"/>
    <w:rsid w:val="00086E6A"/>
    <w:rsid w:val="000C4C1C"/>
    <w:rsid w:val="000F130C"/>
    <w:rsid w:val="001302AA"/>
    <w:rsid w:val="001D4506"/>
    <w:rsid w:val="0025774D"/>
    <w:rsid w:val="002A25D3"/>
    <w:rsid w:val="0035006E"/>
    <w:rsid w:val="00380FC6"/>
    <w:rsid w:val="004835A3"/>
    <w:rsid w:val="00502CF3"/>
    <w:rsid w:val="00550894"/>
    <w:rsid w:val="00634A75"/>
    <w:rsid w:val="00634A92"/>
    <w:rsid w:val="00651BDD"/>
    <w:rsid w:val="006D2F25"/>
    <w:rsid w:val="006F3D5F"/>
    <w:rsid w:val="00790CF5"/>
    <w:rsid w:val="007B33E2"/>
    <w:rsid w:val="007E6335"/>
    <w:rsid w:val="007F5E43"/>
    <w:rsid w:val="00864909"/>
    <w:rsid w:val="00954A66"/>
    <w:rsid w:val="009561ED"/>
    <w:rsid w:val="0099271E"/>
    <w:rsid w:val="009A4321"/>
    <w:rsid w:val="00A42BF5"/>
    <w:rsid w:val="00A56595"/>
    <w:rsid w:val="00B733B6"/>
    <w:rsid w:val="00C24760"/>
    <w:rsid w:val="00CA6D49"/>
    <w:rsid w:val="00D44F77"/>
    <w:rsid w:val="00D66EF1"/>
    <w:rsid w:val="00DE01F3"/>
    <w:rsid w:val="00DE2144"/>
    <w:rsid w:val="00DE7644"/>
    <w:rsid w:val="00E145C3"/>
    <w:rsid w:val="00E43B0E"/>
    <w:rsid w:val="00EA44BA"/>
    <w:rsid w:val="00EC66C5"/>
    <w:rsid w:val="00EC71A6"/>
    <w:rsid w:val="00F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F3D5"/>
  <w15:docId w15:val="{B3F11EBF-F5E1-3646-8675-94B6E737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4B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E764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7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1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</Words>
  <Characters>216</Characters>
  <Application>Microsoft Office Word</Application>
  <DocSecurity>0</DocSecurity>
  <Lines>1</Lines>
  <Paragraphs>1</Paragraphs>
  <ScaleCrop>false</ScaleCrop>
  <Company>IIE.UCAS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41</cp:revision>
  <dcterms:created xsi:type="dcterms:W3CDTF">2014-07-25T02:42:00Z</dcterms:created>
  <dcterms:modified xsi:type="dcterms:W3CDTF">2018-11-10T04:41:00Z</dcterms:modified>
</cp:coreProperties>
</file>