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05A" w:rsidRDefault="00FC74B6" w:rsidP="0021601A">
      <w:pPr>
        <w:pStyle w:val="a3"/>
        <w:numPr>
          <w:ilvl w:val="0"/>
          <w:numId w:val="1"/>
        </w:numPr>
        <w:ind w:firstLineChars="0"/>
      </w:pPr>
      <w:r w:rsidRPr="00FC74B6">
        <w:rPr>
          <w:rFonts w:hint="eastAsia"/>
        </w:rPr>
        <w:t>状态模式：</w:t>
      </w:r>
      <w:r w:rsidRPr="002B7C54">
        <w:rPr>
          <w:rFonts w:hint="eastAsia"/>
          <w:b/>
        </w:rPr>
        <w:t>允许一个对象在其内部状态改变时改变它的行为。对象看起来似乎修改了它的类</w:t>
      </w:r>
    </w:p>
    <w:p w:rsidR="00F56623" w:rsidRDefault="00F56623" w:rsidP="00F56623">
      <w:pPr>
        <w:pStyle w:val="a3"/>
        <w:numPr>
          <w:ilvl w:val="0"/>
          <w:numId w:val="1"/>
        </w:numPr>
        <w:ind w:firstLineChars="0"/>
        <w:rPr>
          <w:rFonts w:hint="eastAsia"/>
        </w:rPr>
      </w:pPr>
      <w:r w:rsidRPr="00F56623">
        <w:t>在很多情况下，一个对象的行为取决于一个或多个动态变化的属性，这样的属性叫做</w:t>
      </w:r>
      <w:r w:rsidRPr="006F3D23">
        <w:rPr>
          <w:b/>
        </w:rPr>
        <w:t>状态</w:t>
      </w:r>
      <w:r w:rsidRPr="00F56623">
        <w:t>，这样的对象叫做有状态的</w:t>
      </w:r>
      <w:r w:rsidRPr="00F56623">
        <w:t>(stateful)</w:t>
      </w:r>
      <w:r w:rsidRPr="00F56623">
        <w:t>对象，这样的对象状态是从事先定义好的一系列值中取出的。当一个这样的对象与外部事件产生互动时，其内部状态就会改变，从而使得系统的行为也随之发生变化</w:t>
      </w:r>
    </w:p>
    <w:p w:rsidR="00DB1483" w:rsidRDefault="00185581" w:rsidP="0021601A">
      <w:pPr>
        <w:pStyle w:val="a3"/>
        <w:numPr>
          <w:ilvl w:val="0"/>
          <w:numId w:val="1"/>
        </w:numPr>
        <w:ind w:firstLineChars="0"/>
      </w:pPr>
      <w:r w:rsidRPr="00185581">
        <w:rPr>
          <w:rFonts w:hint="eastAsia"/>
        </w:rPr>
        <w:t>状态模式主要解决的是当控制一个对象状态转换的条件表达式过于复杂时的情况。把状态的判断逻辑转移到表示不同状态的一系列类当中，可以把复杂的判断逻辑简化。当一个对象的行为取决于它的状态，并且它必须在运行时刻根据状态改变它的行为时，就可以考虑使用状态模式了</w:t>
      </w:r>
      <w:r>
        <w:rPr>
          <w:rFonts w:hint="eastAsia"/>
        </w:rPr>
        <w:t>。</w:t>
      </w:r>
    </w:p>
    <w:p w:rsidR="00C2458B" w:rsidRDefault="00C2458B" w:rsidP="0021601A">
      <w:pPr>
        <w:pStyle w:val="a3"/>
        <w:numPr>
          <w:ilvl w:val="0"/>
          <w:numId w:val="1"/>
        </w:numPr>
        <w:ind w:firstLineChars="0"/>
      </w:pPr>
      <w:r>
        <w:rPr>
          <w:rFonts w:hint="eastAsia"/>
        </w:rPr>
        <w:t>核心</w:t>
      </w:r>
      <w:r>
        <w:t xml:space="preserve">: </w:t>
      </w:r>
      <w:r w:rsidR="00327BFB">
        <w:rPr>
          <w:rFonts w:hint="eastAsia"/>
        </w:rPr>
        <w:t>用于解决</w:t>
      </w:r>
      <w:r w:rsidR="00B17509">
        <w:rPr>
          <w:rFonts w:hint="eastAsia"/>
        </w:rPr>
        <w:t>系统中复杂对象</w:t>
      </w:r>
      <w:r w:rsidR="008B67D3">
        <w:rPr>
          <w:rFonts w:hint="eastAsia"/>
        </w:rPr>
        <w:t>的状态</w:t>
      </w:r>
      <w:r w:rsidR="002565CD">
        <w:rPr>
          <w:rFonts w:hint="eastAsia"/>
        </w:rPr>
        <w:t>转换以及不同状态下行为的封装问题</w:t>
      </w:r>
    </w:p>
    <w:p w:rsidR="0021601A" w:rsidRDefault="00CF57E9" w:rsidP="0021601A">
      <w:pPr>
        <w:pStyle w:val="a3"/>
        <w:numPr>
          <w:ilvl w:val="0"/>
          <w:numId w:val="1"/>
        </w:numPr>
        <w:ind w:firstLineChars="0"/>
      </w:pPr>
      <w:r>
        <w:rPr>
          <w:rFonts w:hint="eastAsia"/>
        </w:rPr>
        <w:t>类图</w:t>
      </w:r>
    </w:p>
    <w:p w:rsidR="00CF57E9" w:rsidRDefault="00DD7D00" w:rsidP="00CF57E9">
      <w:pPr>
        <w:pStyle w:val="a3"/>
        <w:ind w:left="360" w:firstLineChars="0" w:firstLine="0"/>
      </w:pPr>
      <w:r>
        <w:rPr>
          <w:noProof/>
        </w:rPr>
        <w:drawing>
          <wp:inline distT="0" distB="0" distL="0" distR="0" wp14:anchorId="3151AB2C" wp14:editId="67623F20">
            <wp:extent cx="4395740" cy="23143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00174" cy="2316712"/>
                    </a:xfrm>
                    <a:prstGeom prst="rect">
                      <a:avLst/>
                    </a:prstGeom>
                  </pic:spPr>
                </pic:pic>
              </a:graphicData>
            </a:graphic>
          </wp:inline>
        </w:drawing>
      </w:r>
    </w:p>
    <w:p w:rsidR="00420C52" w:rsidRDefault="00420C52" w:rsidP="00420C52">
      <w:pPr>
        <w:pStyle w:val="a3"/>
        <w:numPr>
          <w:ilvl w:val="1"/>
          <w:numId w:val="1"/>
        </w:numPr>
        <w:ind w:firstLineChars="0"/>
      </w:pPr>
      <w:r>
        <w:rPr>
          <w:rFonts w:hint="eastAsia"/>
        </w:rPr>
        <w:t>抽象状态（</w:t>
      </w:r>
      <w:r>
        <w:rPr>
          <w:rFonts w:hint="eastAsia"/>
        </w:rPr>
        <w:t>State</w:t>
      </w:r>
      <w:r>
        <w:rPr>
          <w:rFonts w:hint="eastAsia"/>
        </w:rPr>
        <w:t>）角色：定义一个接口，用以封装环境对象的一个特定的状态所对应的行为。</w:t>
      </w:r>
    </w:p>
    <w:p w:rsidR="00420C52" w:rsidRDefault="00420C52" w:rsidP="00420C52">
      <w:pPr>
        <w:pStyle w:val="a3"/>
        <w:numPr>
          <w:ilvl w:val="1"/>
          <w:numId w:val="1"/>
        </w:numPr>
        <w:ind w:firstLineChars="0"/>
      </w:pPr>
      <w:r>
        <w:rPr>
          <w:rFonts w:hint="eastAsia"/>
        </w:rPr>
        <w:t>具体状态（</w:t>
      </w:r>
      <w:r>
        <w:rPr>
          <w:rFonts w:hint="eastAsia"/>
        </w:rPr>
        <w:t>ConcreteState</w:t>
      </w:r>
      <w:r>
        <w:rPr>
          <w:rFonts w:hint="eastAsia"/>
        </w:rPr>
        <w:t>）角色：每一个具体状态类都实现了环境的一个状态所对的行为。</w:t>
      </w:r>
    </w:p>
    <w:p w:rsidR="00CC2253" w:rsidRDefault="00420C52" w:rsidP="00420C52">
      <w:pPr>
        <w:pStyle w:val="a3"/>
        <w:numPr>
          <w:ilvl w:val="1"/>
          <w:numId w:val="1"/>
        </w:numPr>
        <w:ind w:firstLineChars="0"/>
      </w:pPr>
      <w:r>
        <w:rPr>
          <w:rFonts w:hint="eastAsia"/>
        </w:rPr>
        <w:t>场景（</w:t>
      </w:r>
      <w:r>
        <w:rPr>
          <w:rFonts w:hint="eastAsia"/>
        </w:rPr>
        <w:t>Context</w:t>
      </w:r>
      <w:r>
        <w:rPr>
          <w:rFonts w:hint="eastAsia"/>
        </w:rPr>
        <w:t>）角色：定义客户端所感兴趣的接口，并且</w:t>
      </w:r>
      <w:r w:rsidRPr="002B33E0">
        <w:rPr>
          <w:rFonts w:hint="eastAsia"/>
          <w:b/>
        </w:rPr>
        <w:t>保留</w:t>
      </w:r>
      <w:r>
        <w:rPr>
          <w:rFonts w:hint="eastAsia"/>
        </w:rPr>
        <w:t>一个</w:t>
      </w:r>
      <w:r w:rsidR="001E1B33">
        <w:rPr>
          <w:rFonts w:hint="eastAsia"/>
        </w:rPr>
        <w:t>表示当前状态的</w:t>
      </w:r>
      <w:r>
        <w:rPr>
          <w:rFonts w:hint="eastAsia"/>
        </w:rPr>
        <w:t>具体状态类的实例。这个具体状态类的实例给出此环境对象现有的状态。</w:t>
      </w:r>
    </w:p>
    <w:p w:rsidR="00BD1985" w:rsidRDefault="002245E7" w:rsidP="00BD1985">
      <w:pPr>
        <w:pStyle w:val="a3"/>
        <w:numPr>
          <w:ilvl w:val="0"/>
          <w:numId w:val="1"/>
        </w:numPr>
        <w:ind w:firstLineChars="0"/>
      </w:pPr>
      <w:r>
        <w:rPr>
          <w:rFonts w:hint="eastAsia"/>
        </w:rPr>
        <w:t>时序图</w:t>
      </w:r>
    </w:p>
    <w:p w:rsidR="00B01232" w:rsidRDefault="00FE7702" w:rsidP="00B01232">
      <w:pPr>
        <w:pStyle w:val="a3"/>
        <w:ind w:left="360" w:firstLineChars="0" w:firstLine="0"/>
        <w:rPr>
          <w:rFonts w:hint="eastAsia"/>
        </w:rPr>
      </w:pPr>
      <w:r w:rsidRPr="00FE7702">
        <w:drawing>
          <wp:inline distT="0" distB="0" distL="0" distR="0" wp14:anchorId="14B4EA2A" wp14:editId="2204AA1D">
            <wp:extent cx="3872011" cy="1936006"/>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120" cy="1938061"/>
                    </a:xfrm>
                    <a:prstGeom prst="rect">
                      <a:avLst/>
                    </a:prstGeom>
                  </pic:spPr>
                </pic:pic>
              </a:graphicData>
            </a:graphic>
          </wp:inline>
        </w:drawing>
      </w:r>
    </w:p>
    <w:p w:rsidR="003C7B96" w:rsidRDefault="003C7B96" w:rsidP="003C7B96">
      <w:pPr>
        <w:pStyle w:val="a3"/>
        <w:numPr>
          <w:ilvl w:val="0"/>
          <w:numId w:val="1"/>
        </w:numPr>
        <w:ind w:firstLineChars="0"/>
      </w:pPr>
      <w:r>
        <w:rPr>
          <w:rFonts w:hint="eastAsia"/>
        </w:rPr>
        <w:t>例</w:t>
      </w:r>
    </w:p>
    <w:p w:rsidR="003C7B96" w:rsidRDefault="004F2746" w:rsidP="003C7B96">
      <w:pPr>
        <w:pStyle w:val="a3"/>
        <w:ind w:left="360" w:firstLineChars="0" w:firstLine="0"/>
      </w:pPr>
      <w:r>
        <w:rPr>
          <w:noProof/>
        </w:rPr>
        <w:lastRenderedPageBreak/>
        <w:drawing>
          <wp:inline distT="0" distB="0" distL="0" distR="0" wp14:anchorId="27146FF8" wp14:editId="795C9F16">
            <wp:extent cx="4029075" cy="5876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075" cy="5876925"/>
                    </a:xfrm>
                    <a:prstGeom prst="rect">
                      <a:avLst/>
                    </a:prstGeom>
                  </pic:spPr>
                </pic:pic>
              </a:graphicData>
            </a:graphic>
          </wp:inline>
        </w:drawing>
      </w:r>
    </w:p>
    <w:p w:rsidR="00574B8C" w:rsidRDefault="00754845" w:rsidP="003C7B96">
      <w:pPr>
        <w:pStyle w:val="a3"/>
        <w:ind w:left="360" w:firstLineChars="0" w:firstLine="0"/>
      </w:pPr>
      <w:r>
        <w:rPr>
          <w:noProof/>
        </w:rPr>
        <w:drawing>
          <wp:inline distT="0" distB="0" distL="0" distR="0" wp14:anchorId="2215BF50" wp14:editId="70CAD5BB">
            <wp:extent cx="2562225" cy="800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2225" cy="800100"/>
                    </a:xfrm>
                    <a:prstGeom prst="rect">
                      <a:avLst/>
                    </a:prstGeom>
                  </pic:spPr>
                </pic:pic>
              </a:graphicData>
            </a:graphic>
          </wp:inline>
        </w:drawing>
      </w:r>
    </w:p>
    <w:p w:rsidR="00177AFB" w:rsidRDefault="00967CF3" w:rsidP="003C7B96">
      <w:pPr>
        <w:pStyle w:val="a3"/>
        <w:ind w:left="360" w:firstLineChars="0" w:firstLine="0"/>
      </w:pPr>
      <w:r>
        <w:rPr>
          <w:noProof/>
        </w:rPr>
        <w:lastRenderedPageBreak/>
        <w:drawing>
          <wp:inline distT="0" distB="0" distL="0" distR="0" wp14:anchorId="52052B20" wp14:editId="5D687D28">
            <wp:extent cx="4848225" cy="3962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8225" cy="3962400"/>
                    </a:xfrm>
                    <a:prstGeom prst="rect">
                      <a:avLst/>
                    </a:prstGeom>
                  </pic:spPr>
                </pic:pic>
              </a:graphicData>
            </a:graphic>
          </wp:inline>
        </w:drawing>
      </w:r>
    </w:p>
    <w:p w:rsidR="002811D6" w:rsidRDefault="002811D6" w:rsidP="003C7B96">
      <w:pPr>
        <w:pStyle w:val="a3"/>
        <w:ind w:left="360" w:firstLineChars="0" w:firstLine="0"/>
      </w:pPr>
      <w:r>
        <w:rPr>
          <w:noProof/>
        </w:rPr>
        <w:drawing>
          <wp:inline distT="0" distB="0" distL="0" distR="0" wp14:anchorId="37AB059C" wp14:editId="37030691">
            <wp:extent cx="4591050" cy="411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4114800"/>
                    </a:xfrm>
                    <a:prstGeom prst="rect">
                      <a:avLst/>
                    </a:prstGeom>
                  </pic:spPr>
                </pic:pic>
              </a:graphicData>
            </a:graphic>
          </wp:inline>
        </w:drawing>
      </w:r>
    </w:p>
    <w:p w:rsidR="008607DA" w:rsidRDefault="008607DA" w:rsidP="003C7B96">
      <w:pPr>
        <w:pStyle w:val="a3"/>
        <w:ind w:left="360" w:firstLineChars="0" w:firstLine="0"/>
      </w:pPr>
      <w:r>
        <w:rPr>
          <w:noProof/>
        </w:rPr>
        <w:lastRenderedPageBreak/>
        <w:drawing>
          <wp:inline distT="0" distB="0" distL="0" distR="0" wp14:anchorId="54ED6E27" wp14:editId="44A566B7">
            <wp:extent cx="4371975" cy="3886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1975" cy="3886200"/>
                    </a:xfrm>
                    <a:prstGeom prst="rect">
                      <a:avLst/>
                    </a:prstGeom>
                  </pic:spPr>
                </pic:pic>
              </a:graphicData>
            </a:graphic>
          </wp:inline>
        </w:drawing>
      </w:r>
    </w:p>
    <w:p w:rsidR="00E80B91" w:rsidRDefault="00346B1D" w:rsidP="00E80B91">
      <w:pPr>
        <w:pStyle w:val="a3"/>
        <w:ind w:left="360" w:firstLineChars="0" w:firstLine="0"/>
      </w:pPr>
      <w:r>
        <w:rPr>
          <w:noProof/>
        </w:rPr>
        <w:drawing>
          <wp:inline distT="0" distB="0" distL="0" distR="0" wp14:anchorId="7C8A11BA" wp14:editId="6FAD3E20">
            <wp:extent cx="4476750" cy="1647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6750" cy="1647825"/>
                    </a:xfrm>
                    <a:prstGeom prst="rect">
                      <a:avLst/>
                    </a:prstGeom>
                  </pic:spPr>
                </pic:pic>
              </a:graphicData>
            </a:graphic>
          </wp:inline>
        </w:drawing>
      </w:r>
    </w:p>
    <w:p w:rsidR="00726590" w:rsidRDefault="00E80B91" w:rsidP="00E80B91">
      <w:pPr>
        <w:pStyle w:val="a3"/>
        <w:numPr>
          <w:ilvl w:val="0"/>
          <w:numId w:val="1"/>
        </w:numPr>
        <w:ind w:firstLineChars="0"/>
      </w:pPr>
      <w:r>
        <w:rPr>
          <w:rFonts w:hint="eastAsia"/>
        </w:rPr>
        <w:t>状态模式优缺点</w:t>
      </w:r>
    </w:p>
    <w:p w:rsidR="00226290" w:rsidRDefault="00520BA9" w:rsidP="00226290">
      <w:pPr>
        <w:pStyle w:val="a3"/>
        <w:numPr>
          <w:ilvl w:val="1"/>
          <w:numId w:val="1"/>
        </w:numPr>
        <w:ind w:firstLineChars="0"/>
        <w:rPr>
          <w:rFonts w:hint="eastAsia"/>
        </w:rPr>
      </w:pPr>
      <w:r>
        <w:rPr>
          <w:rFonts w:hint="eastAsia"/>
        </w:rPr>
        <w:t>优点</w:t>
      </w:r>
    </w:p>
    <w:p w:rsidR="00226290" w:rsidRPr="00226290" w:rsidRDefault="00226290" w:rsidP="00226290">
      <w:pPr>
        <w:pStyle w:val="a3"/>
        <w:numPr>
          <w:ilvl w:val="2"/>
          <w:numId w:val="1"/>
        </w:numPr>
        <w:ind w:firstLineChars="0"/>
      </w:pPr>
      <w:r w:rsidRPr="00226290">
        <w:t>封装了转换规则。</w:t>
      </w:r>
    </w:p>
    <w:p w:rsidR="00226290" w:rsidRPr="00226290" w:rsidRDefault="00226290" w:rsidP="00226290">
      <w:pPr>
        <w:pStyle w:val="a3"/>
        <w:numPr>
          <w:ilvl w:val="2"/>
          <w:numId w:val="1"/>
        </w:numPr>
        <w:ind w:firstLineChars="0"/>
      </w:pPr>
      <w:r w:rsidRPr="00226290">
        <w:t>枚举可能的状态，在枚举状态之前需要确定状态种类。</w:t>
      </w:r>
    </w:p>
    <w:p w:rsidR="00226290" w:rsidRPr="00226290" w:rsidRDefault="00226290" w:rsidP="00226290">
      <w:pPr>
        <w:pStyle w:val="a3"/>
        <w:numPr>
          <w:ilvl w:val="2"/>
          <w:numId w:val="1"/>
        </w:numPr>
        <w:ind w:firstLineChars="0"/>
      </w:pPr>
      <w:r w:rsidRPr="00226290">
        <w:t>将所有与某个状态有关的行为放到一个类中，并且可以方便地增加新的状态，只需要改变对象状态即可改变对象的行为。</w:t>
      </w:r>
    </w:p>
    <w:p w:rsidR="00226290" w:rsidRPr="00226290" w:rsidRDefault="00226290" w:rsidP="00226290">
      <w:pPr>
        <w:pStyle w:val="a3"/>
        <w:numPr>
          <w:ilvl w:val="2"/>
          <w:numId w:val="1"/>
        </w:numPr>
        <w:ind w:firstLineChars="0"/>
      </w:pPr>
      <w:r w:rsidRPr="00226290">
        <w:t>允许状态转换逻辑与状态对象合成一体，而不是某一个巨大的条件语句块。</w:t>
      </w:r>
    </w:p>
    <w:p w:rsidR="00226290" w:rsidRDefault="00226290" w:rsidP="00E52626">
      <w:pPr>
        <w:pStyle w:val="a3"/>
        <w:numPr>
          <w:ilvl w:val="2"/>
          <w:numId w:val="1"/>
        </w:numPr>
        <w:ind w:firstLineChars="0"/>
        <w:rPr>
          <w:rFonts w:hint="eastAsia"/>
        </w:rPr>
      </w:pPr>
      <w:r w:rsidRPr="00226290">
        <w:t>可以让多个环境对象共享一个状态对象，从而减少系统中对象的个数。</w:t>
      </w:r>
    </w:p>
    <w:p w:rsidR="00E0602C" w:rsidRDefault="00E0602C" w:rsidP="00520BA9">
      <w:pPr>
        <w:pStyle w:val="a3"/>
        <w:numPr>
          <w:ilvl w:val="1"/>
          <w:numId w:val="1"/>
        </w:numPr>
        <w:ind w:firstLineChars="0"/>
      </w:pPr>
      <w:r>
        <w:rPr>
          <w:rFonts w:hint="eastAsia"/>
        </w:rPr>
        <w:t>缺点</w:t>
      </w:r>
    </w:p>
    <w:p w:rsidR="00235AB4" w:rsidRPr="00235AB4" w:rsidRDefault="00235AB4" w:rsidP="00235AB4">
      <w:pPr>
        <w:pStyle w:val="a3"/>
        <w:numPr>
          <w:ilvl w:val="2"/>
          <w:numId w:val="1"/>
        </w:numPr>
        <w:ind w:firstLineChars="0"/>
      </w:pPr>
      <w:r w:rsidRPr="00235AB4">
        <w:t>状态模式的使用必然会增加系统类和对象的个数。</w:t>
      </w:r>
    </w:p>
    <w:p w:rsidR="00235AB4" w:rsidRPr="00235AB4" w:rsidRDefault="00235AB4" w:rsidP="00235AB4">
      <w:pPr>
        <w:pStyle w:val="a3"/>
        <w:numPr>
          <w:ilvl w:val="2"/>
          <w:numId w:val="1"/>
        </w:numPr>
        <w:ind w:firstLineChars="0"/>
      </w:pPr>
      <w:r w:rsidRPr="00235AB4">
        <w:t>状态模式的结构与实现都较为复杂，如果使用不当将导致程序结构和代码的混乱。</w:t>
      </w:r>
    </w:p>
    <w:p w:rsidR="00726590" w:rsidRDefault="00235AB4" w:rsidP="00776949">
      <w:pPr>
        <w:pStyle w:val="a3"/>
        <w:numPr>
          <w:ilvl w:val="2"/>
          <w:numId w:val="1"/>
        </w:numPr>
        <w:ind w:firstLineChars="0"/>
      </w:pPr>
      <w:r w:rsidRPr="00235AB4">
        <w:t>状态模式对</w:t>
      </w:r>
      <w:r w:rsidRPr="00235AB4">
        <w:t>“</w:t>
      </w:r>
      <w:r w:rsidRPr="00235AB4">
        <w:t>开闭原则</w:t>
      </w:r>
      <w:r w:rsidRPr="00235AB4">
        <w:t>”</w:t>
      </w:r>
      <w:r w:rsidRPr="00235AB4">
        <w:t>的支持并不太好，对于可以切换状态的状态模式，增加新的状态类需要修改那些负责状态转换的源代码，否则无法切换到新增状态；</w:t>
      </w:r>
      <w:r w:rsidRPr="00235AB4">
        <w:lastRenderedPageBreak/>
        <w:t>而且修改某个状态类的行为也需修改对应类的源代码</w:t>
      </w:r>
    </w:p>
    <w:p w:rsidR="003763D9" w:rsidRDefault="0023160B" w:rsidP="003763D9">
      <w:pPr>
        <w:pStyle w:val="a3"/>
        <w:numPr>
          <w:ilvl w:val="0"/>
          <w:numId w:val="1"/>
        </w:numPr>
        <w:ind w:firstLineChars="0"/>
        <w:rPr>
          <w:rFonts w:hint="eastAsia"/>
        </w:rPr>
      </w:pPr>
      <w:r>
        <w:rPr>
          <w:rFonts w:hint="eastAsia"/>
        </w:rPr>
        <w:t>适用场景</w:t>
      </w:r>
    </w:p>
    <w:p w:rsidR="00587ACF" w:rsidRPr="00587ACF" w:rsidRDefault="00587ACF" w:rsidP="003763D9">
      <w:pPr>
        <w:pStyle w:val="a3"/>
        <w:numPr>
          <w:ilvl w:val="1"/>
          <w:numId w:val="1"/>
        </w:numPr>
        <w:ind w:firstLineChars="0"/>
      </w:pPr>
      <w:r w:rsidRPr="00587ACF">
        <w:t>对象的行为依赖于它的状态（属性）并且可以根据它的状态改变而改变它的相关行为。</w:t>
      </w:r>
    </w:p>
    <w:p w:rsidR="00587ACF" w:rsidRDefault="00587ACF" w:rsidP="007D2D27">
      <w:pPr>
        <w:pStyle w:val="a3"/>
        <w:numPr>
          <w:ilvl w:val="1"/>
          <w:numId w:val="1"/>
        </w:numPr>
        <w:ind w:firstLineChars="0"/>
      </w:pPr>
      <w:r w:rsidRPr="00587ACF">
        <w:t>代码中包含大量与对象状态有关的条件语句，这些条件语句的出现，会导致代码的可维护性和灵活性变差，不能方便地增加和删除状态，使客户类与类库之间的耦合增强。在这些条件语句中包含了对象的行为，而且这些条件对应于对象的各种状态</w:t>
      </w:r>
    </w:p>
    <w:p w:rsidR="003B72A3" w:rsidRDefault="007D2D27" w:rsidP="00100CC9">
      <w:pPr>
        <w:pStyle w:val="a3"/>
        <w:numPr>
          <w:ilvl w:val="0"/>
          <w:numId w:val="1"/>
        </w:numPr>
        <w:ind w:firstLineChars="0"/>
      </w:pPr>
      <w:r>
        <w:rPr>
          <w:rFonts w:hint="eastAsia"/>
        </w:rPr>
        <w:t>应用</w:t>
      </w:r>
      <w:r w:rsidR="007F6400">
        <w:rPr>
          <w:rFonts w:hint="eastAsia"/>
        </w:rPr>
        <w:t>。</w:t>
      </w:r>
      <w:r w:rsidR="007F6400" w:rsidRPr="007F6400">
        <w:t>状态模式在工作流或游戏等类型的软件中得以广泛使用，甚至可以用于这些系统的核心功能设计，如在政府</w:t>
      </w:r>
      <w:r w:rsidR="007F6400" w:rsidRPr="007F6400">
        <w:t>OA</w:t>
      </w:r>
      <w:r w:rsidR="007F6400" w:rsidRPr="007F6400">
        <w:t>办公系统中，一个批文的状态有多种：尚未办理；正在办理；正在批示；正在审核；已经完成等各种状态，而且批文状态不同时对批文的操作也有所差异。使用状态模式可以描述工作流对象（如批文）的状态转换以及不同状态下它所具有的行为</w:t>
      </w:r>
    </w:p>
    <w:p w:rsidR="009E51D6" w:rsidRDefault="003E1398" w:rsidP="009E51D6">
      <w:pPr>
        <w:pStyle w:val="a3"/>
        <w:numPr>
          <w:ilvl w:val="0"/>
          <w:numId w:val="1"/>
        </w:numPr>
        <w:ind w:firstLineChars="0"/>
      </w:pPr>
      <w:r>
        <w:rPr>
          <w:rFonts w:hint="eastAsia"/>
        </w:rPr>
        <w:t>实例：</w:t>
      </w:r>
      <w:r w:rsidR="00E7640F">
        <w:rPr>
          <w:rFonts w:hint="eastAsia"/>
        </w:rPr>
        <w:t>抽奖活动</w:t>
      </w:r>
    </w:p>
    <w:p w:rsidR="009E51D6" w:rsidRDefault="009E51D6" w:rsidP="009E51D6">
      <w:pPr>
        <w:pStyle w:val="a3"/>
        <w:numPr>
          <w:ilvl w:val="1"/>
          <w:numId w:val="1"/>
        </w:numPr>
        <w:ind w:firstLineChars="0"/>
      </w:pPr>
      <w:r>
        <w:rPr>
          <w:rFonts w:hint="eastAsia"/>
        </w:rPr>
        <w:t>假如每参加一次这个活动要扣除用户</w:t>
      </w:r>
      <w:r w:rsidRPr="009E51D6">
        <w:t>50</w:t>
      </w:r>
      <w:r>
        <w:rPr>
          <w:rFonts w:hint="eastAsia"/>
        </w:rPr>
        <w:t>积分，中奖概率是</w:t>
      </w:r>
      <w:r w:rsidRPr="009E51D6">
        <w:t>10%</w:t>
      </w:r>
    </w:p>
    <w:p w:rsidR="009258FC" w:rsidRDefault="009E51D6" w:rsidP="009E51D6">
      <w:pPr>
        <w:pStyle w:val="a3"/>
        <w:numPr>
          <w:ilvl w:val="1"/>
          <w:numId w:val="1"/>
        </w:numPr>
        <w:ind w:firstLineChars="0"/>
      </w:pPr>
      <w:r>
        <w:rPr>
          <w:rFonts w:hint="eastAsia"/>
        </w:rPr>
        <w:t>奖品数量固定，抽完就不能抽奖</w:t>
      </w:r>
    </w:p>
    <w:p w:rsidR="009258FC" w:rsidRDefault="009E51D6" w:rsidP="009E51D6">
      <w:pPr>
        <w:pStyle w:val="a3"/>
        <w:numPr>
          <w:ilvl w:val="1"/>
          <w:numId w:val="1"/>
        </w:numPr>
        <w:ind w:firstLineChars="0"/>
      </w:pPr>
      <w:r>
        <w:rPr>
          <w:rFonts w:hint="eastAsia"/>
        </w:rPr>
        <w:t>活动有四个状态</w:t>
      </w:r>
      <w:r w:rsidRPr="009E51D6">
        <w:t xml:space="preserve">: </w:t>
      </w:r>
      <w:r>
        <w:rPr>
          <w:rFonts w:hint="eastAsia"/>
        </w:rPr>
        <w:t>可以抽奖、不能抽奖、发放奖品和奖品领完</w:t>
      </w:r>
    </w:p>
    <w:p w:rsidR="009E51D6" w:rsidRDefault="009E51D6" w:rsidP="009E51D6">
      <w:pPr>
        <w:pStyle w:val="a3"/>
        <w:numPr>
          <w:ilvl w:val="1"/>
          <w:numId w:val="1"/>
        </w:numPr>
        <w:ind w:firstLineChars="0"/>
      </w:pPr>
      <w:r>
        <w:rPr>
          <w:rFonts w:hint="eastAsia"/>
        </w:rPr>
        <w:t>活动的四个状态转换关系图</w:t>
      </w:r>
      <w:r w:rsidRPr="009E51D6">
        <w:t>(</w:t>
      </w:r>
      <w:r>
        <w:rPr>
          <w:rFonts w:hint="eastAsia"/>
        </w:rPr>
        <w:t>右图</w:t>
      </w:r>
      <w:r w:rsidRPr="009E51D6">
        <w:t>)</w:t>
      </w:r>
    </w:p>
    <w:p w:rsidR="00B94005" w:rsidRDefault="00B94005" w:rsidP="00B94005">
      <w:pPr>
        <w:pStyle w:val="a3"/>
        <w:ind w:left="840" w:firstLineChars="0" w:firstLine="0"/>
        <w:rPr>
          <w:rFonts w:hint="eastAsia"/>
        </w:rPr>
      </w:pPr>
      <w:r w:rsidRPr="00B94005">
        <w:drawing>
          <wp:inline distT="0" distB="0" distL="0" distR="0" wp14:anchorId="2FA23F5D" wp14:editId="1B82BFFC">
            <wp:extent cx="2541401" cy="17554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0875" cy="1762020"/>
                    </a:xfrm>
                    <a:prstGeom prst="rect">
                      <a:avLst/>
                    </a:prstGeom>
                  </pic:spPr>
                </pic:pic>
              </a:graphicData>
            </a:graphic>
          </wp:inline>
        </w:drawing>
      </w:r>
    </w:p>
    <w:p w:rsidR="009E51D6" w:rsidRDefault="000B1C2A" w:rsidP="009E51D6">
      <w:pPr>
        <w:pStyle w:val="a3"/>
        <w:numPr>
          <w:ilvl w:val="1"/>
          <w:numId w:val="1"/>
        </w:numPr>
        <w:ind w:firstLineChars="0"/>
        <w:rPr>
          <w:rFonts w:hint="eastAsia"/>
        </w:rPr>
      </w:pPr>
      <w:r>
        <w:rPr>
          <w:rFonts w:hint="eastAsia"/>
        </w:rPr>
        <w:t>类图</w:t>
      </w:r>
      <w:bookmarkStart w:id="0" w:name="_GoBack"/>
      <w:bookmarkEnd w:id="0"/>
    </w:p>
    <w:p w:rsidR="00100CC9" w:rsidRDefault="00100CC9" w:rsidP="00100CC9">
      <w:pPr>
        <w:pStyle w:val="a3"/>
        <w:ind w:left="360" w:firstLineChars="0" w:firstLine="0"/>
        <w:rPr>
          <w:rFonts w:hint="eastAsia"/>
        </w:rPr>
      </w:pPr>
      <w:r w:rsidRPr="00100CC9">
        <w:drawing>
          <wp:inline distT="0" distB="0" distL="0" distR="0" wp14:anchorId="67444E53" wp14:editId="5C4A7386">
            <wp:extent cx="5274310" cy="264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41600"/>
                    </a:xfrm>
                    <a:prstGeom prst="rect">
                      <a:avLst/>
                    </a:prstGeom>
                  </pic:spPr>
                </pic:pic>
              </a:graphicData>
            </a:graphic>
          </wp:inline>
        </w:drawing>
      </w:r>
    </w:p>
    <w:p w:rsidR="00276109" w:rsidRDefault="00726590" w:rsidP="00276109">
      <w:pPr>
        <w:pStyle w:val="a3"/>
        <w:numPr>
          <w:ilvl w:val="0"/>
          <w:numId w:val="1"/>
        </w:numPr>
        <w:ind w:firstLineChars="0"/>
        <w:rPr>
          <w:rFonts w:hint="eastAsia"/>
        </w:rPr>
      </w:pPr>
      <w:r>
        <w:rPr>
          <w:rFonts w:hint="eastAsia"/>
        </w:rPr>
        <w:t>状态模式和策略模式结构完全一样，很容易混淆，这里列举下状态模式和策略模式的区别</w:t>
      </w:r>
    </w:p>
    <w:p w:rsidR="00276109" w:rsidRPr="00276109" w:rsidRDefault="00276109" w:rsidP="00276109">
      <w:pPr>
        <w:pStyle w:val="a3"/>
        <w:numPr>
          <w:ilvl w:val="1"/>
          <w:numId w:val="1"/>
        </w:numPr>
        <w:ind w:firstLineChars="0"/>
      </w:pPr>
      <w:r w:rsidRPr="00276109">
        <w:t>可以通过环境类状态的个数来决定是使用策略模式还是状态模式。</w:t>
      </w:r>
    </w:p>
    <w:p w:rsidR="00276109" w:rsidRPr="00276109" w:rsidRDefault="00276109" w:rsidP="00276109">
      <w:pPr>
        <w:pStyle w:val="a3"/>
        <w:numPr>
          <w:ilvl w:val="1"/>
          <w:numId w:val="1"/>
        </w:numPr>
        <w:ind w:firstLineChars="0"/>
      </w:pPr>
      <w:r w:rsidRPr="00276109">
        <w:lastRenderedPageBreak/>
        <w:t>策略模式的环境类自己选择一个具体策略类，</w:t>
      </w:r>
      <w:r w:rsidRPr="00276109">
        <w:rPr>
          <w:b/>
        </w:rPr>
        <w:t>具体策略类无须关心环境类</w:t>
      </w:r>
      <w:r w:rsidRPr="00276109">
        <w:t>；而状态模式的环境类由于外在因素需要放进一个具体状态中，以便通过其方法实现状态的切换，因此</w:t>
      </w:r>
      <w:r w:rsidRPr="00276109">
        <w:rPr>
          <w:b/>
        </w:rPr>
        <w:t>环境类和状态类之间存在一种双向的关联关系</w:t>
      </w:r>
      <w:r w:rsidRPr="00276109">
        <w:t>。</w:t>
      </w:r>
    </w:p>
    <w:p w:rsidR="00276109" w:rsidRPr="00276109" w:rsidRDefault="00276109" w:rsidP="00276109">
      <w:pPr>
        <w:pStyle w:val="a3"/>
        <w:numPr>
          <w:ilvl w:val="1"/>
          <w:numId w:val="1"/>
        </w:numPr>
        <w:ind w:firstLineChars="0"/>
      </w:pPr>
      <w:r w:rsidRPr="00276109">
        <w:t>使用策略模式时，客户端需要知道所选的具体策略是哪一个，而使用状态模式时，客户端无须关心具体状态，环境类的状态会根据用户的操作自动转换。</w:t>
      </w:r>
    </w:p>
    <w:p w:rsidR="00276109" w:rsidRPr="00276109" w:rsidRDefault="00276109" w:rsidP="00ED5E84">
      <w:pPr>
        <w:pStyle w:val="a3"/>
        <w:numPr>
          <w:ilvl w:val="1"/>
          <w:numId w:val="1"/>
        </w:numPr>
        <w:ind w:firstLineChars="0"/>
        <w:rPr>
          <w:rFonts w:hint="eastAsia"/>
        </w:rPr>
      </w:pPr>
      <w:r w:rsidRPr="00276109">
        <w:t>如果系统中某个类的对象存在多种状态，不同状态下行为有差异，而且这些状态之间可以发生转换时使用状态模式；如果系统中某个类的某一行为存在多种实现方式，而且这些实现方式可以互换时使用策略模式</w:t>
      </w:r>
    </w:p>
    <w:p w:rsidR="00276109" w:rsidRPr="003B4160" w:rsidRDefault="00276109" w:rsidP="00276109">
      <w:pPr>
        <w:pStyle w:val="a3"/>
        <w:ind w:left="360"/>
        <w:rPr>
          <w:rFonts w:hint="eastAsia"/>
        </w:rPr>
      </w:pPr>
    </w:p>
    <w:sectPr w:rsidR="00276109" w:rsidRPr="003B4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0018"/>
    <w:multiLevelType w:val="hybridMultilevel"/>
    <w:tmpl w:val="51E8B1EC"/>
    <w:lvl w:ilvl="0" w:tplc="AF9A2C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1179C2"/>
    <w:multiLevelType w:val="multilevel"/>
    <w:tmpl w:val="90E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72331"/>
    <w:multiLevelType w:val="multilevel"/>
    <w:tmpl w:val="731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E83BF6"/>
    <w:multiLevelType w:val="multilevel"/>
    <w:tmpl w:val="F8E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4B18C6"/>
    <w:multiLevelType w:val="multilevel"/>
    <w:tmpl w:val="178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BA3"/>
    <w:rsid w:val="00070CED"/>
    <w:rsid w:val="0007407D"/>
    <w:rsid w:val="000B1C2A"/>
    <w:rsid w:val="00100CC9"/>
    <w:rsid w:val="00177AFB"/>
    <w:rsid w:val="00185581"/>
    <w:rsid w:val="001E1B33"/>
    <w:rsid w:val="00210768"/>
    <w:rsid w:val="0021601A"/>
    <w:rsid w:val="002245E7"/>
    <w:rsid w:val="00226290"/>
    <w:rsid w:val="0023160B"/>
    <w:rsid w:val="00233153"/>
    <w:rsid w:val="00235AB4"/>
    <w:rsid w:val="002565CD"/>
    <w:rsid w:val="00276109"/>
    <w:rsid w:val="002811D6"/>
    <w:rsid w:val="002B33E0"/>
    <w:rsid w:val="002B7C54"/>
    <w:rsid w:val="00327BFB"/>
    <w:rsid w:val="00346B1D"/>
    <w:rsid w:val="003763D9"/>
    <w:rsid w:val="003B4160"/>
    <w:rsid w:val="003B72A3"/>
    <w:rsid w:val="003C7B96"/>
    <w:rsid w:val="003D5320"/>
    <w:rsid w:val="003E1398"/>
    <w:rsid w:val="00420C52"/>
    <w:rsid w:val="004F2746"/>
    <w:rsid w:val="00520BA9"/>
    <w:rsid w:val="00574B8C"/>
    <w:rsid w:val="00587ACF"/>
    <w:rsid w:val="005C3CF0"/>
    <w:rsid w:val="00670F8B"/>
    <w:rsid w:val="006F3D23"/>
    <w:rsid w:val="006F3D5F"/>
    <w:rsid w:val="00726590"/>
    <w:rsid w:val="00754845"/>
    <w:rsid w:val="00776949"/>
    <w:rsid w:val="007D2D27"/>
    <w:rsid w:val="007F6400"/>
    <w:rsid w:val="008607DA"/>
    <w:rsid w:val="008B67D3"/>
    <w:rsid w:val="009258FC"/>
    <w:rsid w:val="00967CF3"/>
    <w:rsid w:val="009E51D6"/>
    <w:rsid w:val="00A046B8"/>
    <w:rsid w:val="00AB607A"/>
    <w:rsid w:val="00B01232"/>
    <w:rsid w:val="00B17509"/>
    <w:rsid w:val="00B94005"/>
    <w:rsid w:val="00BA405A"/>
    <w:rsid w:val="00BD1985"/>
    <w:rsid w:val="00C2458B"/>
    <w:rsid w:val="00C24760"/>
    <w:rsid w:val="00C735DC"/>
    <w:rsid w:val="00CC2253"/>
    <w:rsid w:val="00CC6333"/>
    <w:rsid w:val="00CF57E9"/>
    <w:rsid w:val="00D80BA3"/>
    <w:rsid w:val="00DD7D00"/>
    <w:rsid w:val="00DE01F3"/>
    <w:rsid w:val="00E0602C"/>
    <w:rsid w:val="00E52626"/>
    <w:rsid w:val="00E7640F"/>
    <w:rsid w:val="00E80B91"/>
    <w:rsid w:val="00EC2B66"/>
    <w:rsid w:val="00ED5E84"/>
    <w:rsid w:val="00F56623"/>
    <w:rsid w:val="00FC0DD0"/>
    <w:rsid w:val="00FC74B6"/>
    <w:rsid w:val="00FE7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2A4C"/>
  <w15:docId w15:val="{6DB260A4-CDAC-CD4B-A823-709291D0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01A"/>
    <w:pPr>
      <w:ind w:firstLineChars="200" w:firstLine="420"/>
    </w:pPr>
  </w:style>
  <w:style w:type="paragraph" w:styleId="a4">
    <w:name w:val="Balloon Text"/>
    <w:basedOn w:val="a"/>
    <w:link w:val="a5"/>
    <w:uiPriority w:val="99"/>
    <w:semiHidden/>
    <w:unhideWhenUsed/>
    <w:rsid w:val="00DD7D00"/>
    <w:rPr>
      <w:sz w:val="18"/>
      <w:szCs w:val="18"/>
    </w:rPr>
  </w:style>
  <w:style w:type="character" w:customStyle="1" w:styleId="a5">
    <w:name w:val="批注框文本 字符"/>
    <w:basedOn w:val="a0"/>
    <w:link w:val="a4"/>
    <w:uiPriority w:val="99"/>
    <w:semiHidden/>
    <w:rsid w:val="00DD7D00"/>
    <w:rPr>
      <w:sz w:val="18"/>
      <w:szCs w:val="18"/>
    </w:rPr>
  </w:style>
  <w:style w:type="paragraph" w:styleId="a6">
    <w:name w:val="Normal (Web)"/>
    <w:basedOn w:val="a"/>
    <w:uiPriority w:val="99"/>
    <w:semiHidden/>
    <w:unhideWhenUsed/>
    <w:rsid w:val="009E51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1416">
      <w:bodyDiv w:val="1"/>
      <w:marLeft w:val="0"/>
      <w:marRight w:val="0"/>
      <w:marTop w:val="0"/>
      <w:marBottom w:val="0"/>
      <w:divBdr>
        <w:top w:val="none" w:sz="0" w:space="0" w:color="auto"/>
        <w:left w:val="none" w:sz="0" w:space="0" w:color="auto"/>
        <w:bottom w:val="none" w:sz="0" w:space="0" w:color="auto"/>
        <w:right w:val="none" w:sz="0" w:space="0" w:color="auto"/>
      </w:divBdr>
    </w:div>
    <w:div w:id="376008705">
      <w:bodyDiv w:val="1"/>
      <w:marLeft w:val="0"/>
      <w:marRight w:val="0"/>
      <w:marTop w:val="0"/>
      <w:marBottom w:val="0"/>
      <w:divBdr>
        <w:top w:val="none" w:sz="0" w:space="0" w:color="auto"/>
        <w:left w:val="none" w:sz="0" w:space="0" w:color="auto"/>
        <w:bottom w:val="none" w:sz="0" w:space="0" w:color="auto"/>
        <w:right w:val="none" w:sz="0" w:space="0" w:color="auto"/>
      </w:divBdr>
      <w:divsChild>
        <w:div w:id="2057969446">
          <w:marLeft w:val="0"/>
          <w:marRight w:val="0"/>
          <w:marTop w:val="0"/>
          <w:marBottom w:val="0"/>
          <w:divBdr>
            <w:top w:val="none" w:sz="0" w:space="0" w:color="auto"/>
            <w:left w:val="none" w:sz="0" w:space="0" w:color="auto"/>
            <w:bottom w:val="none" w:sz="0" w:space="0" w:color="auto"/>
            <w:right w:val="none" w:sz="0" w:space="0" w:color="auto"/>
          </w:divBdr>
        </w:div>
        <w:div w:id="2099714833">
          <w:marLeft w:val="0"/>
          <w:marRight w:val="0"/>
          <w:marTop w:val="0"/>
          <w:marBottom w:val="0"/>
          <w:divBdr>
            <w:top w:val="none" w:sz="0" w:space="0" w:color="auto"/>
            <w:left w:val="none" w:sz="0" w:space="0" w:color="auto"/>
            <w:bottom w:val="none" w:sz="0" w:space="0" w:color="auto"/>
            <w:right w:val="none" w:sz="0" w:space="0" w:color="auto"/>
          </w:divBdr>
        </w:div>
        <w:div w:id="1887519900">
          <w:marLeft w:val="0"/>
          <w:marRight w:val="0"/>
          <w:marTop w:val="0"/>
          <w:marBottom w:val="0"/>
          <w:divBdr>
            <w:top w:val="none" w:sz="0" w:space="0" w:color="auto"/>
            <w:left w:val="none" w:sz="0" w:space="0" w:color="auto"/>
            <w:bottom w:val="none" w:sz="0" w:space="0" w:color="auto"/>
            <w:right w:val="none" w:sz="0" w:space="0" w:color="auto"/>
          </w:divBdr>
        </w:div>
        <w:div w:id="990518284">
          <w:marLeft w:val="0"/>
          <w:marRight w:val="0"/>
          <w:marTop w:val="0"/>
          <w:marBottom w:val="0"/>
          <w:divBdr>
            <w:top w:val="none" w:sz="0" w:space="0" w:color="auto"/>
            <w:left w:val="none" w:sz="0" w:space="0" w:color="auto"/>
            <w:bottom w:val="none" w:sz="0" w:space="0" w:color="auto"/>
            <w:right w:val="none" w:sz="0" w:space="0" w:color="auto"/>
          </w:divBdr>
        </w:div>
      </w:divsChild>
    </w:div>
    <w:div w:id="408502640">
      <w:bodyDiv w:val="1"/>
      <w:marLeft w:val="0"/>
      <w:marRight w:val="0"/>
      <w:marTop w:val="0"/>
      <w:marBottom w:val="0"/>
      <w:divBdr>
        <w:top w:val="none" w:sz="0" w:space="0" w:color="auto"/>
        <w:left w:val="none" w:sz="0" w:space="0" w:color="auto"/>
        <w:bottom w:val="none" w:sz="0" w:space="0" w:color="auto"/>
        <w:right w:val="none" w:sz="0" w:space="0" w:color="auto"/>
      </w:divBdr>
    </w:div>
    <w:div w:id="907572367">
      <w:bodyDiv w:val="1"/>
      <w:marLeft w:val="0"/>
      <w:marRight w:val="0"/>
      <w:marTop w:val="0"/>
      <w:marBottom w:val="0"/>
      <w:divBdr>
        <w:top w:val="none" w:sz="0" w:space="0" w:color="auto"/>
        <w:left w:val="none" w:sz="0" w:space="0" w:color="auto"/>
        <w:bottom w:val="none" w:sz="0" w:space="0" w:color="auto"/>
        <w:right w:val="none" w:sz="0" w:space="0" w:color="auto"/>
      </w:divBdr>
    </w:div>
    <w:div w:id="968819878">
      <w:bodyDiv w:val="1"/>
      <w:marLeft w:val="0"/>
      <w:marRight w:val="0"/>
      <w:marTop w:val="0"/>
      <w:marBottom w:val="0"/>
      <w:divBdr>
        <w:top w:val="none" w:sz="0" w:space="0" w:color="auto"/>
        <w:left w:val="none" w:sz="0" w:space="0" w:color="auto"/>
        <w:bottom w:val="none" w:sz="0" w:space="0" w:color="auto"/>
        <w:right w:val="none" w:sz="0" w:space="0" w:color="auto"/>
      </w:divBdr>
    </w:div>
    <w:div w:id="1109815067">
      <w:bodyDiv w:val="1"/>
      <w:marLeft w:val="0"/>
      <w:marRight w:val="0"/>
      <w:marTop w:val="0"/>
      <w:marBottom w:val="0"/>
      <w:divBdr>
        <w:top w:val="none" w:sz="0" w:space="0" w:color="auto"/>
        <w:left w:val="none" w:sz="0" w:space="0" w:color="auto"/>
        <w:bottom w:val="none" w:sz="0" w:space="0" w:color="auto"/>
        <w:right w:val="none" w:sz="0" w:space="0" w:color="auto"/>
      </w:divBdr>
    </w:div>
    <w:div w:id="1406757220">
      <w:bodyDiv w:val="1"/>
      <w:marLeft w:val="0"/>
      <w:marRight w:val="0"/>
      <w:marTop w:val="0"/>
      <w:marBottom w:val="0"/>
      <w:divBdr>
        <w:top w:val="none" w:sz="0" w:space="0" w:color="auto"/>
        <w:left w:val="none" w:sz="0" w:space="0" w:color="auto"/>
        <w:bottom w:val="none" w:sz="0" w:space="0" w:color="auto"/>
        <w:right w:val="none" w:sz="0" w:space="0" w:color="auto"/>
      </w:divBdr>
      <w:divsChild>
        <w:div w:id="1017122202">
          <w:marLeft w:val="0"/>
          <w:marRight w:val="0"/>
          <w:marTop w:val="0"/>
          <w:marBottom w:val="0"/>
          <w:divBdr>
            <w:top w:val="none" w:sz="0" w:space="0" w:color="auto"/>
            <w:left w:val="none" w:sz="0" w:space="0" w:color="auto"/>
            <w:bottom w:val="none" w:sz="0" w:space="0" w:color="auto"/>
            <w:right w:val="none" w:sz="0" w:space="0" w:color="auto"/>
          </w:divBdr>
          <w:divsChild>
            <w:div w:id="961035510">
              <w:marLeft w:val="0"/>
              <w:marRight w:val="0"/>
              <w:marTop w:val="0"/>
              <w:marBottom w:val="0"/>
              <w:divBdr>
                <w:top w:val="none" w:sz="0" w:space="0" w:color="auto"/>
                <w:left w:val="none" w:sz="0" w:space="0" w:color="auto"/>
                <w:bottom w:val="none" w:sz="0" w:space="0" w:color="auto"/>
                <w:right w:val="none" w:sz="0" w:space="0" w:color="auto"/>
              </w:divBdr>
              <w:divsChild>
                <w:div w:id="340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957">
      <w:bodyDiv w:val="1"/>
      <w:marLeft w:val="0"/>
      <w:marRight w:val="0"/>
      <w:marTop w:val="0"/>
      <w:marBottom w:val="0"/>
      <w:divBdr>
        <w:top w:val="none" w:sz="0" w:space="0" w:color="auto"/>
        <w:left w:val="none" w:sz="0" w:space="0" w:color="auto"/>
        <w:bottom w:val="none" w:sz="0" w:space="0" w:color="auto"/>
        <w:right w:val="none" w:sz="0" w:space="0" w:color="auto"/>
      </w:divBdr>
    </w:div>
    <w:div w:id="18838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238</Words>
  <Characters>1360</Characters>
  <Application>Microsoft Office Word</Application>
  <DocSecurity>0</DocSecurity>
  <Lines>11</Lines>
  <Paragraphs>3</Paragraphs>
  <ScaleCrop>false</ScaleCrop>
  <Company>IIE.UCAS</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Microsoft Office User</cp:lastModifiedBy>
  <cp:revision>72</cp:revision>
  <dcterms:created xsi:type="dcterms:W3CDTF">2014-07-28T01:52:00Z</dcterms:created>
  <dcterms:modified xsi:type="dcterms:W3CDTF">2019-08-23T01:36:00Z</dcterms:modified>
</cp:coreProperties>
</file>