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83" w:rsidRDefault="00AD456F" w:rsidP="00D53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为了“复用”</w:t>
      </w:r>
      <w:r>
        <w:rPr>
          <w:rFonts w:hint="eastAsia"/>
        </w:rPr>
        <w:t>(reuse)</w:t>
      </w:r>
      <w:r>
        <w:rPr>
          <w:rFonts w:hint="eastAsia"/>
        </w:rPr>
        <w:t>目的而是用继承，结局并不完美。</w:t>
      </w:r>
    </w:p>
    <w:p w:rsidR="00D53EB6" w:rsidRDefault="007D4D0F" w:rsidP="00D53EB6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接口</w:t>
      </w:r>
      <w:r>
        <w:rPr>
          <w:rFonts w:hint="eastAsia"/>
        </w:rPr>
        <w:t>(interface)</w:t>
      </w:r>
      <w:r>
        <w:rPr>
          <w:rFonts w:hint="eastAsia"/>
        </w:rPr>
        <w:t>不具有实现代码，所以继承接口无法达到代码的复用。</w:t>
      </w:r>
    </w:p>
    <w:p w:rsidR="00800EA4" w:rsidRDefault="00CD1607" w:rsidP="00D53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设计原则：把会变化的部分取出并封装起来，以便以后</w:t>
      </w:r>
      <w:r w:rsidR="00B10FC7">
        <w:rPr>
          <w:rFonts w:hint="eastAsia"/>
        </w:rPr>
        <w:t>可以轻易地改动或扩充此部分，而不影响不需要变化的其他部分。</w:t>
      </w:r>
    </w:p>
    <w:p w:rsidR="00520A2E" w:rsidRDefault="006409DE" w:rsidP="00D53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设计原则：针对接口编程，而不是针对实现编程。</w:t>
      </w:r>
    </w:p>
    <w:p w:rsidR="00DA4A0E" w:rsidRDefault="00DA4A0E" w:rsidP="00D53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设计原则：多用组合</w:t>
      </w:r>
      <w:r w:rsidR="004A4276">
        <w:rPr>
          <w:rFonts w:hint="eastAsia"/>
        </w:rPr>
        <w:t>(Has-A)</w:t>
      </w:r>
      <w:r>
        <w:rPr>
          <w:rFonts w:hint="eastAsia"/>
        </w:rPr>
        <w:t>，少用继承。</w:t>
      </w:r>
    </w:p>
    <w:p w:rsidR="001160AB" w:rsidRDefault="001160AB" w:rsidP="00D53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没有所谓设计模式的库</w:t>
      </w:r>
      <w:r w:rsidR="0000330A">
        <w:rPr>
          <w:rFonts w:hint="eastAsia"/>
        </w:rPr>
        <w:t>，是一些构造</w:t>
      </w:r>
      <w:r w:rsidR="0000330A">
        <w:rPr>
          <w:rFonts w:hint="eastAsia"/>
        </w:rPr>
        <w:t>OO</w:t>
      </w:r>
      <w:r w:rsidR="00D329F9">
        <w:rPr>
          <w:rFonts w:hint="eastAsia"/>
        </w:rPr>
        <w:t>系统的隐含经验被</w:t>
      </w:r>
      <w:r w:rsidR="0000330A">
        <w:rPr>
          <w:rFonts w:hint="eastAsia"/>
        </w:rPr>
        <w:t>收集整理出来，形成了一群“设计模式”</w:t>
      </w:r>
      <w:r w:rsidR="006F5641">
        <w:rPr>
          <w:rFonts w:hint="eastAsia"/>
        </w:rPr>
        <w:t>。</w:t>
      </w:r>
    </w:p>
    <w:p w:rsidR="006F5641" w:rsidRDefault="006F5641" w:rsidP="00D53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模式不是被发明，而是被发现。</w:t>
      </w:r>
    </w:p>
    <w:p w:rsidR="003A5046" w:rsidRDefault="003A5046" w:rsidP="00D53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我们常把系统中会变化的部分抽出来封装。</w:t>
      </w:r>
    </w:p>
    <w:p w:rsidR="00330D53" w:rsidRDefault="00330D53" w:rsidP="00D53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设计模式汇总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31181F" w:rsidRPr="00DC4F41" w:rsidTr="00CD3D04">
        <w:tc>
          <w:tcPr>
            <w:tcW w:w="2840" w:type="dxa"/>
          </w:tcPr>
          <w:p w:rsidR="00CD3D04" w:rsidRPr="00DC4F41" w:rsidRDefault="00CD3D04" w:rsidP="00166CA1">
            <w:pPr>
              <w:pStyle w:val="a3"/>
              <w:ind w:firstLineChars="0" w:firstLine="0"/>
              <w:rPr>
                <w:rFonts w:hint="eastAsia"/>
                <w:b/>
              </w:rPr>
            </w:pPr>
            <w:r w:rsidRPr="00DC4F41">
              <w:rPr>
                <w:rFonts w:hint="eastAsia"/>
                <w:b/>
              </w:rPr>
              <w:t>创建型模式</w:t>
            </w:r>
          </w:p>
        </w:tc>
        <w:tc>
          <w:tcPr>
            <w:tcW w:w="2841" w:type="dxa"/>
          </w:tcPr>
          <w:p w:rsidR="00CD3D04" w:rsidRPr="00DC4F41" w:rsidRDefault="00CD3D04" w:rsidP="00166CA1">
            <w:pPr>
              <w:pStyle w:val="a3"/>
              <w:ind w:firstLineChars="0" w:firstLine="0"/>
              <w:rPr>
                <w:rFonts w:hint="eastAsia"/>
                <w:b/>
              </w:rPr>
            </w:pPr>
            <w:r w:rsidRPr="00DC4F41">
              <w:rPr>
                <w:rFonts w:hint="eastAsia"/>
                <w:b/>
              </w:rPr>
              <w:t>结构型模式</w:t>
            </w:r>
          </w:p>
        </w:tc>
        <w:tc>
          <w:tcPr>
            <w:tcW w:w="2841" w:type="dxa"/>
          </w:tcPr>
          <w:p w:rsidR="00CD3D04" w:rsidRPr="00DC4F41" w:rsidRDefault="00B92E43" w:rsidP="00166CA1">
            <w:pPr>
              <w:pStyle w:val="a3"/>
              <w:ind w:firstLineChars="0" w:firstLine="0"/>
              <w:rPr>
                <w:rFonts w:hint="eastAsia"/>
                <w:b/>
              </w:rPr>
            </w:pPr>
            <w:r w:rsidRPr="00DC4F41">
              <w:rPr>
                <w:rFonts w:hint="eastAsia"/>
                <w:b/>
              </w:rPr>
              <w:t>行为型模式</w:t>
            </w:r>
          </w:p>
        </w:tc>
      </w:tr>
      <w:tr w:rsidR="0031181F" w:rsidTr="00CD3D04">
        <w:tc>
          <w:tcPr>
            <w:tcW w:w="2840" w:type="dxa"/>
          </w:tcPr>
          <w:p w:rsidR="00CD3D04" w:rsidRPr="00C70725" w:rsidRDefault="00DC4F41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简单工厂</w:t>
            </w:r>
          </w:p>
        </w:tc>
        <w:tc>
          <w:tcPr>
            <w:tcW w:w="2841" w:type="dxa"/>
          </w:tcPr>
          <w:p w:rsidR="00CD3D04" w:rsidRDefault="00930C9C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适配器</w:t>
            </w:r>
          </w:p>
        </w:tc>
        <w:tc>
          <w:tcPr>
            <w:tcW w:w="2841" w:type="dxa"/>
          </w:tcPr>
          <w:p w:rsidR="00CD3D04" w:rsidRDefault="00AF2F2C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责任链</w:t>
            </w:r>
          </w:p>
        </w:tc>
      </w:tr>
      <w:tr w:rsidR="0031181F" w:rsidTr="00CD3D04">
        <w:tc>
          <w:tcPr>
            <w:tcW w:w="2840" w:type="dxa"/>
          </w:tcPr>
          <w:p w:rsidR="00CD3D04" w:rsidRDefault="00AF2F2C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抽象工厂</w:t>
            </w:r>
          </w:p>
        </w:tc>
        <w:tc>
          <w:tcPr>
            <w:tcW w:w="2841" w:type="dxa"/>
          </w:tcPr>
          <w:p w:rsidR="00CD3D04" w:rsidRDefault="00AF2F2C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桥接</w:t>
            </w:r>
          </w:p>
        </w:tc>
        <w:tc>
          <w:tcPr>
            <w:tcW w:w="2841" w:type="dxa"/>
          </w:tcPr>
          <w:p w:rsidR="00CD3D04" w:rsidRDefault="00AF2F2C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解释器</w:t>
            </w:r>
          </w:p>
        </w:tc>
      </w:tr>
      <w:tr w:rsidR="0031181F" w:rsidTr="00CD3D04">
        <w:tc>
          <w:tcPr>
            <w:tcW w:w="2840" w:type="dxa"/>
          </w:tcPr>
          <w:p w:rsidR="00CD3D04" w:rsidRDefault="00AF2F2C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工厂方法</w:t>
            </w:r>
          </w:p>
        </w:tc>
        <w:tc>
          <w:tcPr>
            <w:tcW w:w="2841" w:type="dxa"/>
          </w:tcPr>
          <w:p w:rsidR="00CD3D04" w:rsidRDefault="00AF2F2C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组合</w:t>
            </w:r>
          </w:p>
        </w:tc>
        <w:tc>
          <w:tcPr>
            <w:tcW w:w="2841" w:type="dxa"/>
          </w:tcPr>
          <w:p w:rsidR="00CD3D04" w:rsidRDefault="00531385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模板方法</w:t>
            </w:r>
          </w:p>
        </w:tc>
      </w:tr>
      <w:tr w:rsidR="0031181F" w:rsidTr="00CD3D04">
        <w:tc>
          <w:tcPr>
            <w:tcW w:w="2840" w:type="dxa"/>
          </w:tcPr>
          <w:p w:rsidR="00CD3D04" w:rsidRDefault="00223C17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单例</w:t>
            </w:r>
          </w:p>
        </w:tc>
        <w:tc>
          <w:tcPr>
            <w:tcW w:w="2841" w:type="dxa"/>
          </w:tcPr>
          <w:p w:rsidR="00CD3D04" w:rsidRDefault="00223C17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装饰器</w:t>
            </w:r>
          </w:p>
        </w:tc>
        <w:tc>
          <w:tcPr>
            <w:tcW w:w="2841" w:type="dxa"/>
          </w:tcPr>
          <w:p w:rsidR="00CD3D04" w:rsidRDefault="003E120C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</w:tr>
      <w:tr w:rsidR="0031181F" w:rsidTr="00CD3D04">
        <w:tc>
          <w:tcPr>
            <w:tcW w:w="2840" w:type="dxa"/>
          </w:tcPr>
          <w:p w:rsidR="00CD3D04" w:rsidRDefault="003E120C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建造者</w:t>
            </w:r>
          </w:p>
        </w:tc>
        <w:tc>
          <w:tcPr>
            <w:tcW w:w="2841" w:type="dxa"/>
          </w:tcPr>
          <w:p w:rsidR="00CD3D04" w:rsidRDefault="003E120C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外观</w:t>
            </w:r>
          </w:p>
        </w:tc>
        <w:tc>
          <w:tcPr>
            <w:tcW w:w="2841" w:type="dxa"/>
          </w:tcPr>
          <w:p w:rsidR="00CD3D04" w:rsidRDefault="003E120C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迭代器</w:t>
            </w:r>
          </w:p>
        </w:tc>
      </w:tr>
      <w:tr w:rsidR="0031181F" w:rsidTr="00CD3D04">
        <w:tc>
          <w:tcPr>
            <w:tcW w:w="2840" w:type="dxa"/>
          </w:tcPr>
          <w:p w:rsidR="00CD3D04" w:rsidRDefault="003E120C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原型</w:t>
            </w:r>
          </w:p>
        </w:tc>
        <w:tc>
          <w:tcPr>
            <w:tcW w:w="2841" w:type="dxa"/>
          </w:tcPr>
          <w:p w:rsidR="00CD3D04" w:rsidRDefault="003E120C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享元</w:t>
            </w:r>
          </w:p>
        </w:tc>
        <w:tc>
          <w:tcPr>
            <w:tcW w:w="2841" w:type="dxa"/>
          </w:tcPr>
          <w:p w:rsidR="00CD3D04" w:rsidRDefault="00C624B9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中介者</w:t>
            </w:r>
          </w:p>
        </w:tc>
      </w:tr>
      <w:tr w:rsidR="0031181F" w:rsidTr="00CD3D04">
        <w:tc>
          <w:tcPr>
            <w:tcW w:w="2840" w:type="dxa"/>
          </w:tcPr>
          <w:p w:rsidR="00CD3D04" w:rsidRDefault="00CD3D04" w:rsidP="00166CA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841" w:type="dxa"/>
          </w:tcPr>
          <w:p w:rsidR="00CD3D04" w:rsidRDefault="007022D8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代理</w:t>
            </w:r>
          </w:p>
        </w:tc>
        <w:tc>
          <w:tcPr>
            <w:tcW w:w="2841" w:type="dxa"/>
          </w:tcPr>
          <w:p w:rsidR="00CD3D04" w:rsidRDefault="00CA5CAF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备忘录</w:t>
            </w:r>
          </w:p>
        </w:tc>
      </w:tr>
      <w:tr w:rsidR="003013A3" w:rsidTr="00CD3D04">
        <w:tc>
          <w:tcPr>
            <w:tcW w:w="2840" w:type="dxa"/>
          </w:tcPr>
          <w:p w:rsidR="0031181F" w:rsidRDefault="0031181F" w:rsidP="00166CA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841" w:type="dxa"/>
          </w:tcPr>
          <w:p w:rsidR="0031181F" w:rsidRDefault="0031181F" w:rsidP="00166CA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841" w:type="dxa"/>
          </w:tcPr>
          <w:p w:rsidR="0031181F" w:rsidRDefault="0031181F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观察者</w:t>
            </w:r>
          </w:p>
        </w:tc>
      </w:tr>
      <w:tr w:rsidR="009E33CB" w:rsidTr="00CD3D04">
        <w:tc>
          <w:tcPr>
            <w:tcW w:w="2840" w:type="dxa"/>
          </w:tcPr>
          <w:p w:rsidR="009E33CB" w:rsidRDefault="009E33CB" w:rsidP="00166CA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841" w:type="dxa"/>
          </w:tcPr>
          <w:p w:rsidR="009E33CB" w:rsidRDefault="009E33CB" w:rsidP="00166CA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841" w:type="dxa"/>
          </w:tcPr>
          <w:p w:rsidR="009E33CB" w:rsidRDefault="009E33CB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2868F4" w:rsidTr="00CD3D04">
        <w:tc>
          <w:tcPr>
            <w:tcW w:w="2840" w:type="dxa"/>
          </w:tcPr>
          <w:p w:rsidR="002868F4" w:rsidRDefault="002868F4" w:rsidP="00166CA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841" w:type="dxa"/>
          </w:tcPr>
          <w:p w:rsidR="002868F4" w:rsidRDefault="002868F4" w:rsidP="00166CA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841" w:type="dxa"/>
          </w:tcPr>
          <w:p w:rsidR="002868F4" w:rsidRDefault="002868F4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策略</w:t>
            </w:r>
          </w:p>
        </w:tc>
      </w:tr>
      <w:tr w:rsidR="003013A3" w:rsidTr="00CD3D04">
        <w:tc>
          <w:tcPr>
            <w:tcW w:w="2840" w:type="dxa"/>
          </w:tcPr>
          <w:p w:rsidR="003013A3" w:rsidRDefault="003013A3" w:rsidP="00166CA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841" w:type="dxa"/>
          </w:tcPr>
          <w:p w:rsidR="003013A3" w:rsidRDefault="003013A3" w:rsidP="00166CA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841" w:type="dxa"/>
          </w:tcPr>
          <w:p w:rsidR="003013A3" w:rsidRDefault="003013A3" w:rsidP="00166C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访问者</w:t>
            </w:r>
          </w:p>
        </w:tc>
      </w:tr>
    </w:tbl>
    <w:p w:rsidR="00166CA1" w:rsidRDefault="00092826" w:rsidP="008C58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创建者模式汇总</w:t>
      </w:r>
      <w:r w:rsidR="00BC2CB0">
        <w:t xml:space="preserve">: </w:t>
      </w:r>
      <w:r w:rsidR="00BC2CB0">
        <w:rPr>
          <w:rFonts w:hint="eastAsia"/>
        </w:rPr>
        <w:t>都是帮助我们创建对象的</w:t>
      </w:r>
      <w:r w:rsidR="00BC2CB0">
        <w:t>!</w:t>
      </w:r>
    </w:p>
    <w:p w:rsidR="003455D7" w:rsidRDefault="003455D7" w:rsidP="003455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单例模式</w:t>
      </w:r>
      <w:r>
        <w:t xml:space="preserve">: </w:t>
      </w:r>
      <w:r w:rsidR="00024228" w:rsidRPr="00024228">
        <w:rPr>
          <w:rFonts w:hint="eastAsia"/>
        </w:rPr>
        <w:t>保证一个类只有一个实例，并且提供一个访问该实例</w:t>
      </w:r>
      <w:r w:rsidR="00352F47">
        <w:rPr>
          <w:rFonts w:hint="eastAsia"/>
        </w:rPr>
        <w:t>的</w:t>
      </w:r>
      <w:r w:rsidR="00352F47" w:rsidRPr="00352F47">
        <w:rPr>
          <w:rFonts w:hint="eastAsia"/>
        </w:rPr>
        <w:t>全局访问点</w:t>
      </w:r>
    </w:p>
    <w:p w:rsidR="003D0389" w:rsidRDefault="003D0389" w:rsidP="003455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工厂</w:t>
      </w:r>
      <w:r w:rsidR="009C5392">
        <w:rPr>
          <w:rFonts w:hint="eastAsia"/>
        </w:rPr>
        <w:t>模式</w:t>
      </w:r>
      <w:r w:rsidR="00F82666">
        <w:rPr>
          <w:rFonts w:hint="eastAsia"/>
        </w:rPr>
        <w:t>模式</w:t>
      </w:r>
    </w:p>
    <w:p w:rsidR="00F02BEE" w:rsidRDefault="00F02BEE" w:rsidP="00F02BE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简单工厂</w:t>
      </w:r>
      <w:r w:rsidR="00BF11C4">
        <w:t xml:space="preserve">: </w:t>
      </w:r>
      <w:r w:rsidR="00D96421" w:rsidRPr="00D96421">
        <w:rPr>
          <w:rFonts w:hint="eastAsia"/>
        </w:rPr>
        <w:t>用来生产同一等级结构中的任意产品。</w:t>
      </w:r>
      <w:r w:rsidR="00D96421" w:rsidRPr="00D96421">
        <w:rPr>
          <w:rFonts w:hint="eastAsia"/>
        </w:rPr>
        <w:t>(</w:t>
      </w:r>
      <w:r w:rsidR="00D96421" w:rsidRPr="00D96421">
        <w:rPr>
          <w:rFonts w:hint="eastAsia"/>
        </w:rPr>
        <w:t>对于增加新的产品，需要修改已有代码</w:t>
      </w:r>
      <w:r w:rsidR="00D96421" w:rsidRPr="00D96421">
        <w:rPr>
          <w:rFonts w:hint="eastAsia"/>
        </w:rPr>
        <w:t>)</w:t>
      </w:r>
    </w:p>
    <w:p w:rsidR="000E36F7" w:rsidRDefault="007D6F0E" w:rsidP="000E36F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工厂方法模式</w:t>
      </w:r>
      <w:r w:rsidR="000E36F7">
        <w:rPr>
          <w:rFonts w:hint="eastAsia"/>
        </w:rPr>
        <w:t>:</w:t>
      </w:r>
      <w:r w:rsidR="000E36F7">
        <w:t xml:space="preserve"> </w:t>
      </w:r>
      <w:r w:rsidR="007A0D2E" w:rsidRPr="007A0D2E">
        <w:rPr>
          <w:rFonts w:hint="eastAsia"/>
        </w:rPr>
        <w:t>用来生产同一等级结构中的固定产品。</w:t>
      </w:r>
      <w:r w:rsidR="007A0D2E" w:rsidRPr="007A0D2E">
        <w:rPr>
          <w:rFonts w:hint="eastAsia"/>
        </w:rPr>
        <w:t>(</w:t>
      </w:r>
      <w:r w:rsidR="007A0D2E" w:rsidRPr="007A0D2E">
        <w:rPr>
          <w:rFonts w:hint="eastAsia"/>
        </w:rPr>
        <w:t>支持增加任意产品</w:t>
      </w:r>
      <w:r w:rsidR="007A0D2E" w:rsidRPr="007A0D2E">
        <w:rPr>
          <w:rFonts w:hint="eastAsia"/>
        </w:rPr>
        <w:t>)</w:t>
      </w:r>
    </w:p>
    <w:p w:rsidR="00706B6A" w:rsidRDefault="009F180D" w:rsidP="009F18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抽象工厂模式</w:t>
      </w:r>
      <w:r>
        <w:t xml:space="preserve">: </w:t>
      </w:r>
      <w:r w:rsidR="00863385" w:rsidRPr="00863385">
        <w:rPr>
          <w:rFonts w:hint="eastAsia"/>
        </w:rPr>
        <w:t>用来生产不同产品族的全部产品。</w:t>
      </w:r>
      <w:r w:rsidR="00863385" w:rsidRPr="00863385">
        <w:rPr>
          <w:rFonts w:hint="eastAsia"/>
        </w:rPr>
        <w:t>(</w:t>
      </w:r>
      <w:r w:rsidR="00863385" w:rsidRPr="00863385">
        <w:rPr>
          <w:rFonts w:hint="eastAsia"/>
        </w:rPr>
        <w:t>对于增加新的产品，无能为力</w:t>
      </w:r>
      <w:r w:rsidR="00863385" w:rsidRPr="00863385">
        <w:rPr>
          <w:rFonts w:hint="eastAsia"/>
        </w:rPr>
        <w:t>;</w:t>
      </w:r>
      <w:r w:rsidR="00863385" w:rsidRPr="00863385">
        <w:rPr>
          <w:rFonts w:hint="eastAsia"/>
        </w:rPr>
        <w:t>支持增加产品族</w:t>
      </w:r>
      <w:r w:rsidR="00863385" w:rsidRPr="00863385">
        <w:rPr>
          <w:rFonts w:hint="eastAsia"/>
        </w:rPr>
        <w:t>)</w:t>
      </w:r>
    </w:p>
    <w:p w:rsidR="001032DC" w:rsidRDefault="001032DC" w:rsidP="001032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建造者模式</w:t>
      </w:r>
      <w:r w:rsidR="0041570A">
        <w:t xml:space="preserve">: </w:t>
      </w:r>
      <w:r w:rsidR="00097FCC" w:rsidRPr="00097FCC">
        <w:rPr>
          <w:rFonts w:hint="eastAsia"/>
        </w:rPr>
        <w:t>分离了对象子组件的单独构造</w:t>
      </w:r>
      <w:r w:rsidR="00097FCC" w:rsidRPr="00097FCC">
        <w:rPr>
          <w:rFonts w:hint="eastAsia"/>
        </w:rPr>
        <w:t>(</w:t>
      </w:r>
      <w:r w:rsidR="00097FCC" w:rsidRPr="00097FCC">
        <w:rPr>
          <w:rFonts w:hint="eastAsia"/>
        </w:rPr>
        <w:t>由</w:t>
      </w:r>
      <w:r w:rsidR="00097FCC" w:rsidRPr="00097FCC">
        <w:rPr>
          <w:rFonts w:hint="eastAsia"/>
        </w:rPr>
        <w:t>Builder</w:t>
      </w:r>
      <w:r w:rsidR="00097FCC" w:rsidRPr="00097FCC">
        <w:rPr>
          <w:rFonts w:hint="eastAsia"/>
        </w:rPr>
        <w:t>来负责</w:t>
      </w:r>
      <w:r w:rsidR="00097FCC" w:rsidRPr="00097FCC">
        <w:rPr>
          <w:rFonts w:hint="eastAsia"/>
        </w:rPr>
        <w:t>)</w:t>
      </w:r>
      <w:r w:rsidR="00097FCC" w:rsidRPr="00097FCC">
        <w:rPr>
          <w:rFonts w:hint="eastAsia"/>
        </w:rPr>
        <w:t>和装配</w:t>
      </w:r>
      <w:r w:rsidR="00097FCC" w:rsidRPr="00097FCC">
        <w:rPr>
          <w:rFonts w:hint="eastAsia"/>
        </w:rPr>
        <w:t>(</w:t>
      </w:r>
      <w:r w:rsidR="00097FCC" w:rsidRPr="00097FCC">
        <w:rPr>
          <w:rFonts w:hint="eastAsia"/>
        </w:rPr>
        <w:t>由</w:t>
      </w:r>
      <w:r w:rsidR="00097FCC" w:rsidRPr="00097FCC">
        <w:rPr>
          <w:rFonts w:hint="eastAsia"/>
        </w:rPr>
        <w:t>Director</w:t>
      </w:r>
      <w:r w:rsidR="00097FCC" w:rsidRPr="00097FCC">
        <w:rPr>
          <w:rFonts w:hint="eastAsia"/>
        </w:rPr>
        <w:t>负责</w:t>
      </w:r>
      <w:r w:rsidR="00097FCC" w:rsidRPr="00097FCC">
        <w:rPr>
          <w:rFonts w:hint="eastAsia"/>
        </w:rPr>
        <w:t>)</w:t>
      </w:r>
      <w:r w:rsidR="00097FCC" w:rsidRPr="00097FCC">
        <w:rPr>
          <w:rFonts w:hint="eastAsia"/>
        </w:rPr>
        <w:t>。从而可以构造出复杂的对象</w:t>
      </w:r>
    </w:p>
    <w:p w:rsidR="00AD3CE1" w:rsidRDefault="00DE1A0C" w:rsidP="001032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原型模式</w:t>
      </w:r>
      <w:r>
        <w:t xml:space="preserve">: </w:t>
      </w:r>
      <w:r w:rsidR="0005252E" w:rsidRPr="0005252E">
        <w:rPr>
          <w:rFonts w:hint="eastAsia"/>
        </w:rPr>
        <w:t>通过</w:t>
      </w:r>
      <w:r w:rsidR="0005252E" w:rsidRPr="0005252E">
        <w:rPr>
          <w:rFonts w:hint="eastAsia"/>
        </w:rPr>
        <w:t>new</w:t>
      </w:r>
      <w:r w:rsidR="0005252E" w:rsidRPr="0005252E">
        <w:rPr>
          <w:rFonts w:hint="eastAsia"/>
        </w:rPr>
        <w:t>产生一个对象需要非常繁琐的数据准备或访问权限，则可以使用原型模式</w:t>
      </w:r>
    </w:p>
    <w:p w:rsidR="000077A4" w:rsidRDefault="000077A4" w:rsidP="00007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</w:t>
      </w:r>
      <w:r w:rsidR="000250D0">
        <w:rPr>
          <w:rFonts w:hint="eastAsia"/>
        </w:rPr>
        <w:t>型</w:t>
      </w:r>
      <w:r>
        <w:rPr>
          <w:rFonts w:hint="eastAsia"/>
        </w:rPr>
        <w:t>模式汇总</w:t>
      </w:r>
      <w:r w:rsidR="006B3AD8">
        <w:t xml:space="preserve">: </w:t>
      </w:r>
      <w:r w:rsidR="006B3AD8">
        <w:rPr>
          <w:rFonts w:hint="eastAsia"/>
        </w:rPr>
        <w:t>关注对象和类的组织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6854"/>
      </w:tblGrid>
      <w:tr w:rsidR="00297E17" w:rsidTr="00C70725">
        <w:tc>
          <w:tcPr>
            <w:tcW w:w="1308" w:type="dxa"/>
          </w:tcPr>
          <w:p w:rsidR="00297E17" w:rsidRDefault="00061131" w:rsidP="00297E17">
            <w:pPr>
              <w:pStyle w:val="a3"/>
              <w:ind w:firstLineChars="0" w:firstLine="0"/>
              <w:rPr>
                <w:rFonts w:hint="eastAsia"/>
              </w:rPr>
            </w:pPr>
            <w:r w:rsidRPr="00C70725">
              <w:t>代理模式</w:t>
            </w:r>
            <w:r>
              <w:rPr>
                <w:rFonts w:ascii="MicrosoftYaHei" w:hAnsi="MicrosoftYaHei"/>
                <w:sz w:val="36"/>
                <w:szCs w:val="36"/>
              </w:rPr>
              <w:t xml:space="preserve"> </w:t>
            </w:r>
          </w:p>
        </w:tc>
        <w:tc>
          <w:tcPr>
            <w:tcW w:w="6854" w:type="dxa"/>
          </w:tcPr>
          <w:p w:rsidR="00297E17" w:rsidRPr="00407F1C" w:rsidRDefault="00407F1C" w:rsidP="00297E17">
            <w:pPr>
              <w:pStyle w:val="a3"/>
              <w:ind w:firstLineChars="0" w:firstLine="0"/>
              <w:rPr>
                <w:rFonts w:hint="eastAsia"/>
              </w:rPr>
            </w:pPr>
            <w:r w:rsidRPr="00C70725">
              <w:rPr>
                <w:rFonts w:hint="eastAsia"/>
              </w:rPr>
              <w:t>为真实对象提供一个代理</w:t>
            </w:r>
            <w:r w:rsidR="00E91354">
              <w:t xml:space="preserve">, </w:t>
            </w:r>
            <w:r w:rsidRPr="00C70725">
              <w:rPr>
                <w:rFonts w:hint="eastAsia"/>
              </w:rPr>
              <w:t>从而控制对真实对象的访问</w:t>
            </w:r>
          </w:p>
        </w:tc>
      </w:tr>
      <w:tr w:rsidR="00297E17" w:rsidTr="00C70725">
        <w:tc>
          <w:tcPr>
            <w:tcW w:w="1308" w:type="dxa"/>
          </w:tcPr>
          <w:p w:rsidR="00297E17" w:rsidRDefault="00407F1C" w:rsidP="00297E17">
            <w:pPr>
              <w:pStyle w:val="a3"/>
              <w:ind w:firstLineChars="0" w:firstLine="0"/>
              <w:rPr>
                <w:rFonts w:hint="eastAsia"/>
              </w:rPr>
            </w:pPr>
            <w:r w:rsidRPr="00C70725">
              <w:t>适配模式</w:t>
            </w:r>
            <w:r>
              <w:rPr>
                <w:rFonts w:ascii="MicrosoftYaHei" w:hAnsi="MicrosoftYaHei"/>
                <w:sz w:val="36"/>
                <w:szCs w:val="36"/>
              </w:rPr>
              <w:t xml:space="preserve"> </w:t>
            </w:r>
          </w:p>
        </w:tc>
        <w:tc>
          <w:tcPr>
            <w:tcW w:w="6854" w:type="dxa"/>
          </w:tcPr>
          <w:p w:rsidR="00297E17" w:rsidRPr="00407F1C" w:rsidRDefault="00407F1C" w:rsidP="00297E17">
            <w:pPr>
              <w:pStyle w:val="a3"/>
              <w:ind w:firstLineChars="0" w:firstLine="0"/>
              <w:rPr>
                <w:rFonts w:hint="eastAsia"/>
              </w:rPr>
            </w:pPr>
            <w:r w:rsidRPr="00C70725">
              <w:rPr>
                <w:rFonts w:hint="eastAsia"/>
              </w:rPr>
              <w:t>使原本由于接口不兼容不能一起工作的类可以一起工作</w:t>
            </w:r>
          </w:p>
        </w:tc>
      </w:tr>
      <w:tr w:rsidR="00297E17" w:rsidTr="00C70725">
        <w:tc>
          <w:tcPr>
            <w:tcW w:w="1308" w:type="dxa"/>
          </w:tcPr>
          <w:p w:rsidR="00297E17" w:rsidRDefault="00407F1C" w:rsidP="00297E17">
            <w:pPr>
              <w:pStyle w:val="a3"/>
              <w:ind w:firstLineChars="0" w:firstLine="0"/>
              <w:rPr>
                <w:rFonts w:hint="eastAsia"/>
              </w:rPr>
            </w:pPr>
            <w:r w:rsidRPr="00C70725">
              <w:t>桥接模式</w:t>
            </w:r>
            <w:r>
              <w:rPr>
                <w:rFonts w:ascii="MicrosoftYaHei" w:hAnsi="MicrosoftYaHei"/>
                <w:sz w:val="36"/>
                <w:szCs w:val="36"/>
              </w:rPr>
              <w:t xml:space="preserve"> </w:t>
            </w:r>
          </w:p>
        </w:tc>
        <w:tc>
          <w:tcPr>
            <w:tcW w:w="6854" w:type="dxa"/>
          </w:tcPr>
          <w:p w:rsidR="00407F1C" w:rsidRDefault="00407F1C" w:rsidP="00C70725">
            <w:pPr>
              <w:pStyle w:val="a3"/>
              <w:ind w:firstLineChars="0" w:firstLine="0"/>
              <w:rPr>
                <w:rFonts w:hint="eastAsia"/>
                <w:sz w:val="32"/>
                <w:szCs w:val="32"/>
              </w:rPr>
            </w:pPr>
            <w:r w:rsidRPr="00C70725">
              <w:rPr>
                <w:rFonts w:hint="eastAsia"/>
              </w:rPr>
              <w:t>处理多层继承结构</w:t>
            </w:r>
            <w:r w:rsidR="001A4EAC">
              <w:rPr>
                <w:rFonts w:hint="eastAsia"/>
              </w:rPr>
              <w:t>,</w:t>
            </w:r>
            <w:r w:rsidR="000C7CB1">
              <w:t xml:space="preserve"> </w:t>
            </w:r>
            <w:r w:rsidRPr="00C70725">
              <w:rPr>
                <w:rFonts w:hint="eastAsia"/>
              </w:rPr>
              <w:t>处理多维度变化的场景</w:t>
            </w:r>
            <w:r w:rsidR="000C7CB1">
              <w:rPr>
                <w:rFonts w:hint="eastAsia"/>
              </w:rPr>
              <w:t>,</w:t>
            </w:r>
            <w:r w:rsidR="000C7CB1">
              <w:t xml:space="preserve"> </w:t>
            </w:r>
            <w:r w:rsidRPr="00C70725">
              <w:rPr>
                <w:rFonts w:hint="eastAsia"/>
              </w:rPr>
              <w:t>将各个维度设计成独立的继</w:t>
            </w:r>
          </w:p>
          <w:p w:rsidR="00297E17" w:rsidRPr="0096138F" w:rsidRDefault="00407F1C" w:rsidP="00297E17">
            <w:pPr>
              <w:pStyle w:val="a3"/>
              <w:ind w:firstLineChars="0" w:firstLine="0"/>
              <w:rPr>
                <w:rFonts w:hint="eastAsia"/>
                <w:sz w:val="32"/>
                <w:szCs w:val="32"/>
              </w:rPr>
            </w:pPr>
            <w:r w:rsidRPr="00C70725">
              <w:rPr>
                <w:rFonts w:hint="eastAsia"/>
              </w:rPr>
              <w:t>承结构</w:t>
            </w:r>
            <w:r w:rsidR="000C7CB1">
              <w:rPr>
                <w:rFonts w:hint="eastAsia"/>
              </w:rPr>
              <w:t>,</w:t>
            </w:r>
            <w:r w:rsidR="000C7CB1">
              <w:t xml:space="preserve"> </w:t>
            </w:r>
            <w:r w:rsidRPr="00C70725">
              <w:rPr>
                <w:rFonts w:hint="eastAsia"/>
              </w:rPr>
              <w:t>使各个维度可以独立的扩展在抽象层建立关联</w:t>
            </w:r>
          </w:p>
        </w:tc>
      </w:tr>
      <w:tr w:rsidR="00297E17" w:rsidTr="00C70725">
        <w:tc>
          <w:tcPr>
            <w:tcW w:w="1308" w:type="dxa"/>
          </w:tcPr>
          <w:p w:rsidR="00297E17" w:rsidRDefault="00407F1C" w:rsidP="00297E17">
            <w:pPr>
              <w:pStyle w:val="a3"/>
              <w:ind w:firstLineChars="0" w:firstLine="0"/>
              <w:rPr>
                <w:rFonts w:hint="eastAsia"/>
              </w:rPr>
            </w:pPr>
            <w:r w:rsidRPr="00C70725">
              <w:t>组合模式</w:t>
            </w:r>
            <w:r>
              <w:rPr>
                <w:rFonts w:ascii="MicrosoftYaHei" w:hAnsi="MicrosoftYaHei"/>
                <w:sz w:val="36"/>
                <w:szCs w:val="36"/>
              </w:rPr>
              <w:t xml:space="preserve"> </w:t>
            </w:r>
          </w:p>
        </w:tc>
        <w:tc>
          <w:tcPr>
            <w:tcW w:w="6854" w:type="dxa"/>
          </w:tcPr>
          <w:p w:rsidR="00297E17" w:rsidRPr="005314C6" w:rsidRDefault="00407F1C" w:rsidP="00297E17">
            <w:pPr>
              <w:pStyle w:val="a3"/>
              <w:ind w:firstLineChars="0" w:firstLine="0"/>
              <w:rPr>
                <w:rFonts w:hint="eastAsia"/>
              </w:rPr>
            </w:pPr>
            <w:r w:rsidRPr="00C70725">
              <w:rPr>
                <w:rFonts w:hint="eastAsia"/>
              </w:rPr>
              <w:t>将对象组合成树状结构以表示</w:t>
            </w:r>
            <w:r w:rsidR="000732E7">
              <w:t>”</w:t>
            </w:r>
            <w:r w:rsidRPr="00C70725">
              <w:rPr>
                <w:rFonts w:hint="eastAsia"/>
              </w:rPr>
              <w:t>部分和整体</w:t>
            </w:r>
            <w:r w:rsidR="000732E7">
              <w:t>”</w:t>
            </w:r>
            <w:r w:rsidRPr="00C70725">
              <w:rPr>
                <w:rFonts w:hint="eastAsia"/>
              </w:rPr>
              <w:t>层次结构</w:t>
            </w:r>
            <w:r w:rsidR="000732E7">
              <w:rPr>
                <w:rFonts w:hint="eastAsia"/>
              </w:rPr>
              <w:t>,</w:t>
            </w:r>
            <w:r w:rsidR="000732E7">
              <w:t xml:space="preserve"> </w:t>
            </w:r>
            <w:r w:rsidRPr="00C70725">
              <w:rPr>
                <w:rFonts w:hint="eastAsia"/>
              </w:rPr>
              <w:t>使得客户可以统一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C70725">
              <w:rPr>
                <w:rFonts w:hint="eastAsia"/>
              </w:rPr>
              <w:t>的调用叶子对象和容器对象</w:t>
            </w:r>
          </w:p>
        </w:tc>
      </w:tr>
      <w:tr w:rsidR="00297E17" w:rsidTr="00C70725">
        <w:tc>
          <w:tcPr>
            <w:tcW w:w="1308" w:type="dxa"/>
          </w:tcPr>
          <w:p w:rsidR="00297E17" w:rsidRDefault="00407F1C" w:rsidP="00297E17">
            <w:pPr>
              <w:pStyle w:val="a3"/>
              <w:ind w:firstLineChars="0" w:firstLine="0"/>
              <w:rPr>
                <w:rFonts w:hint="eastAsia"/>
              </w:rPr>
            </w:pPr>
            <w:r w:rsidRPr="00C70725">
              <w:t>装饰模式</w:t>
            </w:r>
            <w:r>
              <w:rPr>
                <w:rFonts w:ascii="MicrosoftYaHei" w:hAnsi="MicrosoftYaHei"/>
                <w:sz w:val="36"/>
                <w:szCs w:val="36"/>
              </w:rPr>
              <w:t xml:space="preserve"> </w:t>
            </w:r>
          </w:p>
        </w:tc>
        <w:tc>
          <w:tcPr>
            <w:tcW w:w="6854" w:type="dxa"/>
          </w:tcPr>
          <w:p w:rsidR="00297E17" w:rsidRPr="008F76C0" w:rsidRDefault="00407F1C" w:rsidP="00297E17">
            <w:pPr>
              <w:pStyle w:val="a3"/>
              <w:ind w:firstLineChars="0" w:firstLine="0"/>
              <w:rPr>
                <w:rFonts w:hint="eastAsia"/>
                <w:sz w:val="32"/>
                <w:szCs w:val="32"/>
              </w:rPr>
            </w:pPr>
            <w:r w:rsidRPr="00C70725">
              <w:rPr>
                <w:rFonts w:hint="eastAsia"/>
              </w:rPr>
              <w:t>动态地给一个对象添加额外的功能</w:t>
            </w:r>
            <w:r w:rsidR="00BA4E55">
              <w:rPr>
                <w:rFonts w:hint="eastAsia"/>
              </w:rPr>
              <w:t>,</w:t>
            </w:r>
            <w:r w:rsidR="00BA4E55">
              <w:t xml:space="preserve"> </w:t>
            </w:r>
            <w:r w:rsidRPr="00C70725">
              <w:rPr>
                <w:rFonts w:hint="eastAsia"/>
              </w:rPr>
              <w:t>比继承灵活</w:t>
            </w:r>
          </w:p>
        </w:tc>
      </w:tr>
      <w:tr w:rsidR="00297E17" w:rsidTr="00C70725">
        <w:tc>
          <w:tcPr>
            <w:tcW w:w="1308" w:type="dxa"/>
          </w:tcPr>
          <w:p w:rsidR="00297E17" w:rsidRDefault="00407F1C" w:rsidP="00297E17">
            <w:pPr>
              <w:pStyle w:val="a3"/>
              <w:ind w:firstLineChars="0" w:firstLine="0"/>
              <w:rPr>
                <w:rFonts w:hint="eastAsia"/>
              </w:rPr>
            </w:pPr>
            <w:r w:rsidRPr="00C70725">
              <w:t>外观模式</w:t>
            </w:r>
            <w:r>
              <w:rPr>
                <w:rFonts w:ascii="MicrosoftYaHei" w:hAnsi="MicrosoftYaHei"/>
                <w:sz w:val="36"/>
                <w:szCs w:val="36"/>
              </w:rPr>
              <w:t xml:space="preserve"> </w:t>
            </w:r>
          </w:p>
        </w:tc>
        <w:tc>
          <w:tcPr>
            <w:tcW w:w="6854" w:type="dxa"/>
          </w:tcPr>
          <w:p w:rsidR="00297E17" w:rsidRPr="0010634E" w:rsidRDefault="00407F1C" w:rsidP="00297E17">
            <w:pPr>
              <w:pStyle w:val="a3"/>
              <w:ind w:firstLineChars="0" w:firstLine="0"/>
              <w:rPr>
                <w:rFonts w:hint="eastAsia"/>
                <w:sz w:val="32"/>
                <w:szCs w:val="32"/>
              </w:rPr>
            </w:pPr>
            <w:r w:rsidRPr="00C70725">
              <w:rPr>
                <w:rFonts w:hint="eastAsia"/>
              </w:rPr>
              <w:t>为子系统提供统一的调用接口</w:t>
            </w:r>
            <w:r w:rsidR="0010634E">
              <w:rPr>
                <w:rFonts w:hint="eastAsia"/>
              </w:rPr>
              <w:t>,</w:t>
            </w:r>
            <w:r w:rsidR="0010634E">
              <w:t xml:space="preserve"> </w:t>
            </w:r>
            <w:r w:rsidRPr="00C70725">
              <w:rPr>
                <w:rFonts w:hint="eastAsia"/>
              </w:rPr>
              <w:t>使得子系统更加容易使用</w:t>
            </w:r>
          </w:p>
        </w:tc>
      </w:tr>
      <w:tr w:rsidR="00297E17" w:rsidTr="00C70725">
        <w:tc>
          <w:tcPr>
            <w:tcW w:w="1308" w:type="dxa"/>
          </w:tcPr>
          <w:p w:rsidR="00297E17" w:rsidRDefault="00407F1C" w:rsidP="00297E17">
            <w:pPr>
              <w:pStyle w:val="a3"/>
              <w:ind w:firstLineChars="0" w:firstLine="0"/>
              <w:rPr>
                <w:rFonts w:hint="eastAsia"/>
              </w:rPr>
            </w:pPr>
            <w:r w:rsidRPr="00C70725">
              <w:lastRenderedPageBreak/>
              <w:t>享元模式</w:t>
            </w:r>
            <w:r>
              <w:rPr>
                <w:rFonts w:ascii="MicrosoftYaHei" w:hAnsi="MicrosoftYaHei"/>
                <w:sz w:val="36"/>
                <w:szCs w:val="36"/>
              </w:rPr>
              <w:t xml:space="preserve"> </w:t>
            </w:r>
          </w:p>
        </w:tc>
        <w:tc>
          <w:tcPr>
            <w:tcW w:w="6854" w:type="dxa"/>
          </w:tcPr>
          <w:p w:rsidR="00297E17" w:rsidRPr="00CD3E1D" w:rsidRDefault="00407F1C" w:rsidP="00297E17">
            <w:pPr>
              <w:pStyle w:val="a3"/>
              <w:ind w:firstLineChars="0" w:firstLine="0"/>
              <w:rPr>
                <w:rFonts w:hint="eastAsia"/>
                <w:sz w:val="32"/>
                <w:szCs w:val="32"/>
              </w:rPr>
            </w:pPr>
            <w:r w:rsidRPr="00C70725">
              <w:rPr>
                <w:rFonts w:hint="eastAsia"/>
              </w:rPr>
              <w:t>运用共享技术有效的实现管理大量细粒度对象</w:t>
            </w:r>
            <w:r w:rsidR="0010634E">
              <w:rPr>
                <w:rFonts w:hint="eastAsia"/>
              </w:rPr>
              <w:t>,</w:t>
            </w:r>
            <w:r w:rsidR="0010634E">
              <w:t xml:space="preserve"> </w:t>
            </w:r>
            <w:r w:rsidRPr="00C70725">
              <w:rPr>
                <w:rFonts w:hint="eastAsia"/>
              </w:rPr>
              <w:t>节省内存</w:t>
            </w:r>
            <w:r w:rsidR="0010634E">
              <w:rPr>
                <w:rFonts w:hint="eastAsia"/>
              </w:rPr>
              <w:t>,</w:t>
            </w:r>
            <w:r w:rsidR="0010634E">
              <w:t xml:space="preserve"> </w:t>
            </w:r>
            <w:r w:rsidRPr="00C70725">
              <w:rPr>
                <w:rFonts w:hint="eastAsia"/>
              </w:rPr>
              <w:t>提高效率</w:t>
            </w:r>
          </w:p>
        </w:tc>
      </w:tr>
    </w:tbl>
    <w:p w:rsidR="00297E17" w:rsidRDefault="0006619D" w:rsidP="000661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行为型模式汇总</w:t>
      </w:r>
      <w:r w:rsidR="00523F61">
        <w:t xml:space="preserve">: </w:t>
      </w:r>
      <w:r w:rsidR="00C1521D">
        <w:rPr>
          <w:rFonts w:hint="eastAsia"/>
        </w:rPr>
        <w:t>关注系统中</w:t>
      </w:r>
      <w:r w:rsidR="00C3101A">
        <w:rPr>
          <w:rFonts w:hint="eastAsia"/>
        </w:rPr>
        <w:t>对象</w:t>
      </w:r>
      <w:r w:rsidR="00DB5F3A">
        <w:rPr>
          <w:rFonts w:hint="eastAsia"/>
        </w:rPr>
        <w:t>之间</w:t>
      </w:r>
      <w:r w:rsidR="00C630E8">
        <w:rPr>
          <w:rFonts w:hint="eastAsia"/>
        </w:rPr>
        <w:t>的相互</w:t>
      </w:r>
      <w:r w:rsidR="00714435">
        <w:rPr>
          <w:rFonts w:hint="eastAsia"/>
        </w:rPr>
        <w:t>交互</w:t>
      </w:r>
      <w:r w:rsidR="00714435">
        <w:t xml:space="preserve">, </w:t>
      </w:r>
      <w:r w:rsidR="002D1E44">
        <w:rPr>
          <w:rFonts w:hint="eastAsia"/>
        </w:rPr>
        <w:t>研究系统在运行时</w:t>
      </w:r>
      <w:r w:rsidR="00862433">
        <w:rPr>
          <w:rFonts w:hint="eastAsia"/>
        </w:rPr>
        <w:t>对象之间</w:t>
      </w:r>
      <w:r w:rsidR="00E172B4">
        <w:rPr>
          <w:rFonts w:hint="eastAsia"/>
        </w:rPr>
        <w:t>的相互通信</w:t>
      </w:r>
      <w:r w:rsidR="00622BB6">
        <w:rPr>
          <w:rFonts w:hint="eastAsia"/>
        </w:rPr>
        <w:t>和协作</w:t>
      </w:r>
      <w:r w:rsidR="00B43C8C">
        <w:t xml:space="preserve">, </w:t>
      </w:r>
      <w:r w:rsidR="00B43C8C">
        <w:rPr>
          <w:rFonts w:hint="eastAsia"/>
        </w:rPr>
        <w:t>进一步</w:t>
      </w:r>
      <w:r w:rsidR="003364FF">
        <w:rPr>
          <w:rFonts w:hint="eastAsia"/>
        </w:rPr>
        <w:t>明确对象的</w:t>
      </w:r>
      <w:r w:rsidR="00CB61B7">
        <w:rPr>
          <w:rFonts w:hint="eastAsia"/>
        </w:rPr>
        <w:t>责任</w:t>
      </w:r>
      <w:r w:rsidR="0018170F">
        <w:t xml:space="preserve">, </w:t>
      </w:r>
      <w:r w:rsidR="0018170F">
        <w:rPr>
          <w:rFonts w:hint="eastAsia"/>
        </w:rPr>
        <w:t>共有</w:t>
      </w:r>
      <w:r w:rsidR="0018170F">
        <w:rPr>
          <w:rFonts w:hint="eastAsia"/>
        </w:rPr>
        <w:t>1</w:t>
      </w:r>
      <w:r w:rsidR="0018170F">
        <w:t>1</w:t>
      </w:r>
      <w:r w:rsidR="0018170F">
        <w:rPr>
          <w:rFonts w:hint="eastAsia"/>
        </w:rPr>
        <w:t>种模式</w:t>
      </w:r>
    </w:p>
    <w:p w:rsidR="00C06FE9" w:rsidRDefault="00C06FE9" w:rsidP="00C06FE9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6713"/>
      </w:tblGrid>
      <w:tr w:rsidR="00360563" w:rsidTr="00C256E7">
        <w:tc>
          <w:tcPr>
            <w:tcW w:w="1449" w:type="dxa"/>
          </w:tcPr>
          <w:p w:rsidR="00360563" w:rsidRDefault="00360563" w:rsidP="002A375A">
            <w:pPr>
              <w:pStyle w:val="a3"/>
              <w:ind w:firstLineChars="0" w:firstLine="0"/>
              <w:rPr>
                <w:rFonts w:hint="eastAsia"/>
              </w:rPr>
            </w:pPr>
            <w:r w:rsidRPr="00A82E5A">
              <w:rPr>
                <w:rFonts w:hint="eastAsia"/>
              </w:rPr>
              <w:t>职责链模式</w:t>
            </w:r>
          </w:p>
        </w:tc>
        <w:tc>
          <w:tcPr>
            <w:tcW w:w="6713" w:type="dxa"/>
          </w:tcPr>
          <w:p w:rsidR="00360563" w:rsidRPr="00A82E5A" w:rsidRDefault="00360563" w:rsidP="002A375A">
            <w:pPr>
              <w:pStyle w:val="a3"/>
              <w:ind w:firstLineChars="0" w:firstLine="0"/>
              <w:rPr>
                <w:rFonts w:hint="eastAsia"/>
              </w:rPr>
            </w:pPr>
            <w:r w:rsidRPr="00A82E5A">
              <w:rPr>
                <w:rFonts w:hint="eastAsia"/>
              </w:rPr>
              <w:t>避免请求发送者和接收者耦合</w:t>
            </w:r>
            <w:r w:rsidR="00A82E5A">
              <w:t xml:space="preserve">, </w:t>
            </w:r>
            <w:r w:rsidRPr="00A82E5A">
              <w:rPr>
                <w:rFonts w:hint="eastAsia"/>
              </w:rPr>
              <w:t>让多个对象都有可能接收请求</w:t>
            </w:r>
            <w:r w:rsidR="00A82E5A">
              <w:rPr>
                <w:rFonts w:hint="eastAsia"/>
              </w:rPr>
              <w:t>,</w:t>
            </w:r>
            <w:r w:rsidR="00A82E5A">
              <w:t xml:space="preserve"> </w:t>
            </w:r>
            <w:r w:rsidRPr="00A82E5A">
              <w:rPr>
                <w:rFonts w:hint="eastAsia"/>
              </w:rPr>
              <w:t>将这些对象连成一条链</w:t>
            </w:r>
            <w:r w:rsidR="00A82E5A">
              <w:rPr>
                <w:rFonts w:hint="eastAsia"/>
              </w:rPr>
              <w:t>,</w:t>
            </w:r>
            <w:r w:rsidR="00A82E5A">
              <w:t xml:space="preserve"> </w:t>
            </w:r>
            <w:r w:rsidRPr="00A82E5A">
              <w:rPr>
                <w:rFonts w:hint="eastAsia"/>
              </w:rPr>
              <w:t>并且沿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A82E5A">
              <w:rPr>
                <w:rFonts w:hint="eastAsia"/>
              </w:rPr>
              <w:t>着这条链传递请求</w:t>
            </w:r>
            <w:r w:rsidR="00A82E5A">
              <w:rPr>
                <w:rFonts w:hint="eastAsia"/>
              </w:rPr>
              <w:t>,</w:t>
            </w:r>
            <w:r w:rsidR="00A82E5A">
              <w:t xml:space="preserve"> </w:t>
            </w:r>
            <w:r w:rsidRPr="00A82E5A">
              <w:rPr>
                <w:rFonts w:hint="eastAsia"/>
              </w:rPr>
              <w:t>直到有对象处理为止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60563" w:rsidTr="00C256E7">
        <w:tc>
          <w:tcPr>
            <w:tcW w:w="1449" w:type="dxa"/>
          </w:tcPr>
          <w:p w:rsidR="00360563" w:rsidRDefault="00360563" w:rsidP="002A375A">
            <w:pPr>
              <w:pStyle w:val="a3"/>
              <w:ind w:firstLineChars="0" w:firstLine="0"/>
              <w:rPr>
                <w:rFonts w:hint="eastAsia"/>
              </w:rPr>
            </w:pPr>
            <w:r w:rsidRPr="00A82E5A">
              <w:rPr>
                <w:rFonts w:hint="eastAsia"/>
              </w:rPr>
              <w:t>命令模式</w:t>
            </w:r>
          </w:p>
        </w:tc>
        <w:tc>
          <w:tcPr>
            <w:tcW w:w="6713" w:type="dxa"/>
          </w:tcPr>
          <w:p w:rsidR="00360563" w:rsidRPr="00BC24FE" w:rsidRDefault="00360563" w:rsidP="002A375A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 w:rsidRPr="00A82E5A">
              <w:rPr>
                <w:rFonts w:hint="eastAsia"/>
              </w:rPr>
              <w:t>将一个请求封装为一个对象</w:t>
            </w:r>
            <w:r w:rsidR="007261C8">
              <w:rPr>
                <w:rFonts w:hint="eastAsia"/>
              </w:rPr>
              <w:t>,</w:t>
            </w:r>
            <w:r w:rsidR="007261C8">
              <w:t xml:space="preserve"> </w:t>
            </w:r>
            <w:r w:rsidRPr="00A82E5A">
              <w:rPr>
                <w:rFonts w:hint="eastAsia"/>
              </w:rPr>
              <w:t>从而使得请求调用者和请求接收者解耦</w:t>
            </w:r>
          </w:p>
        </w:tc>
      </w:tr>
      <w:tr w:rsidR="00360563" w:rsidTr="00C256E7">
        <w:tc>
          <w:tcPr>
            <w:tcW w:w="1449" w:type="dxa"/>
          </w:tcPr>
          <w:p w:rsidR="00360563" w:rsidRDefault="00360563" w:rsidP="002A375A">
            <w:pPr>
              <w:pStyle w:val="a3"/>
              <w:ind w:firstLineChars="0" w:firstLine="0"/>
              <w:rPr>
                <w:rFonts w:hint="eastAsia"/>
              </w:rPr>
            </w:pPr>
            <w:r w:rsidRPr="00A82E5A">
              <w:rPr>
                <w:rFonts w:hint="eastAsia"/>
              </w:rPr>
              <w:t>解释器模式</w:t>
            </w:r>
          </w:p>
        </w:tc>
        <w:tc>
          <w:tcPr>
            <w:tcW w:w="6713" w:type="dxa"/>
          </w:tcPr>
          <w:p w:rsidR="00360563" w:rsidRPr="00BC24FE" w:rsidRDefault="00360563" w:rsidP="002A375A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 w:rsidRPr="00A82E5A">
              <w:rPr>
                <w:rFonts w:hint="eastAsia"/>
              </w:rPr>
              <w:t>描述如何为语言定义一个文法</w:t>
            </w:r>
            <w:r w:rsidR="00BC24FE">
              <w:rPr>
                <w:rFonts w:hint="eastAsia"/>
              </w:rPr>
              <w:t>,</w:t>
            </w:r>
            <w:r w:rsidR="00BC24FE">
              <w:t xml:space="preserve"> </w:t>
            </w:r>
            <w:r w:rsidRPr="00A82E5A">
              <w:rPr>
                <w:rFonts w:hint="eastAsia"/>
              </w:rPr>
              <w:t>如何解析</w:t>
            </w:r>
          </w:p>
        </w:tc>
      </w:tr>
      <w:tr w:rsidR="00360563" w:rsidTr="00C256E7">
        <w:tc>
          <w:tcPr>
            <w:tcW w:w="1449" w:type="dxa"/>
          </w:tcPr>
          <w:p w:rsidR="00360563" w:rsidRDefault="00360563" w:rsidP="002A375A">
            <w:pPr>
              <w:pStyle w:val="a3"/>
              <w:ind w:firstLineChars="0" w:firstLine="0"/>
              <w:rPr>
                <w:rFonts w:hint="eastAsia"/>
              </w:rPr>
            </w:pPr>
            <w:r w:rsidRPr="00A82E5A">
              <w:rPr>
                <w:rFonts w:hint="eastAsia"/>
              </w:rPr>
              <w:t>迭代器模式</w:t>
            </w:r>
          </w:p>
        </w:tc>
        <w:tc>
          <w:tcPr>
            <w:tcW w:w="6713" w:type="dxa"/>
          </w:tcPr>
          <w:p w:rsidR="00360563" w:rsidRPr="00BC24FE" w:rsidRDefault="00360563" w:rsidP="002A375A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 w:rsidRPr="00A82E5A">
              <w:rPr>
                <w:rFonts w:hint="eastAsia"/>
              </w:rPr>
              <w:t>提供了一种方法来访问聚合对象</w:t>
            </w:r>
          </w:p>
        </w:tc>
      </w:tr>
      <w:tr w:rsidR="00360563" w:rsidTr="00C256E7">
        <w:tc>
          <w:tcPr>
            <w:tcW w:w="1449" w:type="dxa"/>
          </w:tcPr>
          <w:p w:rsidR="00360563" w:rsidRDefault="00360563" w:rsidP="002A375A">
            <w:pPr>
              <w:pStyle w:val="a3"/>
              <w:ind w:firstLineChars="0" w:firstLine="0"/>
              <w:rPr>
                <w:rFonts w:hint="eastAsia"/>
              </w:rPr>
            </w:pPr>
            <w:r w:rsidRPr="00A82E5A">
              <w:rPr>
                <w:rFonts w:hint="eastAsia"/>
              </w:rPr>
              <w:t>中介者模式</w:t>
            </w:r>
          </w:p>
        </w:tc>
        <w:tc>
          <w:tcPr>
            <w:tcW w:w="6713" w:type="dxa"/>
          </w:tcPr>
          <w:p w:rsidR="00360563" w:rsidRPr="00D50195" w:rsidRDefault="00360563" w:rsidP="002A375A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 w:rsidRPr="00A82E5A">
              <w:rPr>
                <w:rFonts w:hint="eastAsia"/>
              </w:rPr>
              <w:t>通过一个中介对象来封装一系列的对象交互</w:t>
            </w:r>
            <w:r w:rsidR="00D50195">
              <w:rPr>
                <w:rFonts w:hint="eastAsia"/>
              </w:rPr>
              <w:t>,</w:t>
            </w:r>
            <w:r w:rsidR="00D50195">
              <w:t xml:space="preserve"> </w:t>
            </w:r>
            <w:r w:rsidRPr="00A82E5A">
              <w:rPr>
                <w:rFonts w:hint="eastAsia"/>
              </w:rPr>
              <w:t>使得各对象不需要相互引用</w:t>
            </w:r>
          </w:p>
        </w:tc>
      </w:tr>
      <w:tr w:rsidR="00360563" w:rsidTr="00C256E7">
        <w:tc>
          <w:tcPr>
            <w:tcW w:w="1449" w:type="dxa"/>
          </w:tcPr>
          <w:p w:rsidR="00360563" w:rsidRDefault="00360563" w:rsidP="002A375A">
            <w:pPr>
              <w:pStyle w:val="a3"/>
              <w:ind w:firstLineChars="0" w:firstLine="0"/>
              <w:rPr>
                <w:rFonts w:hint="eastAsia"/>
              </w:rPr>
            </w:pPr>
            <w:r w:rsidRPr="00A82E5A">
              <w:rPr>
                <w:rFonts w:hint="eastAsia"/>
              </w:rPr>
              <w:t>备忘录模式</w:t>
            </w:r>
          </w:p>
        </w:tc>
        <w:tc>
          <w:tcPr>
            <w:tcW w:w="6713" w:type="dxa"/>
          </w:tcPr>
          <w:p w:rsidR="00360563" w:rsidRPr="00BE222A" w:rsidRDefault="00360563" w:rsidP="002A375A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 w:rsidRPr="00A82E5A">
              <w:rPr>
                <w:rFonts w:hint="eastAsia"/>
              </w:rPr>
              <w:t>捕获一个对象的内部状态</w:t>
            </w:r>
            <w:r w:rsidR="00BE222A">
              <w:rPr>
                <w:rFonts w:hint="eastAsia"/>
              </w:rPr>
              <w:t>,</w:t>
            </w:r>
            <w:r w:rsidR="00BE222A">
              <w:t xml:space="preserve"> </w:t>
            </w:r>
            <w:r w:rsidRPr="00A82E5A">
              <w:rPr>
                <w:rFonts w:hint="eastAsia"/>
              </w:rPr>
              <w:t>并保存之</w:t>
            </w:r>
            <w:r w:rsidR="00BE222A">
              <w:rPr>
                <w:rFonts w:hint="eastAsia"/>
              </w:rPr>
              <w:t>;</w:t>
            </w:r>
            <w:r w:rsidR="00BE222A">
              <w:t xml:space="preserve"> </w:t>
            </w:r>
            <w:r w:rsidRPr="00A82E5A">
              <w:rPr>
                <w:rFonts w:hint="eastAsia"/>
              </w:rPr>
              <w:t>需要时</w:t>
            </w:r>
            <w:r w:rsidR="00BE222A">
              <w:rPr>
                <w:rFonts w:hint="eastAsia"/>
              </w:rPr>
              <w:t>,</w:t>
            </w:r>
            <w:r w:rsidR="00BE222A">
              <w:t xml:space="preserve"> </w:t>
            </w:r>
            <w:r w:rsidRPr="00A82E5A">
              <w:rPr>
                <w:rFonts w:hint="eastAsia"/>
              </w:rPr>
              <w:t>可以恢复到保存的状态</w:t>
            </w:r>
          </w:p>
        </w:tc>
      </w:tr>
      <w:tr w:rsidR="00360563" w:rsidTr="00C256E7">
        <w:tc>
          <w:tcPr>
            <w:tcW w:w="1449" w:type="dxa"/>
          </w:tcPr>
          <w:p w:rsidR="00360563" w:rsidRDefault="00360563" w:rsidP="00A82E5A">
            <w:pPr>
              <w:pStyle w:val="a3"/>
              <w:ind w:firstLineChars="0" w:firstLine="0"/>
              <w:rPr>
                <w:rFonts w:hint="eastAsia"/>
              </w:rPr>
            </w:pPr>
            <w:r w:rsidRPr="00A82E5A">
              <w:rPr>
                <w:rFonts w:hint="eastAsia"/>
              </w:rPr>
              <w:t>观察者模式</w:t>
            </w:r>
          </w:p>
        </w:tc>
        <w:tc>
          <w:tcPr>
            <w:tcW w:w="6713" w:type="dxa"/>
          </w:tcPr>
          <w:p w:rsidR="00360563" w:rsidRPr="00702483" w:rsidRDefault="00360563" w:rsidP="002A375A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 w:rsidRPr="00A82E5A">
              <w:rPr>
                <w:rFonts w:hint="eastAsia"/>
              </w:rPr>
              <w:t>当一个对象状态发生改变时</w:t>
            </w:r>
            <w:r w:rsidR="00E45711">
              <w:rPr>
                <w:rFonts w:hint="eastAsia"/>
              </w:rPr>
              <w:t>,</w:t>
            </w:r>
            <w:r w:rsidR="00E45711">
              <w:t xml:space="preserve"> </w:t>
            </w:r>
            <w:r w:rsidRPr="00A82E5A">
              <w:rPr>
                <w:rFonts w:hint="eastAsia"/>
              </w:rPr>
              <w:t>其相关依赖对象皆得到通知并被自动更新</w:t>
            </w:r>
          </w:p>
        </w:tc>
      </w:tr>
      <w:tr w:rsidR="00360563" w:rsidTr="00C256E7">
        <w:tc>
          <w:tcPr>
            <w:tcW w:w="1449" w:type="dxa"/>
          </w:tcPr>
          <w:p w:rsidR="00360563" w:rsidRPr="006B1887" w:rsidRDefault="00360563" w:rsidP="006B1887">
            <w:pPr>
              <w:pStyle w:val="a3"/>
              <w:ind w:firstLineChars="0" w:firstLine="0"/>
              <w:rPr>
                <w:rFonts w:hint="eastAsia"/>
              </w:rPr>
            </w:pPr>
            <w:r w:rsidRPr="00A82E5A">
              <w:rPr>
                <w:rFonts w:hint="eastAsia"/>
              </w:rPr>
              <w:t>状态模式</w:t>
            </w:r>
          </w:p>
        </w:tc>
        <w:tc>
          <w:tcPr>
            <w:tcW w:w="6713" w:type="dxa"/>
          </w:tcPr>
          <w:p w:rsidR="00360563" w:rsidRPr="00A82E5A" w:rsidRDefault="00360563" w:rsidP="006B1887">
            <w:pPr>
              <w:pStyle w:val="a3"/>
              <w:ind w:firstLineChars="0" w:firstLine="0"/>
              <w:rPr>
                <w:rFonts w:hint="eastAsia"/>
              </w:rPr>
            </w:pPr>
            <w:r w:rsidRPr="00A82E5A">
              <w:rPr>
                <w:rFonts w:hint="eastAsia"/>
              </w:rPr>
              <w:t>允许一个对象在其内部状态改变时改变它的行为</w:t>
            </w:r>
          </w:p>
        </w:tc>
      </w:tr>
      <w:tr w:rsidR="00360563" w:rsidTr="00C256E7">
        <w:tc>
          <w:tcPr>
            <w:tcW w:w="1449" w:type="dxa"/>
          </w:tcPr>
          <w:p w:rsidR="00360563" w:rsidRPr="006B1887" w:rsidRDefault="00360563" w:rsidP="006B1887">
            <w:pPr>
              <w:pStyle w:val="a3"/>
              <w:ind w:firstLineChars="0" w:firstLine="0"/>
              <w:rPr>
                <w:rFonts w:hint="eastAsia"/>
              </w:rPr>
            </w:pPr>
            <w:r w:rsidRPr="00A82E5A">
              <w:rPr>
                <w:rFonts w:hint="eastAsia"/>
              </w:rPr>
              <w:t>策略模式</w:t>
            </w:r>
          </w:p>
        </w:tc>
        <w:tc>
          <w:tcPr>
            <w:tcW w:w="6713" w:type="dxa"/>
          </w:tcPr>
          <w:p w:rsidR="00360563" w:rsidRPr="00360563" w:rsidRDefault="00360563" w:rsidP="00DC216B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 w:rsidRPr="00A82E5A">
              <w:rPr>
                <w:rFonts w:hint="eastAsia"/>
              </w:rPr>
              <w:t>定义一系列算法</w:t>
            </w:r>
            <w:r w:rsidR="00DC216B">
              <w:rPr>
                <w:rFonts w:hint="eastAsia"/>
              </w:rPr>
              <w:t>,</w:t>
            </w:r>
            <w:r w:rsidR="00DC216B">
              <w:t xml:space="preserve"> </w:t>
            </w:r>
            <w:r w:rsidRPr="00A82E5A">
              <w:rPr>
                <w:rFonts w:hint="eastAsia"/>
              </w:rPr>
              <w:t>并将每个算法封装在一个类中</w:t>
            </w:r>
          </w:p>
        </w:tc>
      </w:tr>
      <w:tr w:rsidR="00360563" w:rsidTr="00C256E7">
        <w:tc>
          <w:tcPr>
            <w:tcW w:w="1449" w:type="dxa"/>
          </w:tcPr>
          <w:p w:rsidR="00360563" w:rsidRPr="000A1F26" w:rsidRDefault="00360563" w:rsidP="000A1F26">
            <w:pPr>
              <w:pStyle w:val="a3"/>
              <w:ind w:firstLineChars="0" w:firstLine="0"/>
              <w:rPr>
                <w:rFonts w:hint="eastAsia"/>
              </w:rPr>
            </w:pPr>
            <w:r w:rsidRPr="00A82E5A">
              <w:rPr>
                <w:rFonts w:hint="eastAsia"/>
              </w:rPr>
              <w:t>模板方法</w:t>
            </w:r>
          </w:p>
        </w:tc>
        <w:tc>
          <w:tcPr>
            <w:tcW w:w="6713" w:type="dxa"/>
          </w:tcPr>
          <w:p w:rsidR="00360563" w:rsidRPr="000A1F26" w:rsidRDefault="00360563" w:rsidP="000A1F26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 w:rsidRPr="00A82E5A">
              <w:rPr>
                <w:rFonts w:hint="eastAsia"/>
              </w:rPr>
              <w:t>定义一个操作的算法骨架</w:t>
            </w:r>
            <w:r w:rsidR="009C2D2A">
              <w:rPr>
                <w:rFonts w:hint="eastAsia"/>
              </w:rPr>
              <w:t>,</w:t>
            </w:r>
            <w:r w:rsidR="009C2D2A">
              <w:t xml:space="preserve"> </w:t>
            </w:r>
            <w:r w:rsidRPr="00A82E5A">
              <w:rPr>
                <w:rFonts w:hint="eastAsia"/>
              </w:rPr>
              <w:t>将某些易变的步骤延迟到子类中实现</w:t>
            </w:r>
          </w:p>
        </w:tc>
      </w:tr>
      <w:tr w:rsidR="00360563" w:rsidTr="00C256E7">
        <w:tc>
          <w:tcPr>
            <w:tcW w:w="1449" w:type="dxa"/>
          </w:tcPr>
          <w:p w:rsidR="00360563" w:rsidRPr="000A1F26" w:rsidRDefault="00360563" w:rsidP="000A1F26">
            <w:pPr>
              <w:pStyle w:val="a3"/>
              <w:ind w:firstLineChars="0" w:firstLine="0"/>
              <w:rPr>
                <w:rFonts w:hint="eastAsia"/>
              </w:rPr>
            </w:pPr>
            <w:r w:rsidRPr="00A82E5A">
              <w:rPr>
                <w:rFonts w:hint="eastAsia"/>
              </w:rPr>
              <w:t>访问者模式</w:t>
            </w:r>
          </w:p>
        </w:tc>
        <w:tc>
          <w:tcPr>
            <w:tcW w:w="6713" w:type="dxa"/>
          </w:tcPr>
          <w:p w:rsidR="00360563" w:rsidRPr="000A1F26" w:rsidRDefault="00360563" w:rsidP="00A82E5A">
            <w:pPr>
              <w:pStyle w:val="a3"/>
              <w:ind w:firstLineChars="0" w:firstLine="0"/>
              <w:rPr>
                <w:rFonts w:hint="eastAsia"/>
              </w:rPr>
            </w:pPr>
            <w:r w:rsidRPr="00A82E5A">
              <w:rPr>
                <w:rFonts w:hint="eastAsia"/>
              </w:rPr>
              <w:t>表示一个作用于某对象结构中的各元素的操作</w:t>
            </w:r>
            <w:r w:rsidR="000A1F26">
              <w:rPr>
                <w:rFonts w:hint="eastAsia"/>
              </w:rPr>
              <w:t>,</w:t>
            </w:r>
            <w:r w:rsidR="000A1F26">
              <w:t xml:space="preserve"> </w:t>
            </w:r>
            <w:r w:rsidRPr="00A82E5A">
              <w:rPr>
                <w:rFonts w:hint="eastAsia"/>
              </w:rPr>
              <w:t>它使得用户可以在不改变各元素的类的前提下定</w:t>
            </w:r>
            <w:bookmarkStart w:id="0" w:name="_GoBack"/>
            <w:bookmarkEnd w:id="0"/>
            <w:r w:rsidRPr="00A82E5A">
              <w:rPr>
                <w:rFonts w:hint="eastAsia"/>
              </w:rPr>
              <w:t>义作用于这些元素的新操作</w:t>
            </w:r>
          </w:p>
        </w:tc>
      </w:tr>
    </w:tbl>
    <w:p w:rsidR="00B41FC3" w:rsidRPr="00360563" w:rsidRDefault="00B41FC3" w:rsidP="00B41FC3">
      <w:pPr>
        <w:pStyle w:val="a3"/>
        <w:ind w:left="360" w:firstLineChars="0" w:firstLine="0"/>
        <w:rPr>
          <w:rFonts w:hint="eastAsia"/>
        </w:rPr>
      </w:pPr>
    </w:p>
    <w:p w:rsidR="003455D7" w:rsidRPr="00AD3CE1" w:rsidRDefault="003455D7" w:rsidP="003455D7">
      <w:pPr>
        <w:pStyle w:val="a3"/>
        <w:ind w:left="360" w:firstLineChars="0" w:firstLine="0"/>
        <w:rPr>
          <w:rFonts w:hint="eastAsia"/>
        </w:rPr>
      </w:pPr>
    </w:p>
    <w:sectPr w:rsidR="003455D7" w:rsidRPr="00AD3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A53C2"/>
    <w:multiLevelType w:val="hybridMultilevel"/>
    <w:tmpl w:val="632CE7A8"/>
    <w:lvl w:ilvl="0" w:tplc="EEC239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BED"/>
    <w:rsid w:val="0000330A"/>
    <w:rsid w:val="000077A4"/>
    <w:rsid w:val="00024228"/>
    <w:rsid w:val="000250D0"/>
    <w:rsid w:val="0005252E"/>
    <w:rsid w:val="00061131"/>
    <w:rsid w:val="0006619D"/>
    <w:rsid w:val="000732E7"/>
    <w:rsid w:val="00092826"/>
    <w:rsid w:val="00097FCC"/>
    <w:rsid w:val="000A1F26"/>
    <w:rsid w:val="000C7CB1"/>
    <w:rsid w:val="000E36F7"/>
    <w:rsid w:val="000E3CFA"/>
    <w:rsid w:val="001032DC"/>
    <w:rsid w:val="0010634E"/>
    <w:rsid w:val="001160AB"/>
    <w:rsid w:val="00166CA1"/>
    <w:rsid w:val="00177BF2"/>
    <w:rsid w:val="0018170F"/>
    <w:rsid w:val="001A4EAC"/>
    <w:rsid w:val="00223C17"/>
    <w:rsid w:val="002868F4"/>
    <w:rsid w:val="00297E17"/>
    <w:rsid w:val="002D1E44"/>
    <w:rsid w:val="002F7BED"/>
    <w:rsid w:val="003013A3"/>
    <w:rsid w:val="0031181F"/>
    <w:rsid w:val="00330D53"/>
    <w:rsid w:val="003364FF"/>
    <w:rsid w:val="003455D7"/>
    <w:rsid w:val="00352F47"/>
    <w:rsid w:val="00360563"/>
    <w:rsid w:val="003A5046"/>
    <w:rsid w:val="003D0389"/>
    <w:rsid w:val="003E120C"/>
    <w:rsid w:val="00407F1C"/>
    <w:rsid w:val="0041570A"/>
    <w:rsid w:val="004A4276"/>
    <w:rsid w:val="004B1289"/>
    <w:rsid w:val="00520A2E"/>
    <w:rsid w:val="00523F61"/>
    <w:rsid w:val="00531385"/>
    <w:rsid w:val="005314C6"/>
    <w:rsid w:val="00622BB6"/>
    <w:rsid w:val="006409DE"/>
    <w:rsid w:val="006B1887"/>
    <w:rsid w:val="006B3AD8"/>
    <w:rsid w:val="006F3D5F"/>
    <w:rsid w:val="006F5641"/>
    <w:rsid w:val="007022D8"/>
    <w:rsid w:val="00702483"/>
    <w:rsid w:val="00706B6A"/>
    <w:rsid w:val="00714435"/>
    <w:rsid w:val="007261C8"/>
    <w:rsid w:val="007A0D2E"/>
    <w:rsid w:val="007D4D0F"/>
    <w:rsid w:val="007D6F0E"/>
    <w:rsid w:val="00800EA4"/>
    <w:rsid w:val="00862433"/>
    <w:rsid w:val="00863385"/>
    <w:rsid w:val="008C585F"/>
    <w:rsid w:val="008F76C0"/>
    <w:rsid w:val="00917267"/>
    <w:rsid w:val="00930C9C"/>
    <w:rsid w:val="0096138F"/>
    <w:rsid w:val="009B5856"/>
    <w:rsid w:val="009C2D2A"/>
    <w:rsid w:val="009C5392"/>
    <w:rsid w:val="009D0F20"/>
    <w:rsid w:val="009E33CB"/>
    <w:rsid w:val="009F180D"/>
    <w:rsid w:val="00A82E5A"/>
    <w:rsid w:val="00AD3CE1"/>
    <w:rsid w:val="00AD456F"/>
    <w:rsid w:val="00AF2F2C"/>
    <w:rsid w:val="00B10FC7"/>
    <w:rsid w:val="00B41FC3"/>
    <w:rsid w:val="00B43C8C"/>
    <w:rsid w:val="00B83DD7"/>
    <w:rsid w:val="00B92E43"/>
    <w:rsid w:val="00BA4E55"/>
    <w:rsid w:val="00BC24FE"/>
    <w:rsid w:val="00BC2CB0"/>
    <w:rsid w:val="00BE222A"/>
    <w:rsid w:val="00BF11C4"/>
    <w:rsid w:val="00BF29C9"/>
    <w:rsid w:val="00C06FE9"/>
    <w:rsid w:val="00C1521D"/>
    <w:rsid w:val="00C24760"/>
    <w:rsid w:val="00C256E7"/>
    <w:rsid w:val="00C3101A"/>
    <w:rsid w:val="00C624B9"/>
    <w:rsid w:val="00C630E8"/>
    <w:rsid w:val="00C70725"/>
    <w:rsid w:val="00CA5CAF"/>
    <w:rsid w:val="00CB61B7"/>
    <w:rsid w:val="00CC7E08"/>
    <w:rsid w:val="00CD1607"/>
    <w:rsid w:val="00CD3D04"/>
    <w:rsid w:val="00CD3E1D"/>
    <w:rsid w:val="00D329F9"/>
    <w:rsid w:val="00D50195"/>
    <w:rsid w:val="00D53EB6"/>
    <w:rsid w:val="00D96421"/>
    <w:rsid w:val="00DA4A0E"/>
    <w:rsid w:val="00DB5F3A"/>
    <w:rsid w:val="00DC216B"/>
    <w:rsid w:val="00DC4F41"/>
    <w:rsid w:val="00DE01F3"/>
    <w:rsid w:val="00DE1A0C"/>
    <w:rsid w:val="00E172B4"/>
    <w:rsid w:val="00E17B4C"/>
    <w:rsid w:val="00E45711"/>
    <w:rsid w:val="00E91354"/>
    <w:rsid w:val="00F02BEE"/>
    <w:rsid w:val="00F61106"/>
    <w:rsid w:val="00F8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7912"/>
  <w15:docId w15:val="{6DB260A4-CDAC-CD4B-A823-709291D0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EB6"/>
    <w:pPr>
      <w:ind w:firstLineChars="200" w:firstLine="420"/>
    </w:pPr>
  </w:style>
  <w:style w:type="table" w:styleId="a4">
    <w:name w:val="Table Grid"/>
    <w:basedOn w:val="a1"/>
    <w:uiPriority w:val="59"/>
    <w:unhideWhenUsed/>
    <w:rsid w:val="00CD3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0611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07F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7F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1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0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7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1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8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4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6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4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0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4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8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4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7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0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7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6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2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4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6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5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3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8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224</Words>
  <Characters>1283</Characters>
  <Application>Microsoft Office Word</Application>
  <DocSecurity>0</DocSecurity>
  <Lines>10</Lines>
  <Paragraphs>3</Paragraphs>
  <ScaleCrop>false</ScaleCrop>
  <Company>IIE.UCAS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117</cp:revision>
  <dcterms:created xsi:type="dcterms:W3CDTF">2014-07-17T01:09:00Z</dcterms:created>
  <dcterms:modified xsi:type="dcterms:W3CDTF">2018-11-12T11:41:00Z</dcterms:modified>
</cp:coreProperties>
</file>