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AE0" w:rsidRDefault="00B12AE0" w:rsidP="00B12AE0">
      <w:pPr>
        <w:pStyle w:val="a3"/>
        <w:numPr>
          <w:ilvl w:val="0"/>
          <w:numId w:val="1"/>
        </w:numPr>
        <w:ind w:firstLineChars="0"/>
      </w:pPr>
      <w:r>
        <w:t xml:space="preserve">volatile: </w:t>
      </w:r>
      <w:r w:rsidR="006948B8">
        <w:t>JVM</w:t>
      </w:r>
      <w:r w:rsidR="006948B8">
        <w:rPr>
          <w:rFonts w:hint="eastAsia"/>
        </w:rPr>
        <w:t>提供的</w:t>
      </w:r>
      <w:r w:rsidR="006948B8" w:rsidRPr="006948B8">
        <w:rPr>
          <w:rFonts w:hint="eastAsia"/>
          <w:color w:val="FF0000"/>
        </w:rPr>
        <w:t>轻量级</w:t>
      </w:r>
      <w:r w:rsidR="006948B8">
        <w:rPr>
          <w:rFonts w:hint="eastAsia"/>
        </w:rPr>
        <w:t>的</w:t>
      </w:r>
      <w:r w:rsidR="006948B8" w:rsidRPr="006948B8">
        <w:rPr>
          <w:rFonts w:hint="eastAsia"/>
          <w:color w:val="FF0000"/>
        </w:rPr>
        <w:t>同步机制</w:t>
      </w:r>
      <w:r w:rsidR="006948B8">
        <w:rPr>
          <w:rFonts w:hint="eastAsia"/>
        </w:rPr>
        <w:t>。</w:t>
      </w:r>
    </w:p>
    <w:p w:rsidR="006948B8" w:rsidRDefault="006948B8" w:rsidP="006948B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保证可见性</w:t>
      </w:r>
    </w:p>
    <w:p w:rsidR="006948B8" w:rsidRDefault="006948B8" w:rsidP="006948B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不保证原子性</w:t>
      </w:r>
      <w:r w:rsidR="00C13CC8">
        <w:rPr>
          <w:rFonts w:hint="eastAsia"/>
        </w:rPr>
        <w:t>，只保证</w:t>
      </w:r>
      <w:r w:rsidR="006D23FB">
        <w:rPr>
          <w:rFonts w:hint="eastAsia"/>
        </w:rPr>
        <w:t>单个</w:t>
      </w:r>
      <w:r w:rsidR="006D23FB">
        <w:rPr>
          <w:rFonts w:hint="eastAsia"/>
        </w:rPr>
        <w:t>volatile</w:t>
      </w:r>
      <w:r w:rsidR="00E202CB">
        <w:rPr>
          <w:rFonts w:hint="eastAsia"/>
        </w:rPr>
        <w:t>变量的读</w:t>
      </w:r>
      <w:r w:rsidR="00E202CB">
        <w:t>/</w:t>
      </w:r>
      <w:r w:rsidR="00E202CB">
        <w:rPr>
          <w:rFonts w:hint="eastAsia"/>
        </w:rPr>
        <w:t>写</w:t>
      </w:r>
      <w:r w:rsidR="009D1002">
        <w:rPr>
          <w:rFonts w:hint="eastAsia"/>
        </w:rPr>
        <w:t>具有原子性，</w:t>
      </w:r>
      <w:r w:rsidR="00957486">
        <w:rPr>
          <w:rFonts w:hint="eastAsia"/>
        </w:rPr>
        <w:t>但类似</w:t>
      </w:r>
      <w:r w:rsidR="00957486">
        <w:rPr>
          <w:rFonts w:hint="eastAsia"/>
        </w:rPr>
        <w:t>volatile</w:t>
      </w:r>
      <w:r w:rsidR="00957486">
        <w:t>++</w:t>
      </w:r>
      <w:r w:rsidR="00957486">
        <w:rPr>
          <w:rFonts w:hint="eastAsia"/>
        </w:rPr>
        <w:t>这种复合操作</w:t>
      </w:r>
      <w:r w:rsidR="002E307E">
        <w:rPr>
          <w:rFonts w:hint="eastAsia"/>
        </w:rPr>
        <w:t>不具有原子性</w:t>
      </w:r>
    </w:p>
    <w:p w:rsidR="006948B8" w:rsidRDefault="006948B8" w:rsidP="006948B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禁止指令重排序</w:t>
      </w:r>
    </w:p>
    <w:p w:rsidR="0060463A" w:rsidRDefault="0060463A" w:rsidP="006046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可以把对</w:t>
      </w:r>
      <w:r>
        <w:t>volatile</w:t>
      </w:r>
      <w:r>
        <w:rPr>
          <w:rFonts w:hint="eastAsia"/>
        </w:rPr>
        <w:t>变量的单个读</w:t>
      </w:r>
      <w:r>
        <w:t>/</w:t>
      </w:r>
      <w:r>
        <w:rPr>
          <w:rFonts w:hint="eastAsia"/>
        </w:rPr>
        <w:t>写，看成</w:t>
      </w:r>
      <w:r w:rsidR="000E253E">
        <w:rPr>
          <w:rFonts w:hint="eastAsia"/>
        </w:rPr>
        <w:t>是用</w:t>
      </w:r>
      <w:r w:rsidR="000A456E">
        <w:rPr>
          <w:rFonts w:hint="eastAsia"/>
        </w:rPr>
        <w:t>同一个锁</w:t>
      </w:r>
      <w:r w:rsidR="00456F7F">
        <w:rPr>
          <w:rFonts w:hint="eastAsia"/>
        </w:rPr>
        <w:t>对这些单个读</w:t>
      </w:r>
      <w:r w:rsidR="00456F7F">
        <w:rPr>
          <w:rFonts w:hint="eastAsia"/>
        </w:rPr>
        <w:t>/</w:t>
      </w:r>
      <w:r w:rsidR="00456F7F">
        <w:rPr>
          <w:rFonts w:hint="eastAsia"/>
        </w:rPr>
        <w:t>写操作做了同步</w:t>
      </w:r>
    </w:p>
    <w:p w:rsidR="00ED1569" w:rsidRDefault="006F0763" w:rsidP="00ED1569">
      <w:pPr>
        <w:pStyle w:val="a3"/>
        <w:ind w:left="360" w:firstLineChars="0" w:firstLine="0"/>
      </w:pPr>
      <w:r w:rsidRPr="006F0763">
        <w:rPr>
          <w:noProof/>
        </w:rPr>
        <w:drawing>
          <wp:inline distT="0" distB="0" distL="0" distR="0" wp14:anchorId="451896EF" wp14:editId="6147D97F">
            <wp:extent cx="1914374" cy="1840159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8407" cy="18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59" w:rsidRDefault="00B12D39" w:rsidP="00896759">
      <w:pPr>
        <w:pStyle w:val="a3"/>
        <w:ind w:left="360" w:firstLineChars="0" w:firstLine="0"/>
      </w:pPr>
      <w:r>
        <w:rPr>
          <w:rFonts w:hint="eastAsia"/>
        </w:rPr>
        <w:t>以上程序在语义上与下面程序相同</w:t>
      </w:r>
    </w:p>
    <w:p w:rsidR="00896759" w:rsidRDefault="00494CC9" w:rsidP="00896759">
      <w:pPr>
        <w:pStyle w:val="a3"/>
        <w:ind w:left="360" w:firstLineChars="0" w:firstLine="0"/>
      </w:pPr>
      <w:r w:rsidRPr="00494CC9">
        <w:rPr>
          <w:noProof/>
        </w:rPr>
        <w:drawing>
          <wp:inline distT="0" distB="0" distL="0" distR="0" wp14:anchorId="0321C406" wp14:editId="3E46E848">
            <wp:extent cx="2162247" cy="23910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6010" cy="23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B8" w:rsidRDefault="006948B8" w:rsidP="006948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内存可见性</w:t>
      </w:r>
    </w:p>
    <w:p w:rsidR="006948B8" w:rsidRDefault="006948B8" w:rsidP="006948B8">
      <w:pPr>
        <w:pStyle w:val="a3"/>
        <w:ind w:left="360" w:firstLineChars="0" w:firstLine="0"/>
      </w:pPr>
      <w:r w:rsidRPr="006948B8">
        <w:rPr>
          <w:noProof/>
        </w:rPr>
        <w:drawing>
          <wp:inline distT="0" distB="0" distL="0" distR="0" wp14:anchorId="1E00DA36" wp14:editId="7619E0EB">
            <wp:extent cx="2138237" cy="173792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981" cy="17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80" w:rsidRDefault="002E7720" w:rsidP="00D517DD">
      <w:pPr>
        <w:pStyle w:val="a3"/>
        <w:ind w:left="360" w:firstLineChars="0" w:firstLine="0"/>
      </w:pPr>
      <w:r>
        <w:rPr>
          <w:rFonts w:hint="eastAsia"/>
        </w:rPr>
        <w:t>在当前的</w:t>
      </w:r>
      <w:r>
        <w:rPr>
          <w:rFonts w:hint="eastAsia"/>
        </w:rPr>
        <w:t>Java</w:t>
      </w:r>
      <w:r>
        <w:rPr>
          <w:rFonts w:hint="eastAsia"/>
        </w:rPr>
        <w:t>内存模型下，线程可以把变量保存在本地内存</w:t>
      </w:r>
      <w:r w:rsidR="006948B8">
        <w:t>(</w:t>
      </w:r>
      <w:r>
        <w:rPr>
          <w:rFonts w:hint="eastAsia"/>
        </w:rPr>
        <w:t>比如机器的寄存器</w:t>
      </w:r>
      <w:r w:rsidR="006948B8">
        <w:rPr>
          <w:rFonts w:hint="eastAsia"/>
        </w:rPr>
        <w:t>)</w:t>
      </w:r>
      <w:r>
        <w:rPr>
          <w:rFonts w:hint="eastAsia"/>
        </w:rPr>
        <w:t>中，而不是直接在主存中进行读写。这就可能造成一个线程在主存中修改了一个变量的值，而另外一个线程还继续使用它在寄存器中的变量值的拷贝，造成数据的不一致。要解决这个问题，只需要把该变量声明为</w:t>
      </w:r>
      <w:r w:rsidRPr="00F323C1">
        <w:rPr>
          <w:rFonts w:hint="eastAsia"/>
          <w:color w:val="FF0000"/>
        </w:rPr>
        <w:t>volatile</w:t>
      </w:r>
      <w:r w:rsidRPr="00F323C1">
        <w:rPr>
          <w:rFonts w:hint="eastAsia"/>
          <w:color w:val="FF0000"/>
        </w:rPr>
        <w:t>（不稳定的）即可，这就指示</w:t>
      </w:r>
      <w:r w:rsidRPr="00F323C1">
        <w:rPr>
          <w:rFonts w:hint="eastAsia"/>
          <w:color w:val="FF0000"/>
        </w:rPr>
        <w:t>JVM</w:t>
      </w:r>
      <w:r w:rsidRPr="00F323C1">
        <w:rPr>
          <w:rFonts w:hint="eastAsia"/>
          <w:color w:val="FF0000"/>
        </w:rPr>
        <w:t>，这个变量是</w:t>
      </w:r>
      <w:r w:rsidRPr="00F323C1">
        <w:rPr>
          <w:rFonts w:hint="eastAsia"/>
          <w:color w:val="FF0000"/>
        </w:rPr>
        <w:lastRenderedPageBreak/>
        <w:t>不稳定的，每次使用它都到主存中进行读取</w:t>
      </w:r>
      <w:r>
        <w:rPr>
          <w:rFonts w:hint="eastAsia"/>
        </w:rPr>
        <w:t>。一般说来，多任务环境下各任务间共享的标志都应该加</w:t>
      </w:r>
      <w:r>
        <w:rPr>
          <w:rFonts w:hint="eastAsia"/>
        </w:rPr>
        <w:t>volatile</w:t>
      </w:r>
      <w:r>
        <w:rPr>
          <w:rFonts w:hint="eastAsia"/>
        </w:rPr>
        <w:t>修饰。</w:t>
      </w:r>
    </w:p>
    <w:p w:rsidR="006F173F" w:rsidRDefault="00D517DD" w:rsidP="006F173F">
      <w:pPr>
        <w:pStyle w:val="a3"/>
        <w:ind w:left="360" w:firstLineChars="0" w:firstLine="0"/>
        <w:rPr>
          <w:color w:val="FF0000"/>
        </w:rPr>
      </w:pPr>
      <w:r>
        <w:rPr>
          <w:color w:val="FF0000"/>
        </w:rPr>
        <w:t>v</w:t>
      </w:r>
      <w:r w:rsidR="002E7720" w:rsidRPr="004E5F3E">
        <w:rPr>
          <w:rFonts w:hint="eastAsia"/>
          <w:color w:val="FF0000"/>
        </w:rPr>
        <w:t>olatile</w:t>
      </w:r>
      <w:r w:rsidR="002E7720" w:rsidRPr="004E5F3E">
        <w:rPr>
          <w:rFonts w:hint="eastAsia"/>
          <w:color w:val="FF0000"/>
        </w:rPr>
        <w:t>修饰的成员变量在每次被线程访问时，都强迫从共享内存中重读该成员变量的值。而且，当成员变量发生变化时，强迫线程将变化值回写到共享内存。这样在任何时刻，两个不同的线程总是看到某个成员变量的同一个值</w:t>
      </w:r>
    </w:p>
    <w:p w:rsidR="0084157C" w:rsidRDefault="000977DC" w:rsidP="00232383">
      <w:pPr>
        <w:pStyle w:val="a3"/>
        <w:numPr>
          <w:ilvl w:val="0"/>
          <w:numId w:val="1"/>
        </w:numPr>
        <w:ind w:firstLineChars="0"/>
      </w:pPr>
      <w:r>
        <w:t>volatile</w:t>
      </w:r>
      <w:r>
        <w:rPr>
          <w:rFonts w:hint="eastAsia"/>
        </w:rPr>
        <w:t>写</w:t>
      </w:r>
      <w:r>
        <w:rPr>
          <w:rFonts w:hint="eastAsia"/>
        </w:rPr>
        <w:t>-</w:t>
      </w:r>
      <w:r>
        <w:rPr>
          <w:rFonts w:hint="eastAsia"/>
        </w:rPr>
        <w:t>读的内存语义</w:t>
      </w:r>
      <w:r w:rsidR="00591780">
        <w:rPr>
          <w:rFonts w:hint="eastAsia"/>
        </w:rPr>
        <w:t>，</w:t>
      </w:r>
      <w:r w:rsidR="009838C2">
        <w:rPr>
          <w:rFonts w:hint="eastAsia"/>
        </w:rPr>
        <w:t>volatile</w:t>
      </w:r>
      <w:r w:rsidR="009838C2">
        <w:rPr>
          <w:rFonts w:hint="eastAsia"/>
        </w:rPr>
        <w:t>的</w:t>
      </w:r>
      <w:r w:rsidR="000A0418">
        <w:rPr>
          <w:rFonts w:hint="eastAsia"/>
        </w:rPr>
        <w:t xml:space="preserve"> </w:t>
      </w:r>
      <w:r w:rsidR="009838C2">
        <w:rPr>
          <w:rFonts w:hint="eastAsia"/>
        </w:rPr>
        <w:t>写</w:t>
      </w:r>
      <w:r w:rsidR="009838C2">
        <w:rPr>
          <w:rFonts w:hint="eastAsia"/>
        </w:rPr>
        <w:t>-</w:t>
      </w:r>
      <w:r w:rsidR="009838C2">
        <w:rPr>
          <w:rFonts w:hint="eastAsia"/>
        </w:rPr>
        <w:t>读</w:t>
      </w:r>
      <w:r w:rsidR="000A0418">
        <w:rPr>
          <w:rFonts w:hint="eastAsia"/>
        </w:rPr>
        <w:t xml:space="preserve"> </w:t>
      </w:r>
      <w:r w:rsidR="00410D13">
        <w:rPr>
          <w:rFonts w:hint="eastAsia"/>
        </w:rPr>
        <w:t>与锁的</w:t>
      </w:r>
      <w:r w:rsidR="000A0418">
        <w:rPr>
          <w:rFonts w:hint="eastAsia"/>
        </w:rPr>
        <w:t xml:space="preserve"> </w:t>
      </w:r>
      <w:r w:rsidR="00410D13">
        <w:rPr>
          <w:rFonts w:hint="eastAsia"/>
        </w:rPr>
        <w:t>释放</w:t>
      </w:r>
      <w:r w:rsidR="00410D13">
        <w:rPr>
          <w:rFonts w:hint="eastAsia"/>
        </w:rPr>
        <w:t>-</w:t>
      </w:r>
      <w:r w:rsidR="00410D13">
        <w:rPr>
          <w:rFonts w:hint="eastAsia"/>
        </w:rPr>
        <w:t>获取</w:t>
      </w:r>
      <w:r w:rsidR="000A0418">
        <w:rPr>
          <w:rFonts w:hint="eastAsia"/>
        </w:rPr>
        <w:t xml:space="preserve"> </w:t>
      </w:r>
      <w:r w:rsidR="000A0418">
        <w:rPr>
          <w:rFonts w:hint="eastAsia"/>
        </w:rPr>
        <w:t>有</w:t>
      </w:r>
      <w:r w:rsidR="0064665B">
        <w:rPr>
          <w:rFonts w:hint="eastAsia"/>
        </w:rPr>
        <w:t>相同的内存效果</w:t>
      </w:r>
      <w:r w:rsidR="0066067D">
        <w:rPr>
          <w:rFonts w:hint="eastAsia"/>
        </w:rPr>
        <w:t>。</w:t>
      </w:r>
      <w:r w:rsidR="0066067D">
        <w:rPr>
          <w:rFonts w:hint="eastAsia"/>
        </w:rPr>
        <w:t>volatile</w:t>
      </w:r>
      <w:r w:rsidR="00B34EBE">
        <w:rPr>
          <w:rFonts w:hint="eastAsia"/>
        </w:rPr>
        <w:t>写和锁的释放</w:t>
      </w:r>
      <w:r w:rsidR="004474B2">
        <w:rPr>
          <w:rFonts w:hint="eastAsia"/>
        </w:rPr>
        <w:t>有相同的内存语义，</w:t>
      </w:r>
      <w:r w:rsidR="00F67B59">
        <w:rPr>
          <w:rFonts w:hint="eastAsia"/>
        </w:rPr>
        <w:t>volatile</w:t>
      </w:r>
      <w:r w:rsidR="00F67B59">
        <w:rPr>
          <w:rFonts w:hint="eastAsia"/>
        </w:rPr>
        <w:t>读和锁的获取</w:t>
      </w:r>
      <w:r w:rsidR="001758D9">
        <w:rPr>
          <w:rFonts w:hint="eastAsia"/>
        </w:rPr>
        <w:t>有相同的内存</w:t>
      </w:r>
      <w:r w:rsidR="00A350FA">
        <w:rPr>
          <w:rFonts w:hint="eastAsia"/>
        </w:rPr>
        <w:t>语义</w:t>
      </w:r>
    </w:p>
    <w:p w:rsidR="00BC5719" w:rsidRDefault="00BC5719" w:rsidP="00DB703D">
      <w:pPr>
        <w:pStyle w:val="a3"/>
        <w:ind w:left="360" w:firstLineChars="0" w:firstLine="0"/>
      </w:pPr>
      <w:r w:rsidRPr="0092377A">
        <w:rPr>
          <w:rFonts w:hint="eastAsia"/>
          <w:b/>
        </w:rPr>
        <w:t>volatile</w:t>
      </w:r>
      <w:r w:rsidRPr="0092377A">
        <w:rPr>
          <w:rFonts w:hint="eastAsia"/>
          <w:b/>
        </w:rPr>
        <w:t>写的内存语义</w:t>
      </w:r>
      <w:r w:rsidR="00DB703D">
        <w:rPr>
          <w:rFonts w:hint="eastAsia"/>
        </w:rPr>
        <w:t>：</w:t>
      </w:r>
      <w:r w:rsidR="000048B4">
        <w:rPr>
          <w:rFonts w:hint="eastAsia"/>
        </w:rPr>
        <w:t>当写一个</w:t>
      </w:r>
      <w:r w:rsidR="000048B4">
        <w:rPr>
          <w:rFonts w:hint="eastAsia"/>
        </w:rPr>
        <w:t>volatile</w:t>
      </w:r>
      <w:r w:rsidR="00BC28AD">
        <w:rPr>
          <w:rFonts w:hint="eastAsia"/>
        </w:rPr>
        <w:t>变量时，</w:t>
      </w:r>
      <w:r w:rsidR="00387B4F">
        <w:rPr>
          <w:rFonts w:hint="eastAsia"/>
        </w:rPr>
        <w:t>JMM</w:t>
      </w:r>
      <w:r w:rsidR="009C369A">
        <w:rPr>
          <w:rFonts w:hint="eastAsia"/>
        </w:rPr>
        <w:t>会把该线程</w:t>
      </w:r>
      <w:r w:rsidR="00B42882">
        <w:rPr>
          <w:rFonts w:hint="eastAsia"/>
        </w:rPr>
        <w:t>对应的本地内存中的</w:t>
      </w:r>
      <w:r w:rsidR="00011D98">
        <w:rPr>
          <w:rFonts w:hint="eastAsia"/>
        </w:rPr>
        <w:t>共享变量</w:t>
      </w:r>
      <w:r w:rsidR="00105F54">
        <w:rPr>
          <w:rFonts w:hint="eastAsia"/>
        </w:rPr>
        <w:t>值刷新到</w:t>
      </w:r>
      <w:r w:rsidR="00083887">
        <w:rPr>
          <w:rFonts w:hint="eastAsia"/>
        </w:rPr>
        <w:t>主内存。</w:t>
      </w:r>
    </w:p>
    <w:p w:rsidR="00836FC7" w:rsidRDefault="00836FC7" w:rsidP="00DB703D">
      <w:pPr>
        <w:pStyle w:val="a3"/>
        <w:ind w:left="360" w:firstLineChars="0" w:firstLine="0"/>
      </w:pPr>
      <w:r w:rsidRPr="0092377A">
        <w:rPr>
          <w:rFonts w:hint="eastAsia"/>
          <w:b/>
        </w:rPr>
        <w:t>volatile</w:t>
      </w:r>
      <w:r w:rsidRPr="0092377A">
        <w:rPr>
          <w:rFonts w:hint="eastAsia"/>
          <w:b/>
        </w:rPr>
        <w:t>读的内存语义</w:t>
      </w:r>
      <w:r>
        <w:rPr>
          <w:rFonts w:hint="eastAsia"/>
        </w:rPr>
        <w:t>：</w:t>
      </w:r>
      <w:r w:rsidR="00DA68E7">
        <w:rPr>
          <w:rFonts w:hint="eastAsia"/>
        </w:rPr>
        <w:t>当读一个</w:t>
      </w:r>
      <w:r w:rsidR="00DA68E7">
        <w:rPr>
          <w:rFonts w:hint="eastAsia"/>
        </w:rPr>
        <w:t>volatile</w:t>
      </w:r>
      <w:r w:rsidR="00DA68E7">
        <w:rPr>
          <w:rFonts w:hint="eastAsia"/>
        </w:rPr>
        <w:t>变量时，</w:t>
      </w:r>
      <w:r w:rsidR="00CB4EA5">
        <w:rPr>
          <w:rFonts w:hint="eastAsia"/>
        </w:rPr>
        <w:t>JMM</w:t>
      </w:r>
      <w:r w:rsidR="00CB4EA5">
        <w:rPr>
          <w:rFonts w:hint="eastAsia"/>
        </w:rPr>
        <w:t>会把</w:t>
      </w:r>
      <w:r w:rsidR="00070A58">
        <w:rPr>
          <w:rFonts w:hint="eastAsia"/>
        </w:rPr>
        <w:t>该线程对应的本地内存置为无效</w:t>
      </w:r>
      <w:r w:rsidR="00801108">
        <w:rPr>
          <w:rFonts w:hint="eastAsia"/>
        </w:rPr>
        <w:t>，线程接下来将从</w:t>
      </w:r>
      <w:r w:rsidR="00762881">
        <w:rPr>
          <w:rFonts w:hint="eastAsia"/>
        </w:rPr>
        <w:t>主内存中读取共享变量</w:t>
      </w:r>
    </w:p>
    <w:p w:rsidR="006D1EFD" w:rsidRDefault="00EC624A" w:rsidP="006D1EFD">
      <w:pPr>
        <w:pStyle w:val="a3"/>
        <w:ind w:left="360" w:firstLineChars="0" w:firstLine="0"/>
      </w:pPr>
      <w:r w:rsidRPr="00EC624A">
        <w:rPr>
          <w:noProof/>
        </w:rPr>
        <w:drawing>
          <wp:inline distT="0" distB="0" distL="0" distR="0" wp14:anchorId="104CA9FF" wp14:editId="09FF3DA8">
            <wp:extent cx="2154887" cy="2101416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7282" cy="21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4A" w:rsidRDefault="00971B66" w:rsidP="00971B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根据程序顺序</w:t>
      </w:r>
      <w:r w:rsidR="009E66F1">
        <w:rPr>
          <w:rFonts w:hint="eastAsia"/>
        </w:rPr>
        <w:t>规则，</w:t>
      </w:r>
      <w:r w:rsidR="0084475E">
        <w:t>1 happens before 2</w:t>
      </w:r>
      <w:r w:rsidR="0084475E">
        <w:rPr>
          <w:rFonts w:hint="eastAsia"/>
        </w:rPr>
        <w:t>，</w:t>
      </w:r>
      <w:r w:rsidR="0084475E">
        <w:rPr>
          <w:rFonts w:hint="eastAsia"/>
        </w:rPr>
        <w:t>3</w:t>
      </w:r>
      <w:r w:rsidR="0084475E">
        <w:t xml:space="preserve"> happens before 4</w:t>
      </w:r>
    </w:p>
    <w:p w:rsidR="0017014F" w:rsidRDefault="0017014F" w:rsidP="00971B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volatile</w:t>
      </w:r>
      <w:r>
        <w:rPr>
          <w:rFonts w:hint="eastAsia"/>
        </w:rPr>
        <w:t>规则，</w:t>
      </w:r>
      <w:r w:rsidR="00982874">
        <w:t>2 happens before 3</w:t>
      </w:r>
    </w:p>
    <w:p w:rsidR="00982874" w:rsidRDefault="00997AC4" w:rsidP="00971B6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happens</w:t>
      </w:r>
      <w:r>
        <w:t xml:space="preserve"> </w:t>
      </w:r>
      <w:r>
        <w:rPr>
          <w:rFonts w:hint="eastAsia"/>
        </w:rPr>
        <w:t>before</w:t>
      </w:r>
      <w:r>
        <w:rPr>
          <w:rFonts w:hint="eastAsia"/>
        </w:rPr>
        <w:t>传递</w:t>
      </w:r>
      <w:r w:rsidR="00C26AD4">
        <w:rPr>
          <w:rFonts w:hint="eastAsia"/>
        </w:rPr>
        <w:t>性规则，</w:t>
      </w:r>
      <w:r w:rsidR="00C26AD4">
        <w:rPr>
          <w:rFonts w:hint="eastAsia"/>
        </w:rPr>
        <w:t xml:space="preserve">1 </w:t>
      </w:r>
      <w:r w:rsidR="00C26AD4">
        <w:t>happens before 4</w:t>
      </w:r>
    </w:p>
    <w:p w:rsidR="000063FD" w:rsidRDefault="003517F0" w:rsidP="000063FD">
      <w:pPr>
        <w:ind w:left="360"/>
      </w:pPr>
      <w:r w:rsidRPr="003517F0">
        <w:rPr>
          <w:noProof/>
        </w:rPr>
        <w:drawing>
          <wp:inline distT="0" distB="0" distL="0" distR="0" wp14:anchorId="27EE8A88" wp14:editId="12271902">
            <wp:extent cx="2154555" cy="1691531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4010" cy="16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3E0" w:rsidRDefault="000C73E0" w:rsidP="000C73E0">
      <w:pPr>
        <w:ind w:left="360"/>
      </w:pPr>
      <w:r>
        <w:rPr>
          <w:rFonts w:hint="eastAsia"/>
        </w:rPr>
        <w:t>A</w:t>
      </w:r>
      <w:r w:rsidR="004C03AC">
        <w:rPr>
          <w:rFonts w:hint="eastAsia"/>
        </w:rPr>
        <w:t>线程</w:t>
      </w:r>
      <w:r w:rsidR="00CC58DD">
        <w:rPr>
          <w:rFonts w:hint="eastAsia"/>
        </w:rPr>
        <w:t>在写</w:t>
      </w:r>
      <w:r w:rsidR="00CC58DD">
        <w:rPr>
          <w:rFonts w:hint="eastAsia"/>
        </w:rPr>
        <w:t>volatile</w:t>
      </w:r>
      <w:r w:rsidR="00214CAF">
        <w:rPr>
          <w:rFonts w:hint="eastAsia"/>
        </w:rPr>
        <w:t>变量之前</w:t>
      </w:r>
      <w:r w:rsidR="00F21AB8">
        <w:rPr>
          <w:rFonts w:hint="eastAsia"/>
        </w:rPr>
        <w:t>所有可见的共享变量，</w:t>
      </w:r>
      <w:r w:rsidR="00D870BF">
        <w:rPr>
          <w:rFonts w:hint="eastAsia"/>
        </w:rPr>
        <w:t>在</w:t>
      </w:r>
      <w:r w:rsidR="00D870BF">
        <w:rPr>
          <w:rFonts w:hint="eastAsia"/>
        </w:rPr>
        <w:t>B</w:t>
      </w:r>
      <w:r w:rsidR="00D870BF">
        <w:rPr>
          <w:rFonts w:hint="eastAsia"/>
        </w:rPr>
        <w:t>线程</w:t>
      </w:r>
      <w:r w:rsidR="0025501A">
        <w:rPr>
          <w:rFonts w:hint="eastAsia"/>
        </w:rPr>
        <w:t>读同一个</w:t>
      </w:r>
      <w:r w:rsidR="006F329E">
        <w:rPr>
          <w:rFonts w:hint="eastAsia"/>
        </w:rPr>
        <w:t>volatile</w:t>
      </w:r>
      <w:r w:rsidR="006F329E">
        <w:rPr>
          <w:rFonts w:hint="eastAsia"/>
        </w:rPr>
        <w:t>变量后，将立即</w:t>
      </w:r>
      <w:r w:rsidR="00BB3ADA">
        <w:rPr>
          <w:rFonts w:hint="eastAsia"/>
        </w:rPr>
        <w:t>变得对</w:t>
      </w:r>
      <w:r w:rsidR="00BB3ADA">
        <w:rPr>
          <w:rFonts w:hint="eastAsia"/>
        </w:rPr>
        <w:t>B</w:t>
      </w:r>
      <w:r w:rsidR="00BB3ADA">
        <w:rPr>
          <w:rFonts w:hint="eastAsia"/>
        </w:rPr>
        <w:t>可见</w:t>
      </w:r>
      <w:r w:rsidR="00BC5719">
        <w:rPr>
          <w:rFonts w:hint="eastAsia"/>
        </w:rPr>
        <w:t>。</w:t>
      </w:r>
    </w:p>
    <w:p w:rsidR="00735219" w:rsidRDefault="006F2296" w:rsidP="00A96D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volatile</w:t>
      </w:r>
      <w:r w:rsidR="001E628C">
        <w:rPr>
          <w:rFonts w:hint="eastAsia"/>
        </w:rPr>
        <w:t>内存语义的实现</w:t>
      </w:r>
    </w:p>
    <w:p w:rsidR="00C94EA7" w:rsidRDefault="00A96DA9" w:rsidP="00C94E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针对编译器重排序</w:t>
      </w:r>
      <w:r w:rsidR="0091164F">
        <w:rPr>
          <w:rFonts w:hint="eastAsia"/>
        </w:rPr>
        <w:t>，</w:t>
      </w:r>
      <w:r w:rsidR="00F34F01">
        <w:rPr>
          <w:rFonts w:hint="eastAsia"/>
        </w:rPr>
        <w:t>制定</w:t>
      </w:r>
      <w:r w:rsidR="00F34F01">
        <w:rPr>
          <w:rFonts w:hint="eastAsia"/>
        </w:rPr>
        <w:t>volatile</w:t>
      </w:r>
      <w:r w:rsidR="00F34F01">
        <w:rPr>
          <w:rFonts w:hint="eastAsia"/>
        </w:rPr>
        <w:t>重排序规则表</w:t>
      </w:r>
      <w:r w:rsidR="0091164F">
        <w:rPr>
          <w:rFonts w:hint="eastAsia"/>
        </w:rPr>
        <w:t>限制</w:t>
      </w:r>
      <w:r w:rsidR="00EB7797">
        <w:rPr>
          <w:rFonts w:hint="eastAsia"/>
        </w:rPr>
        <w:t>编译器重排序</w:t>
      </w:r>
    </w:p>
    <w:p w:rsidR="00C94EA7" w:rsidRDefault="008C4F43" w:rsidP="00C94EA7">
      <w:pPr>
        <w:pStyle w:val="a3"/>
        <w:ind w:left="840" w:firstLineChars="0" w:firstLine="0"/>
      </w:pPr>
      <w:r w:rsidRPr="008C4F43">
        <w:rPr>
          <w:noProof/>
        </w:rPr>
        <w:lastRenderedPageBreak/>
        <w:drawing>
          <wp:inline distT="0" distB="0" distL="0" distR="0" wp14:anchorId="41D0A7CE" wp14:editId="7F25BF4E">
            <wp:extent cx="2568952" cy="19707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121" cy="19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43" w:rsidRDefault="00284D7A" w:rsidP="00284D7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针对</w:t>
      </w:r>
      <w:r w:rsidR="0069093C">
        <w:rPr>
          <w:rFonts w:hint="eastAsia"/>
        </w:rPr>
        <w:t>处理器重排序</w:t>
      </w:r>
      <w:r w:rsidR="00870B86">
        <w:rPr>
          <w:rFonts w:hint="eastAsia"/>
        </w:rPr>
        <w:t>，</w:t>
      </w:r>
      <w:r w:rsidR="005335EC">
        <w:rPr>
          <w:rFonts w:hint="eastAsia"/>
        </w:rPr>
        <w:t>在生成字节码时，</w:t>
      </w:r>
      <w:r w:rsidR="00CE7745">
        <w:rPr>
          <w:rFonts w:hint="eastAsia"/>
        </w:rPr>
        <w:t>通过在指令序列</w:t>
      </w:r>
      <w:r w:rsidR="00406A6A">
        <w:rPr>
          <w:rFonts w:hint="eastAsia"/>
        </w:rPr>
        <w:t>中插入内存屏障</w:t>
      </w:r>
      <w:r w:rsidR="000964C4">
        <w:rPr>
          <w:rFonts w:hint="eastAsia"/>
        </w:rPr>
        <w:t>来禁止特定类型的</w:t>
      </w:r>
      <w:r w:rsidR="003169C1">
        <w:rPr>
          <w:rFonts w:hint="eastAsia"/>
        </w:rPr>
        <w:t>处理器重排序</w:t>
      </w:r>
      <w:r w:rsidR="00435BA6">
        <w:rPr>
          <w:rFonts w:hint="eastAsia"/>
        </w:rPr>
        <w:t>。</w:t>
      </w:r>
      <w:r w:rsidR="00435BA6">
        <w:rPr>
          <w:rFonts w:hint="eastAsia"/>
        </w:rPr>
        <w:t>JMM</w:t>
      </w:r>
      <w:r w:rsidR="00446155">
        <w:rPr>
          <w:rFonts w:hint="eastAsia"/>
        </w:rPr>
        <w:t>采取保守</w:t>
      </w:r>
      <w:r w:rsidR="00E57285">
        <w:rPr>
          <w:rFonts w:hint="eastAsia"/>
        </w:rPr>
        <w:t>的内存屏障插入</w:t>
      </w:r>
      <w:r w:rsidR="00FB5D14">
        <w:rPr>
          <w:rFonts w:hint="eastAsia"/>
        </w:rPr>
        <w:t>策略</w:t>
      </w:r>
      <w:r w:rsidR="00EB2B9B">
        <w:rPr>
          <w:rFonts w:hint="eastAsia"/>
        </w:rPr>
        <w:t>，如下</w:t>
      </w:r>
    </w:p>
    <w:p w:rsidR="00EB2B9B" w:rsidRDefault="00661523" w:rsidP="00EB2B9B">
      <w:pPr>
        <w:pStyle w:val="a3"/>
        <w:ind w:left="840" w:firstLineChars="0" w:firstLine="0"/>
      </w:pPr>
      <w:r w:rsidRPr="00661523">
        <w:rPr>
          <w:noProof/>
        </w:rPr>
        <w:drawing>
          <wp:inline distT="0" distB="0" distL="0" distR="0" wp14:anchorId="6C5BFB3B" wp14:editId="5993B3D6">
            <wp:extent cx="2274262" cy="1522107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4782" cy="15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C1" w:rsidRDefault="00AA56D9" w:rsidP="00EB2B9B">
      <w:pPr>
        <w:pStyle w:val="a3"/>
        <w:ind w:left="840" w:firstLineChars="0" w:firstLine="0"/>
      </w:pPr>
      <w:r w:rsidRPr="00AA56D9">
        <w:rPr>
          <w:noProof/>
        </w:rPr>
        <w:drawing>
          <wp:inline distT="0" distB="0" distL="0" distR="0" wp14:anchorId="5C607F40" wp14:editId="4588517E">
            <wp:extent cx="2459225" cy="1547007"/>
            <wp:effectExtent l="0" t="0" r="508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585" cy="15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73" w:rsidRPr="00BC5719" w:rsidRDefault="00B909C6" w:rsidP="00EB2B9B">
      <w:pPr>
        <w:pStyle w:val="a3"/>
        <w:ind w:left="840" w:firstLineChars="0" w:firstLine="0"/>
      </w:pPr>
      <w:r w:rsidRPr="00B909C6">
        <w:rPr>
          <w:noProof/>
        </w:rPr>
        <w:drawing>
          <wp:inline distT="0" distB="0" distL="0" distR="0" wp14:anchorId="4444A214" wp14:editId="346B12B5">
            <wp:extent cx="2459110" cy="136308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3987" cy="13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F0" w:rsidRDefault="003517F0" w:rsidP="000063FD">
      <w:pPr>
        <w:ind w:left="360"/>
      </w:pPr>
    </w:p>
    <w:p w:rsidR="0018168C" w:rsidRDefault="00BF7ABE" w:rsidP="00BF7A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原子性</w:t>
      </w:r>
    </w:p>
    <w:p w:rsidR="00BF7ABE" w:rsidRDefault="00C56F61" w:rsidP="00BF7ABE">
      <w:pPr>
        <w:pStyle w:val="a3"/>
        <w:ind w:left="360" w:firstLineChars="0" w:firstLine="0"/>
      </w:pPr>
      <w:r>
        <w:t>n</w:t>
      </w:r>
      <w:r>
        <w:rPr>
          <w:rFonts w:hint="eastAsia"/>
        </w:rPr>
        <w:t>umber</w:t>
      </w:r>
      <w:r>
        <w:t>++</w:t>
      </w:r>
      <w:r>
        <w:rPr>
          <w:rFonts w:hint="eastAsia"/>
        </w:rPr>
        <w:t>操作在多线程环境下是非线程安全的</w:t>
      </w:r>
      <w:r w:rsidR="00C54CA0">
        <w:rPr>
          <w:rFonts w:hint="eastAsia"/>
        </w:rPr>
        <w:t>，需要使用</w:t>
      </w:r>
      <w:proofErr w:type="spellStart"/>
      <w:r w:rsidR="00C54CA0">
        <w:rPr>
          <w:rFonts w:hint="eastAsia"/>
        </w:rPr>
        <w:t>Atomic</w:t>
      </w:r>
      <w:r w:rsidR="00C54CA0">
        <w:t>Integer</w:t>
      </w:r>
      <w:proofErr w:type="spellEnd"/>
      <w:r w:rsidR="00C54CA0">
        <w:rPr>
          <w:rFonts w:hint="eastAsia"/>
        </w:rPr>
        <w:t>或者加锁解决</w:t>
      </w:r>
    </w:p>
    <w:p w:rsidR="00A1532E" w:rsidRDefault="00A1532E" w:rsidP="00A153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重排序</w:t>
      </w:r>
    </w:p>
    <w:p w:rsidR="00962344" w:rsidRDefault="00406FAA" w:rsidP="00962344">
      <w:pPr>
        <w:pStyle w:val="a3"/>
        <w:ind w:left="360" w:firstLineChars="0" w:firstLine="0"/>
      </w:pPr>
      <w:r w:rsidRPr="00406FAA">
        <w:rPr>
          <w:noProof/>
        </w:rPr>
        <w:lastRenderedPageBreak/>
        <w:drawing>
          <wp:inline distT="0" distB="0" distL="0" distR="0" wp14:anchorId="3A70447B" wp14:editId="358959A8">
            <wp:extent cx="3771224" cy="2054513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3899" cy="20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3C" w:rsidRDefault="00AC3B30" w:rsidP="00356E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CAS</w:t>
      </w:r>
      <w:r w:rsidR="0074128D">
        <w:rPr>
          <w:rFonts w:hint="eastAsia"/>
        </w:rPr>
        <w:t>同时具有</w:t>
      </w:r>
      <w:r w:rsidR="0074128D">
        <w:rPr>
          <w:rFonts w:hint="eastAsia"/>
        </w:rPr>
        <w:t>volatile</w:t>
      </w:r>
      <w:r w:rsidR="009C1316">
        <w:rPr>
          <w:rFonts w:hint="eastAsia"/>
        </w:rPr>
        <w:t>读和</w:t>
      </w:r>
      <w:r w:rsidR="009C1316">
        <w:rPr>
          <w:rFonts w:hint="eastAsia"/>
        </w:rPr>
        <w:t>volatile</w:t>
      </w:r>
      <w:r w:rsidR="009C1316">
        <w:rPr>
          <w:rFonts w:hint="eastAsia"/>
        </w:rPr>
        <w:t>写的</w:t>
      </w:r>
      <w:r w:rsidR="00CF3EB1">
        <w:rPr>
          <w:rFonts w:hint="eastAsia"/>
        </w:rPr>
        <w:t>内存语义，</w:t>
      </w:r>
      <w:r w:rsidR="00004DF4">
        <w:rPr>
          <w:rFonts w:hint="eastAsia"/>
        </w:rPr>
        <w:t>因此</w:t>
      </w:r>
      <w:r w:rsidR="00004DF4">
        <w:rPr>
          <w:rFonts w:hint="eastAsia"/>
        </w:rPr>
        <w:t>Java</w:t>
      </w:r>
      <w:r w:rsidR="003F7BE4">
        <w:rPr>
          <w:rFonts w:hint="eastAsia"/>
        </w:rPr>
        <w:t>线程之间的通信</w:t>
      </w:r>
      <w:r w:rsidR="00322E40">
        <w:rPr>
          <w:rFonts w:hint="eastAsia"/>
        </w:rPr>
        <w:t>有以下四种方式</w:t>
      </w:r>
    </w:p>
    <w:p w:rsidR="00D31802" w:rsidRDefault="00D31802" w:rsidP="00D3180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线程</w:t>
      </w:r>
      <w:r w:rsidR="00D43710">
        <w:rPr>
          <w:rFonts w:hint="eastAsia"/>
        </w:rPr>
        <w:t>写</w:t>
      </w:r>
      <w:r w:rsidR="00D43710">
        <w:rPr>
          <w:rFonts w:hint="eastAsia"/>
        </w:rPr>
        <w:t>volatile</w:t>
      </w:r>
      <w:r w:rsidR="00D43710">
        <w:rPr>
          <w:rFonts w:hint="eastAsia"/>
        </w:rPr>
        <w:t>变量，</w:t>
      </w:r>
      <w:r w:rsidR="00FE50AB">
        <w:rPr>
          <w:rFonts w:hint="eastAsia"/>
        </w:rPr>
        <w:t>随后</w:t>
      </w:r>
      <w:r w:rsidR="00FE50AB">
        <w:rPr>
          <w:rFonts w:hint="eastAsia"/>
        </w:rPr>
        <w:t>B</w:t>
      </w:r>
      <w:r w:rsidR="00FE50AB">
        <w:rPr>
          <w:rFonts w:hint="eastAsia"/>
        </w:rPr>
        <w:t>线程读这个</w:t>
      </w:r>
      <w:r w:rsidR="00FE50AB">
        <w:rPr>
          <w:rFonts w:hint="eastAsia"/>
        </w:rPr>
        <w:t>volatile</w:t>
      </w:r>
      <w:r w:rsidR="00FE50AB">
        <w:rPr>
          <w:rFonts w:hint="eastAsia"/>
        </w:rPr>
        <w:t>变量</w:t>
      </w:r>
    </w:p>
    <w:p w:rsidR="00FE50AB" w:rsidRDefault="00B86ED9" w:rsidP="00D3180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线程写</w:t>
      </w:r>
      <w:r>
        <w:rPr>
          <w:rFonts w:hint="eastAsia"/>
        </w:rPr>
        <w:t>volatile</w:t>
      </w:r>
      <w:r>
        <w:rPr>
          <w:rFonts w:hint="eastAsia"/>
        </w:rPr>
        <w:t>变量，随后</w:t>
      </w:r>
      <w:r>
        <w:rPr>
          <w:rFonts w:hint="eastAsia"/>
        </w:rPr>
        <w:t>B</w:t>
      </w:r>
      <w:r>
        <w:rPr>
          <w:rFonts w:hint="eastAsia"/>
        </w:rPr>
        <w:t>线程</w:t>
      </w:r>
      <w:r w:rsidR="00840F4B">
        <w:rPr>
          <w:rFonts w:hint="eastAsia"/>
        </w:rPr>
        <w:t>用</w:t>
      </w:r>
      <w:r w:rsidR="00840F4B">
        <w:rPr>
          <w:rFonts w:hint="eastAsia"/>
        </w:rPr>
        <w:t>CAS</w:t>
      </w:r>
      <w:r w:rsidR="00840F4B">
        <w:rPr>
          <w:rFonts w:hint="eastAsia"/>
        </w:rPr>
        <w:t>更新这个</w:t>
      </w:r>
      <w:r w:rsidR="00C1782F">
        <w:rPr>
          <w:rFonts w:hint="eastAsia"/>
        </w:rPr>
        <w:t>volatile</w:t>
      </w:r>
      <w:r w:rsidR="00840F4B">
        <w:rPr>
          <w:rFonts w:hint="eastAsia"/>
        </w:rPr>
        <w:t>变量</w:t>
      </w:r>
    </w:p>
    <w:p w:rsidR="00840F4B" w:rsidRDefault="00130EC8" w:rsidP="00D3180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线程</w:t>
      </w:r>
      <w:r w:rsidR="00561927">
        <w:rPr>
          <w:rFonts w:hint="eastAsia"/>
        </w:rPr>
        <w:t>用</w:t>
      </w:r>
      <w:r w:rsidR="00561927">
        <w:rPr>
          <w:rFonts w:hint="eastAsia"/>
        </w:rPr>
        <w:t>CAS</w:t>
      </w:r>
      <w:r w:rsidR="00561927">
        <w:rPr>
          <w:rFonts w:hint="eastAsia"/>
        </w:rPr>
        <w:t>更新一个</w:t>
      </w:r>
      <w:r w:rsidR="00561927">
        <w:rPr>
          <w:rFonts w:hint="eastAsia"/>
        </w:rPr>
        <w:t>volatile</w:t>
      </w:r>
      <w:r w:rsidR="00561927">
        <w:rPr>
          <w:rFonts w:hint="eastAsia"/>
        </w:rPr>
        <w:t>变量，</w:t>
      </w:r>
      <w:r w:rsidR="00C22BAB">
        <w:rPr>
          <w:rFonts w:hint="eastAsia"/>
        </w:rPr>
        <w:t>随后</w:t>
      </w:r>
      <w:r w:rsidR="00C22BAB">
        <w:rPr>
          <w:rFonts w:hint="eastAsia"/>
        </w:rPr>
        <w:t>B</w:t>
      </w:r>
      <w:r w:rsidR="00C22BAB">
        <w:rPr>
          <w:rFonts w:hint="eastAsia"/>
        </w:rPr>
        <w:t>线程用</w:t>
      </w:r>
      <w:r w:rsidR="00C22BAB">
        <w:rPr>
          <w:rFonts w:hint="eastAsia"/>
        </w:rPr>
        <w:t>CAS</w:t>
      </w:r>
      <w:r w:rsidR="00C22BAB">
        <w:rPr>
          <w:rFonts w:hint="eastAsia"/>
        </w:rPr>
        <w:t>更新</w:t>
      </w:r>
      <w:r w:rsidR="009F305B">
        <w:rPr>
          <w:rFonts w:hint="eastAsia"/>
        </w:rPr>
        <w:t>这个</w:t>
      </w:r>
      <w:r w:rsidR="009F305B">
        <w:rPr>
          <w:rFonts w:hint="eastAsia"/>
        </w:rPr>
        <w:t>volatile</w:t>
      </w:r>
      <w:r w:rsidR="009F305B">
        <w:rPr>
          <w:rFonts w:hint="eastAsia"/>
        </w:rPr>
        <w:t>变量</w:t>
      </w:r>
    </w:p>
    <w:p w:rsidR="009F305B" w:rsidRDefault="00565E76" w:rsidP="00D3180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线程用</w:t>
      </w:r>
      <w:r>
        <w:rPr>
          <w:rFonts w:hint="eastAsia"/>
        </w:rPr>
        <w:t>CAS</w:t>
      </w:r>
      <w:r>
        <w:rPr>
          <w:rFonts w:hint="eastAsia"/>
        </w:rPr>
        <w:t>更新一个</w:t>
      </w:r>
      <w:r>
        <w:rPr>
          <w:rFonts w:hint="eastAsia"/>
        </w:rPr>
        <w:t>volatile</w:t>
      </w:r>
      <w:r>
        <w:rPr>
          <w:rFonts w:hint="eastAsia"/>
        </w:rPr>
        <w:t>变量</w:t>
      </w:r>
      <w:r>
        <w:rPr>
          <w:rFonts w:hint="eastAsia"/>
        </w:rPr>
        <w:t>，</w:t>
      </w:r>
      <w:r w:rsidR="00C1782F">
        <w:rPr>
          <w:rFonts w:hint="eastAsia"/>
        </w:rPr>
        <w:t>随后</w:t>
      </w:r>
      <w:r w:rsidR="00C1782F">
        <w:rPr>
          <w:rFonts w:hint="eastAsia"/>
        </w:rPr>
        <w:t>B</w:t>
      </w:r>
      <w:r w:rsidR="00C1782F">
        <w:rPr>
          <w:rFonts w:hint="eastAsia"/>
        </w:rPr>
        <w:t>线程读这个</w:t>
      </w:r>
      <w:r w:rsidR="00C1782F">
        <w:rPr>
          <w:rFonts w:hint="eastAsia"/>
        </w:rPr>
        <w:t>volatile</w:t>
      </w:r>
      <w:r w:rsidR="00C1782F">
        <w:rPr>
          <w:rFonts w:hint="eastAsia"/>
        </w:rPr>
        <w:t>变量</w:t>
      </w:r>
    </w:p>
    <w:p w:rsidR="00515059" w:rsidRDefault="00515059" w:rsidP="005150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仔细分析</w:t>
      </w:r>
      <w:r>
        <w:rPr>
          <w:rFonts w:hint="eastAsia"/>
        </w:rPr>
        <w:t>JUC</w:t>
      </w:r>
      <w:r w:rsidR="008804F9">
        <w:rPr>
          <w:rFonts w:hint="eastAsia"/>
        </w:rPr>
        <w:t>包的</w:t>
      </w:r>
      <w:r w:rsidR="00F060F5">
        <w:rPr>
          <w:rFonts w:hint="eastAsia"/>
        </w:rPr>
        <w:t>源代码实现，</w:t>
      </w:r>
      <w:r w:rsidR="00920707">
        <w:rPr>
          <w:rFonts w:hint="eastAsia"/>
        </w:rPr>
        <w:t>会发现一个通用</w:t>
      </w:r>
      <w:r w:rsidR="00095837">
        <w:rPr>
          <w:rFonts w:hint="eastAsia"/>
        </w:rPr>
        <w:t>化</w:t>
      </w:r>
      <w:r w:rsidR="00920707">
        <w:rPr>
          <w:rFonts w:hint="eastAsia"/>
        </w:rPr>
        <w:t>的</w:t>
      </w:r>
      <w:r w:rsidR="00095837">
        <w:rPr>
          <w:rFonts w:hint="eastAsia"/>
        </w:rPr>
        <w:t>实现模式</w:t>
      </w:r>
    </w:p>
    <w:p w:rsidR="00FE1A4A" w:rsidRDefault="00FE1A4A" w:rsidP="00FE1A4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首先，声明</w:t>
      </w:r>
      <w:r w:rsidR="00B66C83">
        <w:rPr>
          <w:rFonts w:hint="eastAsia"/>
        </w:rPr>
        <w:t>共享变量为</w:t>
      </w:r>
      <w:r w:rsidR="00B66C83">
        <w:rPr>
          <w:rFonts w:hint="eastAsia"/>
        </w:rPr>
        <w:t>volatile</w:t>
      </w:r>
    </w:p>
    <w:p w:rsidR="00D40A52" w:rsidRDefault="00DD2188" w:rsidP="00FE1A4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然后，使用</w:t>
      </w:r>
      <w:r>
        <w:rPr>
          <w:rFonts w:hint="eastAsia"/>
        </w:rPr>
        <w:t>CAS</w:t>
      </w:r>
      <w:r w:rsidR="00E31B37">
        <w:rPr>
          <w:rFonts w:hint="eastAsia"/>
        </w:rPr>
        <w:t>的原子条件</w:t>
      </w:r>
      <w:r w:rsidR="007A540C">
        <w:rPr>
          <w:rFonts w:hint="eastAsia"/>
        </w:rPr>
        <w:t>更新</w:t>
      </w:r>
      <w:r w:rsidR="00822130">
        <w:rPr>
          <w:rFonts w:hint="eastAsia"/>
        </w:rPr>
        <w:t>来实现线程之间的同步</w:t>
      </w:r>
    </w:p>
    <w:p w:rsidR="00470C40" w:rsidRDefault="00470C40" w:rsidP="00FE1A4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同时，配合</w:t>
      </w:r>
      <w:r w:rsidR="006220A8">
        <w:rPr>
          <w:rFonts w:hint="eastAsia"/>
        </w:rPr>
        <w:t>volatile</w:t>
      </w:r>
      <w:r w:rsidR="006220A8">
        <w:rPr>
          <w:rFonts w:hint="eastAsia"/>
        </w:rPr>
        <w:t>的读</w:t>
      </w:r>
      <w:r w:rsidR="006220A8">
        <w:rPr>
          <w:rFonts w:hint="eastAsia"/>
        </w:rPr>
        <w:t>/</w:t>
      </w:r>
      <w:r w:rsidR="006220A8">
        <w:rPr>
          <w:rFonts w:hint="eastAsia"/>
        </w:rPr>
        <w:t>写</w:t>
      </w:r>
      <w:r w:rsidR="000C44B9">
        <w:rPr>
          <w:rFonts w:hint="eastAsia"/>
        </w:rPr>
        <w:t>和</w:t>
      </w:r>
      <w:r w:rsidR="000C44B9">
        <w:rPr>
          <w:rFonts w:hint="eastAsia"/>
        </w:rPr>
        <w:t>CAS</w:t>
      </w:r>
      <w:r w:rsidR="000C44B9">
        <w:rPr>
          <w:rFonts w:hint="eastAsia"/>
        </w:rPr>
        <w:t>所具有的</w:t>
      </w:r>
      <w:r w:rsidR="00094E79">
        <w:rPr>
          <w:rFonts w:hint="eastAsia"/>
        </w:rPr>
        <w:t>volatile</w:t>
      </w:r>
      <w:r w:rsidR="00094E79">
        <w:rPr>
          <w:rFonts w:hint="eastAsia"/>
        </w:rPr>
        <w:t>读</w:t>
      </w:r>
      <w:r w:rsidR="00094E79">
        <w:rPr>
          <w:rFonts w:hint="eastAsia"/>
        </w:rPr>
        <w:t>/</w:t>
      </w:r>
      <w:r w:rsidR="00094E79">
        <w:rPr>
          <w:rFonts w:hint="eastAsia"/>
        </w:rPr>
        <w:t>写</w:t>
      </w:r>
      <w:r w:rsidR="00C64C81">
        <w:rPr>
          <w:rFonts w:hint="eastAsia"/>
        </w:rPr>
        <w:t>的内存语义</w:t>
      </w:r>
      <w:r w:rsidR="00F66450">
        <w:rPr>
          <w:rFonts w:hint="eastAsia"/>
        </w:rPr>
        <w:t>来实现线程之间的</w:t>
      </w:r>
      <w:r w:rsidR="00520FEC">
        <w:rPr>
          <w:rFonts w:hint="eastAsia"/>
        </w:rPr>
        <w:t>通信</w:t>
      </w:r>
    </w:p>
    <w:p w:rsidR="00820D76" w:rsidRDefault="00820D76" w:rsidP="00820D76">
      <w:pPr>
        <w:ind w:left="420"/>
      </w:pPr>
      <w:r>
        <w:rPr>
          <w:rFonts w:hint="eastAsia"/>
        </w:rPr>
        <w:t>从整体看，</w:t>
      </w:r>
      <w:r w:rsidR="00EE6ADA">
        <w:rPr>
          <w:rFonts w:hint="eastAsia"/>
        </w:rPr>
        <w:t>JUC</w:t>
      </w:r>
      <w:r w:rsidR="00EE6ADA">
        <w:rPr>
          <w:rFonts w:hint="eastAsia"/>
        </w:rPr>
        <w:t>包</w:t>
      </w:r>
      <w:r w:rsidR="000B4D80">
        <w:rPr>
          <w:rFonts w:hint="eastAsia"/>
        </w:rPr>
        <w:t>的实现</w:t>
      </w:r>
      <w:r w:rsidR="00DA6085">
        <w:rPr>
          <w:rFonts w:hint="eastAsia"/>
        </w:rPr>
        <w:t>示意图如下</w:t>
      </w:r>
    </w:p>
    <w:p w:rsidR="00DA6085" w:rsidRDefault="00D34269" w:rsidP="00820D76">
      <w:pPr>
        <w:ind w:left="420"/>
        <w:rPr>
          <w:rFonts w:hint="eastAsia"/>
        </w:rPr>
      </w:pPr>
      <w:r w:rsidRPr="00D34269">
        <w:drawing>
          <wp:inline distT="0" distB="0" distL="0" distR="0" wp14:anchorId="126A1168" wp14:editId="6C807346">
            <wp:extent cx="2965938" cy="20218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0427" cy="20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7AA7" w:rsidRDefault="00D57AA7" w:rsidP="00D57A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案例</w:t>
      </w:r>
    </w:p>
    <w:p w:rsidR="00D57AA7" w:rsidRDefault="00D57AA7" w:rsidP="00D57A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单例模式</w:t>
      </w:r>
      <w:r>
        <w:t>Double Check Lock</w:t>
      </w:r>
      <w:r>
        <w:rPr>
          <w:rFonts w:hint="eastAsia"/>
        </w:rPr>
        <w:t>写法</w:t>
      </w:r>
      <w:r>
        <w:rPr>
          <w:rFonts w:hint="eastAsia"/>
        </w:rPr>
        <w:t>instance</w:t>
      </w:r>
      <w:r>
        <w:rPr>
          <w:rFonts w:hint="eastAsia"/>
        </w:rPr>
        <w:t>必须采用</w:t>
      </w:r>
      <w:r>
        <w:rPr>
          <w:rFonts w:hint="eastAsia"/>
        </w:rPr>
        <w:t>volatile</w:t>
      </w:r>
      <w:r>
        <w:rPr>
          <w:rFonts w:hint="eastAsia"/>
        </w:rPr>
        <w:t>修饰防止重排序造成的</w:t>
      </w:r>
      <w:r w:rsidR="00806839">
        <w:rPr>
          <w:rFonts w:hint="eastAsia"/>
        </w:rPr>
        <w:t>类初始化未完成就使用的问题</w:t>
      </w:r>
    </w:p>
    <w:p w:rsidR="00DB1483" w:rsidRDefault="00D34269" w:rsidP="002E7720"/>
    <w:sectPr w:rsidR="00DB14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E3CF2"/>
    <w:multiLevelType w:val="hybridMultilevel"/>
    <w:tmpl w:val="47F61A0A"/>
    <w:lvl w:ilvl="0" w:tplc="935460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4B39A0"/>
    <w:multiLevelType w:val="hybridMultilevel"/>
    <w:tmpl w:val="36BEA588"/>
    <w:lvl w:ilvl="0" w:tplc="04090011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66FFB"/>
    <w:rsid w:val="000048B4"/>
    <w:rsid w:val="00004DF4"/>
    <w:rsid w:val="000063FD"/>
    <w:rsid w:val="00011D98"/>
    <w:rsid w:val="00070A58"/>
    <w:rsid w:val="00083887"/>
    <w:rsid w:val="00091D8E"/>
    <w:rsid w:val="00094E79"/>
    <w:rsid w:val="00095837"/>
    <w:rsid w:val="0009635C"/>
    <w:rsid w:val="000964C4"/>
    <w:rsid w:val="000977DC"/>
    <w:rsid w:val="000A0418"/>
    <w:rsid w:val="000A456E"/>
    <w:rsid w:val="000B4D80"/>
    <w:rsid w:val="000C44B9"/>
    <w:rsid w:val="000C73E0"/>
    <w:rsid w:val="000E253E"/>
    <w:rsid w:val="00105F54"/>
    <w:rsid w:val="00130EC8"/>
    <w:rsid w:val="0017014F"/>
    <w:rsid w:val="001758D9"/>
    <w:rsid w:val="0018168C"/>
    <w:rsid w:val="00185585"/>
    <w:rsid w:val="00192481"/>
    <w:rsid w:val="00196B0C"/>
    <w:rsid w:val="001E628C"/>
    <w:rsid w:val="00214CAF"/>
    <w:rsid w:val="00232383"/>
    <w:rsid w:val="0025501A"/>
    <w:rsid w:val="00284D7A"/>
    <w:rsid w:val="002A67BC"/>
    <w:rsid w:val="002E307E"/>
    <w:rsid w:val="002E7720"/>
    <w:rsid w:val="003169C1"/>
    <w:rsid w:val="00322E40"/>
    <w:rsid w:val="003517F0"/>
    <w:rsid w:val="00356EC7"/>
    <w:rsid w:val="0035782C"/>
    <w:rsid w:val="00387B4F"/>
    <w:rsid w:val="003D3080"/>
    <w:rsid w:val="003F7BE4"/>
    <w:rsid w:val="00406A6A"/>
    <w:rsid w:val="00406FAA"/>
    <w:rsid w:val="00410D13"/>
    <w:rsid w:val="00414ED2"/>
    <w:rsid w:val="00435BA6"/>
    <w:rsid w:val="00446155"/>
    <w:rsid w:val="004474B2"/>
    <w:rsid w:val="00456F7F"/>
    <w:rsid w:val="00470C40"/>
    <w:rsid w:val="00494CC9"/>
    <w:rsid w:val="004A274D"/>
    <w:rsid w:val="004C03AC"/>
    <w:rsid w:val="004E5F3E"/>
    <w:rsid w:val="00515059"/>
    <w:rsid w:val="00520FEC"/>
    <w:rsid w:val="00525426"/>
    <w:rsid w:val="005335EC"/>
    <w:rsid w:val="00561927"/>
    <w:rsid w:val="00565E76"/>
    <w:rsid w:val="00591780"/>
    <w:rsid w:val="00591B42"/>
    <w:rsid w:val="0060463A"/>
    <w:rsid w:val="006220A8"/>
    <w:rsid w:val="0064665B"/>
    <w:rsid w:val="0066067D"/>
    <w:rsid w:val="00661523"/>
    <w:rsid w:val="0069093C"/>
    <w:rsid w:val="006948B8"/>
    <w:rsid w:val="006D1EFD"/>
    <w:rsid w:val="006D23FB"/>
    <w:rsid w:val="006F0763"/>
    <w:rsid w:val="006F173F"/>
    <w:rsid w:val="006F2296"/>
    <w:rsid w:val="006F329E"/>
    <w:rsid w:val="006F3D5F"/>
    <w:rsid w:val="00735219"/>
    <w:rsid w:val="00735563"/>
    <w:rsid w:val="0074128D"/>
    <w:rsid w:val="00762881"/>
    <w:rsid w:val="007A540C"/>
    <w:rsid w:val="007B057C"/>
    <w:rsid w:val="00801108"/>
    <w:rsid w:val="00806839"/>
    <w:rsid w:val="00820D76"/>
    <w:rsid w:val="00822130"/>
    <w:rsid w:val="00836FC7"/>
    <w:rsid w:val="00840F4B"/>
    <w:rsid w:val="0084157C"/>
    <w:rsid w:val="0084475E"/>
    <w:rsid w:val="00870B86"/>
    <w:rsid w:val="008804F9"/>
    <w:rsid w:val="00896759"/>
    <w:rsid w:val="008C4F43"/>
    <w:rsid w:val="0091164F"/>
    <w:rsid w:val="00920707"/>
    <w:rsid w:val="0092377A"/>
    <w:rsid w:val="00957486"/>
    <w:rsid w:val="00962344"/>
    <w:rsid w:val="00971B66"/>
    <w:rsid w:val="00982874"/>
    <w:rsid w:val="009838C2"/>
    <w:rsid w:val="00997AC4"/>
    <w:rsid w:val="009C1316"/>
    <w:rsid w:val="009C369A"/>
    <w:rsid w:val="009D1002"/>
    <w:rsid w:val="009E66F1"/>
    <w:rsid w:val="009F305B"/>
    <w:rsid w:val="00A01CA0"/>
    <w:rsid w:val="00A1532E"/>
    <w:rsid w:val="00A350FA"/>
    <w:rsid w:val="00A820C1"/>
    <w:rsid w:val="00A96DA9"/>
    <w:rsid w:val="00AA56D9"/>
    <w:rsid w:val="00AC3B30"/>
    <w:rsid w:val="00B12AE0"/>
    <w:rsid w:val="00B12D39"/>
    <w:rsid w:val="00B34EBE"/>
    <w:rsid w:val="00B42882"/>
    <w:rsid w:val="00B66C83"/>
    <w:rsid w:val="00B86ED9"/>
    <w:rsid w:val="00B909C6"/>
    <w:rsid w:val="00BB3ADA"/>
    <w:rsid w:val="00BC28AD"/>
    <w:rsid w:val="00BC5719"/>
    <w:rsid w:val="00BF7ABE"/>
    <w:rsid w:val="00C13CC8"/>
    <w:rsid w:val="00C1782F"/>
    <w:rsid w:val="00C22BAB"/>
    <w:rsid w:val="00C24760"/>
    <w:rsid w:val="00C26AD4"/>
    <w:rsid w:val="00C54CA0"/>
    <w:rsid w:val="00C56F61"/>
    <w:rsid w:val="00C64C81"/>
    <w:rsid w:val="00C94EA7"/>
    <w:rsid w:val="00CB4EA5"/>
    <w:rsid w:val="00CB773C"/>
    <w:rsid w:val="00CC58DD"/>
    <w:rsid w:val="00CE25D7"/>
    <w:rsid w:val="00CE7745"/>
    <w:rsid w:val="00CF3EB1"/>
    <w:rsid w:val="00D31802"/>
    <w:rsid w:val="00D34269"/>
    <w:rsid w:val="00D40A52"/>
    <w:rsid w:val="00D43710"/>
    <w:rsid w:val="00D517DD"/>
    <w:rsid w:val="00D57AA7"/>
    <w:rsid w:val="00D66FFB"/>
    <w:rsid w:val="00D870BF"/>
    <w:rsid w:val="00DA6085"/>
    <w:rsid w:val="00DA68E7"/>
    <w:rsid w:val="00DB703D"/>
    <w:rsid w:val="00DD2188"/>
    <w:rsid w:val="00DE01F3"/>
    <w:rsid w:val="00E202CB"/>
    <w:rsid w:val="00E31B37"/>
    <w:rsid w:val="00E57285"/>
    <w:rsid w:val="00EA1273"/>
    <w:rsid w:val="00EB2B9B"/>
    <w:rsid w:val="00EB7797"/>
    <w:rsid w:val="00EC624A"/>
    <w:rsid w:val="00ED1569"/>
    <w:rsid w:val="00EE6ADA"/>
    <w:rsid w:val="00F060F5"/>
    <w:rsid w:val="00F21AB8"/>
    <w:rsid w:val="00F323C1"/>
    <w:rsid w:val="00F34F01"/>
    <w:rsid w:val="00F66450"/>
    <w:rsid w:val="00F67B59"/>
    <w:rsid w:val="00F7211A"/>
    <w:rsid w:val="00FB5D14"/>
    <w:rsid w:val="00FE1A4A"/>
    <w:rsid w:val="00FE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F4994"/>
  <w15:docId w15:val="{63AF83FD-33F8-4249-9042-74CA4B16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A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91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227</Words>
  <Characters>1294</Characters>
  <Application>Microsoft Office Word</Application>
  <DocSecurity>0</DocSecurity>
  <Lines>10</Lines>
  <Paragraphs>3</Paragraphs>
  <ScaleCrop>false</ScaleCrop>
  <Company>IIE.UCAS</Company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170</cp:revision>
  <dcterms:created xsi:type="dcterms:W3CDTF">2014-10-09T01:04:00Z</dcterms:created>
  <dcterms:modified xsi:type="dcterms:W3CDTF">2019-12-31T01:24:00Z</dcterms:modified>
</cp:coreProperties>
</file>