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I am submitting the manuscript</w:t>
      </w:r>
      <w:r>
        <w:t xml:space="preserve"> </w:t>
      </w:r>
      <w:r>
        <w:t xml:space="preserve">“ECL: A Deterministic Cross-Runtime Execution IR with Replayable Semantics and Dependency Interface”</w:t>
      </w:r>
      <w:r>
        <w:t xml:space="preserve"> </w:t>
      </w:r>
      <w:r>
        <w:t xml:space="preserve">for consideration as a Research Paper in The Journal of Systems and Software.</w:t>
      </w:r>
    </w:p>
    <w:p>
      <w:pPr>
        <w:pStyle w:val="BodyText"/>
      </w:pPr>
      <w:r>
        <w:t xml:space="preserve">The manuscript presents Execution Compact Layer (ECL), a deterministic execution intermediate representation for agent runtime traces. ECL maps OpenAI Agents SDK-style and LangChain-style traces into four replayable surfaces: state, intent, action, and evidence. The paper reports a local validation suite, synthetic trace-corpus evaluation, negative validation matrix, mapping coverage analysis, SDK entrypoints, and reproducible replay artifacts.</w:t>
      </w:r>
    </w:p>
    <w:p>
      <w:pPr>
        <w:pStyle w:val="BodyText"/>
      </w:pPr>
      <w:r>
        <w:t xml:space="preserve">The contribution is relevant to software engineering and systems research because it addresses the representation, validation, and replay of agent execution records across heterogeneous runtimes. The work is framed narrowly: ECL is not presented as a framework, public standard, production runtime, benchmark, or external adoption claim.</w:t>
      </w:r>
    </w:p>
    <w:p>
      <w:pPr>
        <w:pStyle w:val="BodyText"/>
      </w:pPr>
      <w:r>
        <w:t xml:space="preserve">The manuscript is original, is not under consideration elsewhere, and is submitted with the author’s approval. A preprint route through arXiv is prepared for visibility, but no journal submission has been performed before this package.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Bin Zhang</w:t>
      </w:r>
    </w:p>
    <w:p>
      <w:pPr>
        <w:pStyle w:val="BodyText"/>
      </w:pPr>
      <w:r>
        <w:t xml:space="preserve">Independent Researcher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2026-06-28T14:03:40Z</dcterms:created>
  <dcterms:modified xsi:type="dcterms:W3CDTF">2026-06-28T14:03:40Z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