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BAE7E" w14:textId="10483A6F" w:rsidR="003A52E8" w:rsidRPr="005A553D" w:rsidRDefault="00705BD8" w:rsidP="00705BD8">
      <w:pPr>
        <w:jc w:val="center"/>
        <w:rPr>
          <w:rFonts w:ascii="Arial" w:hAnsi="Arial" w:cs="Arial"/>
          <w:sz w:val="28"/>
          <w:szCs w:val="28"/>
          <w:lang w:val="en-CA"/>
        </w:rPr>
      </w:pPr>
      <w:r w:rsidRPr="005A553D">
        <w:rPr>
          <w:rFonts w:ascii="Arial" w:hAnsi="Arial" w:cs="Arial"/>
          <w:sz w:val="28"/>
          <w:szCs w:val="28"/>
          <w:lang w:val="en-CA"/>
        </w:rPr>
        <w:t xml:space="preserve">Gestion de </w:t>
      </w:r>
      <w:proofErr w:type="spellStart"/>
      <w:r w:rsidRPr="005A553D">
        <w:rPr>
          <w:rFonts w:ascii="Arial" w:hAnsi="Arial" w:cs="Arial"/>
          <w:sz w:val="28"/>
          <w:szCs w:val="28"/>
          <w:lang w:val="en-CA"/>
        </w:rPr>
        <w:t>projet</w:t>
      </w:r>
      <w:proofErr w:type="spellEnd"/>
    </w:p>
    <w:p w14:paraId="3DF66DDF" w14:textId="4B7753E8" w:rsidR="00705BD8" w:rsidRPr="005A553D" w:rsidRDefault="00705BD8" w:rsidP="00705BD8">
      <w:pPr>
        <w:jc w:val="center"/>
        <w:rPr>
          <w:rFonts w:ascii="Arial" w:hAnsi="Arial" w:cs="Arial"/>
          <w:i/>
          <w:iCs/>
          <w:sz w:val="24"/>
          <w:szCs w:val="24"/>
          <w:lang w:val="en-CA"/>
        </w:rPr>
      </w:pPr>
      <w:r w:rsidRPr="005A553D">
        <w:rPr>
          <w:rFonts w:ascii="Arial" w:hAnsi="Arial" w:cs="Arial"/>
          <w:i/>
          <w:iCs/>
          <w:sz w:val="24"/>
          <w:szCs w:val="24"/>
          <w:lang w:val="en-CA"/>
        </w:rPr>
        <w:t>420-0SH-SW</w:t>
      </w:r>
    </w:p>
    <w:p w14:paraId="3BDACAAA" w14:textId="539DBE5D" w:rsidR="00705BD8" w:rsidRPr="005A553D" w:rsidRDefault="00705BD8" w:rsidP="00705BD8">
      <w:pPr>
        <w:jc w:val="center"/>
        <w:rPr>
          <w:rFonts w:ascii="Arial" w:hAnsi="Arial" w:cs="Arial"/>
          <w:sz w:val="28"/>
          <w:szCs w:val="28"/>
          <w:lang w:val="en-CA"/>
        </w:rPr>
      </w:pPr>
    </w:p>
    <w:p w14:paraId="659CD11F" w14:textId="4C0F7C36" w:rsidR="00705BD8" w:rsidRPr="005A553D" w:rsidRDefault="00705BD8" w:rsidP="00705BD8">
      <w:pPr>
        <w:jc w:val="center"/>
        <w:rPr>
          <w:rFonts w:ascii="Arial" w:hAnsi="Arial" w:cs="Arial"/>
          <w:sz w:val="28"/>
          <w:szCs w:val="28"/>
          <w:lang w:val="en-CA"/>
        </w:rPr>
      </w:pPr>
    </w:p>
    <w:p w14:paraId="091CF751" w14:textId="37488DC8" w:rsidR="00705BD8" w:rsidRPr="005A553D" w:rsidRDefault="00705BD8" w:rsidP="00705BD8">
      <w:pPr>
        <w:jc w:val="center"/>
        <w:rPr>
          <w:rFonts w:ascii="Arial" w:hAnsi="Arial" w:cs="Arial"/>
          <w:sz w:val="28"/>
          <w:szCs w:val="28"/>
          <w:lang w:val="en-CA"/>
        </w:rPr>
      </w:pPr>
    </w:p>
    <w:p w14:paraId="757403B3" w14:textId="7FD1B034" w:rsidR="00705BD8" w:rsidRPr="005A553D" w:rsidRDefault="00705BD8" w:rsidP="00705BD8">
      <w:pPr>
        <w:jc w:val="center"/>
        <w:rPr>
          <w:rFonts w:ascii="Arial" w:hAnsi="Arial" w:cs="Arial"/>
          <w:sz w:val="28"/>
          <w:szCs w:val="28"/>
          <w:lang w:val="en-CA"/>
        </w:rPr>
      </w:pPr>
      <w:proofErr w:type="spellStart"/>
      <w:r w:rsidRPr="005A553D">
        <w:rPr>
          <w:rFonts w:ascii="Arial" w:hAnsi="Arial" w:cs="Arial"/>
          <w:sz w:val="28"/>
          <w:szCs w:val="28"/>
          <w:lang w:val="en-CA"/>
        </w:rPr>
        <w:t>Présentation</w:t>
      </w:r>
      <w:proofErr w:type="spellEnd"/>
      <w:r w:rsidRPr="005A553D">
        <w:rPr>
          <w:rFonts w:ascii="Arial" w:hAnsi="Arial" w:cs="Arial"/>
          <w:sz w:val="28"/>
          <w:szCs w:val="28"/>
          <w:lang w:val="en-CA"/>
        </w:rPr>
        <w:t xml:space="preserve"> </w:t>
      </w:r>
      <w:proofErr w:type="spellStart"/>
      <w:r w:rsidRPr="005A553D">
        <w:rPr>
          <w:rFonts w:ascii="Arial" w:hAnsi="Arial" w:cs="Arial"/>
          <w:sz w:val="28"/>
          <w:szCs w:val="28"/>
          <w:lang w:val="en-CA"/>
        </w:rPr>
        <w:t>formelle</w:t>
      </w:r>
      <w:proofErr w:type="spellEnd"/>
    </w:p>
    <w:p w14:paraId="2A61C908" w14:textId="5FCE6ADE"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Contrôle d’environnement avec module Arduino</w:t>
      </w:r>
    </w:p>
    <w:p w14:paraId="284B87C7" w14:textId="74A4AAFE" w:rsidR="00705BD8" w:rsidRPr="005A553D" w:rsidRDefault="00705BD8" w:rsidP="00705BD8">
      <w:pPr>
        <w:jc w:val="center"/>
        <w:rPr>
          <w:rFonts w:ascii="Arial" w:hAnsi="Arial" w:cs="Arial"/>
          <w:sz w:val="28"/>
          <w:szCs w:val="28"/>
        </w:rPr>
      </w:pPr>
    </w:p>
    <w:p w14:paraId="6C40B9F9" w14:textId="11AE128C" w:rsidR="00705BD8" w:rsidRPr="005A553D" w:rsidRDefault="00705BD8" w:rsidP="00705BD8">
      <w:pPr>
        <w:jc w:val="center"/>
        <w:rPr>
          <w:rFonts w:ascii="Arial" w:hAnsi="Arial" w:cs="Arial"/>
          <w:sz w:val="28"/>
          <w:szCs w:val="28"/>
        </w:rPr>
      </w:pPr>
    </w:p>
    <w:p w14:paraId="5E0A4D3D" w14:textId="4C4208D5" w:rsidR="00705BD8" w:rsidRPr="005A553D" w:rsidRDefault="00705BD8" w:rsidP="00705BD8">
      <w:pPr>
        <w:jc w:val="center"/>
        <w:rPr>
          <w:rFonts w:ascii="Arial" w:hAnsi="Arial" w:cs="Arial"/>
          <w:sz w:val="28"/>
          <w:szCs w:val="28"/>
        </w:rPr>
      </w:pPr>
    </w:p>
    <w:p w14:paraId="1C59ADE5" w14:textId="570A014A" w:rsidR="00705BD8" w:rsidRPr="005A553D" w:rsidRDefault="00705BD8" w:rsidP="00705BD8">
      <w:pPr>
        <w:jc w:val="center"/>
        <w:rPr>
          <w:rFonts w:ascii="Arial" w:hAnsi="Arial" w:cs="Arial"/>
          <w:sz w:val="28"/>
          <w:szCs w:val="28"/>
        </w:rPr>
      </w:pPr>
      <w:r w:rsidRPr="005A553D">
        <w:rPr>
          <w:rFonts w:ascii="Arial" w:hAnsi="Arial" w:cs="Arial"/>
          <w:sz w:val="28"/>
          <w:szCs w:val="28"/>
        </w:rPr>
        <w:t>Présenté à :</w:t>
      </w:r>
    </w:p>
    <w:p w14:paraId="6E5CE342" w14:textId="77777777"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 xml:space="preserve">Marco </w:t>
      </w:r>
      <w:proofErr w:type="spellStart"/>
      <w:r w:rsidRPr="005A553D">
        <w:rPr>
          <w:rFonts w:ascii="Arial" w:hAnsi="Arial" w:cs="Arial"/>
          <w:i/>
          <w:iCs/>
          <w:sz w:val="24"/>
          <w:szCs w:val="24"/>
        </w:rPr>
        <w:t>Guilemette</w:t>
      </w:r>
      <w:proofErr w:type="spellEnd"/>
    </w:p>
    <w:p w14:paraId="35E05909" w14:textId="6CBF0C09"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France Jean</w:t>
      </w:r>
    </w:p>
    <w:p w14:paraId="3F329E7E" w14:textId="13F7158D" w:rsidR="00705BD8" w:rsidRPr="005A553D" w:rsidRDefault="00705BD8" w:rsidP="00705BD8">
      <w:pPr>
        <w:jc w:val="center"/>
        <w:rPr>
          <w:rFonts w:ascii="Arial" w:hAnsi="Arial" w:cs="Arial"/>
          <w:sz w:val="28"/>
          <w:szCs w:val="28"/>
        </w:rPr>
      </w:pPr>
    </w:p>
    <w:p w14:paraId="09028A88" w14:textId="46124BDD" w:rsidR="00705BD8" w:rsidRPr="005A553D" w:rsidRDefault="00705BD8" w:rsidP="00705BD8">
      <w:pPr>
        <w:jc w:val="center"/>
        <w:rPr>
          <w:rFonts w:ascii="Arial" w:hAnsi="Arial" w:cs="Arial"/>
          <w:sz w:val="28"/>
          <w:szCs w:val="28"/>
        </w:rPr>
      </w:pPr>
    </w:p>
    <w:p w14:paraId="46F5413D" w14:textId="77777777" w:rsidR="00705BD8" w:rsidRPr="005A553D" w:rsidRDefault="00705BD8" w:rsidP="00705BD8">
      <w:pPr>
        <w:jc w:val="center"/>
        <w:rPr>
          <w:rFonts w:ascii="Arial" w:hAnsi="Arial" w:cs="Arial"/>
          <w:sz w:val="28"/>
          <w:szCs w:val="28"/>
        </w:rPr>
      </w:pPr>
    </w:p>
    <w:p w14:paraId="69C4EDA9" w14:textId="73713857" w:rsidR="00705BD8" w:rsidRPr="005A553D" w:rsidRDefault="00705BD8" w:rsidP="00705BD8">
      <w:pPr>
        <w:jc w:val="center"/>
        <w:rPr>
          <w:rFonts w:ascii="Arial" w:hAnsi="Arial" w:cs="Arial"/>
          <w:sz w:val="28"/>
          <w:szCs w:val="28"/>
        </w:rPr>
      </w:pPr>
      <w:r w:rsidRPr="005A553D">
        <w:rPr>
          <w:rFonts w:ascii="Arial" w:hAnsi="Arial" w:cs="Arial"/>
          <w:sz w:val="28"/>
          <w:szCs w:val="28"/>
        </w:rPr>
        <w:t>Présenté par :</w:t>
      </w:r>
    </w:p>
    <w:p w14:paraId="598B57B1" w14:textId="6EFB65EB"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Dave Grenier</w:t>
      </w:r>
    </w:p>
    <w:p w14:paraId="37025172" w14:textId="282EBA1F"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Tommy Landry</w:t>
      </w:r>
    </w:p>
    <w:p w14:paraId="23A6FCF2" w14:textId="0F2BD31E"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Jade Phaneuf</w:t>
      </w:r>
    </w:p>
    <w:p w14:paraId="1F4ECFDC" w14:textId="2D88F9F9" w:rsidR="00705BD8" w:rsidRPr="005A553D" w:rsidRDefault="00705BD8" w:rsidP="00705BD8">
      <w:pPr>
        <w:jc w:val="center"/>
        <w:rPr>
          <w:rFonts w:ascii="Arial" w:hAnsi="Arial" w:cs="Arial"/>
          <w:sz w:val="28"/>
          <w:szCs w:val="28"/>
        </w:rPr>
      </w:pPr>
    </w:p>
    <w:p w14:paraId="7AEA9122" w14:textId="13CEB0BA" w:rsidR="00705BD8" w:rsidRPr="005A553D" w:rsidRDefault="00705BD8" w:rsidP="00705BD8">
      <w:pPr>
        <w:jc w:val="center"/>
        <w:rPr>
          <w:rFonts w:ascii="Arial" w:hAnsi="Arial" w:cs="Arial"/>
          <w:sz w:val="28"/>
          <w:szCs w:val="28"/>
        </w:rPr>
      </w:pPr>
    </w:p>
    <w:p w14:paraId="18FF58E6" w14:textId="17022954" w:rsidR="00705BD8" w:rsidRPr="005A553D" w:rsidRDefault="00705BD8" w:rsidP="00705BD8">
      <w:pPr>
        <w:jc w:val="center"/>
        <w:rPr>
          <w:rFonts w:ascii="Arial" w:hAnsi="Arial" w:cs="Arial"/>
          <w:sz w:val="28"/>
          <w:szCs w:val="28"/>
        </w:rPr>
      </w:pPr>
    </w:p>
    <w:p w14:paraId="48F830B7" w14:textId="2C6ABD5D" w:rsidR="00705BD8" w:rsidRPr="005A553D" w:rsidRDefault="00705BD8" w:rsidP="00705BD8">
      <w:pPr>
        <w:jc w:val="center"/>
        <w:rPr>
          <w:rFonts w:ascii="Arial" w:hAnsi="Arial" w:cs="Arial"/>
          <w:sz w:val="28"/>
          <w:szCs w:val="28"/>
        </w:rPr>
      </w:pPr>
      <w:r w:rsidRPr="005A553D">
        <w:rPr>
          <w:rFonts w:ascii="Arial" w:hAnsi="Arial" w:cs="Arial"/>
          <w:sz w:val="28"/>
          <w:szCs w:val="28"/>
        </w:rPr>
        <w:t>Remis le :</w:t>
      </w:r>
    </w:p>
    <w:p w14:paraId="15EF63CB" w14:textId="3C73436C" w:rsidR="00705BD8" w:rsidRDefault="00705BD8" w:rsidP="00705BD8">
      <w:pPr>
        <w:jc w:val="center"/>
        <w:rPr>
          <w:rFonts w:ascii="Arial" w:hAnsi="Arial" w:cs="Arial"/>
          <w:i/>
          <w:iCs/>
          <w:sz w:val="24"/>
          <w:szCs w:val="24"/>
        </w:rPr>
      </w:pPr>
      <w:r w:rsidRPr="005A553D">
        <w:rPr>
          <w:rFonts w:ascii="Arial" w:hAnsi="Arial" w:cs="Arial"/>
          <w:i/>
          <w:iCs/>
          <w:sz w:val="24"/>
          <w:szCs w:val="24"/>
        </w:rPr>
        <w:t>5 février 2020</w:t>
      </w:r>
    </w:p>
    <w:p w14:paraId="2CEE5031" w14:textId="4D8725FE" w:rsidR="005A553D" w:rsidRDefault="005A553D" w:rsidP="00705BD8">
      <w:pPr>
        <w:jc w:val="center"/>
        <w:rPr>
          <w:rFonts w:ascii="Arial" w:hAnsi="Arial" w:cs="Arial"/>
          <w:i/>
          <w:iCs/>
          <w:sz w:val="24"/>
          <w:szCs w:val="24"/>
        </w:rPr>
      </w:pPr>
    </w:p>
    <w:p w14:paraId="4412B996" w14:textId="77777777" w:rsidR="00186592" w:rsidRDefault="00186592">
      <w:pPr>
        <w:rPr>
          <w:rFonts w:ascii="Arial" w:eastAsiaTheme="majorEastAsia" w:hAnsi="Arial" w:cs="Arial"/>
          <w:color w:val="2F5496" w:themeColor="accent1" w:themeShade="BF"/>
          <w:sz w:val="26"/>
          <w:szCs w:val="26"/>
        </w:rPr>
      </w:pPr>
      <w:r>
        <w:rPr>
          <w:rFonts w:ascii="Arial" w:hAnsi="Arial" w:cs="Arial"/>
        </w:rPr>
        <w:lastRenderedPageBreak/>
        <w:br w:type="page"/>
      </w:r>
    </w:p>
    <w:sdt>
      <w:sdtPr>
        <w:id w:val="-1326891027"/>
        <w:docPartObj>
          <w:docPartGallery w:val="Table of Contents"/>
          <w:docPartUnique/>
        </w:docPartObj>
      </w:sdtPr>
      <w:sdtEndPr>
        <w:rPr>
          <w:rFonts w:asciiTheme="minorHAnsi" w:eastAsiaTheme="minorHAnsi" w:hAnsiTheme="minorHAnsi" w:cstheme="minorBidi"/>
          <w:b/>
          <w:bCs/>
          <w:noProof/>
          <w:color w:val="auto"/>
          <w:sz w:val="22"/>
          <w:szCs w:val="22"/>
          <w:lang w:val="fr-CA"/>
        </w:rPr>
      </w:sdtEndPr>
      <w:sdtContent>
        <w:p w14:paraId="1D6693D3" w14:textId="75B24508" w:rsidR="00186592" w:rsidRDefault="00186592">
          <w:pPr>
            <w:pStyle w:val="TOCHeading"/>
          </w:pPr>
          <w:r>
            <w:t xml:space="preserve">Table </w:t>
          </w:r>
          <w:r w:rsidR="0089785C">
            <w:t>des matières</w:t>
          </w:r>
        </w:p>
        <w:p w14:paraId="739DA682" w14:textId="1B3D6E04" w:rsidR="00186592" w:rsidRDefault="00186592">
          <w:pPr>
            <w:pStyle w:val="TOC2"/>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1189743" w:history="1">
            <w:r w:rsidRPr="00606A47">
              <w:rPr>
                <w:rStyle w:val="Hyperlink"/>
                <w:rFonts w:ascii="Arial" w:hAnsi="Arial" w:cs="Arial"/>
                <w:noProof/>
              </w:rPr>
              <w:t>Proposition :</w:t>
            </w:r>
            <w:r>
              <w:rPr>
                <w:noProof/>
                <w:webHidden/>
              </w:rPr>
              <w:tab/>
            </w:r>
            <w:r>
              <w:rPr>
                <w:noProof/>
                <w:webHidden/>
              </w:rPr>
              <w:fldChar w:fldCharType="begin"/>
            </w:r>
            <w:r>
              <w:rPr>
                <w:noProof/>
                <w:webHidden/>
              </w:rPr>
              <w:instrText xml:space="preserve"> PAGEREF _Toc31189743 \h </w:instrText>
            </w:r>
            <w:r>
              <w:rPr>
                <w:noProof/>
                <w:webHidden/>
              </w:rPr>
            </w:r>
            <w:r>
              <w:rPr>
                <w:noProof/>
                <w:webHidden/>
              </w:rPr>
              <w:fldChar w:fldCharType="separate"/>
            </w:r>
            <w:r>
              <w:rPr>
                <w:noProof/>
                <w:webHidden/>
              </w:rPr>
              <w:t>2</w:t>
            </w:r>
            <w:r>
              <w:rPr>
                <w:noProof/>
                <w:webHidden/>
              </w:rPr>
              <w:fldChar w:fldCharType="end"/>
            </w:r>
          </w:hyperlink>
        </w:p>
        <w:p w14:paraId="0209C8FC" w14:textId="3AC22B67" w:rsidR="00186592" w:rsidRDefault="00186592">
          <w:pPr>
            <w:pStyle w:val="TOC2"/>
            <w:tabs>
              <w:tab w:val="right" w:leader="dot" w:pos="9350"/>
            </w:tabs>
            <w:rPr>
              <w:rFonts w:eastAsiaTheme="minorEastAsia"/>
              <w:noProof/>
              <w:lang w:val="en-CA" w:eastAsia="en-CA"/>
            </w:rPr>
          </w:pPr>
          <w:hyperlink w:anchor="_Toc31189744" w:history="1">
            <w:r w:rsidRPr="00606A47">
              <w:rPr>
                <w:rStyle w:val="Hyperlink"/>
                <w:rFonts w:ascii="Arial" w:hAnsi="Arial" w:cs="Arial"/>
                <w:noProof/>
              </w:rPr>
              <w:t>But général :</w:t>
            </w:r>
            <w:r>
              <w:rPr>
                <w:noProof/>
                <w:webHidden/>
              </w:rPr>
              <w:tab/>
            </w:r>
            <w:r>
              <w:rPr>
                <w:noProof/>
                <w:webHidden/>
              </w:rPr>
              <w:fldChar w:fldCharType="begin"/>
            </w:r>
            <w:r>
              <w:rPr>
                <w:noProof/>
                <w:webHidden/>
              </w:rPr>
              <w:instrText xml:space="preserve"> PAGEREF _Toc31189744 \h </w:instrText>
            </w:r>
            <w:r>
              <w:rPr>
                <w:noProof/>
                <w:webHidden/>
              </w:rPr>
            </w:r>
            <w:r>
              <w:rPr>
                <w:noProof/>
                <w:webHidden/>
              </w:rPr>
              <w:fldChar w:fldCharType="separate"/>
            </w:r>
            <w:r>
              <w:rPr>
                <w:noProof/>
                <w:webHidden/>
              </w:rPr>
              <w:t>2</w:t>
            </w:r>
            <w:r>
              <w:rPr>
                <w:noProof/>
                <w:webHidden/>
              </w:rPr>
              <w:fldChar w:fldCharType="end"/>
            </w:r>
          </w:hyperlink>
        </w:p>
        <w:p w14:paraId="4C70137C" w14:textId="778BBE64" w:rsidR="00186592" w:rsidRDefault="00186592">
          <w:pPr>
            <w:pStyle w:val="TOC2"/>
            <w:tabs>
              <w:tab w:val="right" w:leader="dot" w:pos="9350"/>
            </w:tabs>
            <w:rPr>
              <w:rFonts w:eastAsiaTheme="minorEastAsia"/>
              <w:noProof/>
              <w:lang w:val="en-CA" w:eastAsia="en-CA"/>
            </w:rPr>
          </w:pPr>
          <w:hyperlink w:anchor="_Toc31189745" w:history="1">
            <w:r w:rsidRPr="00606A47">
              <w:rPr>
                <w:rStyle w:val="Hyperlink"/>
                <w:rFonts w:ascii="Arial" w:hAnsi="Arial" w:cs="Arial"/>
                <w:noProof/>
              </w:rPr>
              <w:t>Lien avec la réalité :</w:t>
            </w:r>
            <w:r>
              <w:rPr>
                <w:noProof/>
                <w:webHidden/>
              </w:rPr>
              <w:tab/>
            </w:r>
            <w:r>
              <w:rPr>
                <w:noProof/>
                <w:webHidden/>
              </w:rPr>
              <w:fldChar w:fldCharType="begin"/>
            </w:r>
            <w:r>
              <w:rPr>
                <w:noProof/>
                <w:webHidden/>
              </w:rPr>
              <w:instrText xml:space="preserve"> PAGEREF _Toc31189745 \h </w:instrText>
            </w:r>
            <w:r>
              <w:rPr>
                <w:noProof/>
                <w:webHidden/>
              </w:rPr>
            </w:r>
            <w:r>
              <w:rPr>
                <w:noProof/>
                <w:webHidden/>
              </w:rPr>
              <w:fldChar w:fldCharType="separate"/>
            </w:r>
            <w:r>
              <w:rPr>
                <w:noProof/>
                <w:webHidden/>
              </w:rPr>
              <w:t>2</w:t>
            </w:r>
            <w:r>
              <w:rPr>
                <w:noProof/>
                <w:webHidden/>
              </w:rPr>
              <w:fldChar w:fldCharType="end"/>
            </w:r>
          </w:hyperlink>
        </w:p>
        <w:p w14:paraId="02A84EC6" w14:textId="35313F8C" w:rsidR="00186592" w:rsidRDefault="00186592">
          <w:pPr>
            <w:pStyle w:val="TOC2"/>
            <w:tabs>
              <w:tab w:val="right" w:leader="dot" w:pos="9350"/>
            </w:tabs>
            <w:rPr>
              <w:rFonts w:eastAsiaTheme="minorEastAsia"/>
              <w:noProof/>
              <w:lang w:val="en-CA" w:eastAsia="en-CA"/>
            </w:rPr>
          </w:pPr>
          <w:hyperlink w:anchor="_Toc31189746" w:history="1">
            <w:r w:rsidRPr="00606A47">
              <w:rPr>
                <w:rStyle w:val="Hyperlink"/>
                <w:rFonts w:ascii="Arial" w:hAnsi="Arial" w:cs="Arial"/>
                <w:noProof/>
              </w:rPr>
              <w:t>Résultat attendu :</w:t>
            </w:r>
            <w:r>
              <w:rPr>
                <w:noProof/>
                <w:webHidden/>
              </w:rPr>
              <w:tab/>
            </w:r>
            <w:r>
              <w:rPr>
                <w:noProof/>
                <w:webHidden/>
              </w:rPr>
              <w:fldChar w:fldCharType="begin"/>
            </w:r>
            <w:r>
              <w:rPr>
                <w:noProof/>
                <w:webHidden/>
              </w:rPr>
              <w:instrText xml:space="preserve"> PAGEREF _Toc31189746 \h </w:instrText>
            </w:r>
            <w:r>
              <w:rPr>
                <w:noProof/>
                <w:webHidden/>
              </w:rPr>
            </w:r>
            <w:r>
              <w:rPr>
                <w:noProof/>
                <w:webHidden/>
              </w:rPr>
              <w:fldChar w:fldCharType="separate"/>
            </w:r>
            <w:r>
              <w:rPr>
                <w:noProof/>
                <w:webHidden/>
              </w:rPr>
              <w:t>2</w:t>
            </w:r>
            <w:r>
              <w:rPr>
                <w:noProof/>
                <w:webHidden/>
              </w:rPr>
              <w:fldChar w:fldCharType="end"/>
            </w:r>
          </w:hyperlink>
        </w:p>
        <w:p w14:paraId="0DE2BA6E" w14:textId="1D8C554F" w:rsidR="00186592" w:rsidRDefault="00186592">
          <w:pPr>
            <w:pStyle w:val="TOC2"/>
            <w:tabs>
              <w:tab w:val="right" w:leader="dot" w:pos="9350"/>
            </w:tabs>
            <w:rPr>
              <w:rFonts w:eastAsiaTheme="minorEastAsia"/>
              <w:noProof/>
              <w:lang w:val="en-CA" w:eastAsia="en-CA"/>
            </w:rPr>
          </w:pPr>
          <w:hyperlink w:anchor="_Toc31189747" w:history="1">
            <w:r w:rsidRPr="00606A47">
              <w:rPr>
                <w:rStyle w:val="Hyperlink"/>
                <w:rFonts w:ascii="Arial" w:hAnsi="Arial" w:cs="Arial"/>
                <w:i/>
                <w:iCs/>
                <w:noProof/>
              </w:rPr>
              <w:t>But ultime :</w:t>
            </w:r>
            <w:r>
              <w:rPr>
                <w:noProof/>
                <w:webHidden/>
              </w:rPr>
              <w:tab/>
            </w:r>
            <w:r>
              <w:rPr>
                <w:noProof/>
                <w:webHidden/>
              </w:rPr>
              <w:fldChar w:fldCharType="begin"/>
            </w:r>
            <w:r>
              <w:rPr>
                <w:noProof/>
                <w:webHidden/>
              </w:rPr>
              <w:instrText xml:space="preserve"> PAGEREF _Toc31189747 \h </w:instrText>
            </w:r>
            <w:r>
              <w:rPr>
                <w:noProof/>
                <w:webHidden/>
              </w:rPr>
            </w:r>
            <w:r>
              <w:rPr>
                <w:noProof/>
                <w:webHidden/>
              </w:rPr>
              <w:fldChar w:fldCharType="separate"/>
            </w:r>
            <w:r>
              <w:rPr>
                <w:noProof/>
                <w:webHidden/>
              </w:rPr>
              <w:t>2</w:t>
            </w:r>
            <w:r>
              <w:rPr>
                <w:noProof/>
                <w:webHidden/>
              </w:rPr>
              <w:fldChar w:fldCharType="end"/>
            </w:r>
          </w:hyperlink>
        </w:p>
        <w:p w14:paraId="4E16BFCA" w14:textId="546C98EA" w:rsidR="00186592" w:rsidRDefault="00186592">
          <w:pPr>
            <w:pStyle w:val="TOC2"/>
            <w:tabs>
              <w:tab w:val="right" w:leader="dot" w:pos="9350"/>
            </w:tabs>
            <w:rPr>
              <w:rFonts w:eastAsiaTheme="minorEastAsia"/>
              <w:noProof/>
              <w:lang w:val="en-CA" w:eastAsia="en-CA"/>
            </w:rPr>
          </w:pPr>
          <w:hyperlink w:anchor="_Toc31189748" w:history="1">
            <w:r w:rsidRPr="00606A47">
              <w:rPr>
                <w:rStyle w:val="Hyperlink"/>
                <w:rFonts w:ascii="Arial" w:hAnsi="Arial" w:cs="Arial"/>
                <w:i/>
                <w:iCs/>
                <w:noProof/>
              </w:rPr>
              <w:t>But au symposium :</w:t>
            </w:r>
            <w:r>
              <w:rPr>
                <w:noProof/>
                <w:webHidden/>
              </w:rPr>
              <w:tab/>
            </w:r>
            <w:r>
              <w:rPr>
                <w:noProof/>
                <w:webHidden/>
              </w:rPr>
              <w:fldChar w:fldCharType="begin"/>
            </w:r>
            <w:r>
              <w:rPr>
                <w:noProof/>
                <w:webHidden/>
              </w:rPr>
              <w:instrText xml:space="preserve"> PAGEREF _Toc31189748 \h </w:instrText>
            </w:r>
            <w:r>
              <w:rPr>
                <w:noProof/>
                <w:webHidden/>
              </w:rPr>
            </w:r>
            <w:r>
              <w:rPr>
                <w:noProof/>
                <w:webHidden/>
              </w:rPr>
              <w:fldChar w:fldCharType="separate"/>
            </w:r>
            <w:r>
              <w:rPr>
                <w:noProof/>
                <w:webHidden/>
              </w:rPr>
              <w:t>2</w:t>
            </w:r>
            <w:r>
              <w:rPr>
                <w:noProof/>
                <w:webHidden/>
              </w:rPr>
              <w:fldChar w:fldCharType="end"/>
            </w:r>
          </w:hyperlink>
        </w:p>
        <w:p w14:paraId="59C89135" w14:textId="1E11D066" w:rsidR="00186592" w:rsidRDefault="00186592">
          <w:pPr>
            <w:pStyle w:val="TOC2"/>
            <w:tabs>
              <w:tab w:val="right" w:leader="dot" w:pos="9350"/>
            </w:tabs>
            <w:rPr>
              <w:rFonts w:eastAsiaTheme="minorEastAsia"/>
              <w:noProof/>
              <w:lang w:val="en-CA" w:eastAsia="en-CA"/>
            </w:rPr>
          </w:pPr>
          <w:hyperlink w:anchor="_Toc31189749" w:history="1">
            <w:r w:rsidRPr="00606A47">
              <w:rPr>
                <w:rStyle w:val="Hyperlink"/>
                <w:rFonts w:ascii="Arial" w:hAnsi="Arial" w:cs="Arial"/>
                <w:noProof/>
              </w:rPr>
              <w:t>Auditoire visé :</w:t>
            </w:r>
            <w:r>
              <w:rPr>
                <w:noProof/>
                <w:webHidden/>
              </w:rPr>
              <w:tab/>
            </w:r>
            <w:r>
              <w:rPr>
                <w:noProof/>
                <w:webHidden/>
              </w:rPr>
              <w:fldChar w:fldCharType="begin"/>
            </w:r>
            <w:r>
              <w:rPr>
                <w:noProof/>
                <w:webHidden/>
              </w:rPr>
              <w:instrText xml:space="preserve"> PAGEREF _Toc31189749 \h </w:instrText>
            </w:r>
            <w:r>
              <w:rPr>
                <w:noProof/>
                <w:webHidden/>
              </w:rPr>
            </w:r>
            <w:r>
              <w:rPr>
                <w:noProof/>
                <w:webHidden/>
              </w:rPr>
              <w:fldChar w:fldCharType="separate"/>
            </w:r>
            <w:r>
              <w:rPr>
                <w:noProof/>
                <w:webHidden/>
              </w:rPr>
              <w:t>2</w:t>
            </w:r>
            <w:r>
              <w:rPr>
                <w:noProof/>
                <w:webHidden/>
              </w:rPr>
              <w:fldChar w:fldCharType="end"/>
            </w:r>
          </w:hyperlink>
        </w:p>
        <w:p w14:paraId="7E777C83" w14:textId="5648CF6C" w:rsidR="00186592" w:rsidRDefault="00186592">
          <w:pPr>
            <w:pStyle w:val="TOC2"/>
            <w:tabs>
              <w:tab w:val="right" w:leader="dot" w:pos="9350"/>
            </w:tabs>
            <w:rPr>
              <w:rFonts w:eastAsiaTheme="minorEastAsia"/>
              <w:noProof/>
              <w:lang w:val="en-CA" w:eastAsia="en-CA"/>
            </w:rPr>
          </w:pPr>
          <w:hyperlink w:anchor="_Toc31189750" w:history="1">
            <w:r w:rsidRPr="00606A47">
              <w:rPr>
                <w:rStyle w:val="Hyperlink"/>
                <w:rFonts w:ascii="Arial" w:hAnsi="Arial" w:cs="Arial"/>
                <w:noProof/>
              </w:rPr>
              <w:t>Ressources nécessaires :</w:t>
            </w:r>
            <w:r>
              <w:rPr>
                <w:noProof/>
                <w:webHidden/>
              </w:rPr>
              <w:tab/>
            </w:r>
            <w:r>
              <w:rPr>
                <w:noProof/>
                <w:webHidden/>
              </w:rPr>
              <w:fldChar w:fldCharType="begin"/>
            </w:r>
            <w:r>
              <w:rPr>
                <w:noProof/>
                <w:webHidden/>
              </w:rPr>
              <w:instrText xml:space="preserve"> PAGEREF _Toc31189750 \h </w:instrText>
            </w:r>
            <w:r>
              <w:rPr>
                <w:noProof/>
                <w:webHidden/>
              </w:rPr>
            </w:r>
            <w:r>
              <w:rPr>
                <w:noProof/>
                <w:webHidden/>
              </w:rPr>
              <w:fldChar w:fldCharType="separate"/>
            </w:r>
            <w:r>
              <w:rPr>
                <w:noProof/>
                <w:webHidden/>
              </w:rPr>
              <w:t>2</w:t>
            </w:r>
            <w:r>
              <w:rPr>
                <w:noProof/>
                <w:webHidden/>
              </w:rPr>
              <w:fldChar w:fldCharType="end"/>
            </w:r>
          </w:hyperlink>
        </w:p>
        <w:p w14:paraId="48F09AC3" w14:textId="180269A4" w:rsidR="00186592" w:rsidRDefault="00186592">
          <w:pPr>
            <w:pStyle w:val="TOC2"/>
            <w:tabs>
              <w:tab w:val="right" w:leader="dot" w:pos="9350"/>
            </w:tabs>
            <w:rPr>
              <w:rFonts w:eastAsiaTheme="minorEastAsia"/>
              <w:noProof/>
              <w:lang w:val="en-CA" w:eastAsia="en-CA"/>
            </w:rPr>
          </w:pPr>
          <w:hyperlink w:anchor="_Toc31189751" w:history="1">
            <w:r w:rsidRPr="00606A47">
              <w:rPr>
                <w:rStyle w:val="Hyperlink"/>
                <w:rFonts w:ascii="Arial" w:hAnsi="Arial" w:cs="Arial"/>
                <w:noProof/>
              </w:rPr>
              <w:t>Le projet en 270 heures :</w:t>
            </w:r>
            <w:r>
              <w:rPr>
                <w:noProof/>
                <w:webHidden/>
              </w:rPr>
              <w:tab/>
            </w:r>
            <w:r>
              <w:rPr>
                <w:noProof/>
                <w:webHidden/>
              </w:rPr>
              <w:fldChar w:fldCharType="begin"/>
            </w:r>
            <w:r>
              <w:rPr>
                <w:noProof/>
                <w:webHidden/>
              </w:rPr>
              <w:instrText xml:space="preserve"> PAGEREF _Toc31189751 \h </w:instrText>
            </w:r>
            <w:r>
              <w:rPr>
                <w:noProof/>
                <w:webHidden/>
              </w:rPr>
            </w:r>
            <w:r>
              <w:rPr>
                <w:noProof/>
                <w:webHidden/>
              </w:rPr>
              <w:fldChar w:fldCharType="separate"/>
            </w:r>
            <w:r>
              <w:rPr>
                <w:noProof/>
                <w:webHidden/>
              </w:rPr>
              <w:t>2</w:t>
            </w:r>
            <w:r>
              <w:rPr>
                <w:noProof/>
                <w:webHidden/>
              </w:rPr>
              <w:fldChar w:fldCharType="end"/>
            </w:r>
          </w:hyperlink>
        </w:p>
        <w:p w14:paraId="516DF757" w14:textId="5DF8C46E" w:rsidR="00186592" w:rsidRDefault="00186592">
          <w:pPr>
            <w:pStyle w:val="TOC2"/>
            <w:tabs>
              <w:tab w:val="right" w:leader="dot" w:pos="9350"/>
            </w:tabs>
            <w:rPr>
              <w:rFonts w:eastAsiaTheme="minorEastAsia"/>
              <w:noProof/>
              <w:lang w:val="en-CA" w:eastAsia="en-CA"/>
            </w:rPr>
          </w:pPr>
          <w:hyperlink w:anchor="_Toc31189752" w:history="1">
            <w:r w:rsidRPr="00606A47">
              <w:rPr>
                <w:rStyle w:val="Hyperlink"/>
                <w:rFonts w:ascii="Arial" w:hAnsi="Arial" w:cs="Arial"/>
                <w:noProof/>
              </w:rPr>
              <w:t>Outils nécessaires :</w:t>
            </w:r>
            <w:r>
              <w:rPr>
                <w:noProof/>
                <w:webHidden/>
              </w:rPr>
              <w:tab/>
            </w:r>
            <w:r>
              <w:rPr>
                <w:noProof/>
                <w:webHidden/>
              </w:rPr>
              <w:fldChar w:fldCharType="begin"/>
            </w:r>
            <w:r>
              <w:rPr>
                <w:noProof/>
                <w:webHidden/>
              </w:rPr>
              <w:instrText xml:space="preserve"> PAGEREF _Toc31189752 \h </w:instrText>
            </w:r>
            <w:r>
              <w:rPr>
                <w:noProof/>
                <w:webHidden/>
              </w:rPr>
            </w:r>
            <w:r>
              <w:rPr>
                <w:noProof/>
                <w:webHidden/>
              </w:rPr>
              <w:fldChar w:fldCharType="separate"/>
            </w:r>
            <w:r>
              <w:rPr>
                <w:noProof/>
                <w:webHidden/>
              </w:rPr>
              <w:t>2</w:t>
            </w:r>
            <w:r>
              <w:rPr>
                <w:noProof/>
                <w:webHidden/>
              </w:rPr>
              <w:fldChar w:fldCharType="end"/>
            </w:r>
          </w:hyperlink>
        </w:p>
        <w:p w14:paraId="02B6AFE8" w14:textId="0EC6570C" w:rsidR="00186592" w:rsidRDefault="00186592">
          <w:pPr>
            <w:pStyle w:val="TOC2"/>
            <w:tabs>
              <w:tab w:val="right" w:leader="dot" w:pos="9350"/>
            </w:tabs>
            <w:rPr>
              <w:rFonts w:eastAsiaTheme="minorEastAsia"/>
              <w:noProof/>
              <w:lang w:val="en-CA" w:eastAsia="en-CA"/>
            </w:rPr>
          </w:pPr>
          <w:hyperlink w:anchor="_Toc31189753" w:history="1">
            <w:r w:rsidRPr="00606A47">
              <w:rPr>
                <w:rStyle w:val="Hyperlink"/>
                <w:rFonts w:ascii="Arial" w:hAnsi="Arial" w:cs="Arial"/>
                <w:noProof/>
              </w:rPr>
              <w:t>Formations nécessaires :</w:t>
            </w:r>
            <w:r>
              <w:rPr>
                <w:noProof/>
                <w:webHidden/>
              </w:rPr>
              <w:tab/>
            </w:r>
            <w:r>
              <w:rPr>
                <w:noProof/>
                <w:webHidden/>
              </w:rPr>
              <w:fldChar w:fldCharType="begin"/>
            </w:r>
            <w:r>
              <w:rPr>
                <w:noProof/>
                <w:webHidden/>
              </w:rPr>
              <w:instrText xml:space="preserve"> PAGEREF _Toc31189753 \h </w:instrText>
            </w:r>
            <w:r>
              <w:rPr>
                <w:noProof/>
                <w:webHidden/>
              </w:rPr>
            </w:r>
            <w:r>
              <w:rPr>
                <w:noProof/>
                <w:webHidden/>
              </w:rPr>
              <w:fldChar w:fldCharType="separate"/>
            </w:r>
            <w:r>
              <w:rPr>
                <w:noProof/>
                <w:webHidden/>
              </w:rPr>
              <w:t>2</w:t>
            </w:r>
            <w:r>
              <w:rPr>
                <w:noProof/>
                <w:webHidden/>
              </w:rPr>
              <w:fldChar w:fldCharType="end"/>
            </w:r>
          </w:hyperlink>
        </w:p>
        <w:p w14:paraId="35870EF4" w14:textId="661DC052" w:rsidR="00186592" w:rsidRDefault="00186592">
          <w:pPr>
            <w:pStyle w:val="TOC2"/>
            <w:tabs>
              <w:tab w:val="right" w:leader="dot" w:pos="9350"/>
            </w:tabs>
            <w:rPr>
              <w:rFonts w:eastAsiaTheme="minorEastAsia"/>
              <w:noProof/>
              <w:lang w:val="en-CA" w:eastAsia="en-CA"/>
            </w:rPr>
          </w:pPr>
          <w:hyperlink w:anchor="_Toc31189754" w:history="1">
            <w:r w:rsidRPr="00606A47">
              <w:rPr>
                <w:rStyle w:val="Hyperlink"/>
                <w:rFonts w:ascii="Arial" w:hAnsi="Arial" w:cs="Arial"/>
                <w:noProof/>
              </w:rPr>
              <w:t>Exigences particulières :</w:t>
            </w:r>
            <w:r>
              <w:rPr>
                <w:noProof/>
                <w:webHidden/>
              </w:rPr>
              <w:tab/>
            </w:r>
            <w:r>
              <w:rPr>
                <w:noProof/>
                <w:webHidden/>
              </w:rPr>
              <w:fldChar w:fldCharType="begin"/>
            </w:r>
            <w:r>
              <w:rPr>
                <w:noProof/>
                <w:webHidden/>
              </w:rPr>
              <w:instrText xml:space="preserve"> PAGEREF _Toc31189754 \h </w:instrText>
            </w:r>
            <w:r>
              <w:rPr>
                <w:noProof/>
                <w:webHidden/>
              </w:rPr>
            </w:r>
            <w:r>
              <w:rPr>
                <w:noProof/>
                <w:webHidden/>
              </w:rPr>
              <w:fldChar w:fldCharType="separate"/>
            </w:r>
            <w:r>
              <w:rPr>
                <w:noProof/>
                <w:webHidden/>
              </w:rPr>
              <w:t>2</w:t>
            </w:r>
            <w:r>
              <w:rPr>
                <w:noProof/>
                <w:webHidden/>
              </w:rPr>
              <w:fldChar w:fldCharType="end"/>
            </w:r>
          </w:hyperlink>
        </w:p>
        <w:p w14:paraId="0341C173" w14:textId="1E67EE7F" w:rsidR="00186592" w:rsidRDefault="00186592">
          <w:r>
            <w:rPr>
              <w:b/>
              <w:bCs/>
              <w:noProof/>
            </w:rPr>
            <w:fldChar w:fldCharType="end"/>
          </w:r>
        </w:p>
      </w:sdtContent>
    </w:sdt>
    <w:p w14:paraId="0BCEED46" w14:textId="1C715D3D" w:rsidR="00186592" w:rsidRDefault="00186592">
      <w:pPr>
        <w:rPr>
          <w:rFonts w:ascii="Arial" w:eastAsiaTheme="majorEastAsia" w:hAnsi="Arial" w:cs="Arial"/>
          <w:color w:val="2F5496" w:themeColor="accent1" w:themeShade="BF"/>
          <w:sz w:val="26"/>
          <w:szCs w:val="26"/>
        </w:rPr>
      </w:pPr>
    </w:p>
    <w:p w14:paraId="4143FFA4" w14:textId="77777777" w:rsidR="00B12056" w:rsidRDefault="00B12056" w:rsidP="00121133">
      <w:pPr>
        <w:pStyle w:val="Heading2"/>
        <w:rPr>
          <w:rFonts w:ascii="Arial" w:hAnsi="Arial" w:cs="Arial"/>
        </w:rPr>
      </w:pPr>
      <w:bookmarkStart w:id="0" w:name="_Toc31189743"/>
    </w:p>
    <w:p w14:paraId="38AF08DD" w14:textId="77777777" w:rsidR="00B12056" w:rsidRDefault="00B12056" w:rsidP="00121133">
      <w:pPr>
        <w:pStyle w:val="Heading2"/>
        <w:rPr>
          <w:rFonts w:ascii="Arial" w:hAnsi="Arial" w:cs="Arial"/>
        </w:rPr>
      </w:pPr>
    </w:p>
    <w:p w14:paraId="7D913853" w14:textId="77777777" w:rsidR="00B12056" w:rsidRDefault="00B12056" w:rsidP="00121133">
      <w:pPr>
        <w:pStyle w:val="Heading2"/>
        <w:rPr>
          <w:rFonts w:ascii="Arial" w:hAnsi="Arial" w:cs="Arial"/>
        </w:rPr>
      </w:pPr>
    </w:p>
    <w:p w14:paraId="4C1C21D9" w14:textId="77777777" w:rsidR="00B12056" w:rsidRDefault="00B12056" w:rsidP="00121133">
      <w:pPr>
        <w:pStyle w:val="Heading2"/>
        <w:rPr>
          <w:rFonts w:ascii="Arial" w:hAnsi="Arial" w:cs="Arial"/>
        </w:rPr>
      </w:pPr>
    </w:p>
    <w:p w14:paraId="5AFD532F" w14:textId="77777777" w:rsidR="00B12056" w:rsidRDefault="00B12056" w:rsidP="00121133">
      <w:pPr>
        <w:pStyle w:val="Heading2"/>
        <w:rPr>
          <w:rFonts w:ascii="Arial" w:hAnsi="Arial" w:cs="Arial"/>
        </w:rPr>
      </w:pPr>
    </w:p>
    <w:p w14:paraId="495222F9" w14:textId="77777777" w:rsidR="00B12056" w:rsidRDefault="00B12056">
      <w:pPr>
        <w:rPr>
          <w:rFonts w:ascii="Arial" w:eastAsiaTheme="majorEastAsia" w:hAnsi="Arial" w:cs="Arial"/>
          <w:color w:val="2F5496" w:themeColor="accent1" w:themeShade="BF"/>
          <w:sz w:val="26"/>
          <w:szCs w:val="26"/>
        </w:rPr>
      </w:pPr>
      <w:r>
        <w:rPr>
          <w:rFonts w:ascii="Arial" w:hAnsi="Arial" w:cs="Arial"/>
        </w:rPr>
        <w:br w:type="page"/>
      </w:r>
    </w:p>
    <w:p w14:paraId="01802526" w14:textId="77777777" w:rsidR="00B12056" w:rsidRDefault="00B12056" w:rsidP="00121133">
      <w:pPr>
        <w:pStyle w:val="Heading2"/>
        <w:rPr>
          <w:rFonts w:ascii="Arial" w:hAnsi="Arial" w:cs="Arial"/>
        </w:rPr>
      </w:pPr>
    </w:p>
    <w:p w14:paraId="54C951F8" w14:textId="2AD94572" w:rsidR="005A553D" w:rsidRDefault="005A553D" w:rsidP="00121133">
      <w:pPr>
        <w:pStyle w:val="Heading2"/>
        <w:rPr>
          <w:rFonts w:ascii="Arial" w:hAnsi="Arial" w:cs="Arial"/>
        </w:rPr>
      </w:pPr>
      <w:r w:rsidRPr="00121133">
        <w:rPr>
          <w:rFonts w:ascii="Arial" w:hAnsi="Arial" w:cs="Arial"/>
        </w:rPr>
        <w:t>Proposition :</w:t>
      </w:r>
      <w:bookmarkEnd w:id="0"/>
    </w:p>
    <w:p w14:paraId="6C49FE14" w14:textId="77777777" w:rsidR="00B12056" w:rsidRPr="00B12056" w:rsidRDefault="00B12056" w:rsidP="00B12056"/>
    <w:p w14:paraId="2B2A7549" w14:textId="0094DBDE" w:rsidR="005A553D" w:rsidRPr="00121133" w:rsidRDefault="005A553D" w:rsidP="00121133">
      <w:pPr>
        <w:pStyle w:val="Heading2"/>
        <w:rPr>
          <w:rFonts w:ascii="Arial" w:hAnsi="Arial" w:cs="Arial"/>
        </w:rPr>
      </w:pPr>
    </w:p>
    <w:p w14:paraId="00FF0AC8" w14:textId="07595555" w:rsidR="005A553D" w:rsidRDefault="005A553D" w:rsidP="00121133">
      <w:pPr>
        <w:pStyle w:val="Heading2"/>
        <w:rPr>
          <w:rFonts w:ascii="Arial" w:hAnsi="Arial" w:cs="Arial"/>
        </w:rPr>
      </w:pPr>
      <w:bookmarkStart w:id="1" w:name="_Toc31189744"/>
      <w:r w:rsidRPr="00121133">
        <w:rPr>
          <w:rFonts w:ascii="Arial" w:hAnsi="Arial" w:cs="Arial"/>
        </w:rPr>
        <w:t>But général :</w:t>
      </w:r>
      <w:bookmarkEnd w:id="1"/>
    </w:p>
    <w:p w14:paraId="092B4AC4" w14:textId="26EA66D2" w:rsidR="007B5316" w:rsidRPr="007B5316" w:rsidRDefault="007B5316" w:rsidP="007B5316">
      <w:r>
        <w:t>Création d’un système de gestion d’environnement contrôlé.</w:t>
      </w:r>
    </w:p>
    <w:p w14:paraId="7C1FE60C" w14:textId="6EC953D1" w:rsidR="005A553D" w:rsidRPr="00121133" w:rsidRDefault="005A553D" w:rsidP="00121133">
      <w:pPr>
        <w:pStyle w:val="Heading2"/>
        <w:rPr>
          <w:rFonts w:ascii="Arial" w:hAnsi="Arial" w:cs="Arial"/>
        </w:rPr>
      </w:pPr>
    </w:p>
    <w:p w14:paraId="3CA163B3" w14:textId="7293518A" w:rsidR="005A553D" w:rsidRDefault="005A553D" w:rsidP="00121133">
      <w:pPr>
        <w:pStyle w:val="Heading2"/>
        <w:rPr>
          <w:rFonts w:ascii="Arial" w:hAnsi="Arial" w:cs="Arial"/>
        </w:rPr>
      </w:pPr>
      <w:bookmarkStart w:id="2" w:name="_Toc31189745"/>
      <w:r w:rsidRPr="00121133">
        <w:rPr>
          <w:rFonts w:ascii="Arial" w:hAnsi="Arial" w:cs="Arial"/>
        </w:rPr>
        <w:t>Lien avec la réalité :</w:t>
      </w:r>
      <w:bookmarkEnd w:id="2"/>
    </w:p>
    <w:p w14:paraId="18AC1917" w14:textId="700F77C5" w:rsidR="0072442B" w:rsidRPr="0072442B" w:rsidRDefault="0072442B" w:rsidP="0072442B">
      <w:r>
        <w:t>La gestion des plantes est sources de p</w:t>
      </w:r>
      <w:bookmarkStart w:id="3" w:name="_GoBack"/>
      <w:bookmarkEnd w:id="3"/>
      <w:r>
        <w:t>roblèmes pour plusieurs, trop arrosé pas assez et les plantes finissent à la poubelle. Des systèmes sont déjà présents sur le marché mais la plupart sont couteux ou volumineux. L’idée est de miniaturiser et rendre le tout plus accessible.</w:t>
      </w:r>
    </w:p>
    <w:p w14:paraId="2AB31F50" w14:textId="34C51362" w:rsidR="005A553D" w:rsidRPr="00121133" w:rsidRDefault="005A553D" w:rsidP="00121133">
      <w:pPr>
        <w:pStyle w:val="Heading2"/>
        <w:rPr>
          <w:rFonts w:ascii="Arial" w:hAnsi="Arial" w:cs="Arial"/>
        </w:rPr>
      </w:pPr>
    </w:p>
    <w:p w14:paraId="07856FD8" w14:textId="6C0AF2A9" w:rsidR="005A553D" w:rsidRPr="00121133" w:rsidRDefault="005A553D" w:rsidP="00121133">
      <w:pPr>
        <w:pStyle w:val="Heading2"/>
        <w:rPr>
          <w:rFonts w:ascii="Arial" w:hAnsi="Arial" w:cs="Arial"/>
        </w:rPr>
      </w:pPr>
      <w:bookmarkStart w:id="4" w:name="_Toc31189746"/>
      <w:r w:rsidRPr="00121133">
        <w:rPr>
          <w:rFonts w:ascii="Arial" w:hAnsi="Arial" w:cs="Arial"/>
        </w:rPr>
        <w:t>Résultat attendu :</w:t>
      </w:r>
      <w:bookmarkEnd w:id="4"/>
    </w:p>
    <w:p w14:paraId="7B0C259E" w14:textId="25C2CEF0" w:rsidR="005A553D" w:rsidRDefault="005A553D" w:rsidP="00121133">
      <w:pPr>
        <w:pStyle w:val="Heading2"/>
        <w:rPr>
          <w:rFonts w:ascii="Arial" w:hAnsi="Arial" w:cs="Arial"/>
          <w:i/>
          <w:iCs/>
        </w:rPr>
      </w:pPr>
      <w:r w:rsidRPr="00121133">
        <w:rPr>
          <w:rFonts w:ascii="Arial" w:hAnsi="Arial" w:cs="Arial"/>
          <w:i/>
          <w:iCs/>
        </w:rPr>
        <w:tab/>
      </w:r>
      <w:bookmarkStart w:id="5" w:name="_Toc31189747"/>
      <w:r w:rsidRPr="00121133">
        <w:rPr>
          <w:rFonts w:ascii="Arial" w:hAnsi="Arial" w:cs="Arial"/>
          <w:i/>
          <w:iCs/>
        </w:rPr>
        <w:t>But ultime :</w:t>
      </w:r>
      <w:bookmarkEnd w:id="5"/>
    </w:p>
    <w:p w14:paraId="16EC8C55" w14:textId="694B2AA3" w:rsidR="00685280" w:rsidRPr="00B12056" w:rsidRDefault="00B12056" w:rsidP="00B12056">
      <w:r>
        <w:t xml:space="preserve">La gestion d’environnement de type serre afin de contrôler autant la température que l’humidité dans celle-ci à l’aide d’un module Arduino. Le tout sera ensuite géré et gardé dans une base de données qui sera accessible sur une application de type web. Un système de lumière DEL sera aussi mis en place afin de voir rapidement si un problème est présent (taux d’humidité trop bas par exemple) et que dès lors une pompe par exemple arrose automatiquement la plante et qu’un ventilateur démarre afin de faire descendre la température. L’application quant </w:t>
      </w:r>
      <w:r w:rsidR="000E0360">
        <w:t>à</w:t>
      </w:r>
      <w:r>
        <w:t xml:space="preserve"> elle recevra les notifications en temps réelles des besoins de la serre ainsi qu’un historique afin de pouvoir par exemple préprogrammer quand arroser ou non</w:t>
      </w:r>
      <w:r w:rsidR="00685280">
        <w:t>.</w:t>
      </w:r>
    </w:p>
    <w:p w14:paraId="0AB6C43C" w14:textId="77777777" w:rsidR="00B12056" w:rsidRPr="00B12056" w:rsidRDefault="00B12056" w:rsidP="00B12056"/>
    <w:p w14:paraId="59020AD9" w14:textId="2EF52301" w:rsidR="005A553D" w:rsidRDefault="005A553D" w:rsidP="00121133">
      <w:pPr>
        <w:pStyle w:val="Heading2"/>
        <w:rPr>
          <w:rFonts w:ascii="Arial" w:hAnsi="Arial" w:cs="Arial"/>
          <w:i/>
          <w:iCs/>
        </w:rPr>
      </w:pPr>
      <w:r w:rsidRPr="00121133">
        <w:rPr>
          <w:rFonts w:ascii="Arial" w:hAnsi="Arial" w:cs="Arial"/>
          <w:i/>
          <w:iCs/>
        </w:rPr>
        <w:tab/>
      </w:r>
      <w:bookmarkStart w:id="6" w:name="_Toc31189748"/>
      <w:r w:rsidRPr="00121133">
        <w:rPr>
          <w:rFonts w:ascii="Arial" w:hAnsi="Arial" w:cs="Arial"/>
          <w:i/>
          <w:iCs/>
        </w:rPr>
        <w:t>But au symposium :</w:t>
      </w:r>
      <w:bookmarkEnd w:id="6"/>
    </w:p>
    <w:p w14:paraId="4F20A579" w14:textId="75ADAFCC" w:rsidR="000E0360" w:rsidRPr="00B12056" w:rsidRDefault="000E0360" w:rsidP="000E0360">
      <w:r>
        <w:t>La gestion d’environnement de type serre afin de contrôler autant la température que l’humidité dans celle-ci à l’aide d’un module Arduino. Le tout sera ensuite géré et gardé dans une base de données qui sera accessible sur une application de type web. Un système de lumière DEL sera mis en place afin de voir rapidement si un problème est présent (taux d’humidité trop bas par exemple)</w:t>
      </w:r>
      <w:r>
        <w:t>.</w:t>
      </w:r>
      <w:r>
        <w:t xml:space="preserve"> L’application quant </w:t>
      </w:r>
      <w:r>
        <w:t>à</w:t>
      </w:r>
      <w:r>
        <w:t xml:space="preserve"> elle recevra les notifications des besoins de la serre ainsi qu’un historique afin de pouvoir par exemple préprogrammer quand arroser ou non.</w:t>
      </w:r>
      <w:r w:rsidR="00685280">
        <w:t xml:space="preserve"> Dans ce cas de figure, la pompe et le ventilateur sera remplacé par des lumière au DEL pour des contraintes physiques et légales.</w:t>
      </w:r>
    </w:p>
    <w:p w14:paraId="0D4C9C9B" w14:textId="77777777" w:rsidR="000E0360" w:rsidRPr="000E0360" w:rsidRDefault="000E0360" w:rsidP="000E0360"/>
    <w:p w14:paraId="75A3BE27" w14:textId="77777777" w:rsidR="00B12056" w:rsidRPr="00B12056" w:rsidRDefault="00B12056" w:rsidP="00B12056"/>
    <w:p w14:paraId="3F56A11C" w14:textId="796F7C0C" w:rsidR="005A553D" w:rsidRPr="00121133" w:rsidRDefault="005A553D" w:rsidP="00121133">
      <w:pPr>
        <w:pStyle w:val="Heading2"/>
        <w:rPr>
          <w:rFonts w:ascii="Arial" w:hAnsi="Arial" w:cs="Arial"/>
        </w:rPr>
      </w:pPr>
    </w:p>
    <w:p w14:paraId="44F6C023" w14:textId="354CD525" w:rsidR="005A553D" w:rsidRDefault="00121133" w:rsidP="00121133">
      <w:pPr>
        <w:pStyle w:val="Heading2"/>
        <w:rPr>
          <w:rFonts w:ascii="Arial" w:hAnsi="Arial" w:cs="Arial"/>
        </w:rPr>
      </w:pPr>
      <w:bookmarkStart w:id="7" w:name="_Toc31189749"/>
      <w:r w:rsidRPr="00121133">
        <w:rPr>
          <w:rFonts w:ascii="Arial" w:hAnsi="Arial" w:cs="Arial"/>
        </w:rPr>
        <w:t>Auditoire visé :</w:t>
      </w:r>
      <w:bookmarkEnd w:id="7"/>
    </w:p>
    <w:p w14:paraId="5F99B831" w14:textId="2CE7BAB8" w:rsidR="00A52ACA" w:rsidRPr="00A52ACA" w:rsidRDefault="00A52ACA" w:rsidP="00A52ACA">
      <w:r>
        <w:t xml:space="preserve">Autant les néophytes que les amateurs de plantes ou même pour la gestion d’un terrarium donc cela peut rejoindre le monde des reptiles. </w:t>
      </w:r>
      <w:proofErr w:type="gramStart"/>
      <w:r>
        <w:t>Au final</w:t>
      </w:r>
      <w:proofErr w:type="gramEnd"/>
      <w:r>
        <w:t>, tous les amateurs de la faune et la flore seront comblés puisque le projet s’adapte assez facilement d’une serre à plusieurs autres environnement</w:t>
      </w:r>
      <w:r w:rsidR="007B5316">
        <w:t>s</w:t>
      </w:r>
      <w:r>
        <w:t>.</w:t>
      </w:r>
    </w:p>
    <w:p w14:paraId="622F410B" w14:textId="49DF332A" w:rsidR="00121133" w:rsidRPr="00121133" w:rsidRDefault="00121133" w:rsidP="00121133">
      <w:pPr>
        <w:pStyle w:val="Heading2"/>
        <w:rPr>
          <w:rFonts w:ascii="Arial" w:hAnsi="Arial" w:cs="Arial"/>
        </w:rPr>
      </w:pPr>
    </w:p>
    <w:p w14:paraId="12BAA8E1" w14:textId="448177B1" w:rsidR="00121133" w:rsidRPr="00121133" w:rsidRDefault="00121133" w:rsidP="00121133">
      <w:pPr>
        <w:pStyle w:val="Heading2"/>
        <w:rPr>
          <w:rFonts w:ascii="Arial" w:hAnsi="Arial" w:cs="Arial"/>
        </w:rPr>
      </w:pPr>
      <w:bookmarkStart w:id="8" w:name="_Toc31189750"/>
      <w:r w:rsidRPr="00121133">
        <w:rPr>
          <w:rFonts w:ascii="Arial" w:hAnsi="Arial" w:cs="Arial"/>
        </w:rPr>
        <w:t>Ressources nécessaires :</w:t>
      </w:r>
      <w:bookmarkEnd w:id="8"/>
    </w:p>
    <w:p w14:paraId="1B1DCD81" w14:textId="71C498EB" w:rsidR="00A52ACA" w:rsidRDefault="00A52ACA" w:rsidP="00A52ACA">
      <w:r>
        <w:t>Site de formation pour le matériel Arduino</w:t>
      </w:r>
    </w:p>
    <w:p w14:paraId="1E2B62B0" w14:textId="484051F5" w:rsidR="00A52ACA" w:rsidRDefault="00A52ACA" w:rsidP="00A52ACA">
      <w:r>
        <w:t>Nicolas et Stevens pour la portion électrique et électronique</w:t>
      </w:r>
    </w:p>
    <w:p w14:paraId="66950436" w14:textId="14D61576" w:rsidR="00A52ACA" w:rsidRDefault="00A52ACA" w:rsidP="00A52ACA">
      <w:r>
        <w:t>Site de références pour les langages de programmation (ex. : JS, HTML, JQuery, SQL, etc.)</w:t>
      </w:r>
    </w:p>
    <w:p w14:paraId="7402007E" w14:textId="77777777" w:rsidR="00A52ACA" w:rsidRPr="00A52ACA" w:rsidRDefault="00A52ACA" w:rsidP="00A52ACA"/>
    <w:p w14:paraId="1BF201A6" w14:textId="646CAE6E" w:rsidR="00121133" w:rsidRPr="00121133" w:rsidRDefault="00121133" w:rsidP="00121133">
      <w:pPr>
        <w:pStyle w:val="Heading2"/>
        <w:rPr>
          <w:rFonts w:ascii="Arial" w:hAnsi="Arial" w:cs="Arial"/>
        </w:rPr>
      </w:pPr>
      <w:bookmarkStart w:id="9" w:name="_Toc31189751"/>
      <w:r w:rsidRPr="00121133">
        <w:rPr>
          <w:rFonts w:ascii="Arial" w:hAnsi="Arial" w:cs="Arial"/>
        </w:rPr>
        <w:t>Le projet en 270 heures :</w:t>
      </w:r>
      <w:bookmarkEnd w:id="9"/>
    </w:p>
    <w:p w14:paraId="386C8D00" w14:textId="376A0713" w:rsidR="00121133" w:rsidRPr="00121133" w:rsidRDefault="00121133" w:rsidP="00121133">
      <w:pPr>
        <w:pStyle w:val="Heading2"/>
        <w:rPr>
          <w:rFonts w:ascii="Arial" w:hAnsi="Arial" w:cs="Arial"/>
        </w:rPr>
      </w:pPr>
    </w:p>
    <w:p w14:paraId="799E4814" w14:textId="07819B70" w:rsidR="00121133" w:rsidRPr="00121133" w:rsidRDefault="00121133" w:rsidP="00121133">
      <w:pPr>
        <w:pStyle w:val="Heading2"/>
        <w:rPr>
          <w:rFonts w:ascii="Arial" w:hAnsi="Arial" w:cs="Arial"/>
        </w:rPr>
      </w:pPr>
      <w:bookmarkStart w:id="10" w:name="_Toc31189752"/>
      <w:r w:rsidRPr="00121133">
        <w:rPr>
          <w:rFonts w:ascii="Arial" w:hAnsi="Arial" w:cs="Arial"/>
        </w:rPr>
        <w:t>Outils nécessaires :</w:t>
      </w:r>
      <w:bookmarkEnd w:id="10"/>
    </w:p>
    <w:p w14:paraId="1234D129" w14:textId="0F48D196" w:rsidR="00121133" w:rsidRPr="00121133" w:rsidRDefault="00121133" w:rsidP="00121133">
      <w:pPr>
        <w:pStyle w:val="Heading2"/>
        <w:rPr>
          <w:rFonts w:ascii="Arial" w:hAnsi="Arial" w:cs="Arial"/>
        </w:rPr>
      </w:pPr>
    </w:p>
    <w:p w14:paraId="30FA7CD5" w14:textId="58864BD0" w:rsidR="00121133" w:rsidRDefault="00121133" w:rsidP="00121133">
      <w:pPr>
        <w:pStyle w:val="Heading2"/>
        <w:rPr>
          <w:rFonts w:ascii="Arial" w:hAnsi="Arial" w:cs="Arial"/>
        </w:rPr>
      </w:pPr>
      <w:bookmarkStart w:id="11" w:name="_Toc31189753"/>
      <w:r w:rsidRPr="00121133">
        <w:rPr>
          <w:rFonts w:ascii="Arial" w:hAnsi="Arial" w:cs="Arial"/>
        </w:rPr>
        <w:t>Formations nécessaires :</w:t>
      </w:r>
      <w:bookmarkEnd w:id="11"/>
    </w:p>
    <w:p w14:paraId="46B503FE" w14:textId="497DCF24" w:rsidR="00680B8F" w:rsidRDefault="00680B8F" w:rsidP="00680B8F">
      <w:r>
        <w:t>Arduino et langage approprié pour le développement de notre matériel et logiciel (possiblement du C/C++)</w:t>
      </w:r>
    </w:p>
    <w:p w14:paraId="0B06D12A" w14:textId="54E4625C" w:rsidR="00680B8F" w:rsidRDefault="00680B8F" w:rsidP="00680B8F">
      <w:r w:rsidRPr="00680B8F">
        <w:t xml:space="preserve">Formation web : </w:t>
      </w:r>
      <w:proofErr w:type="spellStart"/>
      <w:r w:rsidRPr="00680B8F">
        <w:t>boothstrap</w:t>
      </w:r>
      <w:proofErr w:type="spellEnd"/>
      <w:r w:rsidRPr="00680B8F">
        <w:t>, JQuery, JS, HTML5</w:t>
      </w:r>
      <w:r>
        <w:t xml:space="preserve">, CSS, </w:t>
      </w:r>
      <w:proofErr w:type="spellStart"/>
      <w:r>
        <w:t>NodeJS</w:t>
      </w:r>
      <w:proofErr w:type="spellEnd"/>
      <w:r w:rsidRPr="00680B8F">
        <w:t xml:space="preserve"> (r</w:t>
      </w:r>
      <w:r>
        <w:t>é</w:t>
      </w:r>
      <w:r w:rsidRPr="00680B8F">
        <w:t>vision et approfondi</w:t>
      </w:r>
      <w:r>
        <w:t>ssement de la matière)</w:t>
      </w:r>
    </w:p>
    <w:p w14:paraId="4912A98C" w14:textId="6756342E" w:rsidR="00680B8F" w:rsidRDefault="00680B8F" w:rsidP="00680B8F">
      <w:r>
        <w:t>Formation BDD : MongoDB</w:t>
      </w:r>
    </w:p>
    <w:p w14:paraId="711CC95C" w14:textId="3E10491E" w:rsidR="00680B8F" w:rsidRPr="00680B8F" w:rsidRDefault="00680B8F" w:rsidP="00680B8F"/>
    <w:p w14:paraId="03054318" w14:textId="15FB9B46" w:rsidR="00121133" w:rsidRPr="00121133" w:rsidRDefault="00121133" w:rsidP="00121133">
      <w:pPr>
        <w:pStyle w:val="Heading2"/>
        <w:rPr>
          <w:rFonts w:ascii="Arial" w:hAnsi="Arial" w:cs="Arial"/>
        </w:rPr>
      </w:pPr>
      <w:bookmarkStart w:id="12" w:name="_Toc31189754"/>
      <w:r w:rsidRPr="00121133">
        <w:rPr>
          <w:rFonts w:ascii="Arial" w:hAnsi="Arial" w:cs="Arial"/>
        </w:rPr>
        <w:t>Exigences particulières :</w:t>
      </w:r>
      <w:bookmarkEnd w:id="12"/>
    </w:p>
    <w:sectPr w:rsidR="00121133" w:rsidRPr="00121133" w:rsidSect="00705B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2091A" w14:textId="77777777" w:rsidR="002C00F9" w:rsidRDefault="002C00F9" w:rsidP="00705BD8">
      <w:pPr>
        <w:spacing w:after="0" w:line="240" w:lineRule="auto"/>
      </w:pPr>
      <w:r>
        <w:separator/>
      </w:r>
    </w:p>
  </w:endnote>
  <w:endnote w:type="continuationSeparator" w:id="0">
    <w:p w14:paraId="7DCC2499" w14:textId="77777777" w:rsidR="002C00F9" w:rsidRDefault="002C00F9" w:rsidP="0070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FA742" w14:textId="77777777" w:rsidR="002C00F9" w:rsidRDefault="002C00F9" w:rsidP="00705BD8">
      <w:pPr>
        <w:spacing w:after="0" w:line="240" w:lineRule="auto"/>
      </w:pPr>
      <w:r>
        <w:separator/>
      </w:r>
    </w:p>
  </w:footnote>
  <w:footnote w:type="continuationSeparator" w:id="0">
    <w:p w14:paraId="034FAA51" w14:textId="77777777" w:rsidR="002C00F9" w:rsidRDefault="002C00F9" w:rsidP="00705B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D8"/>
    <w:rsid w:val="000E0360"/>
    <w:rsid w:val="00121133"/>
    <w:rsid w:val="00186592"/>
    <w:rsid w:val="002C00F9"/>
    <w:rsid w:val="005A553D"/>
    <w:rsid w:val="00680B8F"/>
    <w:rsid w:val="00685280"/>
    <w:rsid w:val="00705BD8"/>
    <w:rsid w:val="0072442B"/>
    <w:rsid w:val="007B5316"/>
    <w:rsid w:val="00831BEC"/>
    <w:rsid w:val="0089785C"/>
    <w:rsid w:val="00A52ACA"/>
    <w:rsid w:val="00B12056"/>
    <w:rsid w:val="00C6358A"/>
    <w:rsid w:val="00EA6C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075A"/>
  <w15:chartTrackingRefBased/>
  <w15:docId w15:val="{31D4A8F9-DE32-4D4B-A023-3DF9FCE3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360"/>
    <w:rPr>
      <w:lang w:val="fr-CA"/>
    </w:rPr>
  </w:style>
  <w:style w:type="paragraph" w:styleId="Heading1">
    <w:name w:val="heading 1"/>
    <w:basedOn w:val="Normal"/>
    <w:next w:val="Normal"/>
    <w:link w:val="Heading1Char"/>
    <w:uiPriority w:val="9"/>
    <w:qFormat/>
    <w:rsid w:val="00186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1133"/>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5B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5BD8"/>
    <w:rPr>
      <w:rFonts w:eastAsiaTheme="minorEastAsia"/>
      <w:lang w:val="en-US"/>
    </w:rPr>
  </w:style>
  <w:style w:type="paragraph" w:styleId="Header">
    <w:name w:val="header"/>
    <w:basedOn w:val="Normal"/>
    <w:link w:val="HeaderChar"/>
    <w:uiPriority w:val="99"/>
    <w:unhideWhenUsed/>
    <w:rsid w:val="00705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BD8"/>
    <w:rPr>
      <w:lang w:val="fr-CA"/>
    </w:rPr>
  </w:style>
  <w:style w:type="paragraph" w:styleId="Footer">
    <w:name w:val="footer"/>
    <w:basedOn w:val="Normal"/>
    <w:link w:val="FooterChar"/>
    <w:uiPriority w:val="99"/>
    <w:unhideWhenUsed/>
    <w:rsid w:val="00705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BD8"/>
    <w:rPr>
      <w:lang w:val="fr-CA"/>
    </w:rPr>
  </w:style>
  <w:style w:type="character" w:customStyle="1" w:styleId="Heading2Char">
    <w:name w:val="Heading 2 Char"/>
    <w:basedOn w:val="DefaultParagraphFont"/>
    <w:link w:val="Heading2"/>
    <w:uiPriority w:val="9"/>
    <w:rsid w:val="00121133"/>
    <w:rPr>
      <w:rFonts w:asciiTheme="majorHAnsi" w:eastAsiaTheme="majorEastAsia" w:hAnsiTheme="majorHAnsi" w:cstheme="majorBidi"/>
      <w:color w:val="2F5496" w:themeColor="accent1" w:themeShade="BF"/>
      <w:sz w:val="26"/>
      <w:szCs w:val="26"/>
      <w:lang w:val="fr-CA"/>
    </w:rPr>
  </w:style>
  <w:style w:type="character" w:customStyle="1" w:styleId="Heading3Char">
    <w:name w:val="Heading 3 Char"/>
    <w:basedOn w:val="DefaultParagraphFont"/>
    <w:link w:val="Heading3"/>
    <w:uiPriority w:val="9"/>
    <w:semiHidden/>
    <w:rsid w:val="00121133"/>
    <w:rPr>
      <w:rFonts w:asciiTheme="majorHAnsi" w:eastAsiaTheme="majorEastAsia" w:hAnsiTheme="majorHAnsi" w:cstheme="majorBidi"/>
      <w:i/>
      <w:color w:val="1F3763" w:themeColor="accent1" w:themeShade="7F"/>
      <w:sz w:val="24"/>
      <w:szCs w:val="24"/>
      <w:lang w:val="fr-CA"/>
    </w:rPr>
  </w:style>
  <w:style w:type="character" w:customStyle="1" w:styleId="Heading1Char">
    <w:name w:val="Heading 1 Char"/>
    <w:basedOn w:val="DefaultParagraphFont"/>
    <w:link w:val="Heading1"/>
    <w:uiPriority w:val="9"/>
    <w:rsid w:val="00186592"/>
    <w:rPr>
      <w:rFonts w:asciiTheme="majorHAnsi" w:eastAsiaTheme="majorEastAsia" w:hAnsiTheme="majorHAnsi" w:cstheme="majorBidi"/>
      <w:color w:val="2F5496" w:themeColor="accent1" w:themeShade="BF"/>
      <w:sz w:val="32"/>
      <w:szCs w:val="32"/>
      <w:lang w:val="fr-CA"/>
    </w:rPr>
  </w:style>
  <w:style w:type="paragraph" w:styleId="TOCHeading">
    <w:name w:val="TOC Heading"/>
    <w:basedOn w:val="Heading1"/>
    <w:next w:val="Normal"/>
    <w:uiPriority w:val="39"/>
    <w:unhideWhenUsed/>
    <w:qFormat/>
    <w:rsid w:val="00186592"/>
    <w:pPr>
      <w:outlineLvl w:val="9"/>
    </w:pPr>
    <w:rPr>
      <w:lang w:val="en-US"/>
    </w:rPr>
  </w:style>
  <w:style w:type="paragraph" w:styleId="TOC2">
    <w:name w:val="toc 2"/>
    <w:basedOn w:val="Normal"/>
    <w:next w:val="Normal"/>
    <w:autoRedefine/>
    <w:uiPriority w:val="39"/>
    <w:unhideWhenUsed/>
    <w:rsid w:val="00186592"/>
    <w:pPr>
      <w:spacing w:after="100"/>
      <w:ind w:left="220"/>
    </w:pPr>
  </w:style>
  <w:style w:type="character" w:styleId="Hyperlink">
    <w:name w:val="Hyperlink"/>
    <w:basedOn w:val="DefaultParagraphFont"/>
    <w:uiPriority w:val="99"/>
    <w:unhideWhenUsed/>
    <w:rsid w:val="001865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Remise: 5 février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EF746-D562-4826-B5B8-8C870663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Projet symposium des sciences</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symposium des sciences</dc:title>
  <dc:subject>Gestion d’une serre avec module arduino</dc:subject>
  <dc:creator>Dave Grenier, Tommy Landry, Jade Phaneuf</dc:creator>
  <cp:keywords/>
  <dc:description/>
  <cp:lastModifiedBy>Dave Grenier</cp:lastModifiedBy>
  <cp:revision>9</cp:revision>
  <dcterms:created xsi:type="dcterms:W3CDTF">2020-01-29T16:15:00Z</dcterms:created>
  <dcterms:modified xsi:type="dcterms:W3CDTF">2020-01-29T16:53:00Z</dcterms:modified>
</cp:coreProperties>
</file>