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945022">
      <w:r>
        <w:t>Introduction of Problem Context</w:t>
      </w:r>
    </w:p>
    <w:p w:rsidR="00945022" w:rsidRDefault="00945022">
      <w:pPr>
        <w:rPr>
          <w:b/>
        </w:rPr>
      </w:pPr>
      <w:r>
        <w:t xml:space="preserve">According to </w:t>
      </w:r>
      <w:r>
        <w:rPr>
          <w:b/>
        </w:rPr>
        <w:t xml:space="preserve">(Picard), </w:t>
      </w:r>
      <w:r>
        <w:t xml:space="preserve">emotions are a mental state where one experiences pleasure or displeasure with high intensity. They are a very necessary semantic </w:t>
      </w:r>
      <w:r w:rsidR="00A765BF">
        <w:t>compon</w:t>
      </w:r>
      <w:r w:rsidR="00A4433C">
        <w:t>ent in human interaction -</w:t>
      </w:r>
      <w:r w:rsidR="00A765BF">
        <w:t xml:space="preserve"> often, without the context of</w:t>
      </w:r>
      <w:r w:rsidR="008A7227">
        <w:t xml:space="preserve"> the speakers emotion, </w:t>
      </w:r>
      <w:r w:rsidR="00A765BF">
        <w:t xml:space="preserve">the intentions behind utterances can be ambiguous </w:t>
      </w:r>
      <w:r w:rsidR="00A765BF">
        <w:rPr>
          <w:b/>
        </w:rPr>
        <w:t>(Automatic Emotion Recognition)</w:t>
      </w:r>
      <w:r w:rsidR="00A765BF">
        <w:t xml:space="preserve">. </w:t>
      </w:r>
      <w:r w:rsidR="0090224E">
        <w:t>The field of Affective computing aims to understand this phenomenon so that interactions between humans and machines become more naturalistic.</w:t>
      </w:r>
      <w:r w:rsidR="00A4433C">
        <w:t xml:space="preserve"> Automatic Emotion Recognition has made significant</w:t>
      </w:r>
      <w:r w:rsidR="008A7227">
        <w:t xml:space="preserve"> strides in the previous decade</w:t>
      </w:r>
      <w:r w:rsidR="00A4433C">
        <w:t xml:space="preserve"> but there are still many areas of unexplored territory. Up until the Audio/Visual Emotion Challenge in 2019, </w:t>
      </w:r>
      <w:r w:rsidR="006B48E5">
        <w:t xml:space="preserve">there were few works in affective computing recognition literature that supported the common idea that </w:t>
      </w:r>
      <w:r w:rsidR="008A7227">
        <w:t>emotions conveyed by facial</w:t>
      </w:r>
      <w:r w:rsidR="006B48E5">
        <w:t xml:space="preserve"> expressions are mostly universal across cultures </w:t>
      </w:r>
      <w:r w:rsidR="006B48E5">
        <w:rPr>
          <w:b/>
        </w:rPr>
        <w:t>(AVEC 2018, 2019).</w:t>
      </w:r>
      <w:r w:rsidR="00880C43">
        <w:rPr>
          <w:b/>
        </w:rPr>
        <w:t xml:space="preserve"> </w:t>
      </w:r>
      <w:r w:rsidR="00880C43">
        <w:t xml:space="preserve">There still exist, however, some barriers to universal emotion recognition. It has been found that training machines to recognise emotion from similar language families have shown more accurate results. </w:t>
      </w:r>
      <w:r w:rsidR="00880C43">
        <w:rPr>
          <w:b/>
        </w:rPr>
        <w:t xml:space="preserve">(AVEC 2018). </w:t>
      </w:r>
    </w:p>
    <w:p w:rsidR="00CF5ECE" w:rsidRDefault="00CF5ECE"/>
    <w:p w:rsidR="00880C43" w:rsidRDefault="00880C43">
      <w:r>
        <w:t xml:space="preserve">The dataset we use in this project are audio-visual recordings that have been collected “in the wild”. This phrase simply refers to the idea that standard webcams have been used for recording in a natural setting (home/ work place). The data is not preselected and the behaviour exhibited by the subjects are wholly spontaneous and naturalistic. </w:t>
      </w:r>
      <w:r w:rsidR="006B4759">
        <w:rPr>
          <w:b/>
        </w:rPr>
        <w:t xml:space="preserve">(AVEC 2019). </w:t>
      </w:r>
      <w:r w:rsidR="006B4759">
        <w:t>Literature has demonstrated great success with “in the lab” data where the variables are con</w:t>
      </w:r>
      <w:r w:rsidR="00D4420A">
        <w:t>trolled, but this does not account for</w:t>
      </w:r>
      <w:r w:rsidR="006B4759">
        <w:t xml:space="preserve"> the noise present in real life situations that “in the wild” data can mimic. </w:t>
      </w:r>
    </w:p>
    <w:p w:rsidR="00D4420A" w:rsidRDefault="00D4420A">
      <w:pPr>
        <w:rPr>
          <w:b/>
        </w:rPr>
      </w:pPr>
      <w:r>
        <w:t xml:space="preserve">Multiple modalities are exploited in this project meaning that both audio and video data shall be used to </w:t>
      </w:r>
      <w:r w:rsidR="00F24ED3">
        <w:t>extract information about th</w:t>
      </w:r>
      <w:bookmarkStart w:id="0" w:name="_GoBack"/>
      <w:bookmarkEnd w:id="0"/>
      <w:r w:rsidR="00F24ED3">
        <w:t xml:space="preserve">e emotional cues </w:t>
      </w:r>
      <w:r w:rsidR="00D805C6">
        <w:t xml:space="preserve">demonstrated. Whilst vocal expressions </w:t>
      </w:r>
      <w:r w:rsidR="00DF6339">
        <w:t xml:space="preserve">of emotion </w:t>
      </w:r>
      <w:r w:rsidR="00D805C6">
        <w:t xml:space="preserve">have been showed to </w:t>
      </w:r>
      <w:r w:rsidR="00DF6339">
        <w:t>be less universal across cultures</w:t>
      </w:r>
      <w:r w:rsidR="00D805C6">
        <w:t xml:space="preserve"> than facial expressions</w:t>
      </w:r>
      <w:r w:rsidR="00DF6339">
        <w:t>,</w:t>
      </w:r>
      <w:r w:rsidR="00DF6339">
        <w:rPr>
          <w:b/>
        </w:rPr>
        <w:t xml:space="preserve"> </w:t>
      </w:r>
      <w:r w:rsidR="00DF6339">
        <w:t xml:space="preserve">multi modal systems have achieved relatively high cross cultural accuracies. </w:t>
      </w:r>
      <w:r w:rsidR="00DF6339">
        <w:rPr>
          <w:b/>
        </w:rPr>
        <w:t>(AVEC 2019)</w:t>
      </w:r>
      <w:r w:rsidR="00DF6339">
        <w:rPr>
          <w:b/>
        </w:rPr>
        <w:t>.</w:t>
      </w:r>
    </w:p>
    <w:p w:rsidR="00DF6339" w:rsidRDefault="00DF6339">
      <w:pPr>
        <w:rPr>
          <w:b/>
        </w:rPr>
      </w:pPr>
    </w:p>
    <w:p w:rsidR="00CF5ECE" w:rsidRDefault="00CF5ECE">
      <w:pPr>
        <w:rPr>
          <w:b/>
        </w:rPr>
      </w:pPr>
      <w:r>
        <w:rPr>
          <w:b/>
        </w:rPr>
        <w:t>Emotional Representation Models</w:t>
      </w:r>
    </w:p>
    <w:p w:rsidR="00CF5ECE" w:rsidRDefault="00673FC0">
      <w:r>
        <w:t>There are two fundamental approaches when regarding emotion as a measurable concept:</w:t>
      </w:r>
    </w:p>
    <w:p w:rsidR="00673FC0" w:rsidRDefault="00673FC0" w:rsidP="00673FC0">
      <w:pPr>
        <w:pStyle w:val="ListParagraph"/>
        <w:numPr>
          <w:ilvl w:val="0"/>
          <w:numId w:val="1"/>
        </w:numPr>
      </w:pPr>
      <w:r>
        <w:t xml:space="preserve">Discrete Emotion theory </w:t>
      </w:r>
    </w:p>
    <w:p w:rsidR="00673FC0" w:rsidRDefault="00673FC0" w:rsidP="00673FC0">
      <w:pPr>
        <w:pStyle w:val="ListParagraph"/>
        <w:numPr>
          <w:ilvl w:val="0"/>
          <w:numId w:val="1"/>
        </w:numPr>
      </w:pPr>
      <w:r>
        <w:t>Dimensional models of emotion</w:t>
      </w:r>
    </w:p>
    <w:p w:rsidR="00260B47" w:rsidRDefault="00673FC0" w:rsidP="00673FC0">
      <w:r>
        <w:t xml:space="preserve">Discrete emotion theory </w:t>
      </w:r>
      <w:r w:rsidR="006C486D">
        <w:t>describes</w:t>
      </w:r>
      <w:r>
        <w:t xml:space="preserve"> six basic emotions;</w:t>
      </w:r>
      <w:r w:rsidRPr="00673FC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90F0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anger, disgust, fear, happiness, sadness and surprise </w:t>
      </w:r>
      <w:r w:rsidR="00290F0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(Ekman, Wikipedia emotion classification).</w:t>
      </w:r>
      <w:r w:rsidR="00290F08">
        <w:rPr>
          <w:b/>
        </w:rPr>
        <w:t xml:space="preserve"> </w:t>
      </w:r>
      <w:r w:rsidR="00290F08" w:rsidRPr="00673FC0">
        <w:t xml:space="preserve"> </w:t>
      </w:r>
      <w:r w:rsidR="00290F08">
        <w:t xml:space="preserve">Each emotion can be expressed with varying intensities within these discrete categories as opposed to an emotional state. </w:t>
      </w:r>
      <w:r w:rsidR="00290F08">
        <w:rPr>
          <w:b/>
        </w:rPr>
        <w:t>(Ekman</w:t>
      </w:r>
      <w:r w:rsidR="00290F08">
        <w:t>)</w:t>
      </w:r>
      <w:r w:rsidR="006C486D">
        <w:t>. There are many algorithms and techniques that realise discrete emotion theory as a classification problem e.g. Support Vector Machines, Naïve Bayes Classifiers and Neural Networks. The focus of this project is on the second approach – treating emotion as a point in a continuous space. This space is described by arousal, valence and dominance which are measures of affective activation, pleasure and control respectively</w:t>
      </w:r>
      <w:r w:rsidR="00260B47">
        <w:t xml:space="preserve"> </w:t>
      </w:r>
      <w:r w:rsidR="00260B47">
        <w:rPr>
          <w:b/>
        </w:rPr>
        <w:t>(Chen, multimodal multitask)</w:t>
      </w:r>
      <w:r w:rsidR="006C486D">
        <w:t xml:space="preserve">. </w:t>
      </w:r>
      <w:r w:rsidR="00260B47">
        <w:t xml:space="preserve"> This plane can be visualised by Thayer’s Arousal-Valence emotion plane </w:t>
      </w:r>
      <w:r w:rsidR="00260B47" w:rsidRPr="00260B47">
        <w:rPr>
          <w:b/>
        </w:rPr>
        <w:t>(</w:t>
      </w:r>
      <w:r w:rsidR="00260B47" w:rsidRPr="00260B47">
        <w:rPr>
          <w:b/>
        </w:rPr>
        <w:t>R. E. Thayer, The Biopsychology of Mood and Arousal. New York: Oxford Univ. Press, 1989.</w:t>
      </w:r>
      <w:r w:rsidR="00260B47" w:rsidRPr="00260B47">
        <w:rPr>
          <w:b/>
        </w:rPr>
        <w:t>)</w:t>
      </w:r>
      <w:r w:rsidR="00260B47">
        <w:t xml:space="preserve"> Fig 1.</w:t>
      </w:r>
    </w:p>
    <w:p w:rsidR="00260B47" w:rsidRPr="00290F08" w:rsidRDefault="00260B47" w:rsidP="00673FC0"/>
    <w:p w:rsidR="00DF6339" w:rsidRDefault="00DF6339">
      <w:pPr>
        <w:rPr>
          <w:b/>
        </w:rPr>
      </w:pPr>
    </w:p>
    <w:p w:rsidR="00260B47" w:rsidRDefault="00260B47">
      <w:pPr>
        <w:rPr>
          <w:b/>
        </w:rPr>
      </w:pPr>
      <w:r w:rsidRPr="00260B47"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1416050</wp:posOffset>
            </wp:positionH>
            <wp:positionV relativeFrom="paragraph">
              <wp:posOffset>0</wp:posOffset>
            </wp:positionV>
            <wp:extent cx="3143250" cy="2689225"/>
            <wp:effectExtent l="0" t="0" r="0" b="0"/>
            <wp:wrapTopAndBottom/>
            <wp:docPr id="1" name="Picture 1" descr="C:\Users\Administrator\Documents\Year-3-Project\Figures\Thayers Arousal-Valence Emotion 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Year-3-Project\Figures\Thayers Arousal-Valence Emotion pla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8DA">
        <w:t>Emotion Recognition based on the emotion plane</w:t>
      </w:r>
      <w:r w:rsidR="003D31C2">
        <w:t xml:space="preserve"> is a regression problem where</w:t>
      </w:r>
      <w:r w:rsidR="00A738DA">
        <w:t xml:space="preserve"> observed variables and features are used to predict a real value describing the subject’s emotional state. This approach is free of the ambiguity that is present when treating emotion recognition as a classification problem </w:t>
      </w:r>
      <w:r w:rsidR="00A738DA">
        <w:rPr>
          <w:b/>
        </w:rPr>
        <w:t xml:space="preserve">(Yang). </w:t>
      </w:r>
      <w:r w:rsidR="00A738DA">
        <w:t>Regression is essentially an optimization problem where the value of parameters are set such that the “goodness” of a prediction is maximised in the resulting model</w:t>
      </w:r>
      <w:r w:rsidR="003D31C2">
        <w:t>. A “good” prediction could be a small prediction error or a large correlation coefficient</w:t>
      </w:r>
      <w:proofErr w:type="gramStart"/>
      <w:r w:rsidR="003D31C2">
        <w:t>.</w:t>
      </w:r>
      <w:r w:rsidR="003D31C2">
        <w:rPr>
          <w:b/>
        </w:rPr>
        <w:t>(</w:t>
      </w:r>
      <w:proofErr w:type="gramEnd"/>
      <w:r w:rsidR="003D31C2">
        <w:rPr>
          <w:b/>
        </w:rPr>
        <w:t xml:space="preserve">Continuous Emotion Recognition another look). </w:t>
      </w:r>
    </w:p>
    <w:p w:rsidR="003D31C2" w:rsidRDefault="003D31C2">
      <w:pPr>
        <w:rPr>
          <w:b/>
        </w:rPr>
      </w:pPr>
    </w:p>
    <w:p w:rsidR="003D31C2" w:rsidRDefault="003D31C2">
      <w:pPr>
        <w:rPr>
          <w:b/>
        </w:rPr>
      </w:pPr>
      <w:r>
        <w:rPr>
          <w:b/>
        </w:rPr>
        <w:t>Machine Learning</w:t>
      </w:r>
      <w:r w:rsidR="00A43576">
        <w:rPr>
          <w:b/>
        </w:rPr>
        <w:t xml:space="preserve"> Methods for Regression</w:t>
      </w:r>
    </w:p>
    <w:p w:rsidR="003D31C2" w:rsidRDefault="00CE524F">
      <w:r>
        <w:t>Automatic Emotion Recognition</w:t>
      </w:r>
      <w:r w:rsidR="009C4560">
        <w:t xml:space="preserve"> (AER)</w:t>
      </w:r>
      <w:r>
        <w:t xml:space="preserve"> is typically tackled through machine learning models and algorithms. The process used by these techniques can be summarized as follows </w:t>
      </w:r>
      <w:r>
        <w:rPr>
          <w:b/>
        </w:rPr>
        <w:t>(Acoustic feature selection)</w:t>
      </w:r>
      <w:r>
        <w:t>:</w:t>
      </w:r>
    </w:p>
    <w:p w:rsidR="009C4560" w:rsidRDefault="00CE524F" w:rsidP="009C4560">
      <w:pPr>
        <w:pStyle w:val="ListParagraph"/>
        <w:numPr>
          <w:ilvl w:val="0"/>
          <w:numId w:val="2"/>
        </w:numPr>
      </w:pPr>
      <w:r>
        <w:t>Feature Extraction Stage:</w:t>
      </w:r>
      <w:r w:rsidR="009C4560">
        <w:t xml:space="preserve"> </w:t>
      </w:r>
    </w:p>
    <w:p w:rsidR="009C4560" w:rsidRPr="00CA7010" w:rsidRDefault="009C4560" w:rsidP="009C4560">
      <w:pPr>
        <w:pStyle w:val="ListParagraph"/>
        <w:ind w:left="1440"/>
      </w:pPr>
      <w:r>
        <w:t xml:space="preserve">A feature is an input to a machine learning algorithm. </w:t>
      </w:r>
      <w:r w:rsidR="005A1B6E">
        <w:t>Low Level Descriptor (LLD) features</w:t>
      </w:r>
      <w:r>
        <w:t xml:space="preserve"> include </w:t>
      </w:r>
      <w:r w:rsidR="005A1B6E">
        <w:t>spectral, prosodic and voice quality information for the audio</w:t>
      </w:r>
      <w:r w:rsidR="009C721C">
        <w:t xml:space="preserve"> channel and geometric details for the video channel e.g. face orientation and pixel coordinates for eye points and facial landmarks </w:t>
      </w:r>
      <w:r w:rsidR="009C721C">
        <w:rPr>
          <w:b/>
        </w:rPr>
        <w:t>(AVEC 2017)</w:t>
      </w:r>
      <w:r w:rsidR="009C721C">
        <w:t>.</w:t>
      </w:r>
      <w:r w:rsidR="00CA7010">
        <w:t xml:space="preserve"> </w:t>
      </w:r>
      <w:r w:rsidR="00A74C3C">
        <w:t>These features are compiled into feature vectors.</w:t>
      </w:r>
    </w:p>
    <w:p w:rsidR="00CE524F" w:rsidRDefault="00CE524F" w:rsidP="00CE524F">
      <w:pPr>
        <w:pStyle w:val="ListParagraph"/>
        <w:numPr>
          <w:ilvl w:val="0"/>
          <w:numId w:val="2"/>
        </w:numPr>
      </w:pPr>
      <w:r>
        <w:t>Data Pre-processing Stage:</w:t>
      </w:r>
    </w:p>
    <w:p w:rsidR="00A74C3C" w:rsidRPr="00A74C3C" w:rsidRDefault="00A74C3C" w:rsidP="00A74C3C">
      <w:pPr>
        <w:pStyle w:val="ListParagraph"/>
        <w:ind w:left="1440"/>
      </w:pPr>
      <w:r>
        <w:t xml:space="preserve">Either the most relevant subset of the entire feature set is selected or the number of dimensions in the dataset is reduced. </w:t>
      </w:r>
    </w:p>
    <w:p w:rsidR="00CE524F" w:rsidRDefault="00CE524F" w:rsidP="00CE524F">
      <w:pPr>
        <w:pStyle w:val="ListParagraph"/>
        <w:numPr>
          <w:ilvl w:val="0"/>
          <w:numId w:val="2"/>
        </w:numPr>
      </w:pPr>
      <w:r>
        <w:t>Emotion Recognition Stage:</w:t>
      </w:r>
    </w:p>
    <w:p w:rsidR="00F87D54" w:rsidRPr="00A74C3C" w:rsidRDefault="004777B0" w:rsidP="00F87D54">
      <w:pPr>
        <w:pStyle w:val="ListParagraph"/>
        <w:ind w:left="1440"/>
      </w:pPr>
      <w:r>
        <w:t>The emotional states of subjects in the recordings are determined by applying machine learning methods to the dataset.</w:t>
      </w:r>
      <w:r w:rsidR="00F87D54">
        <w:t xml:space="preserve"> The output of these machine learning methods are compared to the labels of the dataset and the parameters of the model are tweaked if necessary. </w:t>
      </w:r>
      <w:r w:rsidR="00F87D54">
        <w:t xml:space="preserve">Usually the </w:t>
      </w:r>
      <w:r w:rsidR="00F87D54">
        <w:t>labels</w:t>
      </w:r>
      <w:r w:rsidR="00F87D54">
        <w:t xml:space="preserve"> for each recording is merged into a single data series known as the gold standard, which can easily be handled by any machine learning algorithm. </w:t>
      </w:r>
      <w:r w:rsidR="00F87D54">
        <w:rPr>
          <w:b/>
        </w:rPr>
        <w:t>(AVEC 2018)</w:t>
      </w:r>
    </w:p>
    <w:p w:rsidR="00F74131" w:rsidRPr="00F74131" w:rsidRDefault="00A43576" w:rsidP="00F74131">
      <w:r>
        <w:t xml:space="preserve">The output of the machine learning method is compared to the gold standard using a correlation coefficient. These are measures of how closely the gold standard and the predicted values are </w:t>
      </w:r>
      <w:r w:rsidR="00206C66">
        <w:lastRenderedPageBreak/>
        <w:t>correlated. V</w:t>
      </w:r>
      <w:r>
        <w:t xml:space="preserve">alues of -1.0, 0 and 1.0 indicate perfect negative correlation, no correlation and perfect positive correlation respectively. </w:t>
      </w:r>
    </w:p>
    <w:sectPr w:rsidR="00F74131" w:rsidRPr="00F7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37B7F"/>
    <w:multiLevelType w:val="hybridMultilevel"/>
    <w:tmpl w:val="D5269E2E"/>
    <w:lvl w:ilvl="0" w:tplc="DC74C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C379A7"/>
    <w:multiLevelType w:val="hybridMultilevel"/>
    <w:tmpl w:val="5CF8ED22"/>
    <w:lvl w:ilvl="0" w:tplc="34923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22"/>
    <w:rsid w:val="002056BA"/>
    <w:rsid w:val="00206C66"/>
    <w:rsid w:val="00260B47"/>
    <w:rsid w:val="00290F08"/>
    <w:rsid w:val="003D31C2"/>
    <w:rsid w:val="004777B0"/>
    <w:rsid w:val="005A1B6E"/>
    <w:rsid w:val="00673FC0"/>
    <w:rsid w:val="00684E75"/>
    <w:rsid w:val="006B4759"/>
    <w:rsid w:val="006B48E5"/>
    <w:rsid w:val="006C486D"/>
    <w:rsid w:val="00807C1E"/>
    <w:rsid w:val="00880C43"/>
    <w:rsid w:val="008A7227"/>
    <w:rsid w:val="0090224E"/>
    <w:rsid w:val="00915160"/>
    <w:rsid w:val="00945022"/>
    <w:rsid w:val="009B1A79"/>
    <w:rsid w:val="009C4560"/>
    <w:rsid w:val="009C721C"/>
    <w:rsid w:val="00A43576"/>
    <w:rsid w:val="00A4433C"/>
    <w:rsid w:val="00A738DA"/>
    <w:rsid w:val="00A74C3C"/>
    <w:rsid w:val="00A765BF"/>
    <w:rsid w:val="00AE2151"/>
    <w:rsid w:val="00CA7010"/>
    <w:rsid w:val="00CE524F"/>
    <w:rsid w:val="00CF5ECE"/>
    <w:rsid w:val="00D4420A"/>
    <w:rsid w:val="00D805C6"/>
    <w:rsid w:val="00DF6339"/>
    <w:rsid w:val="00F24ED3"/>
    <w:rsid w:val="00F74131"/>
    <w:rsid w:val="00F8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9F29"/>
  <w15:chartTrackingRefBased/>
  <w15:docId w15:val="{56F09E56-27DE-4EDD-AFEA-361456C1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F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3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7</cp:revision>
  <dcterms:created xsi:type="dcterms:W3CDTF">2019-10-27T11:28:00Z</dcterms:created>
  <dcterms:modified xsi:type="dcterms:W3CDTF">2019-10-28T13:17:00Z</dcterms:modified>
</cp:coreProperties>
</file>