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ED" w:rsidRDefault="00A43069" w:rsidP="00A43069">
      <w:pPr>
        <w:pStyle w:val="Title"/>
        <w:rPr>
          <w:sz w:val="40"/>
        </w:rPr>
      </w:pPr>
      <w:r w:rsidRPr="00A43069">
        <w:rPr>
          <w:sz w:val="52"/>
        </w:rPr>
        <w:t>AVEC 2017:</w:t>
      </w:r>
      <w:r w:rsidRPr="00A43069">
        <w:t xml:space="preserve"> </w:t>
      </w:r>
      <w:r>
        <w:rPr>
          <w:sz w:val="40"/>
        </w:rPr>
        <w:t>Real-life Depression</w:t>
      </w:r>
      <w:r w:rsidRPr="00A43069">
        <w:rPr>
          <w:sz w:val="40"/>
        </w:rPr>
        <w:t xml:space="preserve"> and Affect Recognition</w:t>
      </w:r>
    </w:p>
    <w:p w:rsidR="00A43069" w:rsidRDefault="00A43069" w:rsidP="00A43069"/>
    <w:p w:rsidR="00A43069" w:rsidRDefault="00A43069" w:rsidP="00A43069">
      <w:r>
        <w:t>Concordance Correlation Coefficient (CCC): evaluates agreement between two time series by scaling their correlation coefficient with their mean square distance.</w:t>
      </w:r>
    </w:p>
    <w:p w:rsidR="00A43069" w:rsidRDefault="00A43069" w:rsidP="00A43069">
      <w:pPr>
        <w:jc w:val="center"/>
      </w:pPr>
      <w:r w:rsidRPr="00A43069">
        <w:rPr>
          <w:noProof/>
          <w:lang w:eastAsia="en-GB"/>
        </w:rPr>
        <w:drawing>
          <wp:inline distT="0" distB="0" distL="0" distR="0" wp14:anchorId="4138C023" wp14:editId="247D3161">
            <wp:extent cx="4298950" cy="1454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530"/>
                    <a:stretch/>
                  </pic:blipFill>
                  <pic:spPr bwMode="auto">
                    <a:xfrm>
                      <a:off x="0" y="0"/>
                      <a:ext cx="4299171" cy="145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069" w:rsidRPr="00A43069" w:rsidRDefault="00A43069" w:rsidP="00A43069"/>
    <w:p w:rsidR="00A43069" w:rsidRDefault="0044378A" w:rsidP="00BD30A8">
      <w:pPr>
        <w:pStyle w:val="Heading1"/>
      </w:pPr>
      <w:r>
        <w:t>Baseline</w:t>
      </w:r>
      <w:r w:rsidR="00BD30A8">
        <w:t xml:space="preserve"> Features</w:t>
      </w:r>
    </w:p>
    <w:p w:rsidR="00BD30A8" w:rsidRDefault="00BD30A8" w:rsidP="00BD30A8">
      <w:r>
        <w:t xml:space="preserve">Different acoustic feature sets included, all based on extended version of Geneva </w:t>
      </w:r>
      <w:r w:rsidR="0044378A">
        <w:t>Minimalistic</w:t>
      </w:r>
      <w:r>
        <w:t xml:space="preserve"> Acoustic Parameter Set (</w:t>
      </w:r>
      <w:proofErr w:type="spellStart"/>
      <w:r>
        <w:t>eGeMAPS</w:t>
      </w:r>
      <w:proofErr w:type="spellEnd"/>
      <w:r>
        <w:t>). It is an expert knowledge based feature set consisting of 23 acoustic LLDs extracted over a time frame.</w:t>
      </w:r>
    </w:p>
    <w:p w:rsidR="00BD30A8" w:rsidRDefault="00BD30A8" w:rsidP="00BD30A8"/>
    <w:p w:rsidR="00BD30A8" w:rsidRDefault="00BD30A8" w:rsidP="00BD30A8">
      <w:r>
        <w:t>LLDs only capture very local info in time so need segment level representation of features.</w:t>
      </w:r>
    </w:p>
    <w:p w:rsidR="00BD30A8" w:rsidRDefault="00BD30A8" w:rsidP="00BD30A8">
      <w:r>
        <w:t>Bag of audio words (</w:t>
      </w:r>
      <w:proofErr w:type="spellStart"/>
      <w:r>
        <w:t>BoAW</w:t>
      </w:r>
      <w:proofErr w:type="spellEnd"/>
      <w:r>
        <w:t>) – originally for text. LLDs over a certain segment are first quantised using codebook of “audio words”, then a histogram of audio words occurring in the segment is created.</w:t>
      </w:r>
    </w:p>
    <w:p w:rsidR="00BD30A8" w:rsidRDefault="0044378A" w:rsidP="00BD30A8">
      <w:r>
        <w:t xml:space="preserve">Video features: </w:t>
      </w:r>
    </w:p>
    <w:p w:rsidR="0044378A" w:rsidRDefault="0044378A" w:rsidP="0044378A">
      <w:pPr>
        <w:pStyle w:val="ListParagraph"/>
        <w:numPr>
          <w:ilvl w:val="0"/>
          <w:numId w:val="1"/>
        </w:numPr>
      </w:pPr>
      <w:r>
        <w:t>Face orientation in degrees (3 features, pitch, yaw and roll)</w:t>
      </w:r>
    </w:p>
    <w:p w:rsidR="0044378A" w:rsidRDefault="0044378A" w:rsidP="0044378A">
      <w:pPr>
        <w:pStyle w:val="ListParagraph"/>
        <w:numPr>
          <w:ilvl w:val="0"/>
          <w:numId w:val="1"/>
        </w:numPr>
      </w:pPr>
      <w:r>
        <w:t>Pixel co-</w:t>
      </w:r>
      <w:proofErr w:type="spellStart"/>
      <w:r>
        <w:t>ords</w:t>
      </w:r>
      <w:proofErr w:type="spellEnd"/>
      <w:r>
        <w:t xml:space="preserve"> for 10 eye points (for x and y so 20 features in total)</w:t>
      </w:r>
    </w:p>
    <w:p w:rsidR="0044378A" w:rsidRPr="00BD30A8" w:rsidRDefault="00916950" w:rsidP="0044378A">
      <w:pPr>
        <w:pStyle w:val="ListParagraph"/>
        <w:numPr>
          <w:ilvl w:val="0"/>
          <w:numId w:val="1"/>
        </w:numPr>
      </w:pPr>
      <w:r>
        <w:t>Pixel co-</w:t>
      </w:r>
      <w:proofErr w:type="spellStart"/>
      <w:r>
        <w:t>ords</w:t>
      </w:r>
      <w:proofErr w:type="spellEnd"/>
      <w:r>
        <w:t xml:space="preserve"> for 4</w:t>
      </w:r>
      <w:bookmarkStart w:id="0" w:name="_GoBack"/>
      <w:bookmarkEnd w:id="0"/>
      <w:r>
        <w:t>9 facial landmarks (x and y so 98 in total)</w:t>
      </w:r>
    </w:p>
    <w:p w:rsidR="00A43069" w:rsidRDefault="00A43069" w:rsidP="00A43069"/>
    <w:p w:rsidR="00A43069" w:rsidRPr="00A43069" w:rsidRDefault="00916950" w:rsidP="00A43069">
      <w:r>
        <w:t>Segment level representation – bag of video words (</w:t>
      </w:r>
      <w:proofErr w:type="spellStart"/>
      <w:r>
        <w:t>BoVW</w:t>
      </w:r>
      <w:proofErr w:type="spellEnd"/>
      <w:r>
        <w:t xml:space="preserve">) computed from normalised facial features. </w:t>
      </w:r>
    </w:p>
    <w:sectPr w:rsidR="00A43069" w:rsidRPr="00A43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935DB"/>
    <w:multiLevelType w:val="hybridMultilevel"/>
    <w:tmpl w:val="C89EE6EA"/>
    <w:lvl w:ilvl="0" w:tplc="16A62B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FB"/>
    <w:rsid w:val="00187BFB"/>
    <w:rsid w:val="002056BA"/>
    <w:rsid w:val="0044378A"/>
    <w:rsid w:val="00807C1E"/>
    <w:rsid w:val="00916950"/>
    <w:rsid w:val="00A43069"/>
    <w:rsid w:val="00BD30A8"/>
    <w:rsid w:val="00DB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E2B5"/>
  <w15:chartTrackingRefBased/>
  <w15:docId w15:val="{C3EE7A45-DCD9-49CD-B4C1-DC3C17EB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3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30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3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Six Construct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Leye</dc:creator>
  <cp:keywords/>
  <dc:description/>
  <cp:lastModifiedBy>Peter Leye</cp:lastModifiedBy>
  <cp:revision>3</cp:revision>
  <dcterms:created xsi:type="dcterms:W3CDTF">2019-10-16T13:27:00Z</dcterms:created>
  <dcterms:modified xsi:type="dcterms:W3CDTF">2019-10-20T13:13:00Z</dcterms:modified>
</cp:coreProperties>
</file>