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9B" w:rsidRDefault="00F40E9B" w:rsidP="00F40E9B">
      <w:pPr>
        <w:pStyle w:val="Title"/>
        <w:rPr>
          <w:rFonts w:eastAsia="Times New Roman"/>
          <w:lang w:eastAsia="en-GB"/>
        </w:rPr>
      </w:pPr>
      <w:r w:rsidRPr="00F40E9B">
        <w:rPr>
          <w:rFonts w:eastAsia="Times New Roman"/>
          <w:lang w:eastAsia="en-GB"/>
        </w:rPr>
        <w:t>Continuous Emotion Recognition: Another Look at the Regression Problem</w:t>
      </w:r>
    </w:p>
    <w:p w:rsidR="00F40E9B" w:rsidRDefault="00F40E9B" w:rsidP="00F40E9B">
      <w:pPr>
        <w:rPr>
          <w:lang w:eastAsia="en-GB"/>
        </w:rPr>
      </w:pPr>
    </w:p>
    <w:p w:rsidR="00D82BA6" w:rsidRDefault="00F40E9B" w:rsidP="00F40E9B">
      <w:pPr>
        <w:rPr>
          <w:lang w:eastAsia="en-GB"/>
        </w:rPr>
      </w:pPr>
      <w:r>
        <w:rPr>
          <w:lang w:eastAsia="en-GB"/>
        </w:rPr>
        <w:t>Regression is an optimization problem that is used to set model parameters so that the resulting model minimizes the prediction error. If the criterion for the goodness of a regression model is other than the prediction error we might need to modify the cost function of the optimization. A commonly used measure for assessing the goodness of a prediction is the correlation coefficient of prediction values</w:t>
      </w:r>
      <w:r w:rsidR="00D82BA6">
        <w:rPr>
          <w:lang w:eastAsia="en-GB"/>
        </w:rPr>
        <w:t xml:space="preserve"> with the actual value of a response value.  </w:t>
      </w:r>
    </w:p>
    <w:p w:rsidR="00F40E9B" w:rsidRDefault="00D82BA6" w:rsidP="00F40E9B">
      <w:pPr>
        <w:rPr>
          <w:lang w:eastAsia="en-GB"/>
        </w:rPr>
      </w:pPr>
      <w:r>
        <w:rPr>
          <w:lang w:eastAsia="en-GB"/>
        </w:rPr>
        <w:t xml:space="preserve">Perfect prediction = maximum correlation coefficient. </w:t>
      </w:r>
      <w:r w:rsidR="00F40E9B">
        <w:rPr>
          <w:lang w:eastAsia="en-GB"/>
        </w:rPr>
        <w:t xml:space="preserve"> </w:t>
      </w:r>
    </w:p>
    <w:p w:rsidR="00D82BA6" w:rsidRPr="00F40E9B" w:rsidRDefault="00D82BA6" w:rsidP="00F40E9B">
      <w:pPr>
        <w:rPr>
          <w:lang w:eastAsia="en-GB"/>
        </w:rPr>
      </w:pPr>
      <w:r>
        <w:rPr>
          <w:lang w:eastAsia="en-GB"/>
        </w:rPr>
        <w:t>Lower prediction error does not guarantee a higher correlation coefficient.</w:t>
      </w:r>
    </w:p>
    <w:p w:rsidR="00B54F21" w:rsidRPr="005148AC" w:rsidRDefault="00B54F21" w:rsidP="00B54F21">
      <w:bookmarkStart w:id="0" w:name="_GoBack"/>
      <w:bookmarkEnd w:id="0"/>
    </w:p>
    <w:p w:rsidR="005148AC" w:rsidRPr="005148AC" w:rsidRDefault="005148AC">
      <w:pPr>
        <w:rPr>
          <w:b/>
        </w:rPr>
      </w:pPr>
    </w:p>
    <w:sectPr w:rsidR="005148AC" w:rsidRPr="0051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91"/>
    <w:rsid w:val="002056BA"/>
    <w:rsid w:val="005148AC"/>
    <w:rsid w:val="00526E91"/>
    <w:rsid w:val="00807C1E"/>
    <w:rsid w:val="00B54F21"/>
    <w:rsid w:val="00D82BA6"/>
    <w:rsid w:val="00E106B1"/>
    <w:rsid w:val="00F4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E2AF"/>
  <w15:chartTrackingRefBased/>
  <w15:docId w15:val="{F0E7012E-044B-42A3-8F74-0C6D9962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E9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40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Joyal Raju</cp:lastModifiedBy>
  <cp:revision>3</cp:revision>
  <dcterms:created xsi:type="dcterms:W3CDTF">2019-10-20T21:00:00Z</dcterms:created>
  <dcterms:modified xsi:type="dcterms:W3CDTF">2019-10-22T11:32:00Z</dcterms:modified>
</cp:coreProperties>
</file>