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06D0" w14:textId="70DBCFF0" w:rsidR="00F717A0" w:rsidRDefault="00932A10" w:rsidP="0003063E">
      <w:pPr>
        <w:pStyle w:val="2"/>
        <w:ind w:left="420" w:firstLineChars="500" w:firstLine="1601"/>
        <w:rPr>
          <w:rFonts w:hint="eastAsia"/>
        </w:rPr>
      </w:pPr>
      <w:r>
        <w:rPr>
          <w:rFonts w:hint="eastAsia"/>
        </w:rPr>
        <w:t>动感单车项目技术论证</w:t>
      </w:r>
    </w:p>
    <w:p w14:paraId="5939C478" w14:textId="3BC515EF" w:rsidR="00F717A0" w:rsidRDefault="00F717A0" w:rsidP="00F717A0">
      <w:pPr>
        <w:ind w:leftChars="0" w:left="0" w:firstLineChars="0" w:firstLine="0"/>
      </w:pPr>
      <w:r>
        <w:rPr>
          <w:rFonts w:hint="eastAsia"/>
        </w:rPr>
        <w:t>下面从几个方面说明可行性：</w:t>
      </w:r>
    </w:p>
    <w:p w14:paraId="02BC7BFC" w14:textId="3D9940DA" w:rsidR="0003063E" w:rsidRDefault="0003063E" w:rsidP="0003063E">
      <w:pPr>
        <w:pStyle w:val="a3"/>
        <w:numPr>
          <w:ilvl w:val="0"/>
          <w:numId w:val="4"/>
        </w:numPr>
        <w:ind w:leftChars="0" w:firstLineChars="0"/>
      </w:pPr>
      <w:r>
        <w:rPr>
          <w:rFonts w:hint="eastAsia"/>
        </w:rPr>
        <w:t>发电技术</w:t>
      </w:r>
    </w:p>
    <w:p w14:paraId="4F76BB21" w14:textId="7742498A" w:rsidR="0003063E" w:rsidRDefault="0003063E" w:rsidP="0003063E">
      <w:pPr>
        <w:pStyle w:val="a3"/>
        <w:ind w:leftChars="0" w:left="360"/>
        <w:rPr>
          <w:rFonts w:hint="eastAsia"/>
        </w:rPr>
      </w:pPr>
      <w:r>
        <w:rPr>
          <w:rFonts w:hint="eastAsia"/>
        </w:rPr>
        <w:t>脚踏发电的原理基于电磁感应和能量转换。当人踩动动感单车的脚踏板时，动感单车上的发电机会被带动转动。这个发电机会将人的机械能（即人踩脚踏板所产生的能量）转化为电能，并将电能储存在电池或电容器中。通过这种方式，人的运动能够直接转化为电能，从而实现节能环保的效果</w:t>
      </w:r>
    </w:p>
    <w:p w14:paraId="131214CA" w14:textId="4626AA61" w:rsidR="0003063E" w:rsidRDefault="0003063E" w:rsidP="0003063E">
      <w:pPr>
        <w:pStyle w:val="a3"/>
        <w:ind w:leftChars="0" w:left="360"/>
      </w:pPr>
      <w:r>
        <w:rPr>
          <w:rFonts w:hint="eastAsia"/>
        </w:rPr>
        <w:t>发电机的原理是基于电磁感应的。发电机中包含一个旋转的磁场和一个静止的线圈。当旋转的磁场与静止的线圈相互作用时，会在线圈中产生电势差。这个电势差的大小取决于旋转磁场的强度和线圈的参数。在动感单车中，人踩脚踏板转动的</w:t>
      </w:r>
      <w:proofErr w:type="gramStart"/>
      <w:r>
        <w:rPr>
          <w:rFonts w:hint="eastAsia"/>
        </w:rPr>
        <w:t>轴通过</w:t>
      </w:r>
      <w:proofErr w:type="gramEnd"/>
      <w:r>
        <w:rPr>
          <w:rFonts w:hint="eastAsia"/>
        </w:rPr>
        <w:t>链条带动发电机转动，进而在发电机中产生电势差，从而产生电能。</w:t>
      </w:r>
    </w:p>
    <w:p w14:paraId="546317BD" w14:textId="2B23DD11" w:rsidR="00AD47A4" w:rsidRDefault="00AD47A4" w:rsidP="0003063E">
      <w:pPr>
        <w:pStyle w:val="a3"/>
        <w:ind w:leftChars="0" w:left="360"/>
      </w:pPr>
      <w:r>
        <w:rPr>
          <w:rFonts w:hint="eastAsia"/>
        </w:rPr>
        <w:t>电池的选择：</w:t>
      </w:r>
    </w:p>
    <w:p w14:paraId="19E49BE9" w14:textId="301D91C7" w:rsidR="00AD47A4" w:rsidRDefault="00AD47A4" w:rsidP="0003063E">
      <w:pPr>
        <w:pStyle w:val="a3"/>
        <w:ind w:leftChars="0" w:left="360"/>
      </w:pPr>
      <w:r w:rsidRPr="00AD47A4">
        <w:rPr>
          <w:rFonts w:hint="eastAsia"/>
        </w:rPr>
        <w:t>一般来说，动感单车的电池容量需要在</w:t>
      </w:r>
      <w:r w:rsidRPr="00AD47A4">
        <w:t xml:space="preserve"> 5000-10000 毫安时（</w:t>
      </w:r>
      <w:proofErr w:type="spellStart"/>
      <w:r w:rsidRPr="00AD47A4">
        <w:t>mAh</w:t>
      </w:r>
      <w:proofErr w:type="spellEnd"/>
      <w:r w:rsidRPr="00AD47A4">
        <w:t>）之间，才能够支持单车的运行一天或更长时间。具体电池容量的选择需要考虑单车的功率、负载以及使用时间等因素，以确保电池容量足够支撑单车的使用。</w:t>
      </w:r>
    </w:p>
    <w:p w14:paraId="796E425A" w14:textId="697BC487" w:rsidR="00AD47A4" w:rsidRDefault="00AD47A4" w:rsidP="0003063E">
      <w:pPr>
        <w:pStyle w:val="a3"/>
        <w:ind w:leftChars="0" w:left="360"/>
        <w:rPr>
          <w:rFonts w:hint="eastAsia"/>
        </w:rPr>
      </w:pPr>
      <w:r>
        <w:rPr>
          <w:rFonts w:hint="eastAsia"/>
        </w:rPr>
        <w:t>在实际的选择中，</w:t>
      </w:r>
      <w:r w:rsidR="00BA6737">
        <w:rPr>
          <w:rFonts w:hint="eastAsia"/>
        </w:rPr>
        <w:t>一般选择充电功率在5</w:t>
      </w:r>
      <w:r w:rsidR="00BA6737">
        <w:t>0</w:t>
      </w:r>
      <w:r w:rsidR="00BA6737">
        <w:rPr>
          <w:rFonts w:hint="eastAsia"/>
        </w:rPr>
        <w:t>W左右，电池容量再1</w:t>
      </w:r>
      <w:r w:rsidR="00BA6737">
        <w:t>0000</w:t>
      </w:r>
      <w:r w:rsidR="00BA6737">
        <w:rPr>
          <w:rFonts w:hint="eastAsia"/>
        </w:rPr>
        <w:t>m</w:t>
      </w:r>
      <w:r w:rsidR="00BA6737">
        <w:t>AH</w:t>
      </w:r>
      <w:r w:rsidR="00BA6737">
        <w:rPr>
          <w:rFonts w:hint="eastAsia"/>
        </w:rPr>
        <w:t>内最为合适。</w:t>
      </w:r>
    </w:p>
    <w:p w14:paraId="595F63F1" w14:textId="5198EA8B" w:rsidR="0003063E" w:rsidRDefault="00BA6737" w:rsidP="0003063E">
      <w:pPr>
        <w:ind w:leftChars="0" w:left="0" w:firstLineChars="0" w:firstLine="0"/>
      </w:pPr>
      <w:r>
        <w:rPr>
          <w:rFonts w:hint="eastAsia"/>
        </w:rPr>
        <w:t>目前市场中可用</w:t>
      </w:r>
      <w:r w:rsidR="0003063E">
        <w:rPr>
          <w:rFonts w:hint="eastAsia"/>
        </w:rPr>
        <w:t>的发电机：</w:t>
      </w:r>
    </w:p>
    <w:p w14:paraId="0E31D35B" w14:textId="74EAFADC" w:rsidR="0003063E" w:rsidRDefault="00AD47A4" w:rsidP="0003063E">
      <w:pPr>
        <w:pStyle w:val="a3"/>
        <w:numPr>
          <w:ilvl w:val="0"/>
          <w:numId w:val="5"/>
        </w:numPr>
        <w:ind w:leftChars="0" w:firstLineChars="0"/>
      </w:pPr>
      <w:r w:rsidRPr="0003063E">
        <w:drawing>
          <wp:anchor distT="0" distB="0" distL="114300" distR="114300" simplePos="0" relativeHeight="251658240" behindDoc="0" locked="0" layoutInCell="1" allowOverlap="1" wp14:anchorId="1B5D3DF2" wp14:editId="158BDE99">
            <wp:simplePos x="0" y="0"/>
            <wp:positionH relativeFrom="column">
              <wp:posOffset>-466206</wp:posOffset>
            </wp:positionH>
            <wp:positionV relativeFrom="paragraph">
              <wp:posOffset>288290</wp:posOffset>
            </wp:positionV>
            <wp:extent cx="2548890" cy="1376045"/>
            <wp:effectExtent l="0" t="0" r="3810" b="0"/>
            <wp:wrapThrough wrapText="bothSides">
              <wp:wrapPolygon edited="0">
                <wp:start x="0" y="0"/>
                <wp:lineTo x="0" y="21231"/>
                <wp:lineTo x="21471" y="21231"/>
                <wp:lineTo x="21471"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890" cy="1376045"/>
                    </a:xfrm>
                    <a:prstGeom prst="rect">
                      <a:avLst/>
                    </a:prstGeom>
                  </pic:spPr>
                </pic:pic>
              </a:graphicData>
            </a:graphic>
            <wp14:sizeRelH relativeFrom="margin">
              <wp14:pctWidth>0</wp14:pctWidth>
            </wp14:sizeRelH>
            <wp14:sizeRelV relativeFrom="margin">
              <wp14:pctHeight>0</wp14:pctHeight>
            </wp14:sizeRelV>
          </wp:anchor>
        </w:drawing>
      </w:r>
      <w:r w:rsidR="0003063E">
        <w:rPr>
          <w:rFonts w:hint="eastAsia"/>
        </w:rPr>
        <w:t>湘</w:t>
      </w:r>
      <w:proofErr w:type="gramStart"/>
      <w:r w:rsidR="0003063E">
        <w:rPr>
          <w:rFonts w:hint="eastAsia"/>
        </w:rPr>
        <w:t>晟</w:t>
      </w:r>
      <w:proofErr w:type="gramEnd"/>
      <w:r w:rsidR="0003063E">
        <w:rPr>
          <w:rFonts w:hint="eastAsia"/>
        </w:rPr>
        <w:t>科技</w:t>
      </w:r>
    </w:p>
    <w:p w14:paraId="168C722F" w14:textId="5DCE50A6" w:rsidR="0003063E" w:rsidRDefault="0003063E" w:rsidP="0003063E">
      <w:pPr>
        <w:pStyle w:val="a3"/>
        <w:ind w:leftChars="0" w:left="780" w:firstLineChars="0" w:firstLine="0"/>
        <w:rPr>
          <w:rFonts w:hint="eastAsia"/>
        </w:rPr>
      </w:pPr>
    </w:p>
    <w:p w14:paraId="12A229FF" w14:textId="4EF8E9B0" w:rsidR="0003063E" w:rsidRDefault="00AD47A4" w:rsidP="0003063E">
      <w:pPr>
        <w:pStyle w:val="a3"/>
        <w:ind w:leftChars="0" w:left="360"/>
      </w:pPr>
      <w:r>
        <w:rPr>
          <w:noProof/>
        </w:rPr>
        <w:drawing>
          <wp:anchor distT="0" distB="0" distL="114300" distR="114300" simplePos="0" relativeHeight="251659264" behindDoc="0" locked="0" layoutInCell="1" allowOverlap="1" wp14:anchorId="53EFB1C1" wp14:editId="5DC680C1">
            <wp:simplePos x="0" y="0"/>
            <wp:positionH relativeFrom="column">
              <wp:posOffset>2561590</wp:posOffset>
            </wp:positionH>
            <wp:positionV relativeFrom="paragraph">
              <wp:posOffset>15875</wp:posOffset>
            </wp:positionV>
            <wp:extent cx="3124200" cy="9779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4200" cy="977900"/>
                    </a:xfrm>
                    <a:prstGeom prst="rect">
                      <a:avLst/>
                    </a:prstGeom>
                    <a:noFill/>
                  </pic:spPr>
                </pic:pic>
              </a:graphicData>
            </a:graphic>
            <wp14:sizeRelH relativeFrom="margin">
              <wp14:pctWidth>0</wp14:pctWidth>
            </wp14:sizeRelH>
            <wp14:sizeRelV relativeFrom="margin">
              <wp14:pctHeight>0</wp14:pctHeight>
            </wp14:sizeRelV>
          </wp:anchor>
        </w:drawing>
      </w:r>
    </w:p>
    <w:p w14:paraId="231D2574" w14:textId="43580B4B" w:rsidR="0003063E" w:rsidRDefault="0003063E" w:rsidP="0003063E">
      <w:pPr>
        <w:pStyle w:val="a3"/>
        <w:ind w:leftChars="0" w:left="360"/>
      </w:pPr>
    </w:p>
    <w:p w14:paraId="1E20E48A" w14:textId="7283CD3F" w:rsidR="0003063E" w:rsidRDefault="0003063E" w:rsidP="0003063E">
      <w:pPr>
        <w:pStyle w:val="a3"/>
        <w:ind w:leftChars="0" w:left="360"/>
      </w:pPr>
    </w:p>
    <w:p w14:paraId="763BFA11" w14:textId="193E094D" w:rsidR="0003063E" w:rsidRDefault="0003063E" w:rsidP="0003063E">
      <w:pPr>
        <w:pStyle w:val="a3"/>
        <w:ind w:leftChars="0" w:left="360"/>
      </w:pPr>
    </w:p>
    <w:p w14:paraId="5EC59CEB" w14:textId="26A32AAD" w:rsidR="0003063E" w:rsidRDefault="0003063E" w:rsidP="0003063E">
      <w:pPr>
        <w:pStyle w:val="a3"/>
        <w:ind w:leftChars="0" w:left="360"/>
      </w:pPr>
    </w:p>
    <w:p w14:paraId="5CA8E83E" w14:textId="09403F3E" w:rsidR="00AD47A4" w:rsidRDefault="00AD47A4" w:rsidP="0003063E">
      <w:pPr>
        <w:pStyle w:val="a3"/>
        <w:ind w:leftChars="0" w:left="360"/>
      </w:pPr>
    </w:p>
    <w:p w14:paraId="00C6EF9D" w14:textId="45A7B476" w:rsidR="00AD47A4" w:rsidRDefault="00AD47A4" w:rsidP="0003063E">
      <w:pPr>
        <w:pStyle w:val="a3"/>
        <w:ind w:leftChars="0" w:left="360"/>
      </w:pPr>
      <w:r>
        <w:rPr>
          <w:rFonts w:hint="eastAsia"/>
        </w:rPr>
        <w:t>该发电机输出功率为</w:t>
      </w:r>
      <w:r>
        <w:t>100</w:t>
      </w:r>
      <w:r>
        <w:rPr>
          <w:rFonts w:hint="eastAsia"/>
        </w:rPr>
        <w:t>w，输出电压为1</w:t>
      </w:r>
      <w:r>
        <w:t>-35</w:t>
      </w:r>
      <w:r>
        <w:rPr>
          <w:rFonts w:hint="eastAsia"/>
        </w:rPr>
        <w:t>v</w:t>
      </w:r>
      <w:r>
        <w:t>,</w:t>
      </w:r>
      <w:r>
        <w:rPr>
          <w:rFonts w:hint="eastAsia"/>
        </w:rPr>
        <w:t>重量较轻，</w:t>
      </w:r>
      <w:r w:rsidR="00BA6737">
        <w:rPr>
          <w:rFonts w:hint="eastAsia"/>
        </w:rPr>
        <w:t>价格在1</w:t>
      </w:r>
      <w:r w:rsidR="00BA6737">
        <w:t>500</w:t>
      </w:r>
      <w:r w:rsidR="00BA6737">
        <w:rPr>
          <w:rFonts w:hint="eastAsia"/>
        </w:rPr>
        <w:t>元左右，</w:t>
      </w:r>
      <w:r w:rsidR="00661F9C">
        <w:rPr>
          <w:rFonts w:hint="eastAsia"/>
        </w:rPr>
        <w:t>优点是体积较小，方便携带。</w:t>
      </w:r>
    </w:p>
    <w:p w14:paraId="15B7C5A9" w14:textId="176CC8CF" w:rsidR="00AD47A4" w:rsidRDefault="00AD47A4" w:rsidP="0003063E">
      <w:pPr>
        <w:pStyle w:val="a3"/>
        <w:ind w:leftChars="0" w:left="360"/>
      </w:pPr>
    </w:p>
    <w:p w14:paraId="436071D5" w14:textId="65FBE0E7" w:rsidR="00BA6737" w:rsidRDefault="00BA6737" w:rsidP="0003063E">
      <w:pPr>
        <w:pStyle w:val="a3"/>
        <w:ind w:leftChars="0" w:left="360"/>
      </w:pPr>
    </w:p>
    <w:p w14:paraId="0AEFE6AC" w14:textId="3071056A" w:rsidR="00BA6737" w:rsidRDefault="00BA6737" w:rsidP="0003063E">
      <w:pPr>
        <w:pStyle w:val="a3"/>
        <w:ind w:leftChars="0" w:left="360"/>
      </w:pPr>
    </w:p>
    <w:p w14:paraId="7AE97E6F" w14:textId="6AA45ABD" w:rsidR="00BA6737" w:rsidRDefault="00BA6737" w:rsidP="0003063E">
      <w:pPr>
        <w:pStyle w:val="a3"/>
        <w:ind w:leftChars="0" w:left="360"/>
      </w:pPr>
    </w:p>
    <w:p w14:paraId="3E39EC96" w14:textId="77777777" w:rsidR="00BA6737" w:rsidRDefault="00BA6737" w:rsidP="0003063E">
      <w:pPr>
        <w:pStyle w:val="a3"/>
        <w:ind w:leftChars="0" w:left="360"/>
        <w:rPr>
          <w:rFonts w:hint="eastAsia"/>
        </w:rPr>
      </w:pPr>
    </w:p>
    <w:p w14:paraId="1F68EA5D" w14:textId="5FCF4CF2" w:rsidR="00AD47A4" w:rsidRDefault="00BA6737" w:rsidP="00AD47A4">
      <w:pPr>
        <w:pStyle w:val="a3"/>
        <w:numPr>
          <w:ilvl w:val="0"/>
          <w:numId w:val="5"/>
        </w:numPr>
        <w:ind w:leftChars="0" w:firstLineChars="0"/>
      </w:pPr>
      <w:r>
        <w:rPr>
          <w:noProof/>
        </w:rPr>
        <w:lastRenderedPageBreak/>
        <w:drawing>
          <wp:anchor distT="0" distB="0" distL="114300" distR="114300" simplePos="0" relativeHeight="251661312" behindDoc="0" locked="0" layoutInCell="1" allowOverlap="1" wp14:anchorId="6D25CFB4" wp14:editId="281794A7">
            <wp:simplePos x="0" y="0"/>
            <wp:positionH relativeFrom="column">
              <wp:posOffset>2777490</wp:posOffset>
            </wp:positionH>
            <wp:positionV relativeFrom="paragraph">
              <wp:posOffset>484505</wp:posOffset>
            </wp:positionV>
            <wp:extent cx="1877060" cy="1895475"/>
            <wp:effectExtent l="0" t="0" r="889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7060" cy="1895475"/>
                    </a:xfrm>
                    <a:prstGeom prst="rect">
                      <a:avLst/>
                    </a:prstGeom>
                    <a:noFill/>
                  </pic:spPr>
                </pic:pic>
              </a:graphicData>
            </a:graphic>
            <wp14:sizeRelH relativeFrom="margin">
              <wp14:pctWidth>0</wp14:pctWidth>
            </wp14:sizeRelH>
            <wp14:sizeRelV relativeFrom="margin">
              <wp14:pctHeight>0</wp14:pctHeight>
            </wp14:sizeRelV>
          </wp:anchor>
        </w:drawing>
      </w:r>
      <w:r w:rsidRPr="00BA6737">
        <w:drawing>
          <wp:anchor distT="0" distB="0" distL="114300" distR="114300" simplePos="0" relativeHeight="251660288" behindDoc="1" locked="0" layoutInCell="1" allowOverlap="1" wp14:anchorId="18BBE322" wp14:editId="62A816E8">
            <wp:simplePos x="0" y="0"/>
            <wp:positionH relativeFrom="column">
              <wp:posOffset>110490</wp:posOffset>
            </wp:positionH>
            <wp:positionV relativeFrom="paragraph">
              <wp:posOffset>450215</wp:posOffset>
            </wp:positionV>
            <wp:extent cx="1939290" cy="194310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9290" cy="1943100"/>
                    </a:xfrm>
                    <a:prstGeom prst="rect">
                      <a:avLst/>
                    </a:prstGeom>
                  </pic:spPr>
                </pic:pic>
              </a:graphicData>
            </a:graphic>
            <wp14:sizeRelH relativeFrom="margin">
              <wp14:pctWidth>0</wp14:pctWidth>
            </wp14:sizeRelH>
            <wp14:sizeRelV relativeFrom="margin">
              <wp14:pctHeight>0</wp14:pctHeight>
            </wp14:sizeRelV>
          </wp:anchor>
        </w:drawing>
      </w:r>
      <w:bookmarkStart w:id="0" w:name="_Hlk127572109"/>
      <w:r w:rsidR="00AD47A4" w:rsidRPr="00AD47A4">
        <w:rPr>
          <w:rFonts w:hint="eastAsia"/>
        </w:rPr>
        <w:t>广东精茂健康科技股份</w:t>
      </w:r>
      <w:r w:rsidR="00AD47A4">
        <w:rPr>
          <w:rFonts w:hint="eastAsia"/>
        </w:rPr>
        <w:t>有限公司</w:t>
      </w:r>
      <w:bookmarkEnd w:id="0"/>
    </w:p>
    <w:p w14:paraId="6D0E7854" w14:textId="6D7B8965" w:rsidR="00AD47A4" w:rsidRDefault="00AD47A4" w:rsidP="00AD47A4">
      <w:pPr>
        <w:pStyle w:val="a3"/>
        <w:ind w:leftChars="0" w:left="780" w:firstLineChars="0" w:firstLine="0"/>
      </w:pPr>
    </w:p>
    <w:p w14:paraId="6CB5E931" w14:textId="31088E43" w:rsidR="00BA6737" w:rsidRDefault="00BA6737" w:rsidP="00AD47A4">
      <w:pPr>
        <w:pStyle w:val="a3"/>
        <w:ind w:leftChars="0" w:left="780" w:firstLineChars="0" w:firstLine="0"/>
      </w:pPr>
      <w:r>
        <w:rPr>
          <w:rFonts w:hint="eastAsia"/>
        </w:rPr>
        <w:t>该产品发电电压在2</w:t>
      </w:r>
      <w:r>
        <w:t>4</w:t>
      </w:r>
      <w:r>
        <w:rPr>
          <w:rFonts w:hint="eastAsia"/>
        </w:rPr>
        <w:t>V，额定功率为1</w:t>
      </w:r>
      <w:r w:rsidR="00661F9C">
        <w:t>1</w:t>
      </w:r>
      <w:r>
        <w:t>0</w:t>
      </w:r>
      <w:r>
        <w:rPr>
          <w:rFonts w:hint="eastAsia"/>
        </w:rPr>
        <w:t>W，产品特色为双向发电，质量为1</w:t>
      </w:r>
      <w:r>
        <w:t>0</w:t>
      </w:r>
      <w:r>
        <w:rPr>
          <w:rFonts w:hint="eastAsia"/>
        </w:rPr>
        <w:t>kg左右，质量符合要求，商品定价为6</w:t>
      </w:r>
      <w:r>
        <w:t>78</w:t>
      </w:r>
      <w:r>
        <w:rPr>
          <w:rFonts w:hint="eastAsia"/>
        </w:rPr>
        <w:t>元，性价比极高。</w:t>
      </w:r>
    </w:p>
    <w:p w14:paraId="6D76E935" w14:textId="392C6D61" w:rsidR="00661F9C" w:rsidRDefault="00661F9C" w:rsidP="00661F9C">
      <w:pPr>
        <w:pStyle w:val="a3"/>
        <w:numPr>
          <w:ilvl w:val="0"/>
          <w:numId w:val="5"/>
        </w:numPr>
        <w:ind w:leftChars="0" w:firstLineChars="0"/>
      </w:pPr>
      <w:r w:rsidRPr="00661F9C">
        <w:drawing>
          <wp:anchor distT="0" distB="0" distL="114300" distR="114300" simplePos="0" relativeHeight="251662336" behindDoc="0" locked="0" layoutInCell="1" allowOverlap="1" wp14:anchorId="456C1BDC" wp14:editId="78CAF6C6">
            <wp:simplePos x="0" y="0"/>
            <wp:positionH relativeFrom="column">
              <wp:posOffset>-981</wp:posOffset>
            </wp:positionH>
            <wp:positionV relativeFrom="paragraph">
              <wp:posOffset>342265</wp:posOffset>
            </wp:positionV>
            <wp:extent cx="2174240" cy="154432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4240" cy="15443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筑梦实验室</w:t>
      </w:r>
    </w:p>
    <w:p w14:paraId="1839246A" w14:textId="5536FA48" w:rsidR="00661F9C" w:rsidRDefault="00661F9C" w:rsidP="00661F9C">
      <w:pPr>
        <w:pStyle w:val="a3"/>
        <w:ind w:leftChars="0" w:left="780" w:firstLineChars="0" w:firstLine="0"/>
      </w:pPr>
    </w:p>
    <w:p w14:paraId="5843FC8C" w14:textId="3E22DE8E" w:rsidR="00661F9C" w:rsidRDefault="00661F9C" w:rsidP="00661F9C">
      <w:pPr>
        <w:ind w:leftChars="0" w:left="420" w:firstLineChars="0" w:firstLine="0"/>
        <w:rPr>
          <w:rFonts w:hint="eastAsia"/>
        </w:rPr>
      </w:pPr>
      <w:r>
        <w:rPr>
          <w:rFonts w:hint="eastAsia"/>
        </w:rPr>
        <w:t>该发电机采用</w:t>
      </w:r>
      <w:r>
        <w:t>36</w:t>
      </w:r>
      <w:r>
        <w:rPr>
          <w:rFonts w:hint="eastAsia"/>
        </w:rPr>
        <w:t>V的发电电压，发电功率为1</w:t>
      </w:r>
      <w:r>
        <w:t>30</w:t>
      </w:r>
      <w:r>
        <w:rPr>
          <w:rFonts w:hint="eastAsia"/>
        </w:rPr>
        <w:t>W，实际重量为1</w:t>
      </w:r>
      <w:r>
        <w:t>5</w:t>
      </w:r>
      <w:r>
        <w:rPr>
          <w:rFonts w:hint="eastAsia"/>
        </w:rPr>
        <w:t>KG，实际价格为1</w:t>
      </w:r>
      <w:r>
        <w:t>283</w:t>
      </w:r>
      <w:r>
        <w:rPr>
          <w:rFonts w:hint="eastAsia"/>
        </w:rPr>
        <w:t>元，价格较高，但发电效率较高。</w:t>
      </w:r>
    </w:p>
    <w:p w14:paraId="7D81CE44" w14:textId="77D30481" w:rsidR="00661F9C" w:rsidRDefault="00661F9C" w:rsidP="00661F9C">
      <w:pPr>
        <w:pStyle w:val="a3"/>
        <w:ind w:leftChars="0" w:left="780" w:firstLineChars="0" w:firstLine="0"/>
      </w:pPr>
    </w:p>
    <w:p w14:paraId="7560C82A" w14:textId="7A447E33" w:rsidR="00661F9C" w:rsidRDefault="00F52D2D" w:rsidP="00F52D2D">
      <w:pPr>
        <w:ind w:leftChars="0" w:firstLineChars="100" w:firstLine="210"/>
      </w:pPr>
      <w:r>
        <w:rPr>
          <w:rFonts w:hint="eastAsia"/>
        </w:rPr>
        <w:t>上述综合</w:t>
      </w:r>
      <w:proofErr w:type="gramStart"/>
      <w:r>
        <w:rPr>
          <w:rFonts w:hint="eastAsia"/>
        </w:rPr>
        <w:t>考量</w:t>
      </w:r>
      <w:proofErr w:type="gramEnd"/>
      <w:r>
        <w:rPr>
          <w:rFonts w:hint="eastAsia"/>
        </w:rPr>
        <w:t>，我们认为</w:t>
      </w:r>
      <w:r w:rsidRPr="00F52D2D">
        <w:rPr>
          <w:rFonts w:hint="eastAsia"/>
        </w:rPr>
        <w:t>广东精茂健康科技股份有限公司</w:t>
      </w:r>
      <w:r>
        <w:rPr>
          <w:rFonts w:hint="eastAsia"/>
        </w:rPr>
        <w:t>的发电机产品与我们的预期相符，基本可以满足动感单车上的设备供电。</w:t>
      </w:r>
    </w:p>
    <w:p w14:paraId="30AA6C01" w14:textId="77777777" w:rsidR="00F52D2D" w:rsidRDefault="00F52D2D" w:rsidP="00F52D2D">
      <w:pPr>
        <w:ind w:leftChars="0" w:firstLineChars="100" w:firstLine="210"/>
        <w:rPr>
          <w:rFonts w:hint="eastAsia"/>
        </w:rPr>
      </w:pPr>
    </w:p>
    <w:p w14:paraId="20A8E17B" w14:textId="4FA51286" w:rsidR="00661F9C" w:rsidRDefault="00F52D2D" w:rsidP="00F52D2D">
      <w:pPr>
        <w:ind w:leftChars="0" w:left="0" w:firstLineChars="0" w:firstLine="0"/>
      </w:pPr>
      <w:r>
        <w:rPr>
          <w:rFonts w:hint="eastAsia"/>
        </w:rPr>
        <w:t>动感单车智能部分的技术分析：</w:t>
      </w:r>
    </w:p>
    <w:p w14:paraId="0AC47560" w14:textId="77777777" w:rsidR="00DF72DD" w:rsidRPr="00661F9C" w:rsidRDefault="00DF72DD" w:rsidP="00F52D2D">
      <w:pPr>
        <w:ind w:leftChars="0" w:left="0" w:firstLineChars="0" w:firstLine="0"/>
        <w:rPr>
          <w:rFonts w:hint="eastAsia"/>
        </w:rPr>
      </w:pPr>
    </w:p>
    <w:p w14:paraId="165A475C" w14:textId="2DD79D6C" w:rsidR="00DF72DD" w:rsidRDefault="00DF72DD" w:rsidP="00DF72DD">
      <w:pPr>
        <w:ind w:leftChars="0" w:left="0" w:firstLine="420"/>
        <w:rPr>
          <w:rFonts w:hint="eastAsia"/>
        </w:rPr>
      </w:pPr>
      <w:r>
        <w:rPr>
          <w:rFonts w:hint="eastAsia"/>
        </w:rPr>
        <w:t>智能部分的技术在动感单车项目中具有很大的应用潜力。智能硬件和软件技术已经成熟，可以帮助开发出高质量的硬件和软件，同时网络通信、安全加密、数据传输和云计算技术的应用可以为动感单车项目提供可靠的技术基础。在用户数据方面，数据分析和机器学习技术可以提高用户体验和健身效果，为项目的商业价值提供更大的支持。在人机交互领域，现有的交互设计和用户体验框架可以用于动感单车项目，而人机交互技术的发展也为项目提供了更多的想象空间和创新可能性。</w:t>
      </w:r>
    </w:p>
    <w:p w14:paraId="0E52366E" w14:textId="43BEFEE4" w:rsidR="00DF72DD" w:rsidRDefault="00DF72DD" w:rsidP="00DF72DD">
      <w:pPr>
        <w:ind w:leftChars="0" w:left="0" w:firstLine="420"/>
        <w:rPr>
          <w:rFonts w:hint="eastAsia"/>
        </w:rPr>
      </w:pPr>
      <w:r>
        <w:rPr>
          <w:rFonts w:hint="eastAsia"/>
        </w:rPr>
        <w:lastRenderedPageBreak/>
        <w:t>为了进一步发挥动感单车的智能化功能，可以结合用户数据和</w:t>
      </w:r>
      <w:r>
        <w:t>AI算法，进行个性化的健身方案设计和智能化的运动监测。通过采集用户的运动数据，结合机器学习算法，可以根据不同用户的身体条件、健身目标等因素，为用户量身定制个性化的健身方案。同时，利用数据分析和机器学习算法，可以实时监测用户的运动状态，提供相应的反馈和建议，帮助用户更好地完成锻炼目标。</w:t>
      </w:r>
    </w:p>
    <w:p w14:paraId="030AFFA6" w14:textId="114555AF" w:rsidR="00DF72DD" w:rsidRDefault="00DF72DD" w:rsidP="00DF72DD">
      <w:pPr>
        <w:ind w:leftChars="0" w:left="0" w:firstLine="420"/>
        <w:rPr>
          <w:rFonts w:hint="eastAsia"/>
        </w:rPr>
      </w:pPr>
      <w:r>
        <w:rPr>
          <w:rFonts w:hint="eastAsia"/>
        </w:rPr>
        <w:t>对于动感单车的智能部分，还需要注意保障用户数据的安全和隐私。通过采用先进的加密技术、数据传输协议和身份认证等措施，确保用户数据的安全性和隐私性。</w:t>
      </w:r>
    </w:p>
    <w:p w14:paraId="18C4251F" w14:textId="57FE3E33" w:rsidR="0003063E" w:rsidRDefault="00DF72DD" w:rsidP="00DF72DD">
      <w:pPr>
        <w:ind w:leftChars="0" w:left="0" w:firstLine="420"/>
        <w:rPr>
          <w:rFonts w:hint="eastAsia"/>
        </w:rPr>
      </w:pPr>
      <w:r>
        <w:rPr>
          <w:rFonts w:hint="eastAsia"/>
        </w:rPr>
        <w:t>综上所述，动感单车智能部分的技术具有很大的应用潜力，可以通过结合硬件和软件技术、网络通信技术、数据分析和机器学习技术、人机交互技术等，实现更加智能化和个性化的健身体验。同时，需要注意保障用户数据的安全和隐私。</w:t>
      </w:r>
    </w:p>
    <w:sectPr w:rsidR="00030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C2E"/>
    <w:multiLevelType w:val="hybridMultilevel"/>
    <w:tmpl w:val="658C1CF6"/>
    <w:lvl w:ilvl="0" w:tplc="1DC2E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937314"/>
    <w:multiLevelType w:val="hybridMultilevel"/>
    <w:tmpl w:val="52BC74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2432B"/>
    <w:multiLevelType w:val="hybridMultilevel"/>
    <w:tmpl w:val="04966078"/>
    <w:lvl w:ilvl="0" w:tplc="62805C9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D27F81"/>
    <w:multiLevelType w:val="hybridMultilevel"/>
    <w:tmpl w:val="746CCCEC"/>
    <w:lvl w:ilvl="0" w:tplc="0409000F">
      <w:start w:val="1"/>
      <w:numFmt w:val="decimal"/>
      <w:lvlText w:val="%1."/>
      <w:lvlJc w:val="left"/>
      <w:pPr>
        <w:ind w:left="818" w:hanging="420"/>
      </w:pPr>
    </w:lvl>
    <w:lvl w:ilvl="1" w:tplc="04090019" w:tentative="1">
      <w:start w:val="1"/>
      <w:numFmt w:val="lowerLetter"/>
      <w:lvlText w:val="%2)"/>
      <w:lvlJc w:val="left"/>
      <w:pPr>
        <w:ind w:left="1238" w:hanging="420"/>
      </w:pPr>
    </w:lvl>
    <w:lvl w:ilvl="2" w:tplc="0409001B" w:tentative="1">
      <w:start w:val="1"/>
      <w:numFmt w:val="lowerRoman"/>
      <w:lvlText w:val="%3."/>
      <w:lvlJc w:val="right"/>
      <w:pPr>
        <w:ind w:left="1658" w:hanging="420"/>
      </w:pPr>
    </w:lvl>
    <w:lvl w:ilvl="3" w:tplc="0409000F" w:tentative="1">
      <w:start w:val="1"/>
      <w:numFmt w:val="decimal"/>
      <w:lvlText w:val="%4."/>
      <w:lvlJc w:val="left"/>
      <w:pPr>
        <w:ind w:left="2078" w:hanging="420"/>
      </w:pPr>
    </w:lvl>
    <w:lvl w:ilvl="4" w:tplc="04090019" w:tentative="1">
      <w:start w:val="1"/>
      <w:numFmt w:val="lowerLetter"/>
      <w:lvlText w:val="%5)"/>
      <w:lvlJc w:val="left"/>
      <w:pPr>
        <w:ind w:left="2498" w:hanging="420"/>
      </w:pPr>
    </w:lvl>
    <w:lvl w:ilvl="5" w:tplc="0409001B" w:tentative="1">
      <w:start w:val="1"/>
      <w:numFmt w:val="lowerRoman"/>
      <w:lvlText w:val="%6."/>
      <w:lvlJc w:val="right"/>
      <w:pPr>
        <w:ind w:left="2918" w:hanging="420"/>
      </w:pPr>
    </w:lvl>
    <w:lvl w:ilvl="6" w:tplc="0409000F" w:tentative="1">
      <w:start w:val="1"/>
      <w:numFmt w:val="decimal"/>
      <w:lvlText w:val="%7."/>
      <w:lvlJc w:val="left"/>
      <w:pPr>
        <w:ind w:left="3338" w:hanging="420"/>
      </w:pPr>
    </w:lvl>
    <w:lvl w:ilvl="7" w:tplc="04090019" w:tentative="1">
      <w:start w:val="1"/>
      <w:numFmt w:val="lowerLetter"/>
      <w:lvlText w:val="%8)"/>
      <w:lvlJc w:val="left"/>
      <w:pPr>
        <w:ind w:left="3758" w:hanging="420"/>
      </w:pPr>
    </w:lvl>
    <w:lvl w:ilvl="8" w:tplc="0409001B" w:tentative="1">
      <w:start w:val="1"/>
      <w:numFmt w:val="lowerRoman"/>
      <w:lvlText w:val="%9."/>
      <w:lvlJc w:val="right"/>
      <w:pPr>
        <w:ind w:left="4178" w:hanging="420"/>
      </w:pPr>
    </w:lvl>
  </w:abstractNum>
  <w:abstractNum w:abstractNumId="4" w15:restartNumberingAfterBreak="0">
    <w:nsid w:val="2E064910"/>
    <w:multiLevelType w:val="hybridMultilevel"/>
    <w:tmpl w:val="ACE2FCF6"/>
    <w:lvl w:ilvl="0" w:tplc="68449452">
      <w:start w:val="1"/>
      <w:numFmt w:val="decimal"/>
      <w:lvlText w:val="%1、"/>
      <w:lvlJc w:val="left"/>
      <w:pPr>
        <w:ind w:left="758" w:hanging="360"/>
      </w:pPr>
      <w:rPr>
        <w:rFonts w:hint="default"/>
      </w:rPr>
    </w:lvl>
    <w:lvl w:ilvl="1" w:tplc="04090019" w:tentative="1">
      <w:start w:val="1"/>
      <w:numFmt w:val="lowerLetter"/>
      <w:lvlText w:val="%2)"/>
      <w:lvlJc w:val="left"/>
      <w:pPr>
        <w:ind w:left="1238" w:hanging="420"/>
      </w:pPr>
    </w:lvl>
    <w:lvl w:ilvl="2" w:tplc="0409001B" w:tentative="1">
      <w:start w:val="1"/>
      <w:numFmt w:val="lowerRoman"/>
      <w:lvlText w:val="%3."/>
      <w:lvlJc w:val="right"/>
      <w:pPr>
        <w:ind w:left="1658" w:hanging="420"/>
      </w:pPr>
    </w:lvl>
    <w:lvl w:ilvl="3" w:tplc="0409000F" w:tentative="1">
      <w:start w:val="1"/>
      <w:numFmt w:val="decimal"/>
      <w:lvlText w:val="%4."/>
      <w:lvlJc w:val="left"/>
      <w:pPr>
        <w:ind w:left="2078" w:hanging="420"/>
      </w:pPr>
    </w:lvl>
    <w:lvl w:ilvl="4" w:tplc="04090019" w:tentative="1">
      <w:start w:val="1"/>
      <w:numFmt w:val="lowerLetter"/>
      <w:lvlText w:val="%5)"/>
      <w:lvlJc w:val="left"/>
      <w:pPr>
        <w:ind w:left="2498" w:hanging="420"/>
      </w:pPr>
    </w:lvl>
    <w:lvl w:ilvl="5" w:tplc="0409001B" w:tentative="1">
      <w:start w:val="1"/>
      <w:numFmt w:val="lowerRoman"/>
      <w:lvlText w:val="%6."/>
      <w:lvlJc w:val="right"/>
      <w:pPr>
        <w:ind w:left="2918" w:hanging="420"/>
      </w:pPr>
    </w:lvl>
    <w:lvl w:ilvl="6" w:tplc="0409000F" w:tentative="1">
      <w:start w:val="1"/>
      <w:numFmt w:val="decimal"/>
      <w:lvlText w:val="%7."/>
      <w:lvlJc w:val="left"/>
      <w:pPr>
        <w:ind w:left="3338" w:hanging="420"/>
      </w:pPr>
    </w:lvl>
    <w:lvl w:ilvl="7" w:tplc="04090019" w:tentative="1">
      <w:start w:val="1"/>
      <w:numFmt w:val="lowerLetter"/>
      <w:lvlText w:val="%8)"/>
      <w:lvlJc w:val="left"/>
      <w:pPr>
        <w:ind w:left="3758" w:hanging="420"/>
      </w:pPr>
    </w:lvl>
    <w:lvl w:ilvl="8" w:tplc="0409001B" w:tentative="1">
      <w:start w:val="1"/>
      <w:numFmt w:val="lowerRoman"/>
      <w:lvlText w:val="%9."/>
      <w:lvlJc w:val="right"/>
      <w:pPr>
        <w:ind w:left="4178" w:hanging="420"/>
      </w:pPr>
    </w:lvl>
  </w:abstractNum>
  <w:num w:numId="1" w16cid:durableId="1932539858">
    <w:abstractNumId w:val="3"/>
  </w:num>
  <w:num w:numId="2" w16cid:durableId="1683429108">
    <w:abstractNumId w:val="4"/>
  </w:num>
  <w:num w:numId="3" w16cid:durableId="1758751834">
    <w:abstractNumId w:val="1"/>
  </w:num>
  <w:num w:numId="4" w16cid:durableId="208996118">
    <w:abstractNumId w:val="0"/>
  </w:num>
  <w:num w:numId="5" w16cid:durableId="389117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10"/>
    <w:rsid w:val="0003063E"/>
    <w:rsid w:val="0006570B"/>
    <w:rsid w:val="00134D1F"/>
    <w:rsid w:val="00570B42"/>
    <w:rsid w:val="00586266"/>
    <w:rsid w:val="00597BF6"/>
    <w:rsid w:val="00661F9C"/>
    <w:rsid w:val="00932A10"/>
    <w:rsid w:val="00AD47A4"/>
    <w:rsid w:val="00BA6737"/>
    <w:rsid w:val="00DF72DD"/>
    <w:rsid w:val="00F24A9E"/>
    <w:rsid w:val="00F52D2D"/>
    <w:rsid w:val="00F71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56C6"/>
  <w15:chartTrackingRefBased/>
  <w15:docId w15:val="{7E7D6FEE-7719-4A86-BAF8-29E1AA34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00" w:left="200"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F24A9E"/>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7A0"/>
    <w:pPr>
      <w:ind w:firstLine="420"/>
    </w:pPr>
  </w:style>
  <w:style w:type="character" w:customStyle="1" w:styleId="20">
    <w:name w:val="标题 2 字符"/>
    <w:basedOn w:val="a0"/>
    <w:link w:val="2"/>
    <w:uiPriority w:val="9"/>
    <w:rsid w:val="00F24A9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dc:creator>
  <cp:keywords/>
  <dc:description/>
  <cp:lastModifiedBy>军</cp:lastModifiedBy>
  <cp:revision>3</cp:revision>
  <dcterms:created xsi:type="dcterms:W3CDTF">2023-02-16T15:22:00Z</dcterms:created>
  <dcterms:modified xsi:type="dcterms:W3CDTF">2023-02-17T16:44:00Z</dcterms:modified>
</cp:coreProperties>
</file>