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50CB" w:rsidR="008B7418" w:rsidRDefault="00837F1F" w14:paraId="2E0CD841" w14:textId="2B410BCC">
      <w:pPr>
        <w:pStyle w:val="Ttulo"/>
        <w:jc w:val="right"/>
        <w:rPr>
          <w:lang w:val="pt-BR"/>
        </w:rPr>
      </w:pPr>
      <w:proofErr w:type="spellStart"/>
      <w:r w:rsidRPr="00837F1F">
        <w:rPr>
          <w:lang w:val="pt-BR"/>
        </w:rPr>
        <w:t>Timoney</w:t>
      </w:r>
      <w:proofErr w:type="spellEnd"/>
    </w:p>
    <w:p w:rsidRPr="006550CB" w:rsidR="008B7418" w:rsidRDefault="001D0927" w14:paraId="3DD0FC59" w14:textId="6194B126">
      <w:pPr>
        <w:pStyle w:val="Ttulo"/>
        <w:jc w:val="right"/>
        <w:rPr>
          <w:lang w:val="pt-BR"/>
        </w:rPr>
      </w:pPr>
      <w:r>
        <w:fldChar w:fldCharType="begin"/>
      </w:r>
      <w:r w:rsidRPr="006550CB">
        <w:rPr>
          <w:lang w:val="pt-BR"/>
        </w:rPr>
        <w:instrText xml:space="preserve">TITLE  \* MERGEFORMAT </w:instrText>
      </w:r>
      <w:r>
        <w:fldChar w:fldCharType="separate"/>
      </w:r>
      <w:r w:rsidRPr="006550CB" w:rsidR="006550CB">
        <w:rPr>
          <w:lang w:val="pt-BR"/>
        </w:rPr>
        <w:t xml:space="preserve">Especificação de Caso de </w:t>
      </w:r>
      <w:proofErr w:type="spellStart"/>
      <w:r w:rsidRPr="006550CB" w:rsidR="006550CB">
        <w:rPr>
          <w:lang w:val="pt-BR"/>
        </w:rPr>
        <w:t>Uso:</w:t>
      </w:r>
      <w:r w:rsidR="00837F1F">
        <w:rPr>
          <w:lang w:val="pt-BR"/>
        </w:rPr>
        <w:t>Caso</w:t>
      </w:r>
      <w:proofErr w:type="spellEnd"/>
      <w:r w:rsidR="00837F1F">
        <w:rPr>
          <w:lang w:val="pt-BR"/>
        </w:rPr>
        <w:t xml:space="preserve"> de uso "Análise"</w:t>
      </w:r>
      <w:r w:rsidRPr="006550CB" w:rsidR="006550CB">
        <w:rPr>
          <w:lang w:val="pt-BR"/>
        </w:rPr>
        <w:t>&gt;</w:t>
      </w:r>
      <w:r>
        <w:fldChar w:fldCharType="end"/>
      </w:r>
    </w:p>
    <w:p w:rsidRPr="006550CB" w:rsidR="008B7418" w:rsidRDefault="008B7418" w14:paraId="156DA7CB" w14:textId="77777777">
      <w:pPr>
        <w:pStyle w:val="Ttulo"/>
        <w:jc w:val="right"/>
        <w:rPr>
          <w:lang w:val="pt-BR"/>
        </w:rPr>
      </w:pPr>
    </w:p>
    <w:p w:rsidRPr="00837F1F" w:rsidR="008B7418" w:rsidRDefault="001D0927" w14:paraId="2ACAD8D6" w14:textId="7777777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Pr="00837F1F" w:rsidR="008B7418" w:rsidRDefault="008B7418" w14:paraId="42ED4529" w14:textId="77777777">
      <w:pPr>
        <w:rPr>
          <w:lang w:val="pt-BR"/>
        </w:rPr>
      </w:pPr>
    </w:p>
    <w:p w:rsidR="008B7418" w:rsidRDefault="008B7418" w14:paraId="6F64632F" w14:textId="77777777">
      <w:pPr>
        <w:rPr>
          <w:lang w:val="fr-FR"/>
        </w:rPr>
      </w:pPr>
    </w:p>
    <w:p w:rsidR="008B7418" w:rsidRDefault="008B7418" w14:paraId="793DFEAD" w14:textId="77777777">
      <w:pPr>
        <w:pStyle w:val="Corpodetexto"/>
        <w:rPr>
          <w:lang w:val="fr-FR"/>
        </w:rPr>
      </w:pPr>
    </w:p>
    <w:p w:rsidR="008B7418" w:rsidRDefault="008B7418" w14:paraId="5A6035BF" w14:textId="77777777">
      <w:pPr>
        <w:pStyle w:val="Corpodetexto"/>
        <w:rPr>
          <w:lang w:val="fr-FR"/>
        </w:rPr>
      </w:pPr>
    </w:p>
    <w:p w:rsidR="008B7418" w:rsidRDefault="008B7418" w14:paraId="37FAC6D1" w14:textId="77777777">
      <w:pPr>
        <w:rPr>
          <w:lang w:val="fr-FR"/>
        </w:rPr>
        <w:sectPr w:rsidR="008B7418">
          <w:headerReference w:type="default" r:id="rId7"/>
          <w:endnotePr>
            <w:numFmt w:val="decimal"/>
          </w:endnotePr>
          <w:pgSz w:w="12240" w:h="15840" w:orient="portrait"/>
          <w:pgMar w:top="1417" w:right="1440" w:bottom="1417" w:left="1440" w:header="720" w:footer="720" w:gutter="0"/>
          <w:cols w:space="720"/>
          <w:vAlign w:val="center"/>
        </w:sectPr>
      </w:pPr>
    </w:p>
    <w:p w:rsidR="008B7418" w:rsidRDefault="001D0927" w14:paraId="2AA9FF04" w14:textId="77777777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7418" w14:paraId="185E71DC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1D0927" w14:paraId="56A9140B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1D0927" w14:paraId="2F72D0CD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1D0927" w14:paraId="62C1040A" w14:textId="7777777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1D0927" w14:paraId="21C4DCFC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7418" w14:paraId="7EEB12CB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37F1F" w14:paraId="7A42D53E" w14:textId="489EEDD7">
            <w:pPr>
              <w:pStyle w:val="Tabletext"/>
            </w:pPr>
            <w:r>
              <w:rPr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37F1F" w14:paraId="70FBA0EF" w14:textId="184DFE8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 xml:space="preserve">     1.0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37F1F" w14:paraId="0059E2F2" w14:textId="10482F0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documentação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37F1F" w14:paraId="1364039B" w14:textId="269E6ED3">
            <w:pPr>
              <w:pStyle w:val="Tabletext"/>
            </w:pPr>
            <w:r>
              <w:rPr>
                <w:lang w:val="pt-BR"/>
              </w:rPr>
              <w:t>MATHEUS SEIJI BEDE KANNO</w:t>
            </w:r>
          </w:p>
        </w:tc>
      </w:tr>
      <w:tr w:rsidR="008B7418" w14:paraId="789043A5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1B3CFAE1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0D713C78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4C2979F2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6E381526" w14:textId="77777777">
            <w:pPr>
              <w:pStyle w:val="Tabletext"/>
            </w:pPr>
          </w:p>
        </w:tc>
      </w:tr>
      <w:tr w:rsidR="008B7418" w14:paraId="7BF4B0F9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5180000F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368F27AD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2CF1E4BA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56E074FB" w14:textId="77777777">
            <w:pPr>
              <w:pStyle w:val="Tabletext"/>
            </w:pPr>
          </w:p>
        </w:tc>
      </w:tr>
      <w:tr w:rsidR="008B7418" w14:paraId="73592F3D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753640F5" w14:textId="77777777">
            <w:pPr>
              <w:pStyle w:val="Tabletext"/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3D66E4A0" w14:textId="77777777">
            <w:pPr>
              <w:pStyle w:val="Tabletext"/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2F5D9E13" w14:textId="77777777">
            <w:pPr>
              <w:pStyle w:val="Tabletext"/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7418" w:rsidRDefault="008B7418" w14:paraId="35861179" w14:textId="77777777">
            <w:pPr>
              <w:pStyle w:val="Tabletext"/>
            </w:pPr>
          </w:p>
        </w:tc>
      </w:tr>
    </w:tbl>
    <w:p w:rsidR="008B7418" w:rsidRDefault="008B7418" w14:paraId="3F7620A9" w14:textId="77777777"/>
    <w:p w:rsidR="008B7418" w:rsidRDefault="001D0927" w14:paraId="31CFC3A5" w14:textId="77777777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Pr="00837F1F" w:rsidR="008B7418" w:rsidRDefault="001D0927" w14:paraId="0A915907" w14:textId="7777777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837F1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837F1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Pr="00837F1F">
        <w:rPr>
          <w:noProof/>
          <w:lang w:val="pt-BR"/>
        </w:rPr>
        <w:tab/>
      </w:r>
      <w:r>
        <w:rPr>
          <w:noProof/>
        </w:rPr>
        <w:fldChar w:fldCharType="begin"/>
      </w:r>
      <w:r w:rsidRPr="00837F1F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837F1F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37F1F" w:rsidR="008B7418" w:rsidRDefault="001D0927" w14:paraId="05110AFB" w14:textId="7777777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837F1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837F1F">
        <w:rPr>
          <w:noProof/>
          <w:lang w:val="pt-BR"/>
        </w:rPr>
        <w:tab/>
      </w:r>
      <w:r>
        <w:rPr>
          <w:noProof/>
        </w:rPr>
        <w:fldChar w:fldCharType="begin"/>
      </w:r>
      <w:r w:rsidRPr="00837F1F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837F1F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37F1F" w:rsidR="008B7418" w:rsidRDefault="001D0927" w14:paraId="79DF03D1" w14:textId="7777777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837F1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837F1F">
        <w:rPr>
          <w:noProof/>
          <w:lang w:val="pt-BR"/>
        </w:rPr>
        <w:tab/>
      </w:r>
      <w:r>
        <w:rPr>
          <w:noProof/>
        </w:rPr>
        <w:fldChar w:fldCharType="begin"/>
      </w:r>
      <w:r w:rsidRPr="00837F1F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837F1F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37F1F" w:rsidR="008B7418" w:rsidRDefault="001D0927" w14:paraId="7BA25173" w14:textId="156CF3C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837F1F">
        <w:rPr>
          <w:noProof/>
          <w:snapToGrid/>
          <w:sz w:val="24"/>
          <w:szCs w:val="24"/>
          <w:lang w:val="pt-BR"/>
        </w:rPr>
        <w:tab/>
      </w:r>
      <w:r w:rsidR="003A0209">
        <w:rPr>
          <w:noProof/>
          <w:lang w:val="pt-BR"/>
        </w:rPr>
        <w:t>Visualizar Dados</w:t>
      </w:r>
      <w:r w:rsidRPr="00837F1F">
        <w:rPr>
          <w:noProof/>
          <w:lang w:val="pt-BR"/>
        </w:rPr>
        <w:tab/>
      </w:r>
      <w:r>
        <w:rPr>
          <w:noProof/>
        </w:rPr>
        <w:fldChar w:fldCharType="begin"/>
      </w:r>
      <w:r w:rsidRPr="00837F1F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837F1F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837F1F" w:rsidR="008B7418" w:rsidRDefault="008B7418" w14:paraId="1D1B919B" w14:textId="790F3F6A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</w:p>
    <w:p w:rsidRPr="006550CB" w:rsidR="008B7418" w:rsidP="003A0209" w:rsidRDefault="001D0927" w14:paraId="6AF3F150" w14:textId="5209A2FB">
      <w:pPr>
        <w:pStyle w:val="Ttulo"/>
        <w:jc w:val="left"/>
        <w:rPr>
          <w:lang w:val="pt-BR"/>
        </w:rPr>
      </w:pPr>
      <w:r>
        <w:fldChar w:fldCharType="end"/>
      </w:r>
      <w:r w:rsidRPr="006550CB">
        <w:rPr>
          <w:lang w:val="pt-BR"/>
        </w:rPr>
        <w:br w:type="page"/>
      </w:r>
      <w:r>
        <w:lastRenderedPageBreak/>
        <w:fldChar w:fldCharType="begin"/>
      </w:r>
      <w:r w:rsidRPr="006550CB">
        <w:rPr>
          <w:lang w:val="pt-BR"/>
        </w:rPr>
        <w:instrText xml:space="preserve">TITLE  \* MERGEFORMAT </w:instrText>
      </w:r>
      <w:r>
        <w:fldChar w:fldCharType="separate"/>
      </w:r>
      <w:r w:rsidRPr="006550CB" w:rsidR="006550CB">
        <w:rPr>
          <w:lang w:val="pt-BR"/>
        </w:rPr>
        <w:t xml:space="preserve">Especificação de Caso de </w:t>
      </w:r>
      <w:r w:rsidRPr="006550CB" w:rsidR="00DB7B9A">
        <w:rPr>
          <w:lang w:val="pt-BR"/>
        </w:rPr>
        <w:t>Uso:</w:t>
      </w:r>
      <w:r w:rsidR="00DB7B9A">
        <w:rPr>
          <w:lang w:val="pt-BR"/>
        </w:rPr>
        <w:t xml:space="preserve"> Análise</w:t>
      </w:r>
      <w:r w:rsidRPr="006550CB" w:rsidR="006550CB">
        <w:rPr>
          <w:lang w:val="pt-BR"/>
        </w:rPr>
        <w:t xml:space="preserve"> &gt;</w:t>
      </w:r>
      <w:r>
        <w:fldChar w:fldCharType="end"/>
      </w:r>
      <w:bookmarkStart w:name="_Toc425054503" w:id="0"/>
      <w:bookmarkStart w:name="_Toc423410237" w:id="1"/>
      <w:r w:rsidRPr="006550CB">
        <w:rPr>
          <w:lang w:val="pt-BR"/>
        </w:rPr>
        <w:t xml:space="preserve"> </w:t>
      </w:r>
      <w:bookmarkEnd w:id="0"/>
      <w:bookmarkEnd w:id="1"/>
    </w:p>
    <w:p w:rsidRPr="006550CB" w:rsidR="008B7418" w:rsidRDefault="008B7418" w14:paraId="2B7D8266" w14:textId="77777777">
      <w:pPr>
        <w:pStyle w:val="InfoBlue"/>
        <w:rPr>
          <w:lang w:val="pt-BR"/>
        </w:rPr>
      </w:pPr>
    </w:p>
    <w:p w:rsidR="008B7418" w:rsidRDefault="008B7418" w14:paraId="6C5AA17C" w14:textId="616E4436">
      <w:pPr>
        <w:pStyle w:val="InfoBlue"/>
        <w:rPr>
          <w:lang w:val="fr-FR"/>
        </w:rPr>
      </w:pPr>
    </w:p>
    <w:p w:rsidRPr="003A0209" w:rsidR="008B7418" w:rsidRDefault="001D0927" w14:paraId="6BF1FD6B" w14:textId="2EC0C932">
      <w:pPr>
        <w:pStyle w:val="Ttulo1"/>
        <w:ind w:left="1080" w:hanging="360"/>
        <w:rPr>
          <w:lang w:val="pt-BR"/>
        </w:rPr>
      </w:pPr>
      <w:bookmarkStart w:name="_Toc18208175" w:id="2"/>
      <w:bookmarkStart w:name="_Toc425054504" w:id="3"/>
      <w:bookmarkStart w:name="_Toc423410238" w:id="4"/>
      <w:r>
        <w:rPr>
          <w:lang w:val="pt-BR"/>
        </w:rPr>
        <w:t>Nome do Caso de Uso</w:t>
      </w:r>
      <w:bookmarkEnd w:id="2"/>
      <w:r w:rsidRPr="003A0209">
        <w:rPr>
          <w:lang w:val="pt-BR"/>
        </w:rPr>
        <w:t xml:space="preserve"> </w:t>
      </w:r>
      <w:r w:rsidRPr="003A0209" w:rsidR="003A0209">
        <w:rPr>
          <w:lang w:val="pt-BR"/>
        </w:rPr>
        <w:t xml:space="preserve"> </w:t>
      </w:r>
    </w:p>
    <w:p w:rsidR="008B7418" w:rsidRDefault="001D0927" w14:paraId="3D93D6F3" w14:textId="77777777">
      <w:pPr>
        <w:pStyle w:val="Ttulo2"/>
      </w:pPr>
      <w:bookmarkStart w:name="_Toc18208176" w:id="5"/>
      <w:r>
        <w:rPr>
          <w:lang w:val="pt-BR"/>
        </w:rPr>
        <w:t>Breve Descrição</w:t>
      </w:r>
      <w:bookmarkEnd w:id="3"/>
      <w:bookmarkEnd w:id="4"/>
      <w:bookmarkEnd w:id="5"/>
    </w:p>
    <w:p w:rsidR="008B7418" w:rsidRDefault="008B7418" w14:paraId="6BAA0376" w14:textId="2236593D">
      <w:pPr>
        <w:pStyle w:val="InfoBlue"/>
        <w:rPr>
          <w:lang w:val="pt-BR"/>
        </w:rPr>
      </w:pPr>
    </w:p>
    <w:p w:rsidR="54B75FEB" w:rsidP="62088E24" w:rsidRDefault="54B75FEB" w14:paraId="62D45EFC" w14:textId="25893FB9">
      <w:pPr>
        <w:pStyle w:val="Corpodetexto"/>
        <w:spacing w:after="120" w:line="240" w:lineRule="atLeas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2088E24" w:rsidR="54B75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 caso de uso tem por finalidade exemplificar como o administrador interage com o sistema, em específico com o caso de uso de emitir relatório.</w:t>
      </w:r>
    </w:p>
    <w:p w:rsidR="62088E24" w:rsidP="62088E24" w:rsidRDefault="62088E24" w14:paraId="20F44191" w14:textId="07427CA6">
      <w:pPr>
        <w:pStyle w:val="Corpodetexto"/>
        <w:rPr>
          <w:lang w:val="pt-BR"/>
        </w:rPr>
      </w:pPr>
    </w:p>
    <w:p w:rsidR="008B7418" w:rsidRDefault="001D0927" w14:paraId="7453C83D" w14:textId="77777777" w14:noSpellErr="1">
      <w:pPr>
        <w:pStyle w:val="Ttulo1"/>
        <w:widowControl/>
        <w:ind w:left="1080" w:hanging="360"/>
        <w:rPr>
          <w:lang w:val="fr-FR"/>
        </w:rPr>
      </w:pPr>
      <w:bookmarkStart w:name="_Toc425054505" w:id="6"/>
      <w:bookmarkStart w:name="_Toc423410239" w:id="7"/>
      <w:bookmarkStart w:name="_Toc18208177" w:id="8"/>
      <w:r w:rsidRPr="62088E24" w:rsidR="001D0927">
        <w:rPr>
          <w:lang w:val="pt-BR"/>
        </w:rPr>
        <w:t>Fluxo de Eventos</w:t>
      </w:r>
      <w:bookmarkEnd w:id="6"/>
      <w:bookmarkEnd w:id="7"/>
      <w:bookmarkEnd w:id="8"/>
    </w:p>
    <w:p w:rsidR="62088E24" w:rsidP="62088E24" w:rsidRDefault="62088E24" w14:paraId="735BFF8A" w14:textId="4234BB1C">
      <w:pPr>
        <w:pStyle w:val="Normal"/>
        <w:rPr>
          <w:lang w:val="pt-BR"/>
        </w:rPr>
      </w:pPr>
    </w:p>
    <w:p w:rsidR="008B7418" w:rsidRDefault="001D0927" w14:paraId="4D35CE76" w14:textId="77777777">
      <w:pPr>
        <w:pStyle w:val="Ttulo2"/>
        <w:widowControl/>
        <w:rPr>
          <w:lang w:val="fr-FR"/>
        </w:rPr>
      </w:pPr>
      <w:bookmarkStart w:name="_Toc425054506" w:id="9"/>
      <w:bookmarkStart w:name="_Toc423410240" w:id="10"/>
      <w:bookmarkStart w:name="_Toc18208178" w:id="11"/>
      <w:r w:rsidRPr="62088E24" w:rsidR="001D0927">
        <w:rPr>
          <w:lang w:val="pt-BR"/>
        </w:rPr>
        <w:t>Fluxo Básico</w:t>
      </w:r>
      <w:bookmarkEnd w:id="9"/>
      <w:bookmarkEnd w:id="10"/>
      <w:bookmarkEnd w:id="11"/>
      <w:r w:rsidRPr="62088E24" w:rsidR="001D0927">
        <w:rPr>
          <w:lang w:val="fr-FR"/>
        </w:rPr>
        <w:t xml:space="preserve"> </w:t>
      </w:r>
    </w:p>
    <w:p w:rsidR="62088E24" w:rsidP="62088E24" w:rsidRDefault="62088E24" w14:paraId="49E885D7" w14:textId="2B0DBC7B">
      <w:pPr>
        <w:pStyle w:val="Normal"/>
        <w:rPr>
          <w:lang w:val="fr-FR"/>
        </w:rPr>
      </w:pPr>
    </w:p>
    <w:p w:rsidRPr="00665801" w:rsidR="006550CB" w:rsidP="62088E24" w:rsidRDefault="006550CB" w14:paraId="4CBF62AF" w14:textId="08B5B27F">
      <w:pPr>
        <w:pStyle w:val="InfoBlue"/>
        <w:ind w:left="0"/>
        <w:rPr>
          <w:lang w:val="pt-BR"/>
        </w:rPr>
      </w:pPr>
    </w:p>
    <w:p w:rsidR="0B2B438A" w:rsidP="62088E24" w:rsidRDefault="0B2B438A" w14:paraId="2FB57825" w14:textId="2B166F98">
      <w:pPr>
        <w:pStyle w:val="Corpodetexto"/>
        <w:rPr>
          <w:lang w:val="pt-BR"/>
        </w:rPr>
      </w:pPr>
      <w:r w:rsidRPr="62088E24" w:rsidR="0B2B438A">
        <w:rPr>
          <w:lang w:val="pt-BR"/>
        </w:rPr>
        <w:t>FB0001</w:t>
      </w:r>
    </w:p>
    <w:p w:rsidR="62088E24" w:rsidP="62088E24" w:rsidRDefault="62088E24" w14:paraId="2DA54C3E" w14:textId="40D2CFC4">
      <w:pPr>
        <w:pStyle w:val="Corpodetexto"/>
        <w:rPr>
          <w:lang w:val="pt-BR"/>
        </w:rPr>
      </w:pPr>
    </w:p>
    <w:p w:rsidR="0B2B438A" w:rsidP="62088E24" w:rsidRDefault="0B2B438A" w14:paraId="47AF64AA" w14:textId="5B7319B4">
      <w:pPr>
        <w:pStyle w:val="Corpodetexto"/>
        <w:numPr>
          <w:ilvl w:val="1"/>
          <w:numId w:val="23"/>
        </w:numPr>
        <w:rPr>
          <w:rFonts w:ascii="Times New Roman" w:hAnsi="Times New Roman" w:eastAsia="Times New Roman" w:cs="Times New Roman"/>
          <w:lang w:val="pt-BR"/>
        </w:rPr>
      </w:pPr>
      <w:r w:rsidRPr="62088E24" w:rsidR="0B2B438A">
        <w:rPr>
          <w:lang w:val="pt-BR"/>
        </w:rPr>
        <w:t>O administrador deve fazer login com as credenciais específicas, preenchendo e-mail e senha.</w:t>
      </w:r>
    </w:p>
    <w:p w:rsidR="0B2B438A" w:rsidP="62088E24" w:rsidRDefault="0B2B438A" w14:paraId="1A521E9F" w14:textId="1437986B">
      <w:pPr>
        <w:pStyle w:val="Corpodetexto"/>
        <w:numPr>
          <w:ilvl w:val="1"/>
          <w:numId w:val="23"/>
        </w:numPr>
        <w:rPr>
          <w:lang w:val="pt-BR"/>
        </w:rPr>
      </w:pPr>
      <w:r w:rsidRPr="62088E24" w:rsidR="0B2B438A">
        <w:rPr>
          <w:lang w:val="pt-BR"/>
        </w:rPr>
        <w:t>Após efetuar login, o administrador é direcionado para o painel de controle de administradores</w:t>
      </w:r>
      <w:r w:rsidRPr="62088E24" w:rsidR="7BBD4A9C">
        <w:rPr>
          <w:lang w:val="pt-BR"/>
        </w:rPr>
        <w:t>, onde é possível visualizar uma lista com os usuários, mostrando nome, e-mail e situação (se o balanço mensal é negativo ou positivo)</w:t>
      </w:r>
      <w:r w:rsidRPr="62088E24" w:rsidR="3665C124">
        <w:rPr>
          <w:lang w:val="pt-BR"/>
        </w:rPr>
        <w:t xml:space="preserve">, além de indicar se </w:t>
      </w:r>
      <w:r w:rsidRPr="62088E24" w:rsidR="5EE11000">
        <w:rPr>
          <w:lang w:val="pt-BR"/>
        </w:rPr>
        <w:t>usuário ainda é ativo</w:t>
      </w:r>
      <w:r w:rsidRPr="62088E24" w:rsidR="7BBD4A9C">
        <w:rPr>
          <w:lang w:val="pt-BR"/>
        </w:rPr>
        <w:t>.</w:t>
      </w:r>
    </w:p>
    <w:p w:rsidR="6DBF4E3F" w:rsidP="62088E24" w:rsidRDefault="6DBF4E3F" w14:paraId="4DBDD7FA" w14:textId="21660B86">
      <w:pPr>
        <w:pStyle w:val="Corpodetexto"/>
        <w:numPr>
          <w:ilvl w:val="1"/>
          <w:numId w:val="23"/>
        </w:numPr>
        <w:rPr>
          <w:lang w:val="pt-BR"/>
        </w:rPr>
      </w:pPr>
      <w:r w:rsidRPr="62088E24" w:rsidR="6DBF4E3F">
        <w:rPr>
          <w:lang w:val="pt-BR"/>
        </w:rPr>
        <w:t>Para emitir o relatório, o administrador deve clicar no link de “Gerar relatório”.</w:t>
      </w:r>
    </w:p>
    <w:p w:rsidR="6DBF4E3F" w:rsidP="62088E24" w:rsidRDefault="6DBF4E3F" w14:paraId="69D01470" w14:textId="1ED92EC4">
      <w:pPr>
        <w:pStyle w:val="Corpodetexto"/>
        <w:numPr>
          <w:ilvl w:val="1"/>
          <w:numId w:val="23"/>
        </w:numPr>
        <w:rPr>
          <w:lang w:val="pt-BR"/>
        </w:rPr>
      </w:pPr>
      <w:r w:rsidRPr="62088E24" w:rsidR="6DBF4E3F">
        <w:rPr>
          <w:lang w:val="pt-BR"/>
        </w:rPr>
        <w:t xml:space="preserve">Ao clicar no link, </w:t>
      </w:r>
      <w:r w:rsidRPr="62088E24" w:rsidR="15BF641B">
        <w:rPr>
          <w:lang w:val="pt-BR"/>
        </w:rPr>
        <w:t>um relatório é gerado no formato de PDF.</w:t>
      </w:r>
    </w:p>
    <w:p w:rsidR="62088E24" w:rsidP="62088E24" w:rsidRDefault="62088E24" w14:paraId="79D324D2" w14:textId="73CC1D27">
      <w:pPr>
        <w:pStyle w:val="Corpodetexto"/>
        <w:ind w:left="0"/>
        <w:rPr>
          <w:lang w:val="pt-BR"/>
        </w:rPr>
      </w:pPr>
    </w:p>
    <w:sectPr w:rsidRPr="00665801" w:rsidR="006550CB">
      <w:headerReference w:type="default" r:id="rId8"/>
      <w:footerReference w:type="default" r:id="rId9"/>
      <w:endnotePr>
        <w:numFmt w:val="decimal"/>
      </w:endnotePr>
      <w:pgSz w:w="12240" w:h="15840" w:orient="portrait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E2A" w:rsidRDefault="00474E2A" w14:paraId="7B7DA7E8" w14:textId="77777777">
      <w:pPr>
        <w:spacing w:line="240" w:lineRule="auto"/>
      </w:pPr>
      <w:r>
        <w:separator/>
      </w:r>
    </w:p>
  </w:endnote>
  <w:endnote w:type="continuationSeparator" w:id="0">
    <w:p w:rsidR="00474E2A" w:rsidRDefault="00474E2A" w14:paraId="63D2AD3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7418" w14:paraId="69D73A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7418" w:rsidRDefault="001D0927" w14:paraId="1BEAC05B" w14:textId="77777777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7418" w:rsidRDefault="001D0927" w14:paraId="17E23123" w14:textId="2B86C9F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37F1F">
            <w:t>Timoney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7F1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7418" w:rsidRDefault="001D0927" w14:paraId="5B83C988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B7418" w:rsidRDefault="008B7418" w14:paraId="00F0EC4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E2A" w:rsidRDefault="00474E2A" w14:paraId="6C837FDB" w14:textId="77777777">
      <w:pPr>
        <w:spacing w:line="240" w:lineRule="auto"/>
      </w:pPr>
      <w:r>
        <w:separator/>
      </w:r>
    </w:p>
  </w:footnote>
  <w:footnote w:type="continuationSeparator" w:id="0">
    <w:p w:rsidR="00474E2A" w:rsidRDefault="00474E2A" w14:paraId="5152491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418" w:rsidRDefault="008B7418" w14:paraId="476D5716" w14:textId="77777777">
    <w:pPr>
      <w:rPr>
        <w:sz w:val="24"/>
        <w:szCs w:val="24"/>
      </w:rPr>
    </w:pPr>
  </w:p>
  <w:p w:rsidR="008B7418" w:rsidRDefault="008B7418" w14:paraId="48B2B37E" w14:textId="77777777">
    <w:pPr>
      <w:pBdr>
        <w:top w:val="single" w:color="auto" w:sz="6" w:space="1"/>
      </w:pBdr>
      <w:rPr>
        <w:sz w:val="24"/>
        <w:szCs w:val="24"/>
      </w:rPr>
    </w:pPr>
  </w:p>
  <w:p w:rsidR="008B7418" w:rsidRDefault="001D0927" w14:paraId="0A9CD413" w14:textId="77777777">
    <w:pPr>
      <w:pBdr>
        <w:bottom w:val="single" w:color="auto" w:sz="6" w:space="1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6550CB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6550CB">
      <w:rPr>
        <w:rFonts w:ascii="Arial" w:hAnsi="Arial"/>
        <w:b/>
        <w:bCs/>
        <w:sz w:val="36"/>
        <w:szCs w:val="36"/>
      </w:rPr>
      <w:t>Empresa</w:t>
    </w:r>
    <w:proofErr w:type="spellEnd"/>
    <w:r w:rsidR="006550CB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:rsidR="008B7418" w:rsidRDefault="008B7418" w14:paraId="3D809493" w14:textId="77777777">
    <w:pPr>
      <w:pBdr>
        <w:bottom w:val="single" w:color="auto" w:sz="6" w:space="1"/>
      </w:pBdr>
      <w:jc w:val="right"/>
      <w:rPr>
        <w:sz w:val="24"/>
        <w:szCs w:val="24"/>
      </w:rPr>
    </w:pPr>
  </w:p>
  <w:p w:rsidR="008B7418" w:rsidRDefault="008B7418" w14:paraId="08D0A3AC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7418" w14:paraId="50B57D91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B7418" w:rsidRDefault="00837F1F" w14:paraId="3F2060DA" w14:textId="391FBD55">
          <w:pPr>
            <w:pStyle w:val="Cabealho"/>
            <w:tabs>
              <w:tab w:val="clear" w:pos="4320"/>
              <w:tab w:val="clear" w:pos="8640"/>
            </w:tabs>
          </w:pPr>
          <w:r>
            <w:t>Timoney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B7418" w:rsidRDefault="001D0927" w14:paraId="5830518D" w14:textId="77777777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B7418" w14:paraId="5AC2AE1B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6550CB" w:rsidR="008B7418" w:rsidRDefault="001D0927" w14:paraId="5D9EFA5E" w14:textId="781B3C37">
          <w:pPr>
            <w:rPr>
              <w:lang w:val="pt-BR"/>
            </w:rPr>
          </w:pPr>
          <w:r>
            <w:fldChar w:fldCharType="begin"/>
          </w:r>
          <w:r w:rsidRPr="006550CB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6550CB" w:rsidR="006550CB">
            <w:rPr>
              <w:lang w:val="pt-BR"/>
            </w:rPr>
            <w:t xml:space="preserve">Especificação de Caso de Uso: </w:t>
          </w:r>
          <w:r w:rsidR="00837F1F">
            <w:rPr>
              <w:lang w:val="pt-BR"/>
            </w:rPr>
            <w:t>Análise</w:t>
          </w:r>
          <w:r w:rsidRPr="006550CB" w:rsidR="006550CB">
            <w:rPr>
              <w:lang w:val="pt-BR"/>
            </w:rP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B7418" w:rsidRDefault="001D0927" w14:paraId="36F7C80F" w14:textId="48666131">
          <w:r w:rsidRPr="006550CB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37F1F">
            <w:rPr>
              <w:lang w:val="pt-BR"/>
            </w:rPr>
            <w:t>17/06/2021</w:t>
          </w:r>
        </w:p>
      </w:tc>
    </w:tr>
    <w:tr w:rsidR="008B7418" w14:paraId="433E0DF7" w14:textId="77777777"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B7418" w:rsidRDefault="00837F1F" w14:paraId="799E26A9" w14:textId="3435B728">
          <w:r>
            <w:rPr>
              <w:lang w:val="pt-BR"/>
            </w:rPr>
            <w:t>MATHEUS SEIJI BEDE KANNO</w:t>
          </w:r>
        </w:p>
      </w:tc>
    </w:tr>
  </w:tbl>
  <w:p w:rsidR="008B7418" w:rsidRDefault="008B7418" w14:paraId="3EAA9E3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DF1ED5"/>
    <w:multiLevelType w:val="multilevel"/>
    <w:tmpl w:val="F33A95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23">
    <w:abstractNumId w:val="21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CB"/>
    <w:rsid w:val="001D0927"/>
    <w:rsid w:val="003A0209"/>
    <w:rsid w:val="00474E2A"/>
    <w:rsid w:val="006550CB"/>
    <w:rsid w:val="00665801"/>
    <w:rsid w:val="00837F1F"/>
    <w:rsid w:val="008B7418"/>
    <w:rsid w:val="00DB7B9A"/>
    <w:rsid w:val="037287C9"/>
    <w:rsid w:val="08DCCB83"/>
    <w:rsid w:val="0B2B438A"/>
    <w:rsid w:val="15BF641B"/>
    <w:rsid w:val="1A228CB9"/>
    <w:rsid w:val="1BC64AA0"/>
    <w:rsid w:val="21F1C425"/>
    <w:rsid w:val="28701571"/>
    <w:rsid w:val="2FFF2AC0"/>
    <w:rsid w:val="3665C124"/>
    <w:rsid w:val="37AE0622"/>
    <w:rsid w:val="3B846701"/>
    <w:rsid w:val="3D203762"/>
    <w:rsid w:val="3D8E5E73"/>
    <w:rsid w:val="4143AD91"/>
    <w:rsid w:val="46740F10"/>
    <w:rsid w:val="4BF77B27"/>
    <w:rsid w:val="52E5EC00"/>
    <w:rsid w:val="52FD8F42"/>
    <w:rsid w:val="53D1B66E"/>
    <w:rsid w:val="54995FA3"/>
    <w:rsid w:val="54B75FEB"/>
    <w:rsid w:val="5EE11000"/>
    <w:rsid w:val="62088E24"/>
    <w:rsid w:val="6CA95A7B"/>
    <w:rsid w:val="6DBF4E3F"/>
    <w:rsid w:val="74A529C7"/>
    <w:rsid w:val="75871970"/>
    <w:rsid w:val="777FDA2D"/>
    <w:rsid w:val="7BB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64E58F"/>
  <w15:chartTrackingRefBased/>
  <w15:docId w15:val="{A157B0C5-3A44-46FE-8570-FCF68746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styleId="tw4winNone" w:customStyle="1">
    <w:name w:val="tw4winNone"/>
    <w:basedOn w:val="Fontepargpadro"/>
  </w:style>
  <w:style w:type="character" w:styleId="tw4winExternal" w:customStyle="1">
    <w:name w:val="tw4winExternal"/>
    <w:basedOn w:val="Fontepargpadro"/>
    <w:rPr>
      <w:rFonts w:ascii="Courier New" w:hAnsi="Courier New"/>
      <w:noProof/>
      <w:color w:val="808080"/>
    </w:rPr>
  </w:style>
  <w:style w:type="character" w:styleId="tw4winInternal" w:customStyle="1">
    <w:name w:val="tw4winInternal"/>
    <w:basedOn w:val="Fontepargpadro"/>
    <w:rPr>
      <w:rFonts w:ascii="Courier New" w:hAnsi="Courier New"/>
      <w:noProof/>
      <w:color w:val="FF0000"/>
    </w:rPr>
  </w:style>
  <w:style w:type="character" w:styleId="tw4winMark" w:customStyle="1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/>
      <w:noProof/>
      <w:color w:val="008000"/>
    </w:rPr>
  </w:style>
  <w:style w:type="character" w:styleId="tw4winJump" w:customStyle="1">
    <w:name w:val="tw4winJump"/>
    <w:rPr>
      <w:rFonts w:ascii="Courier New" w:hAnsi="Courier New"/>
      <w:noProof/>
      <w:color w:val="008080"/>
    </w:rPr>
  </w:style>
  <w:style w:type="character" w:styleId="DONOTTRANSLATE" w:customStyle="1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eli\Desktop\Trabalhin%20do%20Shrek\Especifica&#231;&#227;o%20de%20caso%20de%20us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modelo-documentacao_casos_uso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Caso de Uso: &lt;Nome do Caso de Uso&gt;</dc:title>
  <dc:subject>&lt;Nome do Projeto&gt;</dc:subject>
  <dc:creator>matheus seiji</dc:creator>
  <keywords/>
  <dc:description/>
  <lastModifiedBy>JOYCE LUIZA PEREIRA DE BRITO</lastModifiedBy>
  <revision>4</revision>
  <dcterms:created xsi:type="dcterms:W3CDTF">2021-06-16T18:09:00.0000000Z</dcterms:created>
  <dcterms:modified xsi:type="dcterms:W3CDTF">2021-06-17T20:26:57.7580025Z</dcterms:modified>
</coreProperties>
</file>