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5CB" w14:textId="10647BD1" w:rsidR="2868B0F1" w:rsidRDefault="2868B0F1" w:rsidP="1CD0FA79">
      <w:pPr>
        <w:jc w:val="right"/>
        <w:rPr>
          <w:rFonts w:ascii="Arial" w:eastAsia="Arial" w:hAnsi="Arial" w:cs="Arial"/>
          <w:b/>
          <w:bCs/>
          <w:sz w:val="36"/>
          <w:szCs w:val="36"/>
          <w:lang w:val="pt-BR"/>
        </w:rPr>
      </w:pPr>
      <w:proofErr w:type="spellStart"/>
      <w:r w:rsidRPr="1CD0FA79">
        <w:rPr>
          <w:rFonts w:ascii="Arial" w:eastAsia="Arial" w:hAnsi="Arial" w:cs="Arial"/>
          <w:b/>
          <w:bCs/>
          <w:sz w:val="36"/>
          <w:szCs w:val="36"/>
          <w:lang w:val="pt-BR"/>
        </w:rPr>
        <w:t>Timoney</w:t>
      </w:r>
      <w:proofErr w:type="spellEnd"/>
    </w:p>
    <w:p w14:paraId="72709E23" w14:textId="219A7AE3" w:rsidR="2868B0F1" w:rsidRDefault="2868B0F1" w:rsidP="1CD0FA79">
      <w:pPr>
        <w:jc w:val="right"/>
        <w:rPr>
          <w:rFonts w:ascii="Arial" w:eastAsia="Arial" w:hAnsi="Arial" w:cs="Arial"/>
          <w:b/>
          <w:bCs/>
          <w:sz w:val="36"/>
          <w:szCs w:val="36"/>
          <w:lang w:val="pt-BR"/>
        </w:rPr>
      </w:pPr>
      <w:r w:rsidRPr="1CD0FA79">
        <w:rPr>
          <w:rFonts w:ascii="Arial" w:eastAsia="Arial" w:hAnsi="Arial" w:cs="Arial"/>
          <w:b/>
          <w:bCs/>
          <w:sz w:val="36"/>
          <w:szCs w:val="36"/>
          <w:lang w:val="pt-BR"/>
        </w:rPr>
        <w:t>Especificação dos Requisitos de Software</w:t>
      </w:r>
    </w:p>
    <w:p w14:paraId="6DDB6D01" w14:textId="11FEC41D" w:rsidR="005E7ADA" w:rsidRDefault="00671612">
      <w:pPr>
        <w:jc w:val="right"/>
        <w:rPr>
          <w:rFonts w:ascii="Arial" w:eastAsia="Arial" w:hAnsi="Arial" w:cs="Arial"/>
          <w:b/>
          <w:sz w:val="36"/>
          <w:szCs w:val="36"/>
          <w:lang w:val="pt-BR"/>
        </w:rPr>
      </w:pPr>
      <w:r>
        <w:fldChar w:fldCharType="begin"/>
      </w:r>
      <w:r w:rsidRPr="00A66E6E">
        <w:rPr>
          <w:lang w:val="pt-BR"/>
        </w:rPr>
        <w:instrText>SUBJECT</w:instrText>
      </w:r>
      <w:r>
        <w:fldChar w:fldCharType="separate"/>
      </w:r>
      <w:r w:rsidR="00F01C99">
        <w:rPr>
          <w:lang w:val="pt-BR"/>
        </w:rPr>
        <w:t>&lt;Nome do Projeto&gt;</w:t>
      </w:r>
      <w:r>
        <w:fldChar w:fldCharType="end"/>
      </w:r>
    </w:p>
    <w:p w14:paraId="672A6659" w14:textId="77777777" w:rsidR="005E7ADA" w:rsidRDefault="005E7ADA">
      <w:pPr>
        <w:rPr>
          <w:lang w:val="fr-FR"/>
        </w:rPr>
      </w:pPr>
    </w:p>
    <w:p w14:paraId="0A37501D" w14:textId="77777777" w:rsidR="005E7ADA" w:rsidRDefault="005E7ADA">
      <w:pPr>
        <w:rPr>
          <w:rFonts w:ascii="Arial" w:eastAsia="Arial" w:hAnsi="Arial" w:cs="Arial"/>
          <w:b/>
          <w:sz w:val="36"/>
          <w:szCs w:val="36"/>
          <w:lang w:val="fr-FR"/>
        </w:rPr>
      </w:pPr>
    </w:p>
    <w:p w14:paraId="335FA6FC" w14:textId="096FDA6D" w:rsidR="005E7ADA" w:rsidRDefault="00671612">
      <w:pPr>
        <w:jc w:val="right"/>
        <w:rPr>
          <w:rFonts w:ascii="Arial" w:eastAsia="Arial" w:hAnsi="Arial" w:cs="Arial"/>
          <w:b/>
          <w:sz w:val="36"/>
          <w:szCs w:val="36"/>
          <w:lang w:val="pt-BR"/>
        </w:rPr>
      </w:pPr>
      <w:r w:rsidRPr="1CD0FA79">
        <w:rPr>
          <w:rFonts w:ascii="Arial" w:eastAsia="Arial" w:hAnsi="Arial" w:cs="Arial"/>
          <w:b/>
          <w:sz w:val="36"/>
          <w:szCs w:val="36"/>
          <w:lang w:val="pt-BR"/>
        </w:rPr>
        <w:t>Versão &lt;1.</w:t>
      </w:r>
      <w:r w:rsidR="00CD6F28" w:rsidRPr="1CD0FA79">
        <w:rPr>
          <w:rFonts w:ascii="Arial" w:eastAsia="Arial" w:hAnsi="Arial" w:cs="Arial"/>
          <w:b/>
          <w:sz w:val="36"/>
          <w:szCs w:val="36"/>
          <w:lang w:val="pt-BR"/>
        </w:rPr>
        <w:t>1</w:t>
      </w:r>
      <w:r w:rsidRPr="1CD0FA79">
        <w:rPr>
          <w:rFonts w:ascii="Arial" w:eastAsia="Arial" w:hAnsi="Arial" w:cs="Arial"/>
          <w:b/>
          <w:sz w:val="36"/>
          <w:szCs w:val="36"/>
          <w:lang w:val="pt-BR"/>
        </w:rPr>
        <w:t>&gt;</w:t>
      </w:r>
    </w:p>
    <w:p w14:paraId="5DAB6C7B" w14:textId="77777777" w:rsidR="005E7ADA" w:rsidRPr="00A66E6E" w:rsidRDefault="005E7ADA">
      <w:pPr>
        <w:rPr>
          <w:sz w:val="28"/>
          <w:szCs w:val="28"/>
          <w:lang w:val="pt-BR"/>
        </w:rPr>
      </w:pPr>
    </w:p>
    <w:p w14:paraId="02EB378F" w14:textId="77777777" w:rsidR="005E7ADA" w:rsidRPr="00A66E6E" w:rsidRDefault="005E7ADA">
      <w:pPr>
        <w:jc w:val="right"/>
        <w:rPr>
          <w:sz w:val="28"/>
          <w:szCs w:val="28"/>
          <w:lang w:val="pt-BR"/>
        </w:rPr>
      </w:pPr>
    </w:p>
    <w:p w14:paraId="6A05A809" w14:textId="77777777" w:rsidR="005E7ADA" w:rsidRDefault="005E7ADA">
      <w:pPr>
        <w:pStyle w:val="Corpodetexto"/>
        <w:rPr>
          <w:lang w:val="fr-FR"/>
        </w:rPr>
        <w:sectPr w:rsidR="005E7ADA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docGrid w:linePitch="360"/>
        </w:sectPr>
      </w:pPr>
    </w:p>
    <w:p w14:paraId="0CED6268" w14:textId="77777777" w:rsidR="005E7ADA" w:rsidRDefault="00671612">
      <w:pPr>
        <w:rPr>
          <w:lang w:val="fr-FR"/>
        </w:rPr>
      </w:pPr>
      <w:r>
        <w:rPr>
          <w:lang w:val="fr-FR"/>
        </w:rPr>
        <w:lastRenderedPageBreak/>
        <w:t>Histórico da Revisão</w:t>
      </w:r>
    </w:p>
    <w:tbl>
      <w:tblPr>
        <w:tblW w:w="9519" w:type="dxa"/>
        <w:tblInd w:w="-7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D4424" w14:paraId="5762ED0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A59785" w14:textId="77777777" w:rsidR="005E7ADA" w:rsidRDefault="0067161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470D07" w14:textId="77777777" w:rsidR="005E7ADA" w:rsidRDefault="0067161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2251CE" w14:textId="77777777" w:rsidR="005E7ADA" w:rsidRDefault="0067161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20DDC" w14:textId="77777777" w:rsidR="005E7ADA" w:rsidRDefault="0067161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D4424" w14:paraId="3FE7488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E1F3A" w14:textId="365C6062" w:rsidR="005E7ADA" w:rsidRDefault="00F01C9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0496">
              <w:rPr>
                <w:lang w:val="pt-BR"/>
              </w:rPr>
              <w:t>6</w:t>
            </w:r>
            <w:r>
              <w:rPr>
                <w:lang w:val="pt-BR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C30AFF" w14:textId="5473AC09" w:rsidR="005E7ADA" w:rsidRDefault="00F01C9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510496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BE6CDD" w14:textId="45B96C37" w:rsidR="005E7ADA" w:rsidRDefault="00F01C9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Documentação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CE57A" w14:textId="67D154BC" w:rsidR="005E7ADA" w:rsidRDefault="00F01C9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SEIJI BEDE KANNO</w:t>
            </w:r>
          </w:p>
        </w:tc>
      </w:tr>
      <w:tr w:rsidR="009D4424" w:rsidRPr="00B67FD5" w14:paraId="5A39BB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8F396" w14:textId="0F5FBF7A" w:rsidR="005E7ADA" w:rsidRDefault="00510496">
            <w:pPr>
              <w:pStyle w:val="Tabletext"/>
              <w:snapToGrid w:val="0"/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A3D3EC" w14:textId="0DD84644" w:rsidR="005E7ADA" w:rsidRDefault="00510496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0B940D" w14:textId="732626DC" w:rsidR="005E7ADA" w:rsidRDefault="00510496">
            <w:pPr>
              <w:pStyle w:val="Tabletext"/>
              <w:snapToGrid w:val="0"/>
            </w:pPr>
            <w:proofErr w:type="spellStart"/>
            <w:r>
              <w:t>Fi</w:t>
            </w:r>
            <w:r w:rsidR="0054508F">
              <w:t>nalização</w:t>
            </w:r>
            <w:proofErr w:type="spellEnd"/>
            <w:r>
              <w:t xml:space="preserve"> da</w:t>
            </w:r>
            <w:r w:rsidR="0054508F">
              <w:t xml:space="preserve"> </w:t>
            </w:r>
            <w:proofErr w:type="spellStart"/>
            <w:r w:rsidR="0054508F">
              <w:t>Dcoumentação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7B00A" w14:textId="242FE9B7" w:rsidR="005E7ADA" w:rsidRPr="00B71044" w:rsidRDefault="00B7104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JOYCE LUIZA PEREIRA DE BRITO, MATHEUS SEIJI BEDE KANNO</w:t>
            </w:r>
          </w:p>
        </w:tc>
      </w:tr>
      <w:tr w:rsidR="009D4424" w:rsidRPr="00B67FD5" w14:paraId="60061E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EAFD9C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94D5A5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EEC669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6B9AB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9D4424" w:rsidRPr="00B67FD5" w14:paraId="45FB081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9F31CB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128261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86C05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1652C" w14:textId="77777777" w:rsidR="005E7ADA" w:rsidRPr="00B71044" w:rsidRDefault="005E7AD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B99056E" w14:textId="77777777" w:rsidR="005E7ADA" w:rsidRPr="00B71044" w:rsidRDefault="00671612">
      <w:pPr>
        <w:rPr>
          <w:lang w:val="pt-BR"/>
        </w:rPr>
      </w:pPr>
      <w:r w:rsidRPr="00B71044">
        <w:rPr>
          <w:lang w:val="pt-BR"/>
        </w:rPr>
        <w:br w:type="page"/>
      </w:r>
    </w:p>
    <w:p w14:paraId="0C7BDB03" w14:textId="77777777" w:rsidR="005E7ADA" w:rsidRDefault="00671612">
      <w:pPr>
        <w:rPr>
          <w:lang w:val="pt-BR"/>
        </w:rPr>
      </w:pPr>
      <w:r>
        <w:rPr>
          <w:lang w:val="pt-BR"/>
        </w:rPr>
        <w:lastRenderedPageBreak/>
        <w:t>Índice Analítico</w:t>
      </w:r>
    </w:p>
    <w:sdt>
      <w:sdtPr>
        <w:id w:val="1578953763"/>
        <w:docPartObj>
          <w:docPartGallery w:val="Table of Contents"/>
          <w:docPartUnique/>
        </w:docPartObj>
      </w:sdtPr>
      <w:sdtEndPr/>
      <w:sdtContent>
        <w:p w14:paraId="2BE17FCE" w14:textId="513E0466" w:rsidR="00817F8D" w:rsidRDefault="0067161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r>
            <w:fldChar w:fldCharType="begin"/>
          </w:r>
          <w:r>
            <w:rPr>
              <w:lang w:val="pt-BR" w:eastAsia="pt-BR"/>
            </w:rPr>
            <w:instrText>TOC \o "1-3" \h</w:instrText>
          </w:r>
          <w:r>
            <w:rPr>
              <w:lang w:val="pt-BR"/>
            </w:rPr>
            <w:fldChar w:fldCharType="separate"/>
          </w:r>
          <w:hyperlink w:anchor="_Toc74839847" w:history="1">
            <w:r w:rsidR="00817F8D" w:rsidRPr="009E779D">
              <w:rPr>
                <w:rStyle w:val="Hyperlink"/>
                <w:noProof/>
                <w:lang w:val="pt-BR"/>
              </w:rPr>
              <w:t>Introdução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_Toc74839847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04F0C234" w14:textId="324647C6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48" w:history="1">
            <w:r w:rsidR="00817F8D" w:rsidRPr="009E779D">
              <w:rPr>
                <w:rStyle w:val="Hyperlink"/>
                <w:noProof/>
                <w:lang w:val="pt-BR"/>
              </w:rPr>
              <w:t>Finalidade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_Toc74839848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2356F97E" w14:textId="1ECDDD69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49" w:history="1">
            <w:r w:rsidR="00817F8D" w:rsidRPr="009E779D">
              <w:rPr>
                <w:rStyle w:val="Hyperlink"/>
                <w:noProof/>
                <w:lang w:val="pt-BR"/>
              </w:rPr>
              <w:t>Escopo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_Toc74839849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5AAE1DE1" w14:textId="407B86DC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0" w:history="1">
            <w:r w:rsidR="00817F8D" w:rsidRPr="009E779D">
              <w:rPr>
                <w:rStyle w:val="Hyperlink"/>
                <w:noProof/>
                <w:lang w:val="pt-BR"/>
              </w:rPr>
              <w:t>Definições, Acrônimos e Abreviações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_Toc74839850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64BD2909" w14:textId="12C54447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1" w:history="1">
            <w:r w:rsidR="00817F8D" w:rsidRPr="009E779D">
              <w:rPr>
                <w:rStyle w:val="Hyperlink"/>
                <w:noProof/>
                <w:lang w:val="pt-BR"/>
              </w:rPr>
              <w:t>Despesa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_Toc74839851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47DC387A" w14:textId="04F6EEBA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2" w:history="1">
            <w:r w:rsidR="00817F8D" w:rsidRPr="009E779D">
              <w:rPr>
                <w:rStyle w:val="Hyperlink"/>
                <w:noProof/>
                <w:lang w:val="pt-BR"/>
              </w:rPr>
              <w:t>Receita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_Toc74839852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666F83F9" w14:textId="42FE7100" w:rsidR="00817F8D" w:rsidRDefault="003774D5">
          <w:pPr>
            <w:pStyle w:val="Sumrio3"/>
            <w:rPr>
              <w:noProof/>
            </w:rPr>
          </w:pPr>
          <w:hyperlink w:anchor="_Toc74839853" w:history="1">
            <w:r w:rsidR="00817F8D" w:rsidRPr="009E779D">
              <w:rPr>
                <w:rStyle w:val="Hyperlink"/>
                <w:noProof/>
                <w:lang w:val="pt-BR"/>
              </w:rPr>
              <w:t>Saldo</w:t>
            </w:r>
            <w:r w:rsidR="00817F8D">
              <w:rPr>
                <w:noProof/>
              </w:rPr>
              <w:tab/>
            </w:r>
            <w:r w:rsidR="00B67FD5">
              <w:rPr>
                <w:noProof/>
              </w:rPr>
              <w:t xml:space="preserve">                                                                                                                                                            </w:t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_Toc74839853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4</w:t>
            </w:r>
            <w:r w:rsidR="00817F8D">
              <w:rPr>
                <w:noProof/>
              </w:rPr>
              <w:fldChar w:fldCharType="end"/>
            </w:r>
          </w:hyperlink>
        </w:p>
        <w:p w14:paraId="524B9443" w14:textId="77777777" w:rsidR="00D00D11" w:rsidRPr="003E69A5" w:rsidRDefault="00C93354" w:rsidP="00C93354">
          <w:pPr>
            <w:rPr>
              <w:noProof/>
              <w:lang w:val="pt-BR"/>
            </w:rPr>
          </w:pPr>
          <w:r w:rsidRPr="003E69A5">
            <w:rPr>
              <w:noProof/>
              <w:lang w:val="pt-BR"/>
            </w:rPr>
            <w:t xml:space="preserve">                 </w:t>
          </w:r>
          <w:r w:rsidR="00D00D11" w:rsidRPr="003E69A5">
            <w:rPr>
              <w:noProof/>
              <w:lang w:val="pt-BR"/>
            </w:rPr>
            <w:t>Balanço Comercial                                                                                                                                         4</w:t>
          </w:r>
        </w:p>
        <w:p w14:paraId="6B0F5908" w14:textId="4EAB01D7" w:rsidR="00C93354" w:rsidRPr="003E69A5" w:rsidRDefault="00D00D11" w:rsidP="00C93354">
          <w:pPr>
            <w:rPr>
              <w:noProof/>
              <w:lang w:val="pt-BR"/>
            </w:rPr>
          </w:pPr>
          <w:r w:rsidRPr="003E69A5">
            <w:rPr>
              <w:noProof/>
              <w:lang w:val="pt-BR"/>
            </w:rPr>
            <w:t xml:space="preserve">                 Planejamento Mensal                                                                                                                                     4 </w:t>
          </w:r>
        </w:p>
        <w:p w14:paraId="1172655B" w14:textId="4F0B4B39" w:rsidR="00C67AC6" w:rsidRPr="003E69A5" w:rsidRDefault="00C67AC6" w:rsidP="00C93354">
          <w:pPr>
            <w:rPr>
              <w:noProof/>
              <w:lang w:val="pt-BR"/>
            </w:rPr>
          </w:pPr>
          <w:r w:rsidRPr="003E69A5">
            <w:rPr>
              <w:noProof/>
              <w:lang w:val="pt-BR"/>
            </w:rPr>
            <w:t xml:space="preserve">                 Fechamento Mensal                                                                                                                                       4</w:t>
          </w:r>
        </w:p>
        <w:p w14:paraId="7F51966E" w14:textId="1C5CE087" w:rsidR="00C67AC6" w:rsidRPr="00C93354" w:rsidRDefault="00C67AC6" w:rsidP="00C93354">
          <w:pPr>
            <w:rPr>
              <w:noProof/>
            </w:rPr>
          </w:pPr>
          <w:r w:rsidRPr="003E69A5">
            <w:rPr>
              <w:noProof/>
              <w:lang w:val="pt-BR"/>
            </w:rPr>
            <w:t xml:space="preserve">                 </w:t>
          </w:r>
          <w:r w:rsidR="003E69A5">
            <w:rPr>
              <w:noProof/>
            </w:rPr>
            <w:t>Painel de Controle                                                                                                                                          4</w:t>
          </w:r>
        </w:p>
        <w:p w14:paraId="5F26D7A0" w14:textId="16E5F2F0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4" w:history="1">
            <w:r w:rsidR="00817F8D" w:rsidRPr="009E779D">
              <w:rPr>
                <w:rStyle w:val="Hyperlink"/>
                <w:noProof/>
                <w:lang w:val="pt-BR"/>
              </w:rPr>
              <w:t>Visão Geral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_Toc74839854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702AEBBD" w14:textId="0469EB39" w:rsidR="00817F8D" w:rsidRDefault="003774D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5" w:history="1">
            <w:r w:rsidR="00817F8D" w:rsidRPr="009E779D">
              <w:rPr>
                <w:rStyle w:val="Hyperlink"/>
                <w:noProof/>
                <w:lang w:val="pt-BR"/>
              </w:rPr>
              <w:t>Descrição Geral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_Toc74839855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39A2B0F7" w14:textId="1723ABB3" w:rsidR="00817F8D" w:rsidRDefault="003774D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6" w:history="1">
            <w:r w:rsidR="00817F8D" w:rsidRPr="009E779D">
              <w:rPr>
                <w:rStyle w:val="Hyperlink"/>
                <w:noProof/>
                <w:lang w:val="pt-BR"/>
              </w:rPr>
              <w:t>Requisitos Específicos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_Toc74839856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316BBE96" w14:textId="6B389C30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7" w:history="1">
            <w:r w:rsidR="00817F8D" w:rsidRPr="009E779D">
              <w:rPr>
                <w:rStyle w:val="Hyperlink"/>
                <w:noProof/>
                <w:lang w:val="pt-BR"/>
              </w:rPr>
              <w:t>Funcionalidade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_Toc74839857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0D7B4594" w14:textId="4E8AF7E5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8" w:history="1">
            <w:r w:rsidR="00817F8D" w:rsidRPr="009E779D">
              <w:rPr>
                <w:rStyle w:val="Hyperlink"/>
                <w:noProof/>
                <w:lang w:val="pt-BR"/>
              </w:rPr>
              <w:t>RF0001 – Gerenciamento de Despesas e Receitas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_Toc74839858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4D290460" w14:textId="08BBCA90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59" w:history="1">
            <w:r w:rsidR="00817F8D" w:rsidRPr="009E779D">
              <w:rPr>
                <w:rStyle w:val="Hyperlink"/>
                <w:noProof/>
                <w:lang w:val="pt-BR"/>
              </w:rPr>
              <w:t>RF0002 – Gerenciamento de Dados Básicos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_Toc74839859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3999A6E6" w14:textId="449F6654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0" w:history="1">
            <w:r w:rsidR="00817F8D" w:rsidRPr="009E779D">
              <w:rPr>
                <w:rStyle w:val="Hyperlink"/>
                <w:noProof/>
                <w:lang w:val="pt-BR"/>
              </w:rPr>
              <w:t>RF0003 – Gerenciamento de Objetivos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_Toc74839860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56A49F18" w14:textId="6316FE9C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1" w:history="1">
            <w:r w:rsidR="00817F8D" w:rsidRPr="009E779D">
              <w:rPr>
                <w:rStyle w:val="Hyperlink"/>
                <w:noProof/>
                <w:lang w:val="pt-BR"/>
              </w:rPr>
              <w:t>RF0004 – Visualização de Balanço Mensal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_Toc74839861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047837E2" w14:textId="21AF654C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2" w:history="1">
            <w:r w:rsidR="00817F8D" w:rsidRPr="009E779D">
              <w:rPr>
                <w:rStyle w:val="Hyperlink"/>
                <w:noProof/>
                <w:lang w:val="pt-BR"/>
              </w:rPr>
              <w:t>RF0005 – Gerenciamento de Planejamento Mensal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_Toc74839862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13049C9D" w14:textId="53BAEC0E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3" w:history="1">
            <w:r w:rsidR="00817F8D" w:rsidRPr="009E779D">
              <w:rPr>
                <w:rStyle w:val="Hyperlink"/>
                <w:noProof/>
                <w:lang w:val="pt-BR"/>
              </w:rPr>
              <w:t>RF0005 – Gerenciamento de Cartão de Crédito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_Toc74839863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32F8FFC3" w14:textId="7DAB5C2D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4" w:history="1">
            <w:r w:rsidR="00817F8D" w:rsidRPr="009E779D">
              <w:rPr>
                <w:rStyle w:val="Hyperlink"/>
                <w:noProof/>
                <w:lang w:val="pt-BR"/>
              </w:rPr>
              <w:t>Usabilidade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_Toc74839864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1578B5AF" w14:textId="2EDA18EC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5" w:history="1">
            <w:r w:rsidR="00817F8D" w:rsidRPr="009E779D">
              <w:rPr>
                <w:rStyle w:val="Hyperlink"/>
                <w:noProof/>
                <w:lang w:val="pt-BR"/>
              </w:rPr>
              <w:t>RF0001 – Interface amigável e acessível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_Toc74839865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5</w:t>
            </w:r>
            <w:r w:rsidR="00817F8D">
              <w:rPr>
                <w:noProof/>
              </w:rPr>
              <w:fldChar w:fldCharType="end"/>
            </w:r>
          </w:hyperlink>
        </w:p>
        <w:p w14:paraId="52DEA5E2" w14:textId="58F689E0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6" w:history="1">
            <w:r w:rsidR="00817F8D" w:rsidRPr="009E779D">
              <w:rPr>
                <w:rStyle w:val="Hyperlink"/>
                <w:noProof/>
                <w:lang w:val="pt-BR"/>
              </w:rPr>
              <w:t>RF0002 – Tempo de Realização de Tarefas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_Toc74839866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428EA87E" w14:textId="737BF4C9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7" w:history="1">
            <w:r w:rsidR="00817F8D" w:rsidRPr="009E779D">
              <w:rPr>
                <w:rStyle w:val="Hyperlink"/>
                <w:noProof/>
                <w:lang w:val="pt-BR"/>
              </w:rPr>
              <w:t>RF0003 – User Onboarding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_Toc74839867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75E2B7FF" w14:textId="1B9C75C9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8" w:history="1">
            <w:r w:rsidR="00817F8D" w:rsidRPr="009E779D">
              <w:rPr>
                <w:rStyle w:val="Hyperlink"/>
                <w:noProof/>
                <w:lang w:val="pt-BR"/>
              </w:rPr>
              <w:t>RF0003 – Consistência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_Toc74839868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15B9A3C1" w14:textId="50AE39D3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69" w:history="1">
            <w:r w:rsidR="00817F8D" w:rsidRPr="009E779D">
              <w:rPr>
                <w:rStyle w:val="Hyperlink"/>
                <w:noProof/>
                <w:lang w:val="pt-BR"/>
              </w:rPr>
              <w:t>Confiabilidade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_Toc74839869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0DCBEF2B" w14:textId="150B0008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0" w:history="1">
            <w:r w:rsidR="00817F8D" w:rsidRPr="009E779D">
              <w:rPr>
                <w:rStyle w:val="Hyperlink"/>
                <w:noProof/>
                <w:lang w:val="pt-BR"/>
              </w:rPr>
              <w:t>RF0001 – Manutenção do Sistema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_Toc74839870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63A3061B" w14:textId="27D1A287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1" w:history="1">
            <w:r w:rsidR="00817F8D" w:rsidRPr="009E779D">
              <w:rPr>
                <w:rStyle w:val="Hyperlink"/>
                <w:noProof/>
                <w:lang w:val="pt-BR"/>
              </w:rPr>
              <w:t>RF0002 – Disponibilidade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_Toc74839871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002E3093" w14:textId="4454B1AC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2" w:history="1">
            <w:r w:rsidR="00817F8D" w:rsidRPr="009E779D">
              <w:rPr>
                <w:rStyle w:val="Hyperlink"/>
                <w:noProof/>
                <w:lang w:val="pt-BR"/>
              </w:rPr>
              <w:t>Desempenho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_Toc74839872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070A270F" w14:textId="6F4FA35B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3" w:history="1">
            <w:r w:rsidR="00817F8D" w:rsidRPr="009E779D">
              <w:rPr>
                <w:rStyle w:val="Hyperlink"/>
                <w:noProof/>
                <w:lang w:val="pt-BR"/>
              </w:rPr>
              <w:t>RF0001 – Velocidade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_Toc74839873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2B893202" w14:textId="3647174D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4" w:history="1">
            <w:r w:rsidR="00817F8D" w:rsidRPr="009E779D">
              <w:rPr>
                <w:rStyle w:val="Hyperlink"/>
                <w:noProof/>
                <w:lang w:val="pt-BR"/>
              </w:rPr>
              <w:t>RF0002 – Processamento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_Toc74839874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49504A7D" w14:textId="531333EB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5" w:history="1">
            <w:r w:rsidR="00817F8D" w:rsidRPr="009E779D">
              <w:rPr>
                <w:rStyle w:val="Hyperlink"/>
                <w:noProof/>
                <w:lang w:val="pt-BR"/>
              </w:rPr>
              <w:t>Suportabilidade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_Toc74839875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28466ADA" w14:textId="10E80B82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6" w:history="1">
            <w:r w:rsidR="00817F8D" w:rsidRPr="009E779D">
              <w:rPr>
                <w:rStyle w:val="Hyperlink"/>
                <w:noProof/>
                <w:lang w:val="pt-BR"/>
              </w:rPr>
              <w:t>RF0001 – Testes Automatizados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_Toc74839876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307DE94A" w14:textId="0AB6A4A4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7" w:history="1">
            <w:r w:rsidR="00817F8D" w:rsidRPr="009E779D">
              <w:rPr>
                <w:rStyle w:val="Hyperlink"/>
                <w:noProof/>
                <w:lang w:val="pt-BR"/>
              </w:rPr>
              <w:t>RF0002 – Compatibilidade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_Toc74839877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696B8948" w14:textId="1BF4E164" w:rsidR="00817F8D" w:rsidRDefault="003774D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8" w:history="1">
            <w:r w:rsidR="00817F8D" w:rsidRPr="009E779D">
              <w:rPr>
                <w:rStyle w:val="Hyperlink"/>
                <w:noProof/>
                <w:lang w:val="pt-BR"/>
              </w:rPr>
              <w:t>Restrições de Design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_Toc74839878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6</w:t>
            </w:r>
            <w:r w:rsidR="00817F8D">
              <w:rPr>
                <w:noProof/>
              </w:rPr>
              <w:fldChar w:fldCharType="end"/>
            </w:r>
          </w:hyperlink>
        </w:p>
        <w:p w14:paraId="5D7E8158" w14:textId="2E75F6E9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79" w:history="1">
            <w:r w:rsidR="00817F8D" w:rsidRPr="009E779D">
              <w:rPr>
                <w:rStyle w:val="Hyperlink"/>
                <w:noProof/>
                <w:lang w:val="pt-BR"/>
              </w:rPr>
              <w:t>Entrega do Projeto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_Toc74839879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7</w:t>
            </w:r>
            <w:r w:rsidR="00817F8D">
              <w:rPr>
                <w:noProof/>
              </w:rPr>
              <w:fldChar w:fldCharType="end"/>
            </w:r>
          </w:hyperlink>
        </w:p>
        <w:p w14:paraId="59350647" w14:textId="2E159D7D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80" w:history="1">
            <w:r w:rsidR="00817F8D" w:rsidRPr="009E779D">
              <w:rPr>
                <w:rStyle w:val="Hyperlink"/>
                <w:noProof/>
                <w:lang w:val="pt-BR"/>
              </w:rPr>
              <w:t>Orçamento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_Toc74839880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7</w:t>
            </w:r>
            <w:r w:rsidR="00817F8D">
              <w:rPr>
                <w:noProof/>
              </w:rPr>
              <w:fldChar w:fldCharType="end"/>
            </w:r>
          </w:hyperlink>
        </w:p>
        <w:p w14:paraId="623EAE8D" w14:textId="688F7CF6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81" w:history="1">
            <w:r w:rsidR="00817F8D" w:rsidRPr="009E779D">
              <w:rPr>
                <w:rStyle w:val="Hyperlink"/>
                <w:noProof/>
                <w:lang w:val="pt-BR"/>
              </w:rPr>
              <w:t>Feedback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_Toc74839881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7</w:t>
            </w:r>
            <w:r w:rsidR="00817F8D">
              <w:rPr>
                <w:noProof/>
              </w:rPr>
              <w:fldChar w:fldCharType="end"/>
            </w:r>
          </w:hyperlink>
        </w:p>
        <w:p w14:paraId="19BB527B" w14:textId="69D5CAAA" w:rsidR="00817F8D" w:rsidRDefault="003774D5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ja-JP"/>
            </w:rPr>
          </w:pPr>
          <w:hyperlink w:anchor="_Toc74839882" w:history="1">
            <w:r w:rsidR="00817F8D" w:rsidRPr="009E779D">
              <w:rPr>
                <w:rStyle w:val="Hyperlink"/>
                <w:noProof/>
                <w:lang w:val="pt-BR"/>
              </w:rPr>
              <w:t>Metodologia Ágil</w:t>
            </w:r>
            <w:r w:rsidR="00817F8D">
              <w:rPr>
                <w:noProof/>
              </w:rPr>
              <w:tab/>
            </w:r>
            <w:r w:rsidR="00817F8D">
              <w:rPr>
                <w:noProof/>
              </w:rPr>
              <w:fldChar w:fldCharType="begin"/>
            </w:r>
            <w:r w:rsidR="00817F8D">
              <w:rPr>
                <w:noProof/>
              </w:rPr>
              <w:instrText xml:space="preserve"> PAGEREF _Toc74839882 \h </w:instrText>
            </w:r>
            <w:r w:rsidR="00817F8D">
              <w:rPr>
                <w:noProof/>
              </w:rPr>
            </w:r>
            <w:r w:rsidR="00817F8D">
              <w:rPr>
                <w:noProof/>
              </w:rPr>
              <w:fldChar w:fldCharType="separate"/>
            </w:r>
            <w:r w:rsidR="003E69A5">
              <w:rPr>
                <w:noProof/>
              </w:rPr>
              <w:t>7</w:t>
            </w:r>
            <w:r w:rsidR="00817F8D">
              <w:rPr>
                <w:noProof/>
              </w:rPr>
              <w:fldChar w:fldCharType="end"/>
            </w:r>
          </w:hyperlink>
        </w:p>
        <w:p w14:paraId="0C4B07E2" w14:textId="42580ACE" w:rsidR="005E7ADA" w:rsidRPr="00CD6F28" w:rsidRDefault="00671612">
          <w:pPr>
            <w:pStyle w:val="Sumrio1"/>
            <w:tabs>
              <w:tab w:val="left" w:pos="432"/>
            </w:tabs>
            <w:rPr>
              <w:lang w:val="pt-BR"/>
            </w:rPr>
          </w:pPr>
          <w:r>
            <w:rPr>
              <w:rStyle w:val="LinkdaInternet"/>
              <w:lang w:val="fr-FR" w:eastAsia="pt-BR"/>
            </w:rPr>
            <w:fldChar w:fldCharType="end"/>
          </w:r>
        </w:p>
      </w:sdtContent>
    </w:sdt>
    <w:p w14:paraId="1299C43A" w14:textId="77777777" w:rsidR="005E7ADA" w:rsidRDefault="00671612">
      <w:pPr>
        <w:rPr>
          <w:sz w:val="24"/>
          <w:szCs w:val="24"/>
          <w:lang w:val="fr-FR" w:eastAsia="pt-BR"/>
        </w:rPr>
      </w:pPr>
      <w:r w:rsidRPr="00CD6F28">
        <w:rPr>
          <w:lang w:val="pt-BR"/>
        </w:rPr>
        <w:br w:type="page"/>
      </w:r>
    </w:p>
    <w:p w14:paraId="7729FC92" w14:textId="77777777" w:rsidR="005E7ADA" w:rsidRPr="00AB29E8" w:rsidRDefault="00671612">
      <w:pPr>
        <w:rPr>
          <w:lang w:val="pt-BR"/>
        </w:rPr>
      </w:pPr>
      <w:r>
        <w:lastRenderedPageBreak/>
        <w:fldChar w:fldCharType="begin"/>
      </w:r>
      <w:r w:rsidRPr="00AB29E8">
        <w:rPr>
          <w:lang w:val="pt-BR"/>
        </w:rPr>
        <w:instrText>TITLE</w:instrText>
      </w:r>
      <w:r>
        <w:fldChar w:fldCharType="separate"/>
      </w:r>
      <w:r w:rsidRPr="00AB29E8">
        <w:rPr>
          <w:lang w:val="pt-BR"/>
        </w:rPr>
        <w:t>Especificação dos Requisitos de Software</w:t>
      </w:r>
      <w:r>
        <w:fldChar w:fldCharType="end"/>
      </w:r>
      <w:r w:rsidRPr="00AB29E8">
        <w:rPr>
          <w:rFonts w:eastAsia="Arial;Arial"/>
          <w:lang w:val="pt-BR"/>
        </w:rPr>
        <w:t xml:space="preserve"> </w:t>
      </w:r>
    </w:p>
    <w:p w14:paraId="28E8BE6E" w14:textId="77777777" w:rsidR="005E7ADA" w:rsidRDefault="00671612">
      <w:pPr>
        <w:pStyle w:val="Ttulo1"/>
        <w:ind w:left="360" w:hanging="360"/>
        <w:rPr>
          <w:lang w:val="pt-BR"/>
        </w:rPr>
      </w:pPr>
      <w:bookmarkStart w:id="0" w:name="_Toc74839847"/>
      <w:r>
        <w:rPr>
          <w:lang w:val="pt-BR"/>
        </w:rPr>
        <w:t>Introdução</w:t>
      </w:r>
      <w:bookmarkEnd w:id="0"/>
    </w:p>
    <w:p w14:paraId="085A369C" w14:textId="7F5F38FF" w:rsidR="007249AB" w:rsidRPr="002C2BCE" w:rsidRDefault="007249AB" w:rsidP="007249AB">
      <w:pPr>
        <w:pStyle w:val="Standard"/>
        <w:rPr>
          <w:lang w:val="pt-BR"/>
        </w:rPr>
      </w:pPr>
      <w:r>
        <w:rPr>
          <w:lang w:val="pt-BR"/>
        </w:rPr>
        <w:t xml:space="preserve">               Este documento tem por finalidade apresentar as descrições das funções do sistema, com a intenção de dar            uma descrição detalhada e auxiliar nas fases de programar.</w:t>
      </w:r>
    </w:p>
    <w:p w14:paraId="38BEBCB5" w14:textId="77777777" w:rsidR="007249AB" w:rsidRPr="007249AB" w:rsidRDefault="007249AB" w:rsidP="007249AB">
      <w:pPr>
        <w:pStyle w:val="Corpodetexto"/>
        <w:rPr>
          <w:lang w:val="pt-BR"/>
        </w:rPr>
      </w:pPr>
    </w:p>
    <w:p w14:paraId="7CC69E15" w14:textId="77777777" w:rsidR="005E7ADA" w:rsidRDefault="00671612">
      <w:pPr>
        <w:pStyle w:val="Ttulo2"/>
        <w:rPr>
          <w:lang w:val="pt-BR"/>
        </w:rPr>
      </w:pPr>
      <w:bookmarkStart w:id="1" w:name="_Toc74839848"/>
      <w:r>
        <w:rPr>
          <w:lang w:val="pt-BR"/>
        </w:rPr>
        <w:t>Finalidade</w:t>
      </w:r>
      <w:bookmarkEnd w:id="1"/>
    </w:p>
    <w:p w14:paraId="5B8AB19B" w14:textId="48086440" w:rsidR="00956942" w:rsidRPr="0019042C" w:rsidRDefault="0019042C" w:rsidP="00956942">
      <w:pPr>
        <w:pStyle w:val="Textbody"/>
        <w:rPr>
          <w:lang w:val="pt-BR"/>
        </w:rPr>
      </w:pPr>
      <w:r>
        <w:rPr>
          <w:lang w:val="pt-BR"/>
        </w:rPr>
        <w:t>O projeto tem por objetivo auxiliar o cliente na vida financeira, por tanto ele deve ser simples e intuitivo, de forma que qualquer pessoa possa utilizado e melhorar sua vida financeira.</w:t>
      </w:r>
    </w:p>
    <w:p w14:paraId="441A73C0" w14:textId="77777777" w:rsidR="005E7ADA" w:rsidRDefault="00671612">
      <w:pPr>
        <w:pStyle w:val="Ttulo2"/>
        <w:rPr>
          <w:lang w:val="pt-BR"/>
        </w:rPr>
      </w:pPr>
      <w:bookmarkStart w:id="2" w:name="_Toc74839849"/>
      <w:r>
        <w:rPr>
          <w:lang w:val="pt-BR"/>
        </w:rPr>
        <w:t>Escopo</w:t>
      </w:r>
      <w:bookmarkEnd w:id="2"/>
    </w:p>
    <w:p w14:paraId="2FE531CC" w14:textId="49AF97AD" w:rsidR="005E7ADA" w:rsidRDefault="005E7ADA">
      <w:pPr>
        <w:pStyle w:val="InfoBlue"/>
        <w:rPr>
          <w:lang w:val="pt-BR"/>
        </w:rPr>
      </w:pPr>
    </w:p>
    <w:p w14:paraId="226240CC" w14:textId="77FA52B5" w:rsidR="00956942" w:rsidRPr="00956942" w:rsidRDefault="00956942" w:rsidP="00956942">
      <w:pPr>
        <w:pStyle w:val="Textbody"/>
        <w:rPr>
          <w:lang w:val="pt-BR"/>
        </w:rPr>
      </w:pPr>
      <w:r>
        <w:rPr>
          <w:lang w:val="pt-BR"/>
        </w:rPr>
        <w:t xml:space="preserve">Esse documento é um escopo do projeto </w:t>
      </w:r>
      <w:proofErr w:type="spellStart"/>
      <w:r>
        <w:rPr>
          <w:lang w:val="pt-BR"/>
        </w:rPr>
        <w:t>Timoney</w:t>
      </w:r>
      <w:proofErr w:type="spellEnd"/>
      <w:r>
        <w:rPr>
          <w:lang w:val="pt-BR"/>
        </w:rPr>
        <w:t>.</w:t>
      </w:r>
    </w:p>
    <w:p w14:paraId="31C5DB06" w14:textId="77777777" w:rsidR="005E7ADA" w:rsidRDefault="00671612">
      <w:pPr>
        <w:pStyle w:val="Ttulo2"/>
        <w:rPr>
          <w:lang w:val="pt-BR"/>
        </w:rPr>
      </w:pPr>
      <w:bookmarkStart w:id="3" w:name="_Toc74839850"/>
      <w:r>
        <w:rPr>
          <w:lang w:val="pt-BR"/>
        </w:rPr>
        <w:t>Definições, Acrônimos e Abreviações</w:t>
      </w:r>
      <w:bookmarkEnd w:id="3"/>
    </w:p>
    <w:p w14:paraId="4B79E914" w14:textId="4C0C1933" w:rsidR="00E32084" w:rsidRPr="004B2108" w:rsidRDefault="00685007" w:rsidP="00DF14C1">
      <w:pPr>
        <w:pStyle w:val="Ttulo3"/>
        <w:rPr>
          <w:lang w:val="pt-BR"/>
        </w:rPr>
      </w:pPr>
      <w:bookmarkStart w:id="4" w:name="_Toc74839851"/>
      <w:r w:rsidRPr="00685007">
        <w:rPr>
          <w:lang w:val="pt-BR"/>
        </w:rPr>
        <w:t>Despesa</w:t>
      </w:r>
      <w:bookmarkEnd w:id="4"/>
    </w:p>
    <w:p w14:paraId="28D3B1A8" w14:textId="5912C802" w:rsidR="000B68C1" w:rsidRPr="00320B96" w:rsidRDefault="000B68C1" w:rsidP="00DF14C1">
      <w:pPr>
        <w:rPr>
          <w:rFonts w:ascii="Arial" w:hAnsi="Arial" w:cs="Arial"/>
          <w:lang w:val="pt-BR"/>
        </w:rPr>
      </w:pPr>
      <w:r w:rsidRPr="00320B96">
        <w:rPr>
          <w:rFonts w:ascii="Arial" w:hAnsi="Arial" w:cs="Arial"/>
          <w:lang w:val="pt-BR"/>
        </w:rPr>
        <w:t xml:space="preserve">               </w:t>
      </w:r>
      <w:r w:rsidR="004B2108" w:rsidRPr="00320B96">
        <w:rPr>
          <w:rFonts w:ascii="Arial" w:hAnsi="Arial" w:cs="Arial"/>
          <w:lang w:val="pt-BR"/>
        </w:rPr>
        <w:t xml:space="preserve"> </w:t>
      </w:r>
      <w:r w:rsidRPr="00320B96">
        <w:rPr>
          <w:rFonts w:ascii="Arial" w:hAnsi="Arial" w:cs="Arial"/>
          <w:lang w:val="pt-BR"/>
        </w:rPr>
        <w:t>Despesa são</w:t>
      </w:r>
      <w:r w:rsidR="005711BC" w:rsidRPr="00320B96">
        <w:rPr>
          <w:rFonts w:ascii="Arial" w:hAnsi="Arial" w:cs="Arial"/>
          <w:lang w:val="pt-BR"/>
        </w:rPr>
        <w:t xml:space="preserve"> os valores </w:t>
      </w:r>
      <w:r w:rsidR="00AC4C71" w:rsidRPr="00320B96">
        <w:rPr>
          <w:rFonts w:ascii="Arial" w:hAnsi="Arial" w:cs="Arial"/>
          <w:lang w:val="pt-BR"/>
        </w:rPr>
        <w:t xml:space="preserve">de </w:t>
      </w:r>
      <w:r w:rsidR="004B2108" w:rsidRPr="00320B96">
        <w:rPr>
          <w:rFonts w:ascii="Arial" w:hAnsi="Arial" w:cs="Arial"/>
          <w:lang w:val="pt-BR"/>
        </w:rPr>
        <w:t>encargos e</w:t>
      </w:r>
      <w:r w:rsidR="00AC4C71" w:rsidRPr="00320B96">
        <w:rPr>
          <w:rFonts w:ascii="Arial" w:hAnsi="Arial" w:cs="Arial"/>
          <w:lang w:val="pt-BR"/>
        </w:rPr>
        <w:t xml:space="preserve"> juros </w:t>
      </w:r>
      <w:r w:rsidR="005D4662" w:rsidRPr="00320B96">
        <w:rPr>
          <w:rFonts w:ascii="Arial" w:hAnsi="Arial" w:cs="Arial"/>
          <w:lang w:val="pt-BR"/>
        </w:rPr>
        <w:t>que uma empresa, pessoa, ou alguma entidade que possa fazer empréstimos e financiamentos</w:t>
      </w:r>
      <w:r w:rsidR="004B2108" w:rsidRPr="00320B96">
        <w:rPr>
          <w:rFonts w:ascii="Arial" w:hAnsi="Arial" w:cs="Arial"/>
          <w:lang w:val="pt-BR"/>
        </w:rPr>
        <w:t>,</w:t>
      </w:r>
      <w:r w:rsidR="005D4662" w:rsidRPr="00320B96">
        <w:rPr>
          <w:rFonts w:ascii="Arial" w:hAnsi="Arial" w:cs="Arial"/>
          <w:lang w:val="pt-BR"/>
        </w:rPr>
        <w:t xml:space="preserve"> </w:t>
      </w:r>
      <w:r w:rsidR="00691504" w:rsidRPr="00320B96">
        <w:rPr>
          <w:rFonts w:ascii="Arial" w:hAnsi="Arial" w:cs="Arial"/>
          <w:lang w:val="pt-BR"/>
        </w:rPr>
        <w:t>devem pagar</w:t>
      </w:r>
      <w:r w:rsidR="004B2108" w:rsidRPr="00320B96">
        <w:rPr>
          <w:rFonts w:ascii="Arial" w:hAnsi="Arial" w:cs="Arial"/>
          <w:lang w:val="pt-BR"/>
        </w:rPr>
        <w:t xml:space="preserve"> aos credores.</w:t>
      </w:r>
    </w:p>
    <w:p w14:paraId="2E89A4EC" w14:textId="18D905A5" w:rsidR="00DF14C1" w:rsidRDefault="004B2108" w:rsidP="004B2108">
      <w:pPr>
        <w:pStyle w:val="Ttulo3"/>
        <w:rPr>
          <w:lang w:val="pt-BR"/>
        </w:rPr>
      </w:pPr>
      <w:bookmarkStart w:id="5" w:name="_Toc74839852"/>
      <w:r w:rsidRPr="004B2108">
        <w:rPr>
          <w:lang w:val="pt-BR"/>
        </w:rPr>
        <w:t>Receita</w:t>
      </w:r>
      <w:bookmarkEnd w:id="5"/>
    </w:p>
    <w:p w14:paraId="2FBA4AEC" w14:textId="5F8E7BD2" w:rsidR="004B2108" w:rsidRPr="00320B96" w:rsidRDefault="004B2108" w:rsidP="00DF14C1">
      <w:pPr>
        <w:rPr>
          <w:rFonts w:ascii="Arial" w:hAnsi="Arial" w:cs="Arial"/>
          <w:i/>
          <w:iCs/>
          <w:lang w:val="pt-BR"/>
        </w:rPr>
      </w:pPr>
      <w:r>
        <w:rPr>
          <w:i/>
          <w:iCs/>
          <w:lang w:val="pt-BR"/>
        </w:rPr>
        <w:t xml:space="preserve">               </w:t>
      </w:r>
      <w:r w:rsidR="007F0CB4" w:rsidRPr="00320B96">
        <w:rPr>
          <w:rFonts w:ascii="Arial" w:hAnsi="Arial" w:cs="Arial"/>
          <w:lang w:val="pt-BR"/>
        </w:rPr>
        <w:t xml:space="preserve">Receitas são todos os recursos provenientes da venda de mercadorias ou de uma prestação de serviços, porém nem todos são oriundos de vendas ou prestações de serviços, como por exemplo: aluguéis, rendimentos de uma aplicação financeira, </w:t>
      </w:r>
      <w:r w:rsidR="009768D2" w:rsidRPr="00320B96">
        <w:rPr>
          <w:rFonts w:ascii="Arial" w:hAnsi="Arial" w:cs="Arial"/>
          <w:lang w:val="pt-BR"/>
        </w:rPr>
        <w:t>juros etc.</w:t>
      </w:r>
    </w:p>
    <w:p w14:paraId="5226FDA6" w14:textId="7157AAF7" w:rsidR="001929D7" w:rsidRDefault="000E7673" w:rsidP="001929D7">
      <w:pPr>
        <w:pStyle w:val="Ttulo3"/>
        <w:rPr>
          <w:lang w:val="pt-BR"/>
        </w:rPr>
      </w:pPr>
      <w:bookmarkStart w:id="6" w:name="_Toc74839853"/>
      <w:r>
        <w:rPr>
          <w:lang w:val="pt-BR"/>
        </w:rPr>
        <w:t>Saldo</w:t>
      </w:r>
      <w:bookmarkEnd w:id="6"/>
      <w:r>
        <w:rPr>
          <w:lang w:val="pt-BR"/>
        </w:rPr>
        <w:t xml:space="preserve"> </w:t>
      </w:r>
    </w:p>
    <w:p w14:paraId="5E415EE7" w14:textId="5154E2FB" w:rsidR="00AA51FD" w:rsidRPr="0072347E" w:rsidRDefault="007F2BF7" w:rsidP="00DF14C1">
      <w:pPr>
        <w:rPr>
          <w:rFonts w:ascii="Arial" w:hAnsi="Arial" w:cs="Arial"/>
          <w:lang w:val="pt-BR"/>
        </w:rPr>
      </w:pPr>
      <w:r w:rsidRPr="00320B96">
        <w:rPr>
          <w:rFonts w:ascii="Arial" w:hAnsi="Arial" w:cs="Arial"/>
          <w:lang w:val="pt-BR"/>
        </w:rPr>
        <w:t xml:space="preserve">            </w:t>
      </w:r>
      <w:r w:rsidR="007F0CB4" w:rsidRPr="00320B96">
        <w:rPr>
          <w:rFonts w:ascii="Arial" w:hAnsi="Arial" w:cs="Arial"/>
          <w:lang w:val="pt-BR"/>
        </w:rPr>
        <w:t xml:space="preserve"> </w:t>
      </w:r>
      <w:r w:rsidR="00E067E2" w:rsidRPr="00320B96">
        <w:rPr>
          <w:rFonts w:ascii="Arial" w:hAnsi="Arial" w:cs="Arial"/>
          <w:lang w:val="pt-BR"/>
        </w:rPr>
        <w:t>Saldo é o valor total entre a subtração de receita e despesa.</w:t>
      </w:r>
    </w:p>
    <w:p w14:paraId="61AF12E5" w14:textId="77777777" w:rsidR="0072347E" w:rsidRPr="002E008E" w:rsidRDefault="003B4252" w:rsidP="00DF14C1">
      <w:pPr>
        <w:rPr>
          <w:rFonts w:ascii="Arial;Arial" w:hAnsi="Arial;Arial" w:cs="Arial"/>
          <w:i/>
          <w:iCs/>
          <w:lang w:val="pt-BR"/>
        </w:rPr>
      </w:pPr>
      <w:r w:rsidRPr="002E008E">
        <w:rPr>
          <w:rFonts w:ascii="Arial;Arial" w:hAnsi="Arial;Arial" w:cs="Arial"/>
          <w:i/>
          <w:iCs/>
          <w:lang w:val="pt-BR"/>
        </w:rPr>
        <w:t>Balanç</w:t>
      </w:r>
      <w:r w:rsidR="00485D07" w:rsidRPr="002E008E">
        <w:rPr>
          <w:rFonts w:ascii="Arial;Arial" w:hAnsi="Arial;Arial" w:cs="Arial"/>
          <w:i/>
          <w:iCs/>
          <w:lang w:val="pt-BR"/>
        </w:rPr>
        <w:t>o mens</w:t>
      </w:r>
      <w:r w:rsidRPr="002E008E">
        <w:rPr>
          <w:rFonts w:ascii="Arial;Arial" w:hAnsi="Arial;Arial" w:cs="Arial"/>
          <w:i/>
          <w:iCs/>
          <w:lang w:val="pt-BR"/>
        </w:rPr>
        <w:t xml:space="preserve">al  </w:t>
      </w:r>
    </w:p>
    <w:p w14:paraId="1EF36210" w14:textId="6F094A7D" w:rsidR="00485D07" w:rsidRDefault="0072347E" w:rsidP="00DF14C1">
      <w:pPr>
        <w:rPr>
          <w:rFonts w:ascii="Arial" w:hAnsi="Arial" w:cs="Arial"/>
          <w:lang w:val="pt-BR"/>
        </w:rPr>
      </w:pPr>
      <w:r w:rsidRPr="0072347E">
        <w:rPr>
          <w:rFonts w:ascii="Arial;Arial" w:hAnsi="Arial;Arial" w:cs="Arial"/>
          <w:i/>
          <w:iCs/>
          <w:lang w:val="pt-BR"/>
        </w:rPr>
        <w:t xml:space="preserve">             </w:t>
      </w:r>
      <w:r w:rsidR="00485D07" w:rsidRPr="0072347E">
        <w:rPr>
          <w:rFonts w:ascii="Arial" w:hAnsi="Arial" w:cs="Arial"/>
          <w:lang w:val="pt-BR"/>
        </w:rPr>
        <w:t>Balanço comercial seria as despesas do mês subtraído pelas receitas do mês.</w:t>
      </w:r>
    </w:p>
    <w:p w14:paraId="527B937F" w14:textId="77777777" w:rsidR="00AA51FD" w:rsidRDefault="00AA51FD" w:rsidP="00DF14C1">
      <w:pPr>
        <w:rPr>
          <w:rFonts w:ascii="Arial" w:hAnsi="Arial" w:cs="Arial"/>
          <w:lang w:val="pt-BR"/>
        </w:rPr>
      </w:pPr>
    </w:p>
    <w:p w14:paraId="3618AF7D" w14:textId="522F58FE" w:rsidR="00817F8D" w:rsidRPr="002E008E" w:rsidRDefault="00D81956" w:rsidP="00DF14C1">
      <w:pPr>
        <w:rPr>
          <w:rFonts w:ascii="Arial;Arial" w:hAnsi="Arial;Arial" w:cs="Arial"/>
          <w:i/>
          <w:iCs/>
          <w:lang w:val="pt-BR"/>
        </w:rPr>
      </w:pPr>
      <w:r w:rsidRPr="002E008E">
        <w:rPr>
          <w:rFonts w:ascii="Arial;Arial" w:hAnsi="Arial;Arial" w:cs="Arial"/>
          <w:i/>
          <w:iCs/>
          <w:lang w:val="pt-BR"/>
        </w:rPr>
        <w:t>Planejamento Mensal</w:t>
      </w:r>
    </w:p>
    <w:p w14:paraId="42035A9F" w14:textId="048E54EC" w:rsidR="00FB26F1" w:rsidRDefault="00D81956" w:rsidP="00FB26F1">
      <w:pPr>
        <w:rPr>
          <w:rFonts w:ascii="Arial" w:hAnsi="Arial" w:cs="Arial"/>
          <w:lang w:val="pt-BR"/>
        </w:rPr>
      </w:pPr>
      <w:r>
        <w:rPr>
          <w:i/>
          <w:iCs/>
          <w:lang w:val="pt-BR"/>
        </w:rPr>
        <w:t xml:space="preserve">         </w:t>
      </w:r>
      <w:r w:rsidR="00AA51FD">
        <w:rPr>
          <w:i/>
          <w:iCs/>
          <w:lang w:val="pt-BR"/>
        </w:rPr>
        <w:t xml:space="preserve">     </w:t>
      </w:r>
      <w:r w:rsidR="00A11913" w:rsidRPr="00A11913">
        <w:rPr>
          <w:rFonts w:ascii="Arial" w:hAnsi="Arial" w:cs="Arial"/>
          <w:lang w:val="pt-BR"/>
        </w:rPr>
        <w:t>O fechamento mensal é uma análise de todas as informações geradas pelos procedimentos financeiros, fiscais, trabalhistas e contábeis</w:t>
      </w:r>
    </w:p>
    <w:p w14:paraId="635C828D" w14:textId="77777777" w:rsidR="00AA51FD" w:rsidRDefault="00AA51FD" w:rsidP="00FB26F1">
      <w:pPr>
        <w:rPr>
          <w:rFonts w:ascii="Arial" w:hAnsi="Arial" w:cs="Arial"/>
          <w:lang w:val="pt-BR"/>
        </w:rPr>
      </w:pPr>
    </w:p>
    <w:p w14:paraId="47EF5341" w14:textId="7526B592" w:rsidR="00FB26F1" w:rsidRDefault="00FB26F1" w:rsidP="00FB26F1">
      <w:pPr>
        <w:rPr>
          <w:rFonts w:ascii="Arial" w:hAnsi="Arial" w:cs="Arial"/>
          <w:i/>
          <w:iCs/>
          <w:lang w:val="pt-BR"/>
        </w:rPr>
      </w:pPr>
      <w:r w:rsidRPr="00FB26F1">
        <w:rPr>
          <w:rFonts w:ascii="Arial" w:hAnsi="Arial" w:cs="Arial"/>
          <w:i/>
          <w:iCs/>
          <w:lang w:val="pt-BR"/>
        </w:rPr>
        <w:t>Fechamento Mensal</w:t>
      </w:r>
    </w:p>
    <w:p w14:paraId="15B86C0B" w14:textId="4F73BA70" w:rsidR="00FB26F1" w:rsidRPr="00FB26F1" w:rsidRDefault="002E008E" w:rsidP="002E008E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FB26F1" w:rsidRPr="00FB26F1">
        <w:rPr>
          <w:rFonts w:ascii="Arial" w:hAnsi="Arial" w:cs="Arial"/>
          <w:lang w:val="pt-BR"/>
        </w:rPr>
        <w:t xml:space="preserve">O fechamento mensal ele ajuda a mapear situações de crescimento na demanda, por </w:t>
      </w:r>
      <w:proofErr w:type="gramStart"/>
      <w:r w:rsidRPr="00FB26F1">
        <w:rPr>
          <w:rFonts w:ascii="Arial" w:hAnsi="Arial" w:cs="Arial"/>
          <w:lang w:val="pt-BR"/>
        </w:rPr>
        <w:t xml:space="preserve">exemplo, </w:t>
      </w:r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 xml:space="preserve">  </w:t>
      </w:r>
      <w:r w:rsidR="00FB26F1" w:rsidRPr="00FB26F1">
        <w:rPr>
          <w:rFonts w:ascii="Arial" w:hAnsi="Arial" w:cs="Arial"/>
          <w:lang w:val="pt-BR"/>
        </w:rPr>
        <w:t>e contribui para a tomada de melhores decisões sobre investimentos.</w:t>
      </w:r>
    </w:p>
    <w:p w14:paraId="5F159326" w14:textId="77777777" w:rsidR="00FB26F1" w:rsidRPr="00FB26F1" w:rsidRDefault="00FB26F1" w:rsidP="00FB26F1">
      <w:pPr>
        <w:pStyle w:val="Corpodetexto"/>
        <w:rPr>
          <w:rFonts w:ascii="Arial" w:hAnsi="Arial" w:cs="Arial"/>
          <w:lang w:val="pt-BR"/>
        </w:rPr>
      </w:pPr>
      <w:r w:rsidRPr="00FB26F1">
        <w:rPr>
          <w:rFonts w:ascii="Arial" w:hAnsi="Arial" w:cs="Arial"/>
          <w:lang w:val="pt-BR"/>
        </w:rPr>
        <w:t>Outro impacto da realização correta do balanço financeiro é o melhor acompanhamento da evolução dos resultados durante o mês. Dessa forma, ele acaba funcionando como um termômetro da situação atual.</w:t>
      </w:r>
    </w:p>
    <w:p w14:paraId="59BAF8A3" w14:textId="77777777" w:rsidR="00FB26F1" w:rsidRPr="00FB26F1" w:rsidRDefault="00FB26F1" w:rsidP="00FB26F1">
      <w:pPr>
        <w:pStyle w:val="Corpodetexto"/>
        <w:rPr>
          <w:rFonts w:ascii="Arial" w:hAnsi="Arial" w:cs="Arial"/>
          <w:lang w:val="pt-BR"/>
        </w:rPr>
      </w:pPr>
      <w:r w:rsidRPr="00FB26F1">
        <w:rPr>
          <w:rFonts w:ascii="Arial" w:hAnsi="Arial" w:cs="Arial"/>
          <w:lang w:val="pt-BR"/>
        </w:rPr>
        <w:t>O fechamento é o instrumento ideal para estabelecer se houve lucro ou prejuízo no período retratado. E ainda ajuda a identificar qualquer problema financeiro como desvios de caixa.</w:t>
      </w:r>
    </w:p>
    <w:p w14:paraId="74E16B44" w14:textId="77777777" w:rsidR="00FB26F1" w:rsidRPr="00FB26F1" w:rsidRDefault="00FB26F1" w:rsidP="00FB26F1">
      <w:pPr>
        <w:pStyle w:val="Corpodetexto"/>
        <w:rPr>
          <w:rFonts w:ascii="Arial" w:hAnsi="Arial" w:cs="Arial"/>
          <w:lang w:val="pt-BR"/>
        </w:rPr>
      </w:pPr>
      <w:r w:rsidRPr="00FB26F1">
        <w:rPr>
          <w:rFonts w:ascii="Arial" w:hAnsi="Arial" w:cs="Arial"/>
          <w:lang w:val="pt-BR"/>
        </w:rPr>
        <w:t>As informações do balanço financeiro mensal também são utilizadas para realizar o balanço.</w:t>
      </w:r>
    </w:p>
    <w:p w14:paraId="1FA4D92F" w14:textId="6D04A21A" w:rsidR="003B4252" w:rsidRDefault="00320B96" w:rsidP="00DF14C1">
      <w:pPr>
        <w:rPr>
          <w:rFonts w:ascii="Arial;Arial" w:hAnsi="Arial;Arial" w:cs="Arial"/>
          <w:i/>
          <w:iCs/>
          <w:lang w:val="pt-BR"/>
        </w:rPr>
      </w:pPr>
      <w:r w:rsidRPr="00D0431D">
        <w:rPr>
          <w:rFonts w:ascii="Arial;Arial" w:hAnsi="Arial;Arial" w:cs="Arial"/>
          <w:i/>
          <w:iCs/>
          <w:lang w:val="pt-BR"/>
        </w:rPr>
        <w:t>Painel</w:t>
      </w:r>
      <w:r w:rsidRPr="00817F8D">
        <w:rPr>
          <w:rFonts w:ascii="Arial;Arial" w:hAnsi="Arial;Arial" w:cs="Arial"/>
          <w:i/>
          <w:iCs/>
          <w:u w:val="single"/>
          <w:lang w:val="pt-BR"/>
        </w:rPr>
        <w:t xml:space="preserve"> </w:t>
      </w:r>
      <w:r w:rsidRPr="00817F8D">
        <w:rPr>
          <w:rFonts w:ascii="Arial;Arial" w:hAnsi="Arial;Arial" w:cs="Arial"/>
          <w:i/>
          <w:iCs/>
          <w:lang w:val="pt-BR"/>
        </w:rPr>
        <w:t>de</w:t>
      </w:r>
      <w:r w:rsidRPr="00817F8D">
        <w:rPr>
          <w:rFonts w:ascii="Arial;Arial" w:hAnsi="Arial;Arial" w:cs="Arial"/>
          <w:i/>
          <w:iCs/>
          <w:u w:val="single"/>
          <w:lang w:val="pt-BR"/>
        </w:rPr>
        <w:t xml:space="preserve"> </w:t>
      </w:r>
      <w:r w:rsidRPr="00D0431D">
        <w:rPr>
          <w:rFonts w:ascii="Arial;Arial" w:hAnsi="Arial;Arial" w:cs="Arial"/>
          <w:i/>
          <w:iCs/>
          <w:lang w:val="pt-BR"/>
        </w:rPr>
        <w:t>controle</w:t>
      </w:r>
    </w:p>
    <w:p w14:paraId="65CBBB73" w14:textId="77777777" w:rsidR="00D00D11" w:rsidRPr="00817F8D" w:rsidRDefault="00D00D11" w:rsidP="00DF14C1">
      <w:pPr>
        <w:rPr>
          <w:rFonts w:ascii="Arial;Arial" w:hAnsi="Arial;Arial" w:cs="Arial"/>
          <w:i/>
          <w:iCs/>
          <w:u w:val="single"/>
          <w:lang w:val="pt-BR"/>
        </w:rPr>
      </w:pPr>
    </w:p>
    <w:p w14:paraId="23B493D4" w14:textId="31783E8E" w:rsidR="00320B96" w:rsidRPr="00D00D11" w:rsidRDefault="00D00D11" w:rsidP="00DF14C1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 xml:space="preserve">            </w:t>
      </w:r>
      <w:r w:rsidR="00320B96">
        <w:rPr>
          <w:rFonts w:ascii="Arial" w:hAnsi="Arial" w:cs="Arial"/>
          <w:i/>
          <w:iCs/>
          <w:lang w:val="pt-BR"/>
        </w:rPr>
        <w:t xml:space="preserve"> </w:t>
      </w:r>
      <w:r w:rsidR="00320B96">
        <w:rPr>
          <w:rFonts w:ascii="Arial" w:hAnsi="Arial" w:cs="Arial"/>
          <w:lang w:val="pt-BR"/>
        </w:rPr>
        <w:t xml:space="preserve">O painel de controle </w:t>
      </w:r>
      <w:r w:rsidR="00817F8D">
        <w:rPr>
          <w:rFonts w:ascii="Arial" w:hAnsi="Arial" w:cs="Arial"/>
          <w:lang w:val="pt-BR"/>
        </w:rPr>
        <w:t>é a</w:t>
      </w:r>
      <w:r w:rsidR="00320B96">
        <w:rPr>
          <w:rFonts w:ascii="Arial" w:hAnsi="Arial" w:cs="Arial"/>
          <w:lang w:val="pt-BR"/>
        </w:rPr>
        <w:t xml:space="preserve"> interface onde o usuário pode interagir com o sistema, tendo as principais funções </w:t>
      </w:r>
      <w:r w:rsidR="00B519CF">
        <w:rPr>
          <w:rFonts w:ascii="Arial" w:hAnsi="Arial" w:cs="Arial"/>
          <w:lang w:val="pt-BR"/>
        </w:rPr>
        <w:t>adicionar, editar ou excluir Despesas e Receitas.</w:t>
      </w:r>
    </w:p>
    <w:p w14:paraId="747EABC9" w14:textId="6F3E84D6" w:rsidR="00320B96" w:rsidRPr="00320B96" w:rsidRDefault="00320B96" w:rsidP="00DF14C1">
      <w:pPr>
        <w:rPr>
          <w:rFonts w:ascii="Times New Roman" w:hAnsi="Times New Roman" w:cs="Times New Roman"/>
          <w:i/>
          <w:iCs/>
          <w:lang w:val="pt-BR"/>
        </w:rPr>
      </w:pPr>
      <w:r>
        <w:rPr>
          <w:rFonts w:ascii="Times New Roman" w:hAnsi="Times New Roman" w:cs="Times New Roman"/>
          <w:i/>
          <w:iCs/>
          <w:lang w:val="pt-BR"/>
        </w:rPr>
        <w:t xml:space="preserve">            </w:t>
      </w:r>
    </w:p>
    <w:p w14:paraId="420D9D5A" w14:textId="1EEF7CFC" w:rsidR="00685007" w:rsidRPr="00685007" w:rsidRDefault="00685007" w:rsidP="00685007">
      <w:pPr>
        <w:rPr>
          <w:lang w:val="pt-BR"/>
        </w:rPr>
      </w:pPr>
    </w:p>
    <w:p w14:paraId="69343488" w14:textId="77777777" w:rsidR="00685007" w:rsidRPr="00685007" w:rsidRDefault="00685007" w:rsidP="00685007">
      <w:pPr>
        <w:pStyle w:val="Corpodetexto"/>
        <w:rPr>
          <w:i/>
          <w:iCs/>
          <w:lang w:val="pt-BR"/>
        </w:rPr>
      </w:pPr>
    </w:p>
    <w:p w14:paraId="7F46D8E3" w14:textId="7157AAF7" w:rsidR="005E7ADA" w:rsidRDefault="00671612">
      <w:pPr>
        <w:pStyle w:val="Ttulo2"/>
        <w:rPr>
          <w:lang w:val="pt-BR"/>
        </w:rPr>
      </w:pPr>
      <w:bookmarkStart w:id="7" w:name="_Toc74839854"/>
      <w:r>
        <w:rPr>
          <w:lang w:val="pt-BR"/>
        </w:rPr>
        <w:lastRenderedPageBreak/>
        <w:t>Visão Geral</w:t>
      </w:r>
      <w:bookmarkEnd w:id="7"/>
    </w:p>
    <w:p w14:paraId="6712CE0B" w14:textId="7157AAF7" w:rsidR="005E7ADA" w:rsidRDefault="005E7ADA" w:rsidP="0A537B3D">
      <w:pPr>
        <w:rPr>
          <w:lang w:val="pt-BR"/>
        </w:rPr>
      </w:pPr>
    </w:p>
    <w:p w14:paraId="2D5EEA9F" w14:textId="7157AAF7" w:rsidR="00E24F55" w:rsidRPr="00E24F55" w:rsidRDefault="00E24F55" w:rsidP="0A537B3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documento a seguir irá apresentar as especificações de requisitos de software para o software </w:t>
      </w:r>
      <w:proofErr w:type="spellStart"/>
      <w:r>
        <w:rPr>
          <w:lang w:val="pt-BR"/>
        </w:rPr>
        <w:t>Timoney</w:t>
      </w:r>
      <w:proofErr w:type="spellEnd"/>
      <w:r>
        <w:rPr>
          <w:lang w:val="pt-BR"/>
        </w:rPr>
        <w:t>.</w:t>
      </w:r>
      <w:r w:rsidR="2F23D747" w:rsidRPr="040E334E">
        <w:rPr>
          <w:lang w:val="pt-BR"/>
        </w:rPr>
        <w:t xml:space="preserve"> Ele está dividido em requisitos de funcionalidade, usabilidade, confiabilidade, desempenho, </w:t>
      </w:r>
      <w:r w:rsidR="28D2B799" w:rsidRPr="040E334E">
        <w:rPr>
          <w:lang w:val="pt-BR"/>
        </w:rPr>
        <w:t>suportabilidade e restrições de design.</w:t>
      </w:r>
      <w:r w:rsidR="2F23D747" w:rsidRPr="040E334E">
        <w:rPr>
          <w:lang w:val="pt-BR"/>
        </w:rPr>
        <w:t xml:space="preserve"> </w:t>
      </w:r>
    </w:p>
    <w:p w14:paraId="58796ACD" w14:textId="7A2F43C9" w:rsidR="5609E93A" w:rsidRDefault="5609E93A" w:rsidP="5609E93A">
      <w:pPr>
        <w:pStyle w:val="Corpodetexto"/>
        <w:rPr>
          <w:lang w:val="pt-BR"/>
        </w:rPr>
      </w:pPr>
    </w:p>
    <w:p w14:paraId="1314404B" w14:textId="437245C5" w:rsidR="00EF10E7" w:rsidRPr="00EF10E7" w:rsidRDefault="00671612" w:rsidP="00EF10E7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Toc74839855"/>
      <w:r>
        <w:rPr>
          <w:sz w:val="20"/>
          <w:szCs w:val="20"/>
          <w:lang w:val="pt-BR"/>
        </w:rPr>
        <w:t>Descrição Geral</w:t>
      </w:r>
      <w:bookmarkEnd w:id="8"/>
    </w:p>
    <w:p w14:paraId="32A2C47D" w14:textId="7909AF02" w:rsidR="16993370" w:rsidRDefault="16993370" w:rsidP="16993370">
      <w:pPr>
        <w:rPr>
          <w:lang w:val="pt-BR"/>
        </w:rPr>
      </w:pPr>
    </w:p>
    <w:p w14:paraId="110C25D7" w14:textId="66DB58C4" w:rsidR="0A5B68C3" w:rsidRDefault="4A518734" w:rsidP="0A5B68C3">
      <w:pPr>
        <w:rPr>
          <w:lang w:val="pt-BR"/>
        </w:rPr>
      </w:pPr>
      <w:r w:rsidRPr="16993370">
        <w:rPr>
          <w:lang w:val="pt-BR"/>
        </w:rPr>
        <w:t xml:space="preserve">             O projeto visa a criação de um software de auxílio financeira, ajudando o usuário a cuidar de suas finanças pessoais, sendo mostrado de forma rápida a sua renda </w:t>
      </w:r>
      <w:r w:rsidR="374FC756" w:rsidRPr="16993370">
        <w:rPr>
          <w:lang w:val="pt-BR"/>
        </w:rPr>
        <w:t>e saldo</w:t>
      </w:r>
      <w:r w:rsidR="5B8995B0" w:rsidRPr="16993370">
        <w:rPr>
          <w:lang w:val="pt-BR"/>
        </w:rPr>
        <w:t xml:space="preserve"> </w:t>
      </w:r>
      <w:r w:rsidRPr="16993370">
        <w:rPr>
          <w:lang w:val="pt-BR"/>
        </w:rPr>
        <w:t xml:space="preserve">total, além de indicar </w:t>
      </w:r>
      <w:r w:rsidR="44004986" w:rsidRPr="16993370">
        <w:rPr>
          <w:lang w:val="pt-BR"/>
        </w:rPr>
        <w:t>se o seu</w:t>
      </w:r>
      <w:r w:rsidR="464911C6" w:rsidRPr="16993370">
        <w:rPr>
          <w:lang w:val="pt-BR"/>
        </w:rPr>
        <w:t xml:space="preserve"> saldo</w:t>
      </w:r>
      <w:r w:rsidR="44004986" w:rsidRPr="16993370">
        <w:rPr>
          <w:lang w:val="pt-BR"/>
        </w:rPr>
        <w:t xml:space="preserve"> </w:t>
      </w:r>
      <w:r w:rsidR="464911C6" w:rsidRPr="16993370">
        <w:rPr>
          <w:lang w:val="pt-BR"/>
        </w:rPr>
        <w:t>é positivo ou negativo</w:t>
      </w:r>
      <w:r w:rsidR="5B8995B0" w:rsidRPr="16993370">
        <w:rPr>
          <w:lang w:val="pt-BR"/>
        </w:rPr>
        <w:t>.</w:t>
      </w:r>
      <w:r w:rsidR="55D434E4" w:rsidRPr="16993370">
        <w:rPr>
          <w:lang w:val="pt-BR"/>
        </w:rPr>
        <w:t xml:space="preserve"> Portanto, o objetivo do sistema é melhorar a qualidade de vida financeira dos usuários de forma simples</w:t>
      </w:r>
      <w:r w:rsidR="55B5E7CA" w:rsidRPr="16993370">
        <w:rPr>
          <w:lang w:val="pt-BR"/>
        </w:rPr>
        <w:t>.</w:t>
      </w:r>
    </w:p>
    <w:p w14:paraId="5B162473" w14:textId="468DE353" w:rsidR="377F982A" w:rsidRDefault="377F982A" w:rsidP="377F982A">
      <w:pPr>
        <w:rPr>
          <w:lang w:val="pt-BR"/>
        </w:rPr>
      </w:pPr>
    </w:p>
    <w:p w14:paraId="1F175263" w14:textId="77777777" w:rsidR="00665BEE" w:rsidRPr="00665BEE" w:rsidRDefault="00665BEE" w:rsidP="16993370">
      <w:pPr>
        <w:pStyle w:val="Corpodetexto"/>
        <w:ind w:left="0"/>
        <w:rPr>
          <w:lang w:val="pt-BR"/>
        </w:rPr>
      </w:pPr>
    </w:p>
    <w:p w14:paraId="05770756" w14:textId="77777777" w:rsidR="005E7ADA" w:rsidRPr="00AB29E8" w:rsidRDefault="00671612">
      <w:pPr>
        <w:pStyle w:val="Ttulo1"/>
        <w:ind w:left="360" w:hanging="360"/>
        <w:rPr>
          <w:lang w:val="pt-BR"/>
        </w:rPr>
      </w:pPr>
      <w:bookmarkStart w:id="9" w:name="_Toc74839856"/>
      <w:r>
        <w:rPr>
          <w:sz w:val="20"/>
          <w:szCs w:val="20"/>
          <w:lang w:val="pt-BR"/>
        </w:rPr>
        <w:t>Requisitos Específicos</w:t>
      </w:r>
      <w:bookmarkEnd w:id="9"/>
      <w:r>
        <w:rPr>
          <w:sz w:val="20"/>
          <w:szCs w:val="20"/>
          <w:lang w:val="fr-FR"/>
        </w:rPr>
        <w:t xml:space="preserve"> </w:t>
      </w:r>
    </w:p>
    <w:p w14:paraId="4DDBEF00" w14:textId="77777777" w:rsidR="005E7ADA" w:rsidRDefault="005E7ADA">
      <w:pPr>
        <w:pStyle w:val="InfoBlue"/>
        <w:ind w:left="0"/>
        <w:rPr>
          <w:lang w:val="pt-BR"/>
        </w:rPr>
      </w:pPr>
    </w:p>
    <w:p w14:paraId="0D33D52F" w14:textId="77777777" w:rsidR="005E7ADA" w:rsidRDefault="00671612">
      <w:pPr>
        <w:pStyle w:val="Ttulo2"/>
        <w:rPr>
          <w:lang w:val="pt-BR"/>
        </w:rPr>
      </w:pPr>
      <w:bookmarkStart w:id="10" w:name="_Toc74839857"/>
      <w:r>
        <w:rPr>
          <w:lang w:val="pt-BR"/>
        </w:rPr>
        <w:t>Funcionalidade</w:t>
      </w:r>
      <w:bookmarkEnd w:id="10"/>
    </w:p>
    <w:p w14:paraId="3461D779" w14:textId="77777777" w:rsidR="005E7ADA" w:rsidRDefault="005E7ADA">
      <w:pPr>
        <w:pStyle w:val="InfoBlue"/>
        <w:rPr>
          <w:lang w:val="fr-FR"/>
        </w:rPr>
      </w:pPr>
    </w:p>
    <w:p w14:paraId="740C5097" w14:textId="77777777" w:rsidR="005E7ADA" w:rsidRDefault="00671612">
      <w:pPr>
        <w:pStyle w:val="Ttulo3"/>
        <w:rPr>
          <w:lang w:val="pt-BR"/>
        </w:rPr>
      </w:pPr>
      <w:bookmarkStart w:id="11" w:name="_Toc74839858"/>
      <w:r>
        <w:rPr>
          <w:lang w:val="pt-BR"/>
        </w:rPr>
        <w:t>RF0001 – Gerenciamento de Despesas e Receitas</w:t>
      </w:r>
      <w:bookmarkEnd w:id="11"/>
    </w:p>
    <w:p w14:paraId="6154A5BA" w14:textId="77777777" w:rsidR="005E7ADA" w:rsidRDefault="00671612">
      <w:pPr>
        <w:rPr>
          <w:rFonts w:ascii="Arial;Arial" w:hAnsi="Arial;Arial" w:cs="Arial;Arial"/>
          <w:lang w:val="pt-BR"/>
        </w:rPr>
      </w:pPr>
      <w:r w:rsidRPr="377F982A">
        <w:rPr>
          <w:rFonts w:ascii="Arial;Arial" w:hAnsi="Arial;Arial" w:cs="Arial;Arial"/>
          <w:lang w:val="pt-BR"/>
        </w:rPr>
        <w:t xml:space="preserve">             O sistema deve permitir que o usuário faça o gerenciamento de suas despesas e receitas.</w:t>
      </w:r>
    </w:p>
    <w:p w14:paraId="3CF2D8B6" w14:textId="77777777" w:rsidR="005E7ADA" w:rsidRDefault="005E7ADA">
      <w:pPr>
        <w:rPr>
          <w:rFonts w:ascii="Arial;Arial" w:hAnsi="Arial;Arial" w:cs="Arial;Arial"/>
          <w:i/>
          <w:iCs/>
          <w:lang w:val="pt-BR"/>
        </w:rPr>
      </w:pPr>
    </w:p>
    <w:p w14:paraId="151597C8" w14:textId="77777777" w:rsidR="005E7ADA" w:rsidRDefault="00671612">
      <w:pPr>
        <w:pStyle w:val="Ttulo3"/>
        <w:rPr>
          <w:lang w:val="pt-BR"/>
        </w:rPr>
      </w:pPr>
      <w:bookmarkStart w:id="12" w:name="_Toc74839859"/>
      <w:r>
        <w:rPr>
          <w:lang w:val="pt-BR"/>
        </w:rPr>
        <w:t>RF0002 – Gerenciamento de Dados Básicos</w:t>
      </w:r>
      <w:bookmarkEnd w:id="12"/>
    </w:p>
    <w:p w14:paraId="3632CC09" w14:textId="77777777" w:rsidR="005E7ADA" w:rsidRDefault="00671612">
      <w:pPr>
        <w:rPr>
          <w:rFonts w:ascii="Arial;Arial" w:hAnsi="Arial;Arial" w:cs="Arial;Arial"/>
          <w:lang w:val="pt-BR"/>
        </w:rPr>
      </w:pPr>
      <w:r w:rsidRPr="377F982A">
        <w:rPr>
          <w:rFonts w:ascii="Arial;Arial" w:hAnsi="Arial;Arial" w:cs="Arial;Arial"/>
          <w:lang w:val="pt-BR"/>
        </w:rPr>
        <w:t xml:space="preserve">             O sistema deve permitir que o usuário faça o gerenciamento de seu saldo atual, salário e dados relacionados ao seu login.</w:t>
      </w:r>
    </w:p>
    <w:p w14:paraId="0FB78278" w14:textId="77777777" w:rsidR="005E7ADA" w:rsidRDefault="005E7ADA">
      <w:pPr>
        <w:rPr>
          <w:rFonts w:ascii="Arial;Arial" w:hAnsi="Arial;Arial" w:cs="Arial;Arial"/>
          <w:i/>
          <w:iCs/>
          <w:lang w:val="pt-BR"/>
        </w:rPr>
      </w:pPr>
    </w:p>
    <w:p w14:paraId="6456A7CE" w14:textId="77777777" w:rsidR="005E7ADA" w:rsidRDefault="00671612">
      <w:pPr>
        <w:pStyle w:val="Ttulo3"/>
        <w:rPr>
          <w:lang w:val="pt-BR"/>
        </w:rPr>
      </w:pPr>
      <w:bookmarkStart w:id="13" w:name="_Toc74839860"/>
      <w:r>
        <w:rPr>
          <w:lang w:val="pt-BR"/>
        </w:rPr>
        <w:t>RF0003 – Gerenciamento de Objetivos</w:t>
      </w:r>
      <w:bookmarkEnd w:id="13"/>
    </w:p>
    <w:p w14:paraId="471C9169" w14:textId="77777777" w:rsidR="005E7ADA" w:rsidRDefault="00671612">
      <w:pPr>
        <w:rPr>
          <w:rFonts w:ascii="Arial;Arial" w:hAnsi="Arial;Arial" w:cs="Arial;Arial"/>
          <w:lang w:val="pt-BR"/>
        </w:rPr>
      </w:pPr>
      <w:r w:rsidRPr="377F982A">
        <w:rPr>
          <w:rFonts w:ascii="Arial;Arial" w:hAnsi="Arial;Arial" w:cs="Arial;Arial"/>
          <w:lang w:val="pt-BR"/>
        </w:rPr>
        <w:t xml:space="preserve">             O sistema deve permitir que o usuário faça o gerenciamento de seus objetivos financeiros.</w:t>
      </w:r>
    </w:p>
    <w:p w14:paraId="1FC39945" w14:textId="77777777" w:rsidR="005E7ADA" w:rsidRDefault="005E7ADA">
      <w:pPr>
        <w:rPr>
          <w:rFonts w:ascii="Arial;Arial" w:hAnsi="Arial;Arial" w:cs="Arial;Arial"/>
          <w:i/>
          <w:iCs/>
          <w:lang w:val="pt-BR"/>
        </w:rPr>
      </w:pPr>
    </w:p>
    <w:p w14:paraId="02A56FD5" w14:textId="77777777" w:rsidR="005E7ADA" w:rsidRDefault="00671612">
      <w:pPr>
        <w:pStyle w:val="Ttulo3"/>
        <w:rPr>
          <w:lang w:val="pt-BR"/>
        </w:rPr>
      </w:pPr>
      <w:bookmarkStart w:id="14" w:name="_Toc74839861"/>
      <w:r>
        <w:rPr>
          <w:lang w:val="pt-BR"/>
        </w:rPr>
        <w:t>RF0004 – Visualização de Balanço Mensal</w:t>
      </w:r>
      <w:bookmarkEnd w:id="14"/>
    </w:p>
    <w:p w14:paraId="1E490376" w14:textId="77777777" w:rsidR="005E7ADA" w:rsidRDefault="00671612">
      <w:pPr>
        <w:rPr>
          <w:rFonts w:ascii="Arial;Arial" w:hAnsi="Arial;Arial" w:cs="Arial;Arial"/>
          <w:lang w:val="pt-BR"/>
        </w:rPr>
      </w:pPr>
      <w:r w:rsidRPr="0DD6D184">
        <w:rPr>
          <w:rFonts w:ascii="Arial;Arial" w:hAnsi="Arial;Arial" w:cs="Arial;Arial"/>
          <w:lang w:val="pt-BR"/>
        </w:rPr>
        <w:t xml:space="preserve">             O sistema deve informar ao usuário o seu balanço mensal e indicar se ele é positivo ou negativo.</w:t>
      </w:r>
    </w:p>
    <w:p w14:paraId="0562CB0E" w14:textId="77777777" w:rsidR="005E7ADA" w:rsidRDefault="005E7ADA">
      <w:pPr>
        <w:rPr>
          <w:rFonts w:ascii="Arial;Arial" w:hAnsi="Arial;Arial" w:cs="Arial;Arial"/>
          <w:i/>
          <w:iCs/>
          <w:lang w:val="pt-BR"/>
        </w:rPr>
      </w:pPr>
    </w:p>
    <w:p w14:paraId="3C443CFD" w14:textId="77777777" w:rsidR="005E7ADA" w:rsidRDefault="00671612">
      <w:pPr>
        <w:pStyle w:val="Ttulo3"/>
        <w:rPr>
          <w:lang w:val="pt-BR"/>
        </w:rPr>
      </w:pPr>
      <w:bookmarkStart w:id="15" w:name="_Toc74839862"/>
      <w:r>
        <w:rPr>
          <w:lang w:val="pt-BR"/>
        </w:rPr>
        <w:t>RF0005 – Gerenciamento de Planejamento Mensal</w:t>
      </w:r>
      <w:bookmarkEnd w:id="15"/>
    </w:p>
    <w:p w14:paraId="177F6087" w14:textId="77777777" w:rsidR="005E7ADA" w:rsidRDefault="00671612">
      <w:pPr>
        <w:rPr>
          <w:rFonts w:ascii="Arial;Arial" w:hAnsi="Arial;Arial" w:cs="Arial;Arial"/>
          <w:lang w:val="pt-BR"/>
        </w:rPr>
      </w:pPr>
      <w:r w:rsidRPr="0DD6D184">
        <w:rPr>
          <w:rFonts w:ascii="Arial;Arial" w:hAnsi="Arial;Arial" w:cs="Arial;Arial"/>
          <w:lang w:val="pt-BR"/>
        </w:rPr>
        <w:t xml:space="preserve">             O sistema deve permitir que o usuário faça o gerenciamento de seu planejamento mensal.</w:t>
      </w:r>
    </w:p>
    <w:p w14:paraId="34CE0A41" w14:textId="77777777" w:rsidR="005E7ADA" w:rsidRDefault="005E7ADA">
      <w:pPr>
        <w:rPr>
          <w:rFonts w:ascii="Arial;Arial" w:hAnsi="Arial;Arial" w:cs="Arial;Arial"/>
          <w:i/>
          <w:iCs/>
          <w:lang w:val="pt-BR"/>
        </w:rPr>
      </w:pPr>
    </w:p>
    <w:p w14:paraId="719484D7" w14:textId="77777777" w:rsidR="005E7ADA" w:rsidRDefault="00671612">
      <w:pPr>
        <w:pStyle w:val="Ttulo3"/>
        <w:rPr>
          <w:lang w:val="pt-BR"/>
        </w:rPr>
      </w:pPr>
      <w:bookmarkStart w:id="16" w:name="_Toc74839863"/>
      <w:r>
        <w:rPr>
          <w:lang w:val="pt-BR"/>
        </w:rPr>
        <w:t>RF0005 – Gerenciamento de Cartão de Crédito</w:t>
      </w:r>
      <w:bookmarkEnd w:id="16"/>
    </w:p>
    <w:p w14:paraId="7FD5E2FD" w14:textId="77777777" w:rsidR="005E7ADA" w:rsidRDefault="00671612">
      <w:pPr>
        <w:rPr>
          <w:rFonts w:ascii="Arial;Arial" w:hAnsi="Arial;Arial" w:cs="Arial;Arial"/>
          <w:lang w:val="pt-BR"/>
        </w:rPr>
      </w:pPr>
      <w:r w:rsidRPr="0DD6D184">
        <w:rPr>
          <w:rFonts w:ascii="Arial;Arial" w:hAnsi="Arial;Arial" w:cs="Arial;Arial"/>
          <w:lang w:val="pt-BR"/>
        </w:rPr>
        <w:t xml:space="preserve">             O sistema deve permitir que o usuário faça o gerenciamento de seus cartões de crédito cadastrados.</w:t>
      </w:r>
    </w:p>
    <w:p w14:paraId="62EBF3C5" w14:textId="77777777" w:rsidR="005E7ADA" w:rsidRDefault="005E7ADA">
      <w:pPr>
        <w:pStyle w:val="InfoBlue"/>
        <w:rPr>
          <w:lang w:val="pt-BR"/>
        </w:rPr>
      </w:pPr>
    </w:p>
    <w:p w14:paraId="09625433" w14:textId="77777777" w:rsidR="005E7ADA" w:rsidRPr="00AB29E8" w:rsidRDefault="00671612">
      <w:pPr>
        <w:pStyle w:val="Ttulo2"/>
        <w:ind w:left="720" w:hanging="720"/>
        <w:rPr>
          <w:lang w:val="pt-BR"/>
        </w:rPr>
      </w:pPr>
      <w:bookmarkStart w:id="17" w:name="_Toc74839864"/>
      <w:r>
        <w:rPr>
          <w:lang w:val="pt-BR"/>
        </w:rPr>
        <w:t>Usabilidade</w:t>
      </w:r>
      <w:bookmarkEnd w:id="17"/>
      <w:r>
        <w:rPr>
          <w:lang w:val="fr-FR"/>
        </w:rPr>
        <w:t xml:space="preserve"> </w:t>
      </w:r>
    </w:p>
    <w:p w14:paraId="6D98A12B" w14:textId="77777777" w:rsidR="005E7ADA" w:rsidRDefault="005E7ADA">
      <w:pPr>
        <w:ind w:left="720" w:hanging="720"/>
        <w:rPr>
          <w:lang w:val="fr-FR"/>
        </w:rPr>
      </w:pPr>
    </w:p>
    <w:p w14:paraId="5C1FA837" w14:textId="77777777" w:rsidR="005E7ADA" w:rsidRPr="00AB29E8" w:rsidRDefault="00671612">
      <w:pPr>
        <w:pStyle w:val="Ttulo3"/>
        <w:rPr>
          <w:lang w:val="pt-BR"/>
        </w:rPr>
      </w:pPr>
      <w:bookmarkStart w:id="18" w:name="_Toc74839865"/>
      <w:r>
        <w:rPr>
          <w:lang w:val="pt-BR"/>
        </w:rPr>
        <w:t>RF0001 – Interface amigável e acessível</w:t>
      </w:r>
      <w:bookmarkEnd w:id="18"/>
    </w:p>
    <w:p w14:paraId="7DF0B925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A interface deve ser interpretada e compreendida rapidamente pelo usuário, além de ser acessível considerando as normas WCAG.</w:t>
      </w:r>
    </w:p>
    <w:p w14:paraId="2946DB82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312E724D" w14:textId="77777777" w:rsidR="005E7ADA" w:rsidRPr="00CD6F28" w:rsidRDefault="00671612">
      <w:pPr>
        <w:pStyle w:val="Ttulo3"/>
        <w:rPr>
          <w:lang w:val="pt-BR"/>
        </w:rPr>
      </w:pPr>
      <w:bookmarkStart w:id="19" w:name="_Toc74839866"/>
      <w:r>
        <w:rPr>
          <w:lang w:val="pt-BR"/>
        </w:rPr>
        <w:t>RF0002 – Tempo de Realização de Tarefas</w:t>
      </w:r>
      <w:bookmarkEnd w:id="19"/>
    </w:p>
    <w:p w14:paraId="1F3E5652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Todas as tarefas disponibilizadas pelo sistema devem ter um tempo de execução rápido.</w:t>
      </w:r>
    </w:p>
    <w:p w14:paraId="5997CC1D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18F16527" w14:textId="77777777" w:rsidR="005E7ADA" w:rsidRPr="00AB29E8" w:rsidRDefault="00671612">
      <w:pPr>
        <w:pStyle w:val="Ttulo3"/>
        <w:rPr>
          <w:lang w:val="pt-BR"/>
        </w:rPr>
      </w:pPr>
      <w:bookmarkStart w:id="20" w:name="_Toc74839867"/>
      <w:r>
        <w:rPr>
          <w:lang w:val="pt-BR"/>
        </w:rPr>
        <w:t xml:space="preserve">RF0003 –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Onboarding</w:t>
      </w:r>
      <w:bookmarkEnd w:id="20"/>
      <w:proofErr w:type="spellEnd"/>
    </w:p>
    <w:p w14:paraId="4E788D02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 xml:space="preserve">Assim que o usuário finalizar a criação de sua conta, deve ser oferecido um tour pelo sistema a fim de apresentar suas principais funcionalidades. Além disso, conforme o usuário for utilizando o sistema, </w:t>
      </w:r>
      <w:proofErr w:type="spellStart"/>
      <w:r>
        <w:rPr>
          <w:rFonts w:ascii="Arial;Arial" w:hAnsi="Arial;Arial" w:cs="Arial;Arial"/>
          <w:lang w:val="pt-BR"/>
        </w:rPr>
        <w:t>tooltips</w:t>
      </w:r>
      <w:proofErr w:type="spellEnd"/>
      <w:r>
        <w:rPr>
          <w:rFonts w:ascii="Arial;Arial" w:hAnsi="Arial;Arial" w:cs="Arial;Arial"/>
          <w:lang w:val="pt-BR"/>
        </w:rPr>
        <w:t xml:space="preserve"> rápidas devem ser exibidas dando dicas de uso.</w:t>
      </w:r>
    </w:p>
    <w:p w14:paraId="110FFD37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7C425DFE" w14:textId="77777777" w:rsidR="005E7ADA" w:rsidRPr="00AB29E8" w:rsidRDefault="00671612">
      <w:pPr>
        <w:pStyle w:val="Ttulo3"/>
        <w:rPr>
          <w:lang w:val="pt-BR"/>
        </w:rPr>
      </w:pPr>
      <w:bookmarkStart w:id="21" w:name="_Toc74839868"/>
      <w:r>
        <w:rPr>
          <w:lang w:val="pt-BR"/>
        </w:rPr>
        <w:t>RF0003 – Consistência</w:t>
      </w:r>
      <w:bookmarkEnd w:id="21"/>
    </w:p>
    <w:p w14:paraId="158FA387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 xml:space="preserve">O sistema deve conter uma identidade visual consistente que ajude o usuário a reconhecer e lembrar as funcionalidades.  </w:t>
      </w:r>
    </w:p>
    <w:p w14:paraId="6B699379" w14:textId="77777777" w:rsidR="005E7ADA" w:rsidRDefault="005E7ADA">
      <w:pPr>
        <w:pStyle w:val="InfoBlue"/>
        <w:rPr>
          <w:lang w:val="pt-BR"/>
        </w:rPr>
      </w:pPr>
    </w:p>
    <w:p w14:paraId="01D40FDF" w14:textId="77777777" w:rsidR="005E7ADA" w:rsidRPr="00577488" w:rsidRDefault="00671612">
      <w:pPr>
        <w:pStyle w:val="Ttulo2"/>
        <w:rPr>
          <w:lang w:val="pt-BR"/>
        </w:rPr>
      </w:pPr>
      <w:bookmarkStart w:id="22" w:name="_Toc74839869"/>
      <w:r>
        <w:rPr>
          <w:lang w:val="pt-BR"/>
        </w:rPr>
        <w:t>Confiabilidade</w:t>
      </w:r>
      <w:bookmarkEnd w:id="22"/>
      <w:r>
        <w:rPr>
          <w:lang w:val="fr-FR"/>
        </w:rPr>
        <w:t xml:space="preserve"> </w:t>
      </w:r>
    </w:p>
    <w:p w14:paraId="3FE9F23F" w14:textId="77777777" w:rsidR="005E7ADA" w:rsidRDefault="005E7ADA">
      <w:pPr>
        <w:rPr>
          <w:lang w:val="fr-FR"/>
        </w:rPr>
      </w:pPr>
    </w:p>
    <w:p w14:paraId="7E6A288B" w14:textId="77777777" w:rsidR="005E7ADA" w:rsidRPr="00577488" w:rsidRDefault="00671612">
      <w:pPr>
        <w:pStyle w:val="Ttulo3"/>
        <w:rPr>
          <w:lang w:val="pt-BR"/>
        </w:rPr>
      </w:pPr>
      <w:bookmarkStart w:id="23" w:name="_Toc74839870"/>
      <w:r>
        <w:rPr>
          <w:lang w:val="pt-BR"/>
        </w:rPr>
        <w:t>RF0001 – Manutenção do Sistema</w:t>
      </w:r>
      <w:bookmarkEnd w:id="23"/>
    </w:p>
    <w:p w14:paraId="32191D96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Manutenções que tirem o sistema do ar não devem durar mais do que 10 minutos.</w:t>
      </w:r>
    </w:p>
    <w:p w14:paraId="1F72F646" w14:textId="77777777" w:rsidR="005E7ADA" w:rsidRDefault="005E7ADA">
      <w:pPr>
        <w:ind w:left="720" w:hanging="720"/>
        <w:rPr>
          <w:rFonts w:ascii="Arial;Arial" w:hAnsi="Arial;Arial" w:cs="Arial;Arial"/>
          <w:lang w:val="pt-BR"/>
        </w:rPr>
      </w:pPr>
    </w:p>
    <w:p w14:paraId="1F32E804" w14:textId="77777777" w:rsidR="005E7ADA" w:rsidRPr="00577488" w:rsidRDefault="00671612">
      <w:pPr>
        <w:pStyle w:val="Ttulo3"/>
        <w:rPr>
          <w:lang w:val="pt-BR"/>
        </w:rPr>
      </w:pPr>
      <w:bookmarkStart w:id="24" w:name="_Toc74839871"/>
      <w:r>
        <w:rPr>
          <w:lang w:val="pt-BR"/>
        </w:rPr>
        <w:t>RF0002 – Disponibilidade</w:t>
      </w:r>
      <w:bookmarkEnd w:id="24"/>
    </w:p>
    <w:p w14:paraId="495B6CF9" w14:textId="77777777" w:rsidR="005E7ADA" w:rsidRPr="00CD6F28" w:rsidRDefault="00671612">
      <w:pPr>
        <w:ind w:left="720" w:hanging="720"/>
        <w:rPr>
          <w:lang w:val="pt-BR"/>
        </w:rPr>
      </w:pPr>
      <w:bookmarkStart w:id="25" w:name="__RefHeading___Toc182080561"/>
      <w:bookmarkEnd w:id="25"/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O sistema deve estar disponível em 99% do tempo.</w:t>
      </w:r>
    </w:p>
    <w:p w14:paraId="08CE6F91" w14:textId="77777777" w:rsidR="005E7ADA" w:rsidRDefault="005E7ADA">
      <w:pPr>
        <w:pStyle w:val="InfoBlue"/>
        <w:ind w:left="0"/>
        <w:rPr>
          <w:lang w:val="pt-BR"/>
        </w:rPr>
      </w:pPr>
    </w:p>
    <w:p w14:paraId="5B7D207F" w14:textId="77777777" w:rsidR="005E7ADA" w:rsidRDefault="00671612">
      <w:pPr>
        <w:pStyle w:val="Ttulo2"/>
        <w:rPr>
          <w:lang w:val="pt-BR"/>
        </w:rPr>
      </w:pPr>
      <w:bookmarkStart w:id="26" w:name="_Toc74839872"/>
      <w:r>
        <w:rPr>
          <w:lang w:val="pt-BR"/>
        </w:rPr>
        <w:t>Desempenho</w:t>
      </w:r>
      <w:bookmarkEnd w:id="26"/>
    </w:p>
    <w:p w14:paraId="3E94B298" w14:textId="77777777" w:rsidR="005E7ADA" w:rsidRDefault="00671612">
      <w:pPr>
        <w:pStyle w:val="Ttulo3"/>
        <w:ind w:left="720" w:hanging="720"/>
        <w:rPr>
          <w:lang w:val="pt-BR"/>
        </w:rPr>
      </w:pPr>
      <w:bookmarkStart w:id="27" w:name="_Toc74839873"/>
      <w:r>
        <w:rPr>
          <w:lang w:val="pt-BR"/>
        </w:rPr>
        <w:t>RF0001 – Velocidade</w:t>
      </w:r>
      <w:bookmarkEnd w:id="27"/>
    </w:p>
    <w:p w14:paraId="6A920661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</w:t>
      </w:r>
      <w:r>
        <w:rPr>
          <w:rFonts w:ascii="Arial;Arial" w:hAnsi="Arial;Arial" w:cs="Arial;Arial"/>
          <w:lang w:val="pt-BR"/>
        </w:rPr>
        <w:t xml:space="preserve">           O sistema deve ser rápido, não demorando mais do que 3 segundos para computar e atualizar dados.</w:t>
      </w:r>
    </w:p>
    <w:p w14:paraId="61CDCEAD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321D1D7A" w14:textId="77777777" w:rsidR="005E7ADA" w:rsidRDefault="00671612">
      <w:pPr>
        <w:pStyle w:val="Ttulo3"/>
        <w:ind w:left="720" w:hanging="720"/>
        <w:rPr>
          <w:lang w:val="pt-BR"/>
        </w:rPr>
      </w:pPr>
      <w:bookmarkStart w:id="28" w:name="_Toc74839874"/>
      <w:r>
        <w:rPr>
          <w:lang w:val="pt-BR"/>
        </w:rPr>
        <w:t>RF0002 – Processamento</w:t>
      </w:r>
      <w:bookmarkEnd w:id="28"/>
    </w:p>
    <w:p w14:paraId="3E94E8F3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O sistema deve processar no mínimo 5 operações por segundo.</w:t>
      </w:r>
    </w:p>
    <w:p w14:paraId="6BB9E253" w14:textId="77777777" w:rsidR="005E7ADA" w:rsidRDefault="005E7ADA">
      <w:pPr>
        <w:pStyle w:val="InfoBlue"/>
        <w:rPr>
          <w:lang w:val="pt-BR"/>
        </w:rPr>
      </w:pPr>
    </w:p>
    <w:p w14:paraId="1836876B" w14:textId="77777777" w:rsidR="005E7ADA" w:rsidRDefault="00671612">
      <w:pPr>
        <w:pStyle w:val="Ttulo2"/>
        <w:rPr>
          <w:lang w:val="pt-BR"/>
        </w:rPr>
      </w:pPr>
      <w:bookmarkStart w:id="29" w:name="_Toc74839875"/>
      <w:r>
        <w:rPr>
          <w:lang w:val="pt-BR"/>
        </w:rPr>
        <w:t>Suportabilidade</w:t>
      </w:r>
      <w:bookmarkEnd w:id="29"/>
    </w:p>
    <w:p w14:paraId="23DE523C" w14:textId="77777777" w:rsidR="005E7ADA" w:rsidRDefault="005E7ADA">
      <w:pPr>
        <w:rPr>
          <w:lang w:val="pt-BR"/>
        </w:rPr>
      </w:pPr>
    </w:p>
    <w:p w14:paraId="5857AAC4" w14:textId="77777777" w:rsidR="005E7ADA" w:rsidRDefault="00671612">
      <w:pPr>
        <w:pStyle w:val="Ttulo3"/>
        <w:ind w:left="720" w:hanging="720"/>
        <w:rPr>
          <w:lang w:val="pt-BR"/>
        </w:rPr>
      </w:pPr>
      <w:bookmarkStart w:id="30" w:name="_Toc74839876"/>
      <w:r>
        <w:rPr>
          <w:lang w:val="pt-BR"/>
        </w:rPr>
        <w:t>RF0001 – Testes Automatizados</w:t>
      </w:r>
      <w:bookmarkEnd w:id="30"/>
    </w:p>
    <w:p w14:paraId="7B39F120" w14:textId="5E71D354" w:rsidR="005E7ADA" w:rsidRDefault="00671612">
      <w:pPr>
        <w:ind w:left="720" w:hanging="720"/>
        <w:rPr>
          <w:rFonts w:ascii="Arial;Arial" w:hAnsi="Arial;Arial" w:cs="Arial;Arial"/>
          <w:lang w:val="pt-BR"/>
        </w:rPr>
      </w:pPr>
      <w:r>
        <w:rPr>
          <w:rFonts w:ascii="Arial;Arial" w:hAnsi="Arial;Arial" w:cs="Arial;Arial"/>
          <w:lang w:val="pt-BR"/>
        </w:rPr>
        <w:t xml:space="preserve">             O sistema deve ser </w:t>
      </w:r>
      <w:r w:rsidR="009A7457" w:rsidRPr="60F8084A">
        <w:rPr>
          <w:rFonts w:ascii="Arial;Arial" w:hAnsi="Arial;Arial" w:cs="Arial;Arial"/>
          <w:lang w:val="pt-BR"/>
        </w:rPr>
        <w:t>testado</w:t>
      </w:r>
      <w:r>
        <w:rPr>
          <w:rFonts w:ascii="Arial;Arial" w:hAnsi="Arial;Arial" w:cs="Arial;Arial"/>
          <w:lang w:val="pt-BR"/>
        </w:rPr>
        <w:t xml:space="preserve"> por scripts de teste automatizados para garantir o seu funcionamento.</w:t>
      </w:r>
    </w:p>
    <w:p w14:paraId="52E56223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135F7915" w14:textId="77777777" w:rsidR="005E7ADA" w:rsidRDefault="00671612">
      <w:pPr>
        <w:pStyle w:val="Ttulo3"/>
        <w:ind w:left="720" w:hanging="720"/>
        <w:rPr>
          <w:lang w:val="pt-BR"/>
        </w:rPr>
      </w:pPr>
      <w:bookmarkStart w:id="31" w:name="_Toc74839877"/>
      <w:r>
        <w:rPr>
          <w:lang w:val="pt-BR"/>
        </w:rPr>
        <w:t>RF0002 – Compatibilidade</w:t>
      </w:r>
      <w:bookmarkEnd w:id="31"/>
    </w:p>
    <w:p w14:paraId="5CF60362" w14:textId="77777777" w:rsidR="005E7ADA" w:rsidRDefault="00671612">
      <w:pPr>
        <w:ind w:left="720" w:hanging="720"/>
        <w:rPr>
          <w:rFonts w:ascii="Arial;Arial" w:hAnsi="Arial;Arial" w:cs="Arial;Arial"/>
          <w:lang w:val="pt-BR"/>
        </w:rPr>
      </w:pPr>
      <w:bookmarkStart w:id="32" w:name="__RefHeading___Toc182080601"/>
      <w:bookmarkEnd w:id="32"/>
      <w:r>
        <w:rPr>
          <w:rFonts w:ascii="Arial;Arial" w:hAnsi="Arial;Arial" w:cs="Arial;Arial"/>
          <w:lang w:val="pt-BR"/>
        </w:rPr>
        <w:t xml:space="preserve">             O sistema deve ser compatível com os navegadores Firefox, Google Chrome e Opera.</w:t>
      </w:r>
    </w:p>
    <w:p w14:paraId="07547A01" w14:textId="77777777" w:rsidR="005E7ADA" w:rsidRDefault="005E7ADA">
      <w:pPr>
        <w:ind w:left="720" w:hanging="720"/>
        <w:rPr>
          <w:lang w:val="pt-BR"/>
        </w:rPr>
      </w:pPr>
    </w:p>
    <w:p w14:paraId="432AF9BB" w14:textId="77777777" w:rsidR="005E7ADA" w:rsidRDefault="00671612">
      <w:pPr>
        <w:pStyle w:val="Ttulo2"/>
        <w:rPr>
          <w:lang w:val="pt-BR"/>
        </w:rPr>
      </w:pPr>
      <w:bookmarkStart w:id="33" w:name="_Toc74839878"/>
      <w:r>
        <w:rPr>
          <w:lang w:val="pt-BR"/>
        </w:rPr>
        <w:t>Restrições de Design</w:t>
      </w:r>
      <w:bookmarkEnd w:id="33"/>
    </w:p>
    <w:p w14:paraId="5043CB0F" w14:textId="77777777" w:rsidR="005E7ADA" w:rsidRDefault="005E7ADA">
      <w:pPr>
        <w:rPr>
          <w:lang w:val="pt-BR"/>
        </w:rPr>
      </w:pPr>
    </w:p>
    <w:p w14:paraId="190668E6" w14:textId="77777777" w:rsidR="005E7ADA" w:rsidRDefault="00671612">
      <w:pPr>
        <w:pStyle w:val="Ttulo3"/>
        <w:ind w:left="720" w:hanging="720"/>
        <w:rPr>
          <w:lang w:val="pt-BR"/>
        </w:rPr>
      </w:pPr>
      <w:bookmarkStart w:id="34" w:name="_Toc74839879"/>
      <w:r>
        <w:rPr>
          <w:lang w:val="pt-BR"/>
        </w:rPr>
        <w:lastRenderedPageBreak/>
        <w:t>Entrega do Projeto</w:t>
      </w:r>
      <w:bookmarkEnd w:id="34"/>
    </w:p>
    <w:p w14:paraId="02FD8DCC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O projeto deve ser entregue em até 6 meses juntamente com a sua documentação.</w:t>
      </w:r>
    </w:p>
    <w:p w14:paraId="07459315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33F61BF8" w14:textId="77777777" w:rsidR="005E7ADA" w:rsidRDefault="00671612">
      <w:pPr>
        <w:pStyle w:val="Ttulo3"/>
        <w:ind w:left="720" w:hanging="720"/>
        <w:rPr>
          <w:lang w:val="pt-BR"/>
        </w:rPr>
      </w:pPr>
      <w:bookmarkStart w:id="35" w:name="_Toc74839880"/>
      <w:r>
        <w:rPr>
          <w:lang w:val="pt-BR"/>
        </w:rPr>
        <w:t>Orçamento</w:t>
      </w:r>
      <w:bookmarkEnd w:id="35"/>
    </w:p>
    <w:p w14:paraId="4A2CD077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O orçamento do projeto não deve passar de R$ 100 mil reais.</w:t>
      </w:r>
    </w:p>
    <w:p w14:paraId="6537F28F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6AC7B9AA" w14:textId="77777777" w:rsidR="005E7ADA" w:rsidRDefault="00671612">
      <w:pPr>
        <w:pStyle w:val="Ttulo3"/>
        <w:ind w:left="720" w:hanging="720"/>
        <w:rPr>
          <w:lang w:val="pt-BR"/>
        </w:rPr>
      </w:pPr>
      <w:bookmarkStart w:id="36" w:name="_Toc74839881"/>
      <w:r>
        <w:rPr>
          <w:lang w:val="pt-BR"/>
        </w:rPr>
        <w:t>Feedback</w:t>
      </w:r>
      <w:bookmarkEnd w:id="36"/>
    </w:p>
    <w:p w14:paraId="72E596F9" w14:textId="77777777" w:rsidR="005E7ADA" w:rsidRPr="00CD6F28" w:rsidRDefault="00671612">
      <w:pPr>
        <w:ind w:left="720" w:hanging="720"/>
        <w:rPr>
          <w:lang w:val="pt-BR"/>
        </w:rPr>
      </w:pPr>
      <w:r>
        <w:rPr>
          <w:rFonts w:ascii="Arial;Arial" w:hAnsi="Arial;Arial" w:cs="Arial;Arial"/>
          <w:i/>
          <w:iCs/>
          <w:lang w:val="pt-BR"/>
        </w:rPr>
        <w:t xml:space="preserve">             </w:t>
      </w:r>
      <w:r>
        <w:rPr>
          <w:rFonts w:ascii="Arial;Arial" w:hAnsi="Arial;Arial" w:cs="Arial;Arial"/>
          <w:lang w:val="pt-BR"/>
        </w:rPr>
        <w:t>O feedback dos stakeholders deve ser coletado semanalmente.</w:t>
      </w:r>
    </w:p>
    <w:p w14:paraId="6DFB9E20" w14:textId="77777777" w:rsidR="005E7ADA" w:rsidRDefault="005E7ADA">
      <w:pPr>
        <w:ind w:left="720" w:hanging="720"/>
        <w:rPr>
          <w:rFonts w:ascii="Arial;Arial" w:hAnsi="Arial;Arial" w:cs="Arial;Arial"/>
          <w:i/>
          <w:iCs/>
          <w:lang w:val="pt-BR"/>
        </w:rPr>
      </w:pPr>
    </w:p>
    <w:p w14:paraId="2AB4A7ED" w14:textId="77777777" w:rsidR="005E7ADA" w:rsidRDefault="00671612">
      <w:pPr>
        <w:pStyle w:val="Ttulo3"/>
        <w:ind w:left="720" w:hanging="720"/>
        <w:rPr>
          <w:lang w:val="pt-BR"/>
        </w:rPr>
      </w:pPr>
      <w:bookmarkStart w:id="37" w:name="_Toc74839882"/>
      <w:r>
        <w:rPr>
          <w:lang w:val="pt-BR"/>
        </w:rPr>
        <w:t>Metodologia Ágil</w:t>
      </w:r>
      <w:bookmarkEnd w:id="37"/>
    </w:p>
    <w:p w14:paraId="5732D837" w14:textId="77777777" w:rsidR="005E7ADA" w:rsidRPr="00CD6F28" w:rsidRDefault="56B06DA9">
      <w:pPr>
        <w:ind w:left="720" w:hanging="720"/>
        <w:rPr>
          <w:lang w:val="pt-BR"/>
        </w:rPr>
      </w:pPr>
      <w:r w:rsidRPr="56B06DA9">
        <w:rPr>
          <w:rFonts w:ascii="Arial;Arial" w:hAnsi="Arial;Arial" w:cs="Arial;Arial"/>
          <w:i/>
          <w:iCs/>
          <w:lang w:val="pt-BR"/>
        </w:rPr>
        <w:t xml:space="preserve">             </w:t>
      </w:r>
      <w:r w:rsidRPr="56B06DA9">
        <w:rPr>
          <w:rFonts w:ascii="Arial;Arial" w:hAnsi="Arial;Arial" w:cs="Arial;Arial"/>
          <w:lang w:val="pt-BR"/>
        </w:rPr>
        <w:t>O sistema deve ser desenvolvido seguindo as propostas da metodologia ágil Scrum.</w:t>
      </w:r>
    </w:p>
    <w:p w14:paraId="64011EC1" w14:textId="04C00542" w:rsidR="56B06DA9" w:rsidRDefault="56B06DA9" w:rsidP="56B06DA9">
      <w:pPr>
        <w:ind w:left="720" w:hanging="720"/>
        <w:rPr>
          <w:lang w:val="pt-BR"/>
        </w:rPr>
      </w:pPr>
    </w:p>
    <w:p w14:paraId="6C91C99D" w14:textId="77777777" w:rsidR="005E7ADA" w:rsidRPr="00577488" w:rsidRDefault="005E7ADA">
      <w:pPr>
        <w:pStyle w:val="InfoBlue"/>
        <w:rPr>
          <w:lang w:val="pt-BR"/>
        </w:rPr>
      </w:pPr>
    </w:p>
    <w:sectPr w:rsidR="005E7ADA" w:rsidRPr="00577488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019F" w14:textId="77777777" w:rsidR="00B65301" w:rsidRDefault="00B65301">
      <w:pPr>
        <w:spacing w:line="240" w:lineRule="auto"/>
      </w:pPr>
      <w:r>
        <w:separator/>
      </w:r>
    </w:p>
  </w:endnote>
  <w:endnote w:type="continuationSeparator" w:id="0">
    <w:p w14:paraId="445CC8DB" w14:textId="77777777" w:rsidR="00B65301" w:rsidRDefault="00B65301">
      <w:pPr>
        <w:spacing w:line="240" w:lineRule="auto"/>
      </w:pPr>
      <w:r>
        <w:continuationSeparator/>
      </w:r>
    </w:p>
  </w:endnote>
  <w:endnote w:type="continuationNotice" w:id="1">
    <w:p w14:paraId="24461C5F" w14:textId="77777777" w:rsidR="00B65301" w:rsidRDefault="00B653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7ADA" w14:paraId="452A0F8D" w14:textId="77777777">
      <w:tc>
        <w:tcPr>
          <w:tcW w:w="3162" w:type="dxa"/>
        </w:tcPr>
        <w:p w14:paraId="3518BB34" w14:textId="77777777" w:rsidR="005E7ADA" w:rsidRDefault="00671612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5C822059" w14:textId="620FF946" w:rsidR="005E7ADA" w:rsidRDefault="0067161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B67FD5">
            <w:rPr>
              <w:rFonts w:ascii="Symbol" w:eastAsia="Symbol" w:hAnsi="Symbol" w:cs="Symbol"/>
            </w:rPr>
            <w:t xml:space="preserve"> </w:t>
          </w:r>
          <w:r w:rsidR="00B67FD5" w:rsidRPr="00B67FD5">
            <w:rPr>
              <w:rFonts w:ascii="Arial" w:eastAsia="Symbol" w:hAnsi="Arial" w:cs="Arial"/>
            </w:rPr>
            <w:t>Timoney</w:t>
          </w:r>
          <w:r>
            <w:fldChar w:fldCharType="begin"/>
          </w:r>
          <w:r>
            <w:instrText>DOCPROPERTY "Company"</w:instrText>
          </w:r>
          <w:r w:rsidR="003774D5">
            <w:fldChar w:fldCharType="separate"/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B67FD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68EB6D2" w14:textId="77777777" w:rsidR="005E7ADA" w:rsidRDefault="0067161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>PAGE</w:instrText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8</w:t>
          </w:r>
          <w:r>
            <w:rPr>
              <w:lang w:val="pt-BR"/>
            </w:rPr>
            <w:fldChar w:fldCharType="end"/>
          </w:r>
        </w:p>
      </w:tc>
    </w:tr>
  </w:tbl>
  <w:p w14:paraId="3B7B4B86" w14:textId="77777777" w:rsidR="005E7ADA" w:rsidRDefault="005E7A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E976" w14:textId="77777777" w:rsidR="00B65301" w:rsidRDefault="00B65301">
      <w:pPr>
        <w:spacing w:line="240" w:lineRule="auto"/>
      </w:pPr>
      <w:r>
        <w:separator/>
      </w:r>
    </w:p>
  </w:footnote>
  <w:footnote w:type="continuationSeparator" w:id="0">
    <w:p w14:paraId="5CFE73C1" w14:textId="77777777" w:rsidR="00B65301" w:rsidRDefault="00B65301">
      <w:pPr>
        <w:spacing w:line="240" w:lineRule="auto"/>
      </w:pPr>
      <w:r>
        <w:continuationSeparator/>
      </w:r>
    </w:p>
  </w:footnote>
  <w:footnote w:type="continuationNotice" w:id="1">
    <w:p w14:paraId="57B2E52A" w14:textId="77777777" w:rsidR="00B65301" w:rsidRDefault="00B653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71BC" w14:textId="77777777" w:rsidR="005E7ADA" w:rsidRDefault="005E7ADA">
    <w:pPr>
      <w:rPr>
        <w:sz w:val="24"/>
        <w:szCs w:val="24"/>
      </w:rPr>
    </w:pPr>
  </w:p>
  <w:p w14:paraId="144A5D23" w14:textId="77777777" w:rsidR="005E7ADA" w:rsidRDefault="005E7ADA">
    <w:pPr>
      <w:pBdr>
        <w:top w:val="single" w:sz="6" w:space="1" w:color="000000"/>
      </w:pBdr>
      <w:rPr>
        <w:sz w:val="24"/>
        <w:szCs w:val="24"/>
      </w:rPr>
    </w:pPr>
  </w:p>
  <w:p w14:paraId="5196AEA3" w14:textId="4790427C" w:rsidR="005E7ADA" w:rsidRDefault="00B67FD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Timoney</w:t>
    </w:r>
    <w:r w:rsidR="00671612">
      <w:rPr>
        <w:rFonts w:ascii="Arial;Arial" w:hAnsi="Arial;Arial" w:cs="Arial;Arial"/>
        <w:b/>
        <w:bCs/>
        <w:sz w:val="36"/>
        <w:szCs w:val="36"/>
      </w:rPr>
      <w:fldChar w:fldCharType="begin"/>
    </w:r>
    <w:r w:rsidR="00671612">
      <w:rPr>
        <w:rFonts w:ascii="Arial;Arial" w:hAnsi="Arial;Arial" w:cs="Arial;Arial"/>
        <w:b/>
        <w:bCs/>
        <w:sz w:val="36"/>
        <w:szCs w:val="36"/>
      </w:rPr>
      <w:instrText>DOCPROPERTY "Company"</w:instrText>
    </w:r>
    <w:r w:rsidR="003774D5">
      <w:rPr>
        <w:rFonts w:ascii="Arial;Arial" w:hAnsi="Arial;Arial" w:cs="Arial;Arial"/>
        <w:b/>
        <w:bCs/>
        <w:sz w:val="36"/>
        <w:szCs w:val="36"/>
      </w:rPr>
      <w:fldChar w:fldCharType="separate"/>
    </w:r>
    <w:r w:rsidR="00671612"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738610EB" w14:textId="77777777" w:rsidR="005E7ADA" w:rsidRDefault="005E7AD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37805D2" w14:textId="77777777" w:rsidR="005E7ADA" w:rsidRDefault="005E7AD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7" w:type="dxa"/>
      <w:tblLook w:val="0000" w:firstRow="0" w:lastRow="0" w:firstColumn="0" w:lastColumn="0" w:noHBand="0" w:noVBand="0"/>
    </w:tblPr>
    <w:tblGrid>
      <w:gridCol w:w="6379"/>
      <w:gridCol w:w="3194"/>
    </w:tblGrid>
    <w:tr w:rsidR="009D4424" w14:paraId="1AF1AE5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03483D9" w14:textId="3066FC61" w:rsidR="005E7ADA" w:rsidRDefault="00CD6F28">
          <w:r>
            <w:t>T</w:t>
          </w:r>
          <w:r w:rsidR="00B601B1">
            <w:t xml:space="preserve">imoney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624A25" w14:textId="0D9D51FB" w:rsidR="005E7ADA" w:rsidRDefault="0067161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</w:t>
          </w:r>
          <w:r w:rsidR="00B601B1">
            <w:t>1</w:t>
          </w:r>
          <w:r>
            <w:t>&gt;</w:t>
          </w:r>
        </w:p>
      </w:tc>
    </w:tr>
    <w:tr w:rsidR="009D4424" w14:paraId="38D3CEC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7F138DF9" w14:textId="77777777" w:rsidR="005E7ADA" w:rsidRPr="00CD6F28" w:rsidRDefault="00671612">
          <w:pPr>
            <w:rPr>
              <w:lang w:val="pt-BR"/>
            </w:rPr>
          </w:pPr>
          <w:r>
            <w:fldChar w:fldCharType="begin"/>
          </w:r>
          <w:r w:rsidRPr="00CD6F28">
            <w:rPr>
              <w:lang w:val="pt-BR"/>
            </w:rPr>
            <w:instrText>TITLE</w:instrText>
          </w:r>
          <w:r>
            <w:fldChar w:fldCharType="separate"/>
          </w:r>
          <w:r w:rsidRPr="00CD6F28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97ACCA" w14:textId="53D2600B" w:rsidR="005E7ADA" w:rsidRDefault="00671612">
          <w:r w:rsidRPr="00CD6F28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B601B1">
            <w:t>17/06/2021</w:t>
          </w:r>
        </w:p>
      </w:tc>
    </w:tr>
    <w:tr w:rsidR="005E7ADA" w14:paraId="023C68C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E0C6D8" w14:textId="67A18C01" w:rsidR="005E7ADA" w:rsidRDefault="00B601B1">
          <w:pPr>
            <w:rPr>
              <w:lang w:val="pt-BR"/>
            </w:rPr>
          </w:pPr>
          <w:r>
            <w:rPr>
              <w:lang w:val="pt-BR"/>
            </w:rPr>
            <w:t>MATHEUS SEIJI BEDE KANNO</w:t>
          </w:r>
        </w:p>
      </w:tc>
    </w:tr>
  </w:tbl>
  <w:p w14:paraId="463F29E8" w14:textId="77777777" w:rsidR="005E7ADA" w:rsidRDefault="005E7ADA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FSQDdKEapBPS9o" id="VroPkRJb"/>
    <int:WordHash hashCode="HyExbHz8xsVX8F" id="dclhDOdL"/>
    <int:WordHash hashCode="Et6pb+wgWTVmq3" id="CjJL/3+r"/>
  </int:Manifest>
  <int:Observations>
    <int:Content id="VroPkRJb">
      <int:Rejection type="LegacyProofing"/>
    </int:Content>
    <int:Content id="dclhDOdL">
      <int:Rejection type="LegacyProofing"/>
    </int:Content>
    <int:Content id="CjJL/3+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F76"/>
    <w:multiLevelType w:val="multilevel"/>
    <w:tmpl w:val="FFFFFFFF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B83E19"/>
    <w:multiLevelType w:val="hybridMultilevel"/>
    <w:tmpl w:val="FFFFFFFF"/>
    <w:lvl w:ilvl="0" w:tplc="072A5656">
      <w:numFmt w:val="none"/>
      <w:lvlText w:val=""/>
      <w:lvlJc w:val="left"/>
      <w:pPr>
        <w:tabs>
          <w:tab w:val="num" w:pos="360"/>
        </w:tabs>
      </w:pPr>
    </w:lvl>
    <w:lvl w:ilvl="1" w:tplc="AAA63B4E">
      <w:start w:val="1"/>
      <w:numFmt w:val="lowerLetter"/>
      <w:lvlText w:val="%2."/>
      <w:lvlJc w:val="left"/>
      <w:pPr>
        <w:ind w:left="1440" w:hanging="360"/>
      </w:pPr>
    </w:lvl>
    <w:lvl w:ilvl="2" w:tplc="8D0EC0B8">
      <w:start w:val="1"/>
      <w:numFmt w:val="lowerRoman"/>
      <w:lvlText w:val="%3."/>
      <w:lvlJc w:val="right"/>
      <w:pPr>
        <w:ind w:left="2160" w:hanging="180"/>
      </w:pPr>
    </w:lvl>
    <w:lvl w:ilvl="3" w:tplc="F0EC34BC">
      <w:start w:val="1"/>
      <w:numFmt w:val="decimal"/>
      <w:lvlText w:val="%4."/>
      <w:lvlJc w:val="left"/>
      <w:pPr>
        <w:ind w:left="2880" w:hanging="360"/>
      </w:pPr>
    </w:lvl>
    <w:lvl w:ilvl="4" w:tplc="8D78B032">
      <w:start w:val="1"/>
      <w:numFmt w:val="lowerLetter"/>
      <w:lvlText w:val="%5."/>
      <w:lvlJc w:val="left"/>
      <w:pPr>
        <w:ind w:left="3600" w:hanging="360"/>
      </w:pPr>
    </w:lvl>
    <w:lvl w:ilvl="5" w:tplc="1134345A">
      <w:start w:val="1"/>
      <w:numFmt w:val="lowerRoman"/>
      <w:lvlText w:val="%6."/>
      <w:lvlJc w:val="right"/>
      <w:pPr>
        <w:ind w:left="4320" w:hanging="180"/>
      </w:pPr>
    </w:lvl>
    <w:lvl w:ilvl="6" w:tplc="CBCE4D8A">
      <w:start w:val="1"/>
      <w:numFmt w:val="decimal"/>
      <w:lvlText w:val="%7."/>
      <w:lvlJc w:val="left"/>
      <w:pPr>
        <w:ind w:left="5040" w:hanging="360"/>
      </w:pPr>
    </w:lvl>
    <w:lvl w:ilvl="7" w:tplc="3D0ED568">
      <w:start w:val="1"/>
      <w:numFmt w:val="lowerLetter"/>
      <w:lvlText w:val="%8."/>
      <w:lvlJc w:val="left"/>
      <w:pPr>
        <w:ind w:left="5760" w:hanging="360"/>
      </w:pPr>
    </w:lvl>
    <w:lvl w:ilvl="8" w:tplc="87A89D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71E"/>
    <w:multiLevelType w:val="multilevel"/>
    <w:tmpl w:val="FFFFFFFF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95609E"/>
    <w:multiLevelType w:val="hybridMultilevel"/>
    <w:tmpl w:val="FFFFFFFF"/>
    <w:lvl w:ilvl="0" w:tplc="C32A9FEC">
      <w:numFmt w:val="none"/>
      <w:lvlText w:val=""/>
      <w:lvlJc w:val="left"/>
      <w:pPr>
        <w:tabs>
          <w:tab w:val="num" w:pos="360"/>
        </w:tabs>
      </w:pPr>
    </w:lvl>
    <w:lvl w:ilvl="1" w:tplc="A148E298">
      <w:start w:val="1"/>
      <w:numFmt w:val="lowerLetter"/>
      <w:lvlText w:val="%2."/>
      <w:lvlJc w:val="left"/>
      <w:pPr>
        <w:ind w:left="1440" w:hanging="360"/>
      </w:pPr>
    </w:lvl>
    <w:lvl w:ilvl="2" w:tplc="8676044E">
      <w:start w:val="1"/>
      <w:numFmt w:val="lowerRoman"/>
      <w:lvlText w:val="%3."/>
      <w:lvlJc w:val="right"/>
      <w:pPr>
        <w:ind w:left="2160" w:hanging="180"/>
      </w:pPr>
    </w:lvl>
    <w:lvl w:ilvl="3" w:tplc="A1B2AC28">
      <w:start w:val="1"/>
      <w:numFmt w:val="decimal"/>
      <w:lvlText w:val="%4."/>
      <w:lvlJc w:val="left"/>
      <w:pPr>
        <w:ind w:left="2880" w:hanging="360"/>
      </w:pPr>
    </w:lvl>
    <w:lvl w:ilvl="4" w:tplc="E790237C">
      <w:start w:val="1"/>
      <w:numFmt w:val="lowerLetter"/>
      <w:lvlText w:val="%5."/>
      <w:lvlJc w:val="left"/>
      <w:pPr>
        <w:ind w:left="3600" w:hanging="360"/>
      </w:pPr>
    </w:lvl>
    <w:lvl w:ilvl="5" w:tplc="B50E86BA">
      <w:start w:val="1"/>
      <w:numFmt w:val="lowerRoman"/>
      <w:lvlText w:val="%6."/>
      <w:lvlJc w:val="right"/>
      <w:pPr>
        <w:ind w:left="4320" w:hanging="180"/>
      </w:pPr>
    </w:lvl>
    <w:lvl w:ilvl="6" w:tplc="05B43826">
      <w:start w:val="1"/>
      <w:numFmt w:val="decimal"/>
      <w:lvlText w:val="%7."/>
      <w:lvlJc w:val="left"/>
      <w:pPr>
        <w:ind w:left="5040" w:hanging="360"/>
      </w:pPr>
    </w:lvl>
    <w:lvl w:ilvl="7" w:tplc="6624DA0C">
      <w:start w:val="1"/>
      <w:numFmt w:val="lowerLetter"/>
      <w:lvlText w:val="%8."/>
      <w:lvlJc w:val="left"/>
      <w:pPr>
        <w:ind w:left="5760" w:hanging="360"/>
      </w:pPr>
    </w:lvl>
    <w:lvl w:ilvl="8" w:tplc="ADD8BC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F5A9C"/>
    <w:multiLevelType w:val="multilevel"/>
    <w:tmpl w:val="DB1A0F4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61689D"/>
    <w:multiLevelType w:val="hybridMultilevel"/>
    <w:tmpl w:val="FFFFFFFF"/>
    <w:lvl w:ilvl="0" w:tplc="3800D06A">
      <w:numFmt w:val="none"/>
      <w:lvlText w:val=""/>
      <w:lvlJc w:val="left"/>
      <w:pPr>
        <w:tabs>
          <w:tab w:val="num" w:pos="360"/>
        </w:tabs>
      </w:pPr>
    </w:lvl>
    <w:lvl w:ilvl="1" w:tplc="23943F2E">
      <w:start w:val="1"/>
      <w:numFmt w:val="lowerLetter"/>
      <w:lvlText w:val="%2."/>
      <w:lvlJc w:val="left"/>
      <w:pPr>
        <w:ind w:left="1440" w:hanging="360"/>
      </w:pPr>
    </w:lvl>
    <w:lvl w:ilvl="2" w:tplc="2E1EA29C">
      <w:start w:val="1"/>
      <w:numFmt w:val="lowerRoman"/>
      <w:lvlText w:val="%3."/>
      <w:lvlJc w:val="right"/>
      <w:pPr>
        <w:ind w:left="2160" w:hanging="180"/>
      </w:pPr>
    </w:lvl>
    <w:lvl w:ilvl="3" w:tplc="D32E193A">
      <w:start w:val="1"/>
      <w:numFmt w:val="decimal"/>
      <w:lvlText w:val="%4."/>
      <w:lvlJc w:val="left"/>
      <w:pPr>
        <w:ind w:left="2880" w:hanging="360"/>
      </w:pPr>
    </w:lvl>
    <w:lvl w:ilvl="4" w:tplc="2340B9D4">
      <w:start w:val="1"/>
      <w:numFmt w:val="lowerLetter"/>
      <w:lvlText w:val="%5."/>
      <w:lvlJc w:val="left"/>
      <w:pPr>
        <w:ind w:left="3600" w:hanging="360"/>
      </w:pPr>
    </w:lvl>
    <w:lvl w:ilvl="5" w:tplc="8E92F41A">
      <w:start w:val="1"/>
      <w:numFmt w:val="lowerRoman"/>
      <w:lvlText w:val="%6."/>
      <w:lvlJc w:val="right"/>
      <w:pPr>
        <w:ind w:left="4320" w:hanging="180"/>
      </w:pPr>
    </w:lvl>
    <w:lvl w:ilvl="6" w:tplc="448067BC">
      <w:start w:val="1"/>
      <w:numFmt w:val="decimal"/>
      <w:lvlText w:val="%7."/>
      <w:lvlJc w:val="left"/>
      <w:pPr>
        <w:ind w:left="5040" w:hanging="360"/>
      </w:pPr>
    </w:lvl>
    <w:lvl w:ilvl="7" w:tplc="FB045CEA">
      <w:start w:val="1"/>
      <w:numFmt w:val="lowerLetter"/>
      <w:lvlText w:val="%8."/>
      <w:lvlJc w:val="left"/>
      <w:pPr>
        <w:ind w:left="5760" w:hanging="360"/>
      </w:pPr>
    </w:lvl>
    <w:lvl w:ilvl="8" w:tplc="153048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F3578"/>
    <w:multiLevelType w:val="hybridMultilevel"/>
    <w:tmpl w:val="095A4020"/>
    <w:lvl w:ilvl="0" w:tplc="5B900114">
      <w:numFmt w:val="none"/>
      <w:lvlText w:val=""/>
      <w:lvlJc w:val="left"/>
      <w:pPr>
        <w:tabs>
          <w:tab w:val="num" w:pos="360"/>
        </w:tabs>
      </w:pPr>
    </w:lvl>
    <w:lvl w:ilvl="1" w:tplc="A3F0A4AC">
      <w:start w:val="1"/>
      <w:numFmt w:val="lowerLetter"/>
      <w:lvlText w:val="%2."/>
      <w:lvlJc w:val="left"/>
      <w:pPr>
        <w:ind w:left="1440" w:hanging="360"/>
      </w:pPr>
    </w:lvl>
    <w:lvl w:ilvl="2" w:tplc="05A84EBA">
      <w:start w:val="1"/>
      <w:numFmt w:val="lowerRoman"/>
      <w:lvlText w:val="%3."/>
      <w:lvlJc w:val="right"/>
      <w:pPr>
        <w:ind w:left="2160" w:hanging="180"/>
      </w:pPr>
    </w:lvl>
    <w:lvl w:ilvl="3" w:tplc="A3440CFA">
      <w:start w:val="1"/>
      <w:numFmt w:val="decimal"/>
      <w:lvlText w:val="%4."/>
      <w:lvlJc w:val="left"/>
      <w:pPr>
        <w:ind w:left="2880" w:hanging="360"/>
      </w:pPr>
    </w:lvl>
    <w:lvl w:ilvl="4" w:tplc="30C09650">
      <w:start w:val="1"/>
      <w:numFmt w:val="lowerLetter"/>
      <w:lvlText w:val="%5."/>
      <w:lvlJc w:val="left"/>
      <w:pPr>
        <w:ind w:left="3600" w:hanging="360"/>
      </w:pPr>
    </w:lvl>
    <w:lvl w:ilvl="5" w:tplc="F6DAC65C">
      <w:start w:val="1"/>
      <w:numFmt w:val="lowerRoman"/>
      <w:lvlText w:val="%6."/>
      <w:lvlJc w:val="right"/>
      <w:pPr>
        <w:ind w:left="4320" w:hanging="180"/>
      </w:pPr>
    </w:lvl>
    <w:lvl w:ilvl="6" w:tplc="2C88B528">
      <w:start w:val="1"/>
      <w:numFmt w:val="decimal"/>
      <w:lvlText w:val="%7."/>
      <w:lvlJc w:val="left"/>
      <w:pPr>
        <w:ind w:left="5040" w:hanging="360"/>
      </w:pPr>
    </w:lvl>
    <w:lvl w:ilvl="7" w:tplc="6526C844">
      <w:start w:val="1"/>
      <w:numFmt w:val="lowerLetter"/>
      <w:lvlText w:val="%8."/>
      <w:lvlJc w:val="left"/>
      <w:pPr>
        <w:ind w:left="5760" w:hanging="360"/>
      </w:pPr>
    </w:lvl>
    <w:lvl w:ilvl="8" w:tplc="6A1E6C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B496C"/>
    <w:multiLevelType w:val="multilevel"/>
    <w:tmpl w:val="FFFFFFFF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04904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54122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B04278D"/>
    <w:multiLevelType w:val="multilevel"/>
    <w:tmpl w:val="E64A348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CA92C8D"/>
    <w:multiLevelType w:val="multilevel"/>
    <w:tmpl w:val="9FB219C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8AC10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E687A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0F90207"/>
    <w:multiLevelType w:val="hybridMultilevel"/>
    <w:tmpl w:val="FFFFFFFF"/>
    <w:lvl w:ilvl="0" w:tplc="FD6CB4D6">
      <w:numFmt w:val="none"/>
      <w:lvlText w:val=""/>
      <w:lvlJc w:val="left"/>
      <w:pPr>
        <w:tabs>
          <w:tab w:val="num" w:pos="360"/>
        </w:tabs>
      </w:pPr>
    </w:lvl>
    <w:lvl w:ilvl="1" w:tplc="013A5550">
      <w:start w:val="1"/>
      <w:numFmt w:val="lowerLetter"/>
      <w:lvlText w:val="%2."/>
      <w:lvlJc w:val="left"/>
      <w:pPr>
        <w:ind w:left="1440" w:hanging="360"/>
      </w:pPr>
    </w:lvl>
    <w:lvl w:ilvl="2" w:tplc="403A8062">
      <w:start w:val="1"/>
      <w:numFmt w:val="lowerRoman"/>
      <w:lvlText w:val="%3."/>
      <w:lvlJc w:val="right"/>
      <w:pPr>
        <w:ind w:left="2160" w:hanging="180"/>
      </w:pPr>
    </w:lvl>
    <w:lvl w:ilvl="3" w:tplc="8EEC7536">
      <w:start w:val="1"/>
      <w:numFmt w:val="decimal"/>
      <w:lvlText w:val="%4."/>
      <w:lvlJc w:val="left"/>
      <w:pPr>
        <w:ind w:left="2880" w:hanging="360"/>
      </w:pPr>
    </w:lvl>
    <w:lvl w:ilvl="4" w:tplc="121E7DD0">
      <w:start w:val="1"/>
      <w:numFmt w:val="lowerLetter"/>
      <w:lvlText w:val="%5."/>
      <w:lvlJc w:val="left"/>
      <w:pPr>
        <w:ind w:left="3600" w:hanging="360"/>
      </w:pPr>
    </w:lvl>
    <w:lvl w:ilvl="5" w:tplc="2D7E84FE">
      <w:start w:val="1"/>
      <w:numFmt w:val="lowerRoman"/>
      <w:lvlText w:val="%6."/>
      <w:lvlJc w:val="right"/>
      <w:pPr>
        <w:ind w:left="4320" w:hanging="180"/>
      </w:pPr>
    </w:lvl>
    <w:lvl w:ilvl="6" w:tplc="9F983526">
      <w:start w:val="1"/>
      <w:numFmt w:val="decimal"/>
      <w:lvlText w:val="%7."/>
      <w:lvlJc w:val="left"/>
      <w:pPr>
        <w:ind w:left="5040" w:hanging="360"/>
      </w:pPr>
    </w:lvl>
    <w:lvl w:ilvl="7" w:tplc="61A0C796">
      <w:start w:val="1"/>
      <w:numFmt w:val="lowerLetter"/>
      <w:lvlText w:val="%8."/>
      <w:lvlJc w:val="left"/>
      <w:pPr>
        <w:ind w:left="5760" w:hanging="360"/>
      </w:pPr>
    </w:lvl>
    <w:lvl w:ilvl="8" w:tplc="637A9E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7454B"/>
    <w:multiLevelType w:val="multilevel"/>
    <w:tmpl w:val="02F6DC4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4997EB2"/>
    <w:multiLevelType w:val="hybridMultilevel"/>
    <w:tmpl w:val="8DEC1842"/>
    <w:lvl w:ilvl="0" w:tplc="E1CE5834">
      <w:numFmt w:val="none"/>
      <w:lvlText w:val=""/>
      <w:lvlJc w:val="left"/>
      <w:pPr>
        <w:tabs>
          <w:tab w:val="num" w:pos="360"/>
        </w:tabs>
      </w:pPr>
    </w:lvl>
    <w:lvl w:ilvl="1" w:tplc="48B00062">
      <w:start w:val="1"/>
      <w:numFmt w:val="lowerLetter"/>
      <w:lvlText w:val="%2."/>
      <w:lvlJc w:val="left"/>
      <w:pPr>
        <w:ind w:left="1440" w:hanging="360"/>
      </w:pPr>
    </w:lvl>
    <w:lvl w:ilvl="2" w:tplc="1EA4C70E">
      <w:start w:val="1"/>
      <w:numFmt w:val="lowerRoman"/>
      <w:lvlText w:val="%3."/>
      <w:lvlJc w:val="right"/>
      <w:pPr>
        <w:ind w:left="2160" w:hanging="180"/>
      </w:pPr>
    </w:lvl>
    <w:lvl w:ilvl="3" w:tplc="FC9EC7DA">
      <w:start w:val="1"/>
      <w:numFmt w:val="decimal"/>
      <w:lvlText w:val="%4."/>
      <w:lvlJc w:val="left"/>
      <w:pPr>
        <w:ind w:left="2880" w:hanging="360"/>
      </w:pPr>
    </w:lvl>
    <w:lvl w:ilvl="4" w:tplc="800A7E7A">
      <w:start w:val="1"/>
      <w:numFmt w:val="lowerLetter"/>
      <w:lvlText w:val="%5."/>
      <w:lvlJc w:val="left"/>
      <w:pPr>
        <w:ind w:left="3600" w:hanging="360"/>
      </w:pPr>
    </w:lvl>
    <w:lvl w:ilvl="5" w:tplc="93A46768">
      <w:start w:val="1"/>
      <w:numFmt w:val="lowerRoman"/>
      <w:lvlText w:val="%6."/>
      <w:lvlJc w:val="right"/>
      <w:pPr>
        <w:ind w:left="4320" w:hanging="180"/>
      </w:pPr>
    </w:lvl>
    <w:lvl w:ilvl="6" w:tplc="6040D0A4">
      <w:start w:val="1"/>
      <w:numFmt w:val="decimal"/>
      <w:lvlText w:val="%7."/>
      <w:lvlJc w:val="left"/>
      <w:pPr>
        <w:ind w:left="5040" w:hanging="360"/>
      </w:pPr>
    </w:lvl>
    <w:lvl w:ilvl="7" w:tplc="B3B83AB2">
      <w:start w:val="1"/>
      <w:numFmt w:val="lowerLetter"/>
      <w:lvlText w:val="%8."/>
      <w:lvlJc w:val="left"/>
      <w:pPr>
        <w:ind w:left="5760" w:hanging="360"/>
      </w:pPr>
    </w:lvl>
    <w:lvl w:ilvl="8" w:tplc="10CCD9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04AA1"/>
    <w:multiLevelType w:val="multilevel"/>
    <w:tmpl w:val="FFFFFFFF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15"/>
  </w:num>
  <w:num w:numId="7">
    <w:abstractNumId w:val="1"/>
  </w:num>
  <w:num w:numId="8">
    <w:abstractNumId w:val="5"/>
  </w:num>
  <w:num w:numId="9">
    <w:abstractNumId w:val="8"/>
  </w:num>
  <w:num w:numId="10">
    <w:abstractNumId w:val="13"/>
  </w:num>
  <w:num w:numId="11">
    <w:abstractNumId w:val="2"/>
  </w:num>
  <w:num w:numId="12">
    <w:abstractNumId w:val="0"/>
  </w:num>
  <w:num w:numId="13">
    <w:abstractNumId w:val="3"/>
  </w:num>
  <w:num w:numId="14">
    <w:abstractNumId w:val="14"/>
  </w:num>
  <w:num w:numId="15">
    <w:abstractNumId w:val="12"/>
  </w:num>
  <w:num w:numId="16">
    <w:abstractNumId w:val="9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6B06DA9"/>
    <w:rsid w:val="00050EEB"/>
    <w:rsid w:val="000A1390"/>
    <w:rsid w:val="000B68C1"/>
    <w:rsid w:val="000C0FA6"/>
    <w:rsid w:val="000C7280"/>
    <w:rsid w:val="000E56C7"/>
    <w:rsid w:val="000E7673"/>
    <w:rsid w:val="000F428C"/>
    <w:rsid w:val="00107286"/>
    <w:rsid w:val="00116244"/>
    <w:rsid w:val="00124ACB"/>
    <w:rsid w:val="00156664"/>
    <w:rsid w:val="0017562A"/>
    <w:rsid w:val="001865F7"/>
    <w:rsid w:val="00187293"/>
    <w:rsid w:val="0019042C"/>
    <w:rsid w:val="001929D7"/>
    <w:rsid w:val="001A6A49"/>
    <w:rsid w:val="001C203C"/>
    <w:rsid w:val="001D2E29"/>
    <w:rsid w:val="0020405E"/>
    <w:rsid w:val="002830BF"/>
    <w:rsid w:val="00290E36"/>
    <w:rsid w:val="002949C4"/>
    <w:rsid w:val="002B64E3"/>
    <w:rsid w:val="002C2CD7"/>
    <w:rsid w:val="002C4357"/>
    <w:rsid w:val="002C6570"/>
    <w:rsid w:val="002D30F6"/>
    <w:rsid w:val="002E008E"/>
    <w:rsid w:val="002E0E23"/>
    <w:rsid w:val="002E7480"/>
    <w:rsid w:val="00320B96"/>
    <w:rsid w:val="0034605F"/>
    <w:rsid w:val="00347F7C"/>
    <w:rsid w:val="0036789E"/>
    <w:rsid w:val="003970F8"/>
    <w:rsid w:val="003B1621"/>
    <w:rsid w:val="003B4252"/>
    <w:rsid w:val="003C0B5F"/>
    <w:rsid w:val="003E69A5"/>
    <w:rsid w:val="004239A0"/>
    <w:rsid w:val="0045042D"/>
    <w:rsid w:val="00485D07"/>
    <w:rsid w:val="004A4CB5"/>
    <w:rsid w:val="004A4F4A"/>
    <w:rsid w:val="004B2108"/>
    <w:rsid w:val="004D1105"/>
    <w:rsid w:val="004D5549"/>
    <w:rsid w:val="004F398E"/>
    <w:rsid w:val="00510496"/>
    <w:rsid w:val="0054508F"/>
    <w:rsid w:val="005711BC"/>
    <w:rsid w:val="00577488"/>
    <w:rsid w:val="00580C41"/>
    <w:rsid w:val="00581D36"/>
    <w:rsid w:val="0058297B"/>
    <w:rsid w:val="00597856"/>
    <w:rsid w:val="005A418E"/>
    <w:rsid w:val="005D4662"/>
    <w:rsid w:val="005E083C"/>
    <w:rsid w:val="005E316B"/>
    <w:rsid w:val="005E7ADA"/>
    <w:rsid w:val="00602DD9"/>
    <w:rsid w:val="006537DD"/>
    <w:rsid w:val="00665BEE"/>
    <w:rsid w:val="00670B9D"/>
    <w:rsid w:val="00671612"/>
    <w:rsid w:val="00685007"/>
    <w:rsid w:val="00691504"/>
    <w:rsid w:val="007043E9"/>
    <w:rsid w:val="0072347E"/>
    <w:rsid w:val="007249AB"/>
    <w:rsid w:val="007D4972"/>
    <w:rsid w:val="007F0CB4"/>
    <w:rsid w:val="007F2BF7"/>
    <w:rsid w:val="007F4A72"/>
    <w:rsid w:val="00817F8D"/>
    <w:rsid w:val="00820EC4"/>
    <w:rsid w:val="00822373"/>
    <w:rsid w:val="0084444E"/>
    <w:rsid w:val="00866AC8"/>
    <w:rsid w:val="008747E8"/>
    <w:rsid w:val="00891D0D"/>
    <w:rsid w:val="008A51C1"/>
    <w:rsid w:val="008C0E8D"/>
    <w:rsid w:val="008E5A9B"/>
    <w:rsid w:val="00907999"/>
    <w:rsid w:val="009102B0"/>
    <w:rsid w:val="00933A7C"/>
    <w:rsid w:val="0094740F"/>
    <w:rsid w:val="00956942"/>
    <w:rsid w:val="009768D2"/>
    <w:rsid w:val="00984720"/>
    <w:rsid w:val="009A3D41"/>
    <w:rsid w:val="009A7457"/>
    <w:rsid w:val="009D4424"/>
    <w:rsid w:val="009E1C5C"/>
    <w:rsid w:val="009E3553"/>
    <w:rsid w:val="00A11913"/>
    <w:rsid w:val="00A5548F"/>
    <w:rsid w:val="00A66E6E"/>
    <w:rsid w:val="00A728CF"/>
    <w:rsid w:val="00AA51FD"/>
    <w:rsid w:val="00AB11FE"/>
    <w:rsid w:val="00AB29E8"/>
    <w:rsid w:val="00AC4C71"/>
    <w:rsid w:val="00B257BC"/>
    <w:rsid w:val="00B35FDC"/>
    <w:rsid w:val="00B43110"/>
    <w:rsid w:val="00B46716"/>
    <w:rsid w:val="00B519CF"/>
    <w:rsid w:val="00B601B1"/>
    <w:rsid w:val="00B65301"/>
    <w:rsid w:val="00B67FD5"/>
    <w:rsid w:val="00B71044"/>
    <w:rsid w:val="00C02898"/>
    <w:rsid w:val="00C67AC6"/>
    <w:rsid w:val="00C93354"/>
    <w:rsid w:val="00CA2FE3"/>
    <w:rsid w:val="00CD6F28"/>
    <w:rsid w:val="00D00D11"/>
    <w:rsid w:val="00D0431D"/>
    <w:rsid w:val="00D139F5"/>
    <w:rsid w:val="00D429A2"/>
    <w:rsid w:val="00D81956"/>
    <w:rsid w:val="00D81DAE"/>
    <w:rsid w:val="00DC0369"/>
    <w:rsid w:val="00DD309E"/>
    <w:rsid w:val="00DF14C1"/>
    <w:rsid w:val="00E067E2"/>
    <w:rsid w:val="00E24F55"/>
    <w:rsid w:val="00E32084"/>
    <w:rsid w:val="00E354C9"/>
    <w:rsid w:val="00E37A03"/>
    <w:rsid w:val="00E561C4"/>
    <w:rsid w:val="00E91E50"/>
    <w:rsid w:val="00EA796C"/>
    <w:rsid w:val="00EF10E7"/>
    <w:rsid w:val="00F01C99"/>
    <w:rsid w:val="00F44124"/>
    <w:rsid w:val="00F717C1"/>
    <w:rsid w:val="00F71FEF"/>
    <w:rsid w:val="00F82FC8"/>
    <w:rsid w:val="00F83648"/>
    <w:rsid w:val="00FB26F1"/>
    <w:rsid w:val="00FC106E"/>
    <w:rsid w:val="00FF0E7E"/>
    <w:rsid w:val="00FF6D4A"/>
    <w:rsid w:val="02970660"/>
    <w:rsid w:val="040E334E"/>
    <w:rsid w:val="05442FA1"/>
    <w:rsid w:val="063990C3"/>
    <w:rsid w:val="077BF473"/>
    <w:rsid w:val="0A537B3D"/>
    <w:rsid w:val="0A5B68C3"/>
    <w:rsid w:val="0DD6D184"/>
    <w:rsid w:val="0DDE2697"/>
    <w:rsid w:val="16993370"/>
    <w:rsid w:val="1A69606B"/>
    <w:rsid w:val="1CD0FA79"/>
    <w:rsid w:val="1D125AB8"/>
    <w:rsid w:val="215C5A8D"/>
    <w:rsid w:val="21BB68A7"/>
    <w:rsid w:val="2868B0F1"/>
    <w:rsid w:val="28D2B799"/>
    <w:rsid w:val="2F23D747"/>
    <w:rsid w:val="374FC756"/>
    <w:rsid w:val="377F982A"/>
    <w:rsid w:val="3915A752"/>
    <w:rsid w:val="3E4E441E"/>
    <w:rsid w:val="3FB31505"/>
    <w:rsid w:val="44004986"/>
    <w:rsid w:val="464911C6"/>
    <w:rsid w:val="4A518734"/>
    <w:rsid w:val="55B5E7CA"/>
    <w:rsid w:val="55D434E4"/>
    <w:rsid w:val="5609E93A"/>
    <w:rsid w:val="56B06DA9"/>
    <w:rsid w:val="5B6DA12F"/>
    <w:rsid w:val="5B8995B0"/>
    <w:rsid w:val="60F8084A"/>
    <w:rsid w:val="667B7461"/>
    <w:rsid w:val="70EDA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48CAE"/>
  <w15:docId w15:val="{4466356C-6946-4753-A267-1F42B333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Britannic Bold" w:eastAsia="Times New Roman;Britannic Bold" w:hAnsi="Times New Roman;Britannic Bold" w:cs="Times New Roman;Britannic Bold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num" w:pos="0"/>
      </w:tabs>
      <w:spacing w:before="120" w:after="6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tabs>
        <w:tab w:val="num" w:pos="0"/>
      </w:tabs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tabs>
        <w:tab w:val="num" w:pos="0"/>
      </w:tabs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;Arial" w:hAnsi="Courier New;Arial" w:cs="Courier New;Arial"/>
    </w:rPr>
  </w:style>
  <w:style w:type="character" w:customStyle="1" w:styleId="WW8Num4z2">
    <w:name w:val="WW8Num4z2"/>
    <w:qFormat/>
    <w:rPr>
      <w:rFonts w:ascii="Times New Roman;Britannic Bold" w:hAnsi="Times New Roman;Britannic Bold" w:cs="Times New Roman;Britannic Bold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Arial" w:hAnsi="Courier New;Arial" w:cs="Courier New;Arial"/>
    </w:rPr>
  </w:style>
  <w:style w:type="character" w:customStyle="1" w:styleId="WW8Num14z2">
    <w:name w:val="WW8Num14z2"/>
    <w:qFormat/>
    <w:rPr>
      <w:rFonts w:ascii="Times New Roman;Britannic Bold" w:hAnsi="Times New Roman;Britannic Bold" w:cs="Times New Roman;Britannic Bold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;Arial" w:hAnsi="Courier New;Arial" w:cs="Courier New;Arial"/>
    </w:rPr>
  </w:style>
  <w:style w:type="character" w:customStyle="1" w:styleId="WW8Num15z2">
    <w:name w:val="WW8Num15z2"/>
    <w:qFormat/>
    <w:rPr>
      <w:rFonts w:ascii="Times New Roman;Britannic Bold" w:hAnsi="Times New Roman;Britannic Bold" w:cs="Times New Roman;Britannic Bold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;Arial" w:hAnsi="Courier New;Arial" w:cs="Courier New;Arial"/>
    </w:rPr>
  </w:style>
  <w:style w:type="character" w:customStyle="1" w:styleId="WW8Num20z2">
    <w:name w:val="WW8Num20z2"/>
    <w:qFormat/>
    <w:rPr>
      <w:rFonts w:ascii="Times New Roman;Britannic Bold" w:hAnsi="Times New Roman;Britannic Bold" w:cs="Times New Roman;Britannic Bold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;Arial" w:hAnsi="Courier New;Arial" w:cs="Courier New;Arial"/>
    </w:rPr>
  </w:style>
  <w:style w:type="character" w:customStyle="1" w:styleId="WW8Num21z2">
    <w:name w:val="WW8Num21z2"/>
    <w:qFormat/>
    <w:rPr>
      <w:rFonts w:ascii="Times New Roman;Britannic Bold" w:hAnsi="Times New Roman;Britannic Bold" w:cs="Times New Roman;Britannic Bold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;Arial" w:hAnsi="Courier New;Arial" w:cs="Courier New;Arial"/>
    </w:rPr>
  </w:style>
  <w:style w:type="character" w:customStyle="1" w:styleId="WW8Num23z2">
    <w:name w:val="WW8Num23z2"/>
    <w:qFormat/>
    <w:rPr>
      <w:rFonts w:ascii="Times New Roman;Britannic Bold" w:hAnsi="Times New Roman;Britannic Bold" w:cs="Times New Roman;Britannic Bold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  <w:lang w:val="pt-BR"/>
    </w:rPr>
  </w:style>
  <w:style w:type="character" w:customStyle="1" w:styleId="WW8Num28z1">
    <w:name w:val="WW8Num28z1"/>
    <w:qFormat/>
    <w:rPr>
      <w:rFonts w:ascii="Courier New;Arial" w:hAnsi="Courier New;Arial" w:cs="Courier New;Arial"/>
    </w:rPr>
  </w:style>
  <w:style w:type="character" w:customStyle="1" w:styleId="WW8Num28z2">
    <w:name w:val="WW8Num28z2"/>
    <w:qFormat/>
    <w:rPr>
      <w:rFonts w:ascii="Times New Roman;Britannic Bold" w:hAnsi="Times New Roman;Britannic Bold" w:cs="Times New Roman;Britannic Bold"/>
    </w:rPr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paragraph" w:customStyle="1" w:styleId="Standard">
    <w:name w:val="Standard"/>
    <w:rsid w:val="007249AB"/>
    <w:pPr>
      <w:widowControl w:val="0"/>
      <w:autoSpaceDE w:val="0"/>
      <w:autoSpaceDN w:val="0"/>
      <w:spacing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bidi="ar-SA"/>
    </w:rPr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paragraph" w:customStyle="1" w:styleId="Textbody">
    <w:name w:val="Text body"/>
    <w:basedOn w:val="Normal"/>
    <w:rsid w:val="0019042C"/>
    <w:pPr>
      <w:keepLines/>
      <w:autoSpaceDN w:val="0"/>
      <w:spacing w:after="120"/>
      <w:ind w:left="720"/>
      <w:textAlignment w:val="baseline"/>
    </w:pPr>
    <w:rPr>
      <w:rFonts w:ascii="Times New Roman" w:eastAsia="Times New Roman" w:hAnsi="Times New Roman" w:cs="Times New Roman"/>
      <w:kern w:val="3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numPr>
        <w:numId w:val="5"/>
      </w:numPr>
    </w:pPr>
  </w:style>
  <w:style w:type="paragraph" w:customStyle="1" w:styleId="Bullet2">
    <w:name w:val="Bullet2"/>
    <w:basedOn w:val="Normal"/>
    <w:qFormat/>
    <w:pPr>
      <w:numPr>
        <w:numId w:val="6"/>
      </w:numPr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before="120" w:after="120"/>
      <w:ind w:left="763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customStyle="1" w:styleId="Nmerodepgina1">
    <w:name w:val="Número de página1"/>
    <w:basedOn w:val="Fontepargpadro"/>
    <w:rsid w:val="00A66E6E"/>
  </w:style>
  <w:style w:type="paragraph" w:customStyle="1" w:styleId="Ttulo10">
    <w:name w:val="Título1"/>
    <w:basedOn w:val="Normal"/>
    <w:next w:val="Normal"/>
    <w:qFormat/>
    <w:rsid w:val="00A66E6E"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2084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D4424"/>
    <w:rPr>
      <w:b/>
      <w:bCs/>
    </w:rPr>
  </w:style>
  <w:style w:type="character" w:styleId="Hyperlink">
    <w:name w:val="Hyperlink"/>
    <w:basedOn w:val="Fontepargpadro"/>
    <w:uiPriority w:val="99"/>
    <w:unhideWhenUsed/>
    <w:rsid w:val="00910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8a4a715cc95d43db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1574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/>
  <LinksUpToDate>false</LinksUpToDate>
  <CharactersWithSpaces>10054</CharactersWithSpaces>
  <SharedDoc>false</SharedDoc>
  <HLinks>
    <vt:vector size="186" baseType="variant">
      <vt:variant>
        <vt:i4>8257607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__RefHeading___Toc18208073</vt:lpwstr>
      </vt:variant>
      <vt:variant>
        <vt:i4>8323143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__RefHeading___Toc18208072</vt:lpwstr>
      </vt:variant>
      <vt:variant>
        <vt:i4>8126535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__RefHeading___Toc18208071</vt:lpwstr>
      </vt:variant>
      <vt:variant>
        <vt:i4>8192071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__RefHeading___Toc18208070</vt:lpwstr>
      </vt:variant>
      <vt:variant>
        <vt:i4>7602246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__RefHeading___Toc18208069</vt:lpwstr>
      </vt:variant>
      <vt:variant>
        <vt:i4>7667782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__RefHeading___Toc18208068</vt:lpwstr>
      </vt:variant>
      <vt:variant>
        <vt:i4>7995462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__RefHeading___Toc18208067</vt:lpwstr>
      </vt:variant>
      <vt:variant>
        <vt:i4>8060998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__RefHeading___Toc18208066</vt:lpwstr>
      </vt:variant>
      <vt:variant>
        <vt:i4>7864390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__RefHeading___Toc18208065</vt:lpwstr>
      </vt:variant>
      <vt:variant>
        <vt:i4>7929926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__RefHeading___Toc18208064</vt:lpwstr>
      </vt:variant>
      <vt:variant>
        <vt:i4>8257606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__RefHeading___Toc18208063</vt:lpwstr>
      </vt:variant>
      <vt:variant>
        <vt:i4>8323142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__RefHeading___Toc18208062</vt:lpwstr>
      </vt:variant>
      <vt:variant>
        <vt:i4>8126534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__RefHeading___Toc18208061</vt:lpwstr>
      </vt:variant>
      <vt:variant>
        <vt:i4>8192070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__RefHeading___Toc18208060</vt:lpwstr>
      </vt:variant>
      <vt:variant>
        <vt:i4>7602245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__RefHeading___Toc18208059</vt:lpwstr>
      </vt:variant>
      <vt:variant>
        <vt:i4>7667781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__RefHeading___Toc18208058</vt:lpwstr>
      </vt:variant>
      <vt:variant>
        <vt:i4>7995461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__RefHeading___Toc18208057</vt:lpwstr>
      </vt:variant>
      <vt:variant>
        <vt:i4>8060997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__RefHeading___Toc18208056</vt:lpwstr>
      </vt:variant>
      <vt:variant>
        <vt:i4>7864389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__RefHeading___Toc18208055</vt:lpwstr>
      </vt:variant>
      <vt:variant>
        <vt:i4>7929925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__RefHeading___Toc18208054</vt:lpwstr>
      </vt:variant>
      <vt:variant>
        <vt:i4>8257605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__RefHeading___Toc18208053</vt:lpwstr>
      </vt:variant>
      <vt:variant>
        <vt:i4>8323141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__RefHeading___Toc18208052</vt:lpwstr>
      </vt:variant>
      <vt:variant>
        <vt:i4>8126533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__RefHeading___Toc18208051</vt:lpwstr>
      </vt:variant>
      <vt:variant>
        <vt:i4>8192069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__RefHeading___Toc18208050</vt:lpwstr>
      </vt:variant>
      <vt:variant>
        <vt:i4>7602244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__RefHeading___Toc18208049</vt:lpwstr>
      </vt:variant>
      <vt:variant>
        <vt:i4>7667780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__RefHeading___Toc18208048</vt:lpwstr>
      </vt:variant>
      <vt:variant>
        <vt:i4>7995460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__RefHeading___Toc18208047</vt:lpwstr>
      </vt:variant>
      <vt:variant>
        <vt:i4>8060996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__RefHeading___Toc18208046</vt:lpwstr>
      </vt:variant>
      <vt:variant>
        <vt:i4>7864388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__RefHeading___Toc18208045</vt:lpwstr>
      </vt:variant>
      <vt:variant>
        <vt:i4>7929924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__RefHeading___Toc18208044</vt:lpwstr>
      </vt:variant>
      <vt:variant>
        <vt:i4>8257604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__RefHeading___Toc18208043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/>
  <dc:description/>
  <cp:lastModifiedBy>MATHEUS SEIJI BEDE KANNO</cp:lastModifiedBy>
  <cp:revision>78</cp:revision>
  <dcterms:created xsi:type="dcterms:W3CDTF">2021-06-16T19:32:00Z</dcterms:created>
  <dcterms:modified xsi:type="dcterms:W3CDTF">2021-06-17T20:24:00Z</dcterms:modified>
  <dc:language>pt-BR</dc:language>
</cp:coreProperties>
</file>