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BA0274" w14:textId="77777777" w:rsidR="008D718F" w:rsidRDefault="008D718F" w:rsidP="0077420C">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TÍTULO DO PROJETO:</w:t>
      </w:r>
    </w:p>
    <w:p w14:paraId="1EFD0D6F" w14:textId="77777777" w:rsidR="008D718F" w:rsidRDefault="008D718F" w:rsidP="0077420C">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Monitoração de Bibliotecas</w:t>
      </w:r>
      <w:r w:rsidR="00A64601">
        <w:rPr>
          <w:rFonts w:ascii="Times New Roman" w:hAnsi="Times New Roman" w:cs="Times New Roman"/>
          <w:b/>
          <w:bCs/>
          <w:sz w:val="24"/>
          <w:szCs w:val="24"/>
        </w:rPr>
        <w:t xml:space="preserve"> Escolares Públicas</w:t>
      </w:r>
    </w:p>
    <w:p w14:paraId="6CF92760" w14:textId="77777777" w:rsidR="008D718F" w:rsidRDefault="008D718F" w:rsidP="0077420C">
      <w:pPr>
        <w:spacing w:after="0" w:line="360" w:lineRule="auto"/>
        <w:rPr>
          <w:rFonts w:ascii="Times New Roman" w:hAnsi="Times New Roman" w:cs="Times New Roman"/>
          <w:b/>
          <w:bCs/>
          <w:sz w:val="24"/>
          <w:szCs w:val="24"/>
        </w:rPr>
      </w:pPr>
    </w:p>
    <w:p w14:paraId="2D6875BA" w14:textId="77777777" w:rsidR="008D718F" w:rsidRPr="00466E6C" w:rsidRDefault="008D718F" w:rsidP="00A64601">
      <w:pPr>
        <w:pStyle w:val="ListParagraph"/>
        <w:numPr>
          <w:ilvl w:val="0"/>
          <w:numId w:val="1"/>
        </w:numPr>
        <w:spacing w:after="0" w:line="360" w:lineRule="auto"/>
        <w:rPr>
          <w:rFonts w:ascii="Times New Roman" w:hAnsi="Times New Roman" w:cs="Times New Roman"/>
          <w:b/>
          <w:bCs/>
          <w:sz w:val="24"/>
          <w:szCs w:val="24"/>
        </w:rPr>
      </w:pPr>
      <w:r w:rsidRPr="00466E6C">
        <w:rPr>
          <w:rFonts w:ascii="Times New Roman" w:hAnsi="Times New Roman" w:cs="Times New Roman"/>
          <w:b/>
          <w:bCs/>
          <w:sz w:val="24"/>
          <w:szCs w:val="24"/>
        </w:rPr>
        <w:t>Minimundo</w:t>
      </w:r>
    </w:p>
    <w:p w14:paraId="1B79311F" w14:textId="77777777" w:rsidR="009F74F5" w:rsidRDefault="009F74F5" w:rsidP="009F74F5">
      <w:pPr>
        <w:pStyle w:val="ListParagraph"/>
        <w:spacing w:after="0" w:line="360" w:lineRule="auto"/>
        <w:rPr>
          <w:rFonts w:ascii="Times New Roman" w:hAnsi="Times New Roman" w:cs="Times New Roman"/>
          <w:sz w:val="24"/>
          <w:szCs w:val="24"/>
        </w:rPr>
      </w:pPr>
    </w:p>
    <w:p w14:paraId="135E2FDB" w14:textId="77777777" w:rsidR="0077420C" w:rsidRPr="00466E6C" w:rsidRDefault="0077420C" w:rsidP="00A64601">
      <w:pPr>
        <w:spacing w:after="0" w:line="360" w:lineRule="auto"/>
        <w:ind w:left="360"/>
        <w:rPr>
          <w:rFonts w:ascii="Times New Roman" w:hAnsi="Times New Roman" w:cs="Times New Roman"/>
          <w:sz w:val="24"/>
          <w:szCs w:val="24"/>
          <w:u w:val="single"/>
        </w:rPr>
      </w:pPr>
      <w:r w:rsidRPr="00466E6C">
        <w:rPr>
          <w:rFonts w:ascii="Times New Roman" w:hAnsi="Times New Roman" w:cs="Times New Roman"/>
          <w:sz w:val="24"/>
          <w:szCs w:val="24"/>
          <w:u w:val="single"/>
        </w:rPr>
        <w:t>1.1 Introdução</w:t>
      </w:r>
    </w:p>
    <w:p w14:paraId="1F5EA3E0" w14:textId="77777777" w:rsidR="008D718F" w:rsidRDefault="0077420C" w:rsidP="00D36C1E">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O presente documento abordará os conceitos basilares de um Sistema de Gerenciamento de Banco de Dados (SGDB), tomando como escopo a modelagem Entidade-Relacionamento (E-R), objetivando utilizar os padrões aqui adotados em uma posterior implementação que, por sua vez, servirá de apoio para compreensão e organização do Monitoramento de Bibliotecas</w:t>
      </w:r>
      <w:r w:rsidR="00D36C1E">
        <w:rPr>
          <w:rFonts w:ascii="Times New Roman" w:hAnsi="Times New Roman" w:cs="Times New Roman"/>
          <w:sz w:val="24"/>
          <w:szCs w:val="24"/>
        </w:rPr>
        <w:t xml:space="preserve"> Escolares Públicas</w:t>
      </w:r>
      <w:r>
        <w:rPr>
          <w:rFonts w:ascii="Times New Roman" w:hAnsi="Times New Roman" w:cs="Times New Roman"/>
          <w:sz w:val="24"/>
          <w:szCs w:val="24"/>
        </w:rPr>
        <w:t>.</w:t>
      </w:r>
      <w:r w:rsidR="00A64601">
        <w:rPr>
          <w:rFonts w:ascii="Times New Roman" w:hAnsi="Times New Roman" w:cs="Times New Roman"/>
          <w:sz w:val="24"/>
          <w:szCs w:val="24"/>
        </w:rPr>
        <w:t xml:space="preserve"> Para tanto, pretende-se descrever informalmente tanto as entidades que deverão compor essa aplicação, quanto as relações e relacionamentos estabelecidos por ela.</w:t>
      </w:r>
    </w:p>
    <w:p w14:paraId="0CC18E83" w14:textId="77777777" w:rsidR="00A64601" w:rsidRDefault="00A64601" w:rsidP="00A64601">
      <w:pPr>
        <w:spacing w:after="0" w:line="360" w:lineRule="auto"/>
        <w:ind w:left="360"/>
        <w:jc w:val="both"/>
        <w:rPr>
          <w:rFonts w:ascii="Times New Roman" w:hAnsi="Times New Roman" w:cs="Times New Roman"/>
          <w:sz w:val="24"/>
          <w:szCs w:val="24"/>
        </w:rPr>
      </w:pPr>
    </w:p>
    <w:p w14:paraId="7884EBA9" w14:textId="77777777" w:rsidR="00175353" w:rsidRPr="00466E6C" w:rsidRDefault="00A64601" w:rsidP="00175353">
      <w:pPr>
        <w:pStyle w:val="ListParagraph"/>
        <w:numPr>
          <w:ilvl w:val="1"/>
          <w:numId w:val="1"/>
        </w:numPr>
        <w:spacing w:after="0" w:line="360" w:lineRule="auto"/>
        <w:jc w:val="both"/>
        <w:rPr>
          <w:rFonts w:ascii="Times New Roman" w:hAnsi="Times New Roman" w:cs="Times New Roman"/>
          <w:sz w:val="24"/>
          <w:szCs w:val="24"/>
          <w:u w:val="single"/>
        </w:rPr>
      </w:pPr>
      <w:r w:rsidRPr="00466E6C">
        <w:rPr>
          <w:rFonts w:ascii="Times New Roman" w:hAnsi="Times New Roman" w:cs="Times New Roman"/>
          <w:sz w:val="24"/>
          <w:szCs w:val="24"/>
          <w:u w:val="single"/>
        </w:rPr>
        <w:t>Descrição do mundo real a ser modelado</w:t>
      </w:r>
    </w:p>
    <w:p w14:paraId="1E51BBD1" w14:textId="77777777" w:rsidR="000F1D1B" w:rsidRDefault="00175353" w:rsidP="00175353">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O Ministério da Educação possui a necessidade de monitorar o quantitativo de escolas públicas, sejam elas municipais ou estaduais, que possuem </w:t>
      </w:r>
      <w:r w:rsidR="000F1D1B">
        <w:rPr>
          <w:rFonts w:ascii="Times New Roman" w:hAnsi="Times New Roman" w:cs="Times New Roman"/>
          <w:sz w:val="24"/>
          <w:szCs w:val="24"/>
        </w:rPr>
        <w:t>ou não</w:t>
      </w:r>
      <w:r>
        <w:rPr>
          <w:rFonts w:ascii="Times New Roman" w:hAnsi="Times New Roman" w:cs="Times New Roman"/>
          <w:sz w:val="24"/>
          <w:szCs w:val="24"/>
        </w:rPr>
        <w:t xml:space="preserve"> bibliotecas ou espaços destinados à leitura</w:t>
      </w:r>
      <w:r w:rsidR="000F1D1B">
        <w:rPr>
          <w:rFonts w:ascii="Times New Roman" w:hAnsi="Times New Roman" w:cs="Times New Roman"/>
          <w:sz w:val="24"/>
          <w:szCs w:val="24"/>
        </w:rPr>
        <w:t xml:space="preserve">, a fim de estabelecer destinos eficientes para as obras contempladas no Programa Nacional do Livro Didático (PNLD), como também Políticas Públicas para criação e (re)qualificação desses espaços. </w:t>
      </w:r>
    </w:p>
    <w:p w14:paraId="409EF97F" w14:textId="77777777" w:rsidR="00175353" w:rsidRDefault="000F1D1B" w:rsidP="00175353">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Assim, vislumbrou-se como possível solução a criação de um sistema que concentrasse tais informações, dividindo os dados por estados e cidades, a partir do registro das informações relacionadas ao escopo de estudo e notificação dos setores responsáveis em caso de métricas destoantes para atuação de caráter mais urgentes. Isto posto, mostra-se importante a criação de uma base de dados para armazenar as informações necessárias neste processo.</w:t>
      </w:r>
    </w:p>
    <w:p w14:paraId="2DD65C4C" w14:textId="77777777" w:rsidR="009F74F5" w:rsidRDefault="009F74F5" w:rsidP="00175353">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O supervisionamento e distribuição de recursos para as escolas ocorre em três níveis possíveis: o municipal, o estadual e o federal. Cada escola fornece as informações para sua unidade federativa administrativa que, por sua vez, responde ao nível federal, na figura do Ministério da Educação. Esse supervisionamento se dá por meio de respostas de questionários e vistorias, a partir dos quais os gestores dão detalhamentos da localização da escola, aos vínculos estabelecidos por elas, se existe estrutura de biblioteca, o número de ambientes utilizados e vazios, como também o quantitativo de funcionários e discentes, dentre outros. A partir das informações fornecidas, é possível montar um </w:t>
      </w:r>
      <w:r>
        <w:rPr>
          <w:rFonts w:ascii="Times New Roman" w:hAnsi="Times New Roman" w:cs="Times New Roman"/>
          <w:sz w:val="24"/>
          <w:szCs w:val="24"/>
        </w:rPr>
        <w:lastRenderedPageBreak/>
        <w:t>compilado de informações, dividindo por regiões (macro ou micro). O fornecimento das informações é obrigatório, mas a atualização durante o ano, não.</w:t>
      </w:r>
    </w:p>
    <w:p w14:paraId="139F9D50" w14:textId="77777777" w:rsidR="009F74F5" w:rsidRDefault="009F74F5" w:rsidP="00175353">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O conceito da Monitoração de Bibliotecas Escolares Públicas envolve algumas entidades, com </w:t>
      </w:r>
      <w:r w:rsidR="0024688B">
        <w:rPr>
          <w:rFonts w:ascii="Times New Roman" w:hAnsi="Times New Roman" w:cs="Times New Roman"/>
          <w:sz w:val="24"/>
          <w:szCs w:val="24"/>
        </w:rPr>
        <w:t>relações</w:t>
      </w:r>
      <w:r>
        <w:rPr>
          <w:rFonts w:ascii="Times New Roman" w:hAnsi="Times New Roman" w:cs="Times New Roman"/>
          <w:sz w:val="24"/>
          <w:szCs w:val="24"/>
        </w:rPr>
        <w:t xml:space="preserve"> e detalhamentos específicos. Esse</w:t>
      </w:r>
      <w:r w:rsidR="00466E6C">
        <w:rPr>
          <w:rFonts w:ascii="Times New Roman" w:hAnsi="Times New Roman" w:cs="Times New Roman"/>
          <w:sz w:val="24"/>
          <w:szCs w:val="24"/>
        </w:rPr>
        <w:t>s</w:t>
      </w:r>
      <w:r>
        <w:rPr>
          <w:rFonts w:ascii="Times New Roman" w:hAnsi="Times New Roman" w:cs="Times New Roman"/>
          <w:sz w:val="24"/>
          <w:szCs w:val="24"/>
        </w:rPr>
        <w:t xml:space="preserve"> ponto</w:t>
      </w:r>
      <w:r w:rsidR="00466E6C">
        <w:rPr>
          <w:rFonts w:ascii="Times New Roman" w:hAnsi="Times New Roman" w:cs="Times New Roman"/>
          <w:sz w:val="24"/>
          <w:szCs w:val="24"/>
        </w:rPr>
        <w:t>s</w:t>
      </w:r>
      <w:r>
        <w:rPr>
          <w:rFonts w:ascii="Times New Roman" w:hAnsi="Times New Roman" w:cs="Times New Roman"/>
          <w:sz w:val="24"/>
          <w:szCs w:val="24"/>
        </w:rPr>
        <w:t xml:space="preserve"> específico</w:t>
      </w:r>
      <w:r w:rsidR="00466E6C">
        <w:rPr>
          <w:rFonts w:ascii="Times New Roman" w:hAnsi="Times New Roman" w:cs="Times New Roman"/>
          <w:sz w:val="24"/>
          <w:szCs w:val="24"/>
        </w:rPr>
        <w:t>s</w:t>
      </w:r>
      <w:r>
        <w:rPr>
          <w:rFonts w:ascii="Times New Roman" w:hAnsi="Times New Roman" w:cs="Times New Roman"/>
          <w:sz w:val="24"/>
          <w:szCs w:val="24"/>
        </w:rPr>
        <w:t xml:space="preserve"> pode</w:t>
      </w:r>
      <w:r w:rsidR="00466E6C">
        <w:rPr>
          <w:rFonts w:ascii="Times New Roman" w:hAnsi="Times New Roman" w:cs="Times New Roman"/>
          <w:sz w:val="24"/>
          <w:szCs w:val="24"/>
        </w:rPr>
        <w:t>m</w:t>
      </w:r>
      <w:r>
        <w:rPr>
          <w:rFonts w:ascii="Times New Roman" w:hAnsi="Times New Roman" w:cs="Times New Roman"/>
          <w:sz w:val="24"/>
          <w:szCs w:val="24"/>
        </w:rPr>
        <w:t xml:space="preserve"> ser visto</w:t>
      </w:r>
      <w:r w:rsidR="00466E6C">
        <w:rPr>
          <w:rFonts w:ascii="Times New Roman" w:hAnsi="Times New Roman" w:cs="Times New Roman"/>
          <w:sz w:val="24"/>
          <w:szCs w:val="24"/>
        </w:rPr>
        <w:t>s</w:t>
      </w:r>
      <w:r>
        <w:rPr>
          <w:rFonts w:ascii="Times New Roman" w:hAnsi="Times New Roman" w:cs="Times New Roman"/>
          <w:sz w:val="24"/>
          <w:szCs w:val="24"/>
        </w:rPr>
        <w:t xml:space="preserve"> na</w:t>
      </w:r>
      <w:r w:rsidR="00466E6C">
        <w:rPr>
          <w:rFonts w:ascii="Times New Roman" w:hAnsi="Times New Roman" w:cs="Times New Roman"/>
          <w:sz w:val="24"/>
          <w:szCs w:val="24"/>
        </w:rPr>
        <w:t>s</w:t>
      </w:r>
      <w:r>
        <w:rPr>
          <w:rFonts w:ascii="Times New Roman" w:hAnsi="Times New Roman" w:cs="Times New Roman"/>
          <w:sz w:val="24"/>
          <w:szCs w:val="24"/>
        </w:rPr>
        <w:t xml:space="preserve"> seç</w:t>
      </w:r>
      <w:r w:rsidR="00466E6C">
        <w:rPr>
          <w:rFonts w:ascii="Times New Roman" w:hAnsi="Times New Roman" w:cs="Times New Roman"/>
          <w:sz w:val="24"/>
          <w:szCs w:val="24"/>
        </w:rPr>
        <w:t>ões</w:t>
      </w:r>
      <w:r>
        <w:rPr>
          <w:rFonts w:ascii="Times New Roman" w:hAnsi="Times New Roman" w:cs="Times New Roman"/>
          <w:sz w:val="24"/>
          <w:szCs w:val="24"/>
        </w:rPr>
        <w:t xml:space="preserve"> a seguir.</w:t>
      </w:r>
    </w:p>
    <w:p w14:paraId="6D62C766" w14:textId="77777777" w:rsidR="009F74F5" w:rsidRDefault="009F74F5" w:rsidP="00175353">
      <w:pPr>
        <w:spacing w:after="0" w:line="360" w:lineRule="auto"/>
        <w:ind w:firstLine="360"/>
        <w:jc w:val="both"/>
        <w:rPr>
          <w:rFonts w:ascii="Times New Roman" w:hAnsi="Times New Roman" w:cs="Times New Roman"/>
          <w:sz w:val="24"/>
          <w:szCs w:val="24"/>
        </w:rPr>
      </w:pPr>
    </w:p>
    <w:p w14:paraId="01887CE2" w14:textId="77777777" w:rsidR="009F74F5" w:rsidRDefault="009F74F5" w:rsidP="00466E6C">
      <w:pPr>
        <w:pStyle w:val="ListParagraph"/>
        <w:numPr>
          <w:ilvl w:val="1"/>
          <w:numId w:val="1"/>
        </w:numPr>
        <w:spacing w:after="0" w:line="360" w:lineRule="auto"/>
        <w:jc w:val="both"/>
        <w:rPr>
          <w:rFonts w:ascii="Times New Roman" w:hAnsi="Times New Roman" w:cs="Times New Roman"/>
          <w:sz w:val="24"/>
          <w:szCs w:val="24"/>
          <w:u w:val="single"/>
        </w:rPr>
      </w:pPr>
      <w:bookmarkStart w:id="0" w:name="OLE_LINK2"/>
      <w:r w:rsidRPr="00466E6C">
        <w:rPr>
          <w:rFonts w:ascii="Times New Roman" w:hAnsi="Times New Roman" w:cs="Times New Roman"/>
          <w:sz w:val="24"/>
          <w:szCs w:val="24"/>
          <w:u w:val="single"/>
        </w:rPr>
        <w:t>Entidades</w:t>
      </w:r>
      <w:r w:rsidR="00466E6C" w:rsidRPr="00466E6C">
        <w:rPr>
          <w:rFonts w:ascii="Times New Roman" w:hAnsi="Times New Roman" w:cs="Times New Roman"/>
          <w:sz w:val="24"/>
          <w:szCs w:val="24"/>
          <w:u w:val="single"/>
        </w:rPr>
        <w:t>:</w:t>
      </w:r>
    </w:p>
    <w:p w14:paraId="6C2BA212" w14:textId="77777777" w:rsidR="00466E6C" w:rsidRDefault="00466E6C" w:rsidP="00466E6C">
      <w:pPr>
        <w:spacing w:after="0" w:line="360" w:lineRule="auto"/>
        <w:jc w:val="both"/>
        <w:rPr>
          <w:rFonts w:ascii="Times New Roman" w:hAnsi="Times New Roman" w:cs="Times New Roman"/>
          <w:sz w:val="24"/>
          <w:szCs w:val="24"/>
          <w:u w:val="single"/>
        </w:rPr>
      </w:pPr>
    </w:p>
    <w:p w14:paraId="60F580AD" w14:textId="77777777" w:rsidR="00466E6C" w:rsidRDefault="00466E6C" w:rsidP="00466E6C">
      <w:pPr>
        <w:pStyle w:val="ListParagraph"/>
        <w:numPr>
          <w:ilvl w:val="0"/>
          <w:numId w:val="6"/>
        </w:numPr>
        <w:spacing w:after="0" w:line="360" w:lineRule="auto"/>
        <w:jc w:val="both"/>
        <w:rPr>
          <w:rFonts w:ascii="Times New Roman" w:hAnsi="Times New Roman" w:cs="Times New Roman"/>
          <w:sz w:val="24"/>
          <w:szCs w:val="24"/>
        </w:rPr>
      </w:pPr>
      <w:r w:rsidRPr="00466E6C">
        <w:rPr>
          <w:rFonts w:ascii="Times New Roman" w:hAnsi="Times New Roman" w:cs="Times New Roman"/>
          <w:b/>
          <w:bCs/>
          <w:sz w:val="24"/>
          <w:szCs w:val="24"/>
        </w:rPr>
        <w:t xml:space="preserve">Escola: </w:t>
      </w:r>
      <w:r>
        <w:rPr>
          <w:rFonts w:ascii="Times New Roman" w:hAnsi="Times New Roman" w:cs="Times New Roman"/>
          <w:sz w:val="24"/>
          <w:szCs w:val="24"/>
        </w:rPr>
        <w:t>Entidade que identifica as instituições de ensino e suas informações específicas</w:t>
      </w:r>
      <w:r w:rsidR="0024688B">
        <w:rPr>
          <w:rFonts w:ascii="Times New Roman" w:hAnsi="Times New Roman" w:cs="Times New Roman"/>
          <w:sz w:val="24"/>
          <w:szCs w:val="24"/>
        </w:rPr>
        <w:t>:</w:t>
      </w:r>
    </w:p>
    <w:p w14:paraId="4556670E" w14:textId="77777777" w:rsidR="00466E6C" w:rsidRDefault="00466E6C" w:rsidP="00466E6C">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Id da escola (chave primária)</w:t>
      </w:r>
    </w:p>
    <w:p w14:paraId="1EBC67BE" w14:textId="77777777" w:rsidR="00466E6C" w:rsidRDefault="00466E6C" w:rsidP="00466E6C">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Nome da escola</w:t>
      </w:r>
    </w:p>
    <w:p w14:paraId="19107C77" w14:textId="4F2D25C1" w:rsidR="00DA54C2" w:rsidRDefault="00DA54C2" w:rsidP="00466E6C">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Status da escola</w:t>
      </w:r>
    </w:p>
    <w:p w14:paraId="49A93A6B" w14:textId="762F513B" w:rsidR="00DA54C2" w:rsidRDefault="00DA54C2" w:rsidP="00466E6C">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Nível da escola</w:t>
      </w:r>
    </w:p>
    <w:p w14:paraId="1A09A8C2" w14:textId="1AA9B485" w:rsidR="00DA54C2" w:rsidRPr="00DA54C2" w:rsidRDefault="00DA54C2" w:rsidP="00DA54C2">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Quantidade de alunos</w:t>
      </w:r>
    </w:p>
    <w:p w14:paraId="3CE4ADD4" w14:textId="77777777" w:rsidR="00466E6C" w:rsidRDefault="00466E6C" w:rsidP="00466E6C">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Id do estado (chave estrangeira)</w:t>
      </w:r>
    </w:p>
    <w:p w14:paraId="2BED74A2" w14:textId="77777777" w:rsidR="00466E6C" w:rsidRDefault="00466E6C" w:rsidP="00466E6C">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Id da cidade (chave estrangeira)</w:t>
      </w:r>
    </w:p>
    <w:p w14:paraId="4FA043CA" w14:textId="481ECBF9" w:rsidR="00466E6C" w:rsidRDefault="006F0E88" w:rsidP="00466E6C">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Id do t</w:t>
      </w:r>
      <w:r w:rsidR="00466E6C">
        <w:rPr>
          <w:rFonts w:ascii="Times New Roman" w:hAnsi="Times New Roman" w:cs="Times New Roman"/>
          <w:sz w:val="24"/>
          <w:szCs w:val="24"/>
        </w:rPr>
        <w:t>ipo</w:t>
      </w:r>
      <w:r w:rsidR="00DA54C2">
        <w:rPr>
          <w:rFonts w:ascii="Times New Roman" w:hAnsi="Times New Roman" w:cs="Times New Roman"/>
          <w:sz w:val="24"/>
          <w:szCs w:val="24"/>
        </w:rPr>
        <w:t xml:space="preserve"> da escola</w:t>
      </w:r>
      <w:r>
        <w:rPr>
          <w:rFonts w:ascii="Times New Roman" w:hAnsi="Times New Roman" w:cs="Times New Roman"/>
          <w:sz w:val="24"/>
          <w:szCs w:val="24"/>
        </w:rPr>
        <w:t xml:space="preserve"> (chave estrangeira)</w:t>
      </w:r>
    </w:p>
    <w:p w14:paraId="4248DB5F" w14:textId="49B233CD" w:rsidR="00DA54C2" w:rsidRDefault="00DA54C2" w:rsidP="00466E6C">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Id do Órgão </w:t>
      </w:r>
      <w:bookmarkStart w:id="1" w:name="OLE_LINK3"/>
      <w:r>
        <w:rPr>
          <w:rFonts w:ascii="Times New Roman" w:hAnsi="Times New Roman" w:cs="Times New Roman"/>
          <w:sz w:val="24"/>
          <w:szCs w:val="24"/>
        </w:rPr>
        <w:t>(chave estrangeira)</w:t>
      </w:r>
    </w:p>
    <w:bookmarkEnd w:id="1"/>
    <w:p w14:paraId="45831560" w14:textId="77777777" w:rsidR="00DA54C2" w:rsidRDefault="00DA54C2" w:rsidP="00DA54C2">
      <w:pPr>
        <w:pStyle w:val="ListParagraph"/>
        <w:numPr>
          <w:ilvl w:val="0"/>
          <w:numId w:val="2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Id do tipo de localização (chave estrangeira)</w:t>
      </w:r>
    </w:p>
    <w:p w14:paraId="7322EF28" w14:textId="77777777" w:rsidR="00DA54C2" w:rsidRDefault="00DA54C2" w:rsidP="00DA54C2">
      <w:pPr>
        <w:pStyle w:val="ListParagraph"/>
        <w:numPr>
          <w:ilvl w:val="0"/>
          <w:numId w:val="2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Id do diferenciamento (chave estrangeira)</w:t>
      </w:r>
    </w:p>
    <w:p w14:paraId="1B343BE3" w14:textId="77777777" w:rsidR="00DA54C2" w:rsidRDefault="00DA54C2" w:rsidP="00DA54C2">
      <w:pPr>
        <w:pStyle w:val="ListParagraph"/>
        <w:numPr>
          <w:ilvl w:val="0"/>
          <w:numId w:val="23"/>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Id do espaço (chave estrangeira)</w:t>
      </w:r>
    </w:p>
    <w:p w14:paraId="149A9537" w14:textId="11DA1D48" w:rsidR="00DA54C2" w:rsidRPr="00DA54C2" w:rsidRDefault="00DA54C2" w:rsidP="00DA54C2">
      <w:pPr>
        <w:pStyle w:val="ListParagraph"/>
        <w:numPr>
          <w:ilvl w:val="0"/>
          <w:numId w:val="7"/>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Id da escola referenciada</w:t>
      </w:r>
    </w:p>
    <w:p w14:paraId="67F98A2A" w14:textId="72A164E9" w:rsidR="00466E6C" w:rsidRDefault="00453DF0" w:rsidP="00453DF0">
      <w:pPr>
        <w:pStyle w:val="ListParagraph"/>
        <w:numPr>
          <w:ilvl w:val="0"/>
          <w:numId w:val="6"/>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Estado: </w:t>
      </w:r>
      <w:r>
        <w:rPr>
          <w:rFonts w:ascii="Times New Roman" w:hAnsi="Times New Roman" w:cs="Times New Roman"/>
          <w:sz w:val="24"/>
          <w:szCs w:val="24"/>
        </w:rPr>
        <w:t>Entidade responsável por representar os estados brasileiros e trazer suas informações gerais:</w:t>
      </w:r>
    </w:p>
    <w:p w14:paraId="570D46EE" w14:textId="6242D0AF" w:rsidR="00453DF0" w:rsidRPr="00453DF0" w:rsidRDefault="00453DF0" w:rsidP="00453DF0">
      <w:pPr>
        <w:pStyle w:val="ListParagraph"/>
        <w:numPr>
          <w:ilvl w:val="0"/>
          <w:numId w:val="15"/>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Id do Estado</w:t>
      </w:r>
    </w:p>
    <w:p w14:paraId="7CB0047C" w14:textId="63A98630" w:rsidR="00453DF0" w:rsidRPr="00453DF0" w:rsidRDefault="00453DF0" w:rsidP="00453DF0">
      <w:pPr>
        <w:pStyle w:val="ListParagraph"/>
        <w:numPr>
          <w:ilvl w:val="0"/>
          <w:numId w:val="15"/>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Nome do Estado</w:t>
      </w:r>
    </w:p>
    <w:p w14:paraId="504B44F6" w14:textId="7205E528" w:rsidR="00453DF0" w:rsidRDefault="00453DF0" w:rsidP="00453DF0">
      <w:pPr>
        <w:pStyle w:val="ListParagraph"/>
        <w:numPr>
          <w:ilvl w:val="0"/>
          <w:numId w:val="15"/>
        </w:numPr>
        <w:spacing w:after="0" w:line="360" w:lineRule="auto"/>
        <w:jc w:val="both"/>
        <w:rPr>
          <w:rFonts w:ascii="Times New Roman" w:hAnsi="Times New Roman" w:cs="Times New Roman"/>
          <w:sz w:val="24"/>
          <w:szCs w:val="24"/>
        </w:rPr>
      </w:pPr>
      <w:r w:rsidRPr="00453DF0">
        <w:rPr>
          <w:rFonts w:ascii="Times New Roman" w:hAnsi="Times New Roman" w:cs="Times New Roman"/>
          <w:sz w:val="24"/>
          <w:szCs w:val="24"/>
        </w:rPr>
        <w:t>Sigla do Estado</w:t>
      </w:r>
    </w:p>
    <w:p w14:paraId="2AFB1E1C" w14:textId="77777777" w:rsidR="00453DF0" w:rsidRDefault="00453DF0" w:rsidP="00453DF0">
      <w:pPr>
        <w:pStyle w:val="ListParagraph"/>
        <w:numPr>
          <w:ilvl w:val="0"/>
          <w:numId w:val="6"/>
        </w:numPr>
        <w:spacing w:after="0" w:line="360" w:lineRule="auto"/>
        <w:jc w:val="both"/>
        <w:rPr>
          <w:rFonts w:ascii="Times New Roman" w:hAnsi="Times New Roman" w:cs="Times New Roman"/>
          <w:sz w:val="24"/>
          <w:szCs w:val="24"/>
        </w:rPr>
      </w:pPr>
      <w:r w:rsidRPr="00BF6CA6">
        <w:rPr>
          <w:rFonts w:ascii="Times New Roman" w:hAnsi="Times New Roman" w:cs="Times New Roman"/>
          <w:b/>
          <w:bCs/>
          <w:sz w:val="24"/>
          <w:szCs w:val="24"/>
        </w:rPr>
        <w:t>Órgão</w:t>
      </w:r>
      <w:r>
        <w:rPr>
          <w:rFonts w:ascii="Times New Roman" w:hAnsi="Times New Roman" w:cs="Times New Roman"/>
          <w:sz w:val="24"/>
          <w:szCs w:val="24"/>
        </w:rPr>
        <w:t>: Entidade responsável por representar a instituição governamental (Secretaria de Saúde, Educação ou Defesa) pela instituição escolas:</w:t>
      </w:r>
    </w:p>
    <w:p w14:paraId="7E60F1DF" w14:textId="697D2A09" w:rsidR="00453DF0" w:rsidRDefault="00453DF0" w:rsidP="00453DF0">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Id do Órgão</w:t>
      </w:r>
    </w:p>
    <w:p w14:paraId="1D35D7C9" w14:textId="2EE89381" w:rsidR="00453DF0" w:rsidRPr="00453DF0" w:rsidRDefault="00BF6CA6" w:rsidP="00453DF0">
      <w:pPr>
        <w:pStyle w:val="ListParagraph"/>
        <w:numPr>
          <w:ilvl w:val="0"/>
          <w:numId w:val="16"/>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Nome do Órgão</w:t>
      </w:r>
    </w:p>
    <w:p w14:paraId="707EC6B3" w14:textId="344C5ADA" w:rsidR="00BF6CA6" w:rsidRPr="00BF6CA6" w:rsidRDefault="00BF6CA6" w:rsidP="00466E6C">
      <w:pPr>
        <w:pStyle w:val="ListParagraph"/>
        <w:numPr>
          <w:ilvl w:val="0"/>
          <w:numId w:val="6"/>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Espaço</w:t>
      </w:r>
      <w:r>
        <w:rPr>
          <w:rFonts w:ascii="Times New Roman" w:hAnsi="Times New Roman" w:cs="Times New Roman"/>
          <w:sz w:val="24"/>
          <w:szCs w:val="24"/>
        </w:rPr>
        <w:t>: Entidade responsável por agrupar os tipos de espaços presentes na escola. Dela, originam outras duas: Sala e Biblioteca:</w:t>
      </w:r>
    </w:p>
    <w:p w14:paraId="5191BC3E" w14:textId="5742AF34" w:rsidR="00BF6CA6" w:rsidRPr="00BF6CA6" w:rsidRDefault="00BF6CA6" w:rsidP="00BF6CA6">
      <w:pPr>
        <w:pStyle w:val="ListParagraph"/>
        <w:numPr>
          <w:ilvl w:val="0"/>
          <w:numId w:val="17"/>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Id do espaço</w:t>
      </w:r>
    </w:p>
    <w:p w14:paraId="5603FF43" w14:textId="6721B775" w:rsidR="00BF6CA6" w:rsidRPr="00F14E86" w:rsidRDefault="00BF6CA6" w:rsidP="00BF6CA6">
      <w:pPr>
        <w:pStyle w:val="ListParagraph"/>
        <w:numPr>
          <w:ilvl w:val="0"/>
          <w:numId w:val="6"/>
        </w:numPr>
        <w:spacing w:after="0" w:line="360" w:lineRule="auto"/>
        <w:jc w:val="both"/>
        <w:rPr>
          <w:rFonts w:ascii="Times New Roman" w:hAnsi="Times New Roman" w:cs="Times New Roman"/>
          <w:b/>
          <w:bCs/>
          <w:sz w:val="24"/>
          <w:szCs w:val="24"/>
        </w:rPr>
      </w:pPr>
      <w:r w:rsidRPr="00BF6CA6">
        <w:rPr>
          <w:rFonts w:ascii="Times New Roman" w:hAnsi="Times New Roman" w:cs="Times New Roman"/>
          <w:b/>
          <w:bCs/>
          <w:sz w:val="24"/>
          <w:szCs w:val="24"/>
        </w:rPr>
        <w:t>Biblioteca</w:t>
      </w:r>
      <w:r>
        <w:rPr>
          <w:rFonts w:ascii="Times New Roman" w:hAnsi="Times New Roman" w:cs="Times New Roman"/>
          <w:sz w:val="24"/>
          <w:szCs w:val="24"/>
        </w:rPr>
        <w:t>: Entidade herdada de “Espaço”, cujas informações dizem respeito às salas utilizadas como biblioteca:</w:t>
      </w:r>
    </w:p>
    <w:p w14:paraId="133BC838" w14:textId="22D06D14" w:rsidR="00F14E86" w:rsidRPr="00F14E86" w:rsidRDefault="00F14E86" w:rsidP="00F14E86">
      <w:pPr>
        <w:pStyle w:val="ListParagraph"/>
        <w:numPr>
          <w:ilvl w:val="0"/>
          <w:numId w:val="17"/>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Id da Biblioteca</w:t>
      </w:r>
    </w:p>
    <w:p w14:paraId="4F6A128C" w14:textId="5F4FF12B" w:rsidR="00F14E86" w:rsidRPr="00F14E86" w:rsidRDefault="00F14E86" w:rsidP="00F14E86">
      <w:pPr>
        <w:pStyle w:val="ListParagraph"/>
        <w:numPr>
          <w:ilvl w:val="0"/>
          <w:numId w:val="17"/>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Quantidade de bibliotecários</w:t>
      </w:r>
    </w:p>
    <w:p w14:paraId="7AFC159E" w14:textId="1137FD32" w:rsidR="00F14E86" w:rsidRPr="00BF6CA6" w:rsidRDefault="00F14E86" w:rsidP="00F14E86">
      <w:pPr>
        <w:pStyle w:val="ListParagraph"/>
        <w:numPr>
          <w:ilvl w:val="0"/>
          <w:numId w:val="17"/>
        </w:numPr>
        <w:spacing w:after="0" w:line="360" w:lineRule="auto"/>
        <w:jc w:val="both"/>
        <w:rPr>
          <w:rFonts w:ascii="Times New Roman" w:hAnsi="Times New Roman" w:cs="Times New Roman"/>
          <w:b/>
          <w:bCs/>
          <w:sz w:val="24"/>
          <w:szCs w:val="24"/>
        </w:rPr>
      </w:pPr>
      <w:bookmarkStart w:id="2" w:name="OLE_LINK1"/>
      <w:r>
        <w:rPr>
          <w:rFonts w:ascii="Times New Roman" w:hAnsi="Times New Roman" w:cs="Times New Roman"/>
          <w:sz w:val="24"/>
          <w:szCs w:val="24"/>
        </w:rPr>
        <w:t>Id do espaço (Chave estrangeira)</w:t>
      </w:r>
    </w:p>
    <w:bookmarkEnd w:id="2"/>
    <w:p w14:paraId="3475D63D" w14:textId="7BB262C0" w:rsidR="00BF6CA6" w:rsidRPr="00BF6CA6" w:rsidRDefault="00BF6CA6" w:rsidP="00BF6CA6">
      <w:pPr>
        <w:pStyle w:val="ListParagraph"/>
        <w:numPr>
          <w:ilvl w:val="0"/>
          <w:numId w:val="6"/>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Sala</w:t>
      </w:r>
      <w:r>
        <w:rPr>
          <w:rFonts w:ascii="Times New Roman" w:hAnsi="Times New Roman" w:cs="Times New Roman"/>
          <w:sz w:val="24"/>
          <w:szCs w:val="24"/>
        </w:rPr>
        <w:t>: Entidade herdada de “Espaço”, cujas informações dizem respeito às salas utilizadas na escola que não sejam biblioteca:</w:t>
      </w:r>
    </w:p>
    <w:p w14:paraId="19672399" w14:textId="16765D9B" w:rsidR="00BF6CA6" w:rsidRPr="00BF6CA6" w:rsidRDefault="00F14E86" w:rsidP="00BF6CA6">
      <w:pPr>
        <w:pStyle w:val="ListParagraph"/>
        <w:numPr>
          <w:ilvl w:val="0"/>
          <w:numId w:val="18"/>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Id S</w:t>
      </w:r>
      <w:r w:rsidR="00BF6CA6">
        <w:rPr>
          <w:rFonts w:ascii="Times New Roman" w:hAnsi="Times New Roman" w:cs="Times New Roman"/>
          <w:sz w:val="24"/>
          <w:szCs w:val="24"/>
        </w:rPr>
        <w:t>ala</w:t>
      </w:r>
    </w:p>
    <w:p w14:paraId="18D23541" w14:textId="6A993B3E" w:rsidR="00F14E86" w:rsidRPr="00F14E86" w:rsidRDefault="00F14E86" w:rsidP="00F14E86">
      <w:pPr>
        <w:pStyle w:val="ListParagraph"/>
        <w:numPr>
          <w:ilvl w:val="0"/>
          <w:numId w:val="18"/>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Id do Tipo de Sala (Chave estrangeira)</w:t>
      </w:r>
    </w:p>
    <w:p w14:paraId="15982EB9" w14:textId="25E3607C" w:rsidR="00F14E86" w:rsidRPr="00F14E86" w:rsidRDefault="00F14E86" w:rsidP="00F14E86">
      <w:pPr>
        <w:pStyle w:val="ListParagraph"/>
        <w:numPr>
          <w:ilvl w:val="0"/>
          <w:numId w:val="18"/>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Id do espaço (Chave estrangeira)</w:t>
      </w:r>
    </w:p>
    <w:p w14:paraId="5D45CCC8" w14:textId="0EB84298" w:rsidR="00F14E86" w:rsidRPr="00F14E86" w:rsidRDefault="00F14E86" w:rsidP="00F14E86">
      <w:pPr>
        <w:pStyle w:val="ListParagraph"/>
        <w:numPr>
          <w:ilvl w:val="0"/>
          <w:numId w:val="6"/>
        </w:numPr>
        <w:spacing w:after="0" w:line="360" w:lineRule="auto"/>
        <w:jc w:val="both"/>
        <w:rPr>
          <w:rFonts w:ascii="Times New Roman" w:hAnsi="Times New Roman" w:cs="Times New Roman"/>
          <w:b/>
          <w:bCs/>
          <w:sz w:val="24"/>
          <w:szCs w:val="24"/>
        </w:rPr>
      </w:pPr>
      <w:r w:rsidRPr="00F14E86">
        <w:rPr>
          <w:rFonts w:ascii="Times New Roman" w:hAnsi="Times New Roman" w:cs="Times New Roman"/>
          <w:b/>
          <w:bCs/>
          <w:sz w:val="24"/>
          <w:szCs w:val="24"/>
        </w:rPr>
        <w:t>Tipo de Sala</w:t>
      </w:r>
      <w:r>
        <w:rPr>
          <w:rFonts w:ascii="Times New Roman" w:hAnsi="Times New Roman" w:cs="Times New Roman"/>
          <w:sz w:val="24"/>
          <w:szCs w:val="24"/>
        </w:rPr>
        <w:t>: Entidade responsável por mapear os tipos possíveis de sala:</w:t>
      </w:r>
    </w:p>
    <w:p w14:paraId="142758D3" w14:textId="055F2138" w:rsidR="00F14E86" w:rsidRPr="00F14E86" w:rsidRDefault="00F14E86" w:rsidP="00F14E86">
      <w:pPr>
        <w:pStyle w:val="ListParagraph"/>
        <w:numPr>
          <w:ilvl w:val="0"/>
          <w:numId w:val="20"/>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Id do Tipo de Sala</w:t>
      </w:r>
    </w:p>
    <w:p w14:paraId="257B8BE5" w14:textId="3797289F" w:rsidR="00F14E86" w:rsidRPr="00F14E86" w:rsidRDefault="00F14E86" w:rsidP="00F14E86">
      <w:pPr>
        <w:pStyle w:val="ListParagraph"/>
        <w:numPr>
          <w:ilvl w:val="0"/>
          <w:numId w:val="20"/>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Nome do Tipo de Sala</w:t>
      </w:r>
    </w:p>
    <w:p w14:paraId="05C8ACD7" w14:textId="308EA686" w:rsidR="00F14E86" w:rsidRPr="00F14E86" w:rsidRDefault="00F14E86" w:rsidP="00F14E86">
      <w:pPr>
        <w:pStyle w:val="ListParagraph"/>
        <w:numPr>
          <w:ilvl w:val="0"/>
          <w:numId w:val="6"/>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Tipo de Esola:</w:t>
      </w:r>
      <w:r>
        <w:rPr>
          <w:rFonts w:ascii="Times New Roman" w:hAnsi="Times New Roman" w:cs="Times New Roman"/>
          <w:sz w:val="24"/>
          <w:szCs w:val="24"/>
        </w:rPr>
        <w:t xml:space="preserve"> Entidade responsável por representar os tipos possíveis para escola (estadual, municipal e federal):</w:t>
      </w:r>
    </w:p>
    <w:p w14:paraId="1F4DC1CA" w14:textId="5F9D9B8A" w:rsidR="00F14E86" w:rsidRPr="00F14E86" w:rsidRDefault="00F14E86" w:rsidP="00F14E86">
      <w:pPr>
        <w:pStyle w:val="ListParagraph"/>
        <w:numPr>
          <w:ilvl w:val="0"/>
          <w:numId w:val="21"/>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Id do Tipo da Escola</w:t>
      </w:r>
    </w:p>
    <w:p w14:paraId="062FE242" w14:textId="3932A1B5" w:rsidR="00F14E86" w:rsidRPr="00F14E86" w:rsidRDefault="00F14E86" w:rsidP="00F14E86">
      <w:pPr>
        <w:pStyle w:val="ListParagraph"/>
        <w:numPr>
          <w:ilvl w:val="0"/>
          <w:numId w:val="21"/>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Nome do Tipo da Escola</w:t>
      </w:r>
    </w:p>
    <w:p w14:paraId="6B366165" w14:textId="2B6F8645" w:rsidR="00466E6C" w:rsidRPr="00466E6C" w:rsidRDefault="0024688B" w:rsidP="00466E6C">
      <w:pPr>
        <w:pStyle w:val="ListParagraph"/>
        <w:numPr>
          <w:ilvl w:val="0"/>
          <w:numId w:val="6"/>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Tipo L</w:t>
      </w:r>
      <w:r w:rsidR="00466E6C" w:rsidRPr="00466E6C">
        <w:rPr>
          <w:rFonts w:ascii="Times New Roman" w:hAnsi="Times New Roman" w:cs="Times New Roman"/>
          <w:b/>
          <w:bCs/>
          <w:sz w:val="24"/>
          <w:szCs w:val="24"/>
        </w:rPr>
        <w:t>ocalização</w:t>
      </w:r>
      <w:r w:rsidR="00466E6C">
        <w:rPr>
          <w:rFonts w:ascii="Times New Roman" w:hAnsi="Times New Roman" w:cs="Times New Roman"/>
          <w:b/>
          <w:bCs/>
          <w:sz w:val="24"/>
          <w:szCs w:val="24"/>
        </w:rPr>
        <w:t xml:space="preserve">: </w:t>
      </w:r>
      <w:r w:rsidR="00466E6C">
        <w:rPr>
          <w:rFonts w:ascii="Times New Roman" w:hAnsi="Times New Roman" w:cs="Times New Roman"/>
          <w:sz w:val="24"/>
          <w:szCs w:val="24"/>
        </w:rPr>
        <w:t>Entidade responsável por trazer informações da localização da escola</w:t>
      </w:r>
      <w:r>
        <w:rPr>
          <w:rFonts w:ascii="Times New Roman" w:hAnsi="Times New Roman" w:cs="Times New Roman"/>
          <w:sz w:val="24"/>
          <w:szCs w:val="24"/>
        </w:rPr>
        <w:t>, isto é, se é urbana ou rural e, caso rural, se está em local diferenciado (terras indígenas, quilombolas, assentamentos, povos tradicionais etc.):</w:t>
      </w:r>
    </w:p>
    <w:p w14:paraId="20434E5D" w14:textId="77777777" w:rsidR="00466E6C" w:rsidRPr="0024688B" w:rsidRDefault="0024688B" w:rsidP="00466E6C">
      <w:pPr>
        <w:pStyle w:val="ListParagraph"/>
        <w:numPr>
          <w:ilvl w:val="0"/>
          <w:numId w:val="8"/>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Id tipo da localização (chave primária)</w:t>
      </w:r>
    </w:p>
    <w:p w14:paraId="4AAD1D84" w14:textId="5F85F941" w:rsidR="0024688B" w:rsidRPr="00F14E86" w:rsidRDefault="0024688B" w:rsidP="0024688B">
      <w:pPr>
        <w:pStyle w:val="ListParagraph"/>
        <w:numPr>
          <w:ilvl w:val="0"/>
          <w:numId w:val="8"/>
        </w:numPr>
        <w:spacing w:after="0" w:line="360" w:lineRule="auto"/>
        <w:jc w:val="both"/>
        <w:rPr>
          <w:rFonts w:ascii="Times New Roman" w:hAnsi="Times New Roman" w:cs="Times New Roman"/>
          <w:b/>
          <w:bCs/>
          <w:sz w:val="24"/>
          <w:szCs w:val="24"/>
        </w:rPr>
      </w:pPr>
      <w:r>
        <w:rPr>
          <w:rFonts w:ascii="Times New Roman" w:hAnsi="Times New Roman" w:cs="Times New Roman"/>
          <w:sz w:val="24"/>
          <w:szCs w:val="24"/>
        </w:rPr>
        <w:t>Tipo da localização</w:t>
      </w:r>
    </w:p>
    <w:p w14:paraId="6E522F83" w14:textId="77777777" w:rsidR="0024688B" w:rsidRPr="0024688B" w:rsidRDefault="0024688B" w:rsidP="0024688B">
      <w:pPr>
        <w:pStyle w:val="ListParagraph"/>
        <w:numPr>
          <w:ilvl w:val="0"/>
          <w:numId w:val="6"/>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Diferenciamento</w:t>
      </w:r>
      <w:r>
        <w:rPr>
          <w:rFonts w:ascii="Times New Roman" w:hAnsi="Times New Roman" w:cs="Times New Roman"/>
          <w:sz w:val="24"/>
          <w:szCs w:val="24"/>
        </w:rPr>
        <w:t>: Entidade responsável por trazer as informações de diferenciamento da localização da escola:</w:t>
      </w:r>
    </w:p>
    <w:p w14:paraId="61F59745" w14:textId="77777777" w:rsidR="0024688B" w:rsidRDefault="0024688B" w:rsidP="0024688B">
      <w:pPr>
        <w:pStyle w:val="ListParagraph"/>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Id de diferenciamento (chave primária)</w:t>
      </w:r>
    </w:p>
    <w:p w14:paraId="3472ECE8" w14:textId="779DA8F9" w:rsidR="00912C44" w:rsidRDefault="0024688B" w:rsidP="00F14E86">
      <w:pPr>
        <w:pStyle w:val="ListParagraph"/>
        <w:numPr>
          <w:ilvl w:val="0"/>
          <w:numId w:val="9"/>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Tipo de diferenciamento</w:t>
      </w:r>
    </w:p>
    <w:p w14:paraId="18A8C4FA" w14:textId="0604DBBB" w:rsidR="00F14E86" w:rsidRDefault="00F14E86" w:rsidP="00F14E86">
      <w:pPr>
        <w:pStyle w:val="ListParagraph"/>
        <w:numPr>
          <w:ilvl w:val="0"/>
          <w:numId w:val="6"/>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Cidade</w:t>
      </w:r>
      <w:r>
        <w:rPr>
          <w:rFonts w:ascii="Times New Roman" w:hAnsi="Times New Roman" w:cs="Times New Roman"/>
          <w:sz w:val="24"/>
          <w:szCs w:val="24"/>
        </w:rPr>
        <w:t>: Entidade responsável por representar as cidades do Brasil e suas informações principais:</w:t>
      </w:r>
    </w:p>
    <w:p w14:paraId="37A643C9" w14:textId="369DF017" w:rsidR="00F14E86" w:rsidRDefault="00F14E86" w:rsidP="00F14E86">
      <w:pPr>
        <w:pStyle w:val="ListParagraph"/>
        <w:numPr>
          <w:ilvl w:val="0"/>
          <w:numId w:val="2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Id da Cidade</w:t>
      </w:r>
    </w:p>
    <w:p w14:paraId="6406E389" w14:textId="08FF319D" w:rsidR="00F14E86" w:rsidRDefault="00F14E86" w:rsidP="00F14E86">
      <w:pPr>
        <w:pStyle w:val="ListParagraph"/>
        <w:numPr>
          <w:ilvl w:val="0"/>
          <w:numId w:val="2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Nome da Cidade</w:t>
      </w:r>
    </w:p>
    <w:p w14:paraId="5DBAE668" w14:textId="6A7DA331" w:rsidR="00F14E86" w:rsidRDefault="00F14E86" w:rsidP="00F14E86">
      <w:pPr>
        <w:pStyle w:val="ListParagraph"/>
        <w:numPr>
          <w:ilvl w:val="0"/>
          <w:numId w:val="2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Sigla da Cidade</w:t>
      </w:r>
    </w:p>
    <w:p w14:paraId="71492D5C" w14:textId="0F14CEA1" w:rsidR="00F14E86" w:rsidRPr="00F14E86" w:rsidRDefault="00F14E86" w:rsidP="00F14E86">
      <w:pPr>
        <w:pStyle w:val="ListParagraph"/>
        <w:numPr>
          <w:ilvl w:val="0"/>
          <w:numId w:val="22"/>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Id do estado (Chave estrangeira)</w:t>
      </w:r>
      <w:bookmarkEnd w:id="0"/>
    </w:p>
    <w:sectPr w:rsidR="00F14E86" w:rsidRPr="00F14E8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70E83"/>
    <w:multiLevelType w:val="hybridMultilevel"/>
    <w:tmpl w:val="ED325318"/>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 w15:restartNumberingAfterBreak="0">
    <w:nsid w:val="03DF2AC0"/>
    <w:multiLevelType w:val="hybridMultilevel"/>
    <w:tmpl w:val="06B2506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 w15:restartNumberingAfterBreak="0">
    <w:nsid w:val="0CBA5BB3"/>
    <w:multiLevelType w:val="hybridMultilevel"/>
    <w:tmpl w:val="662C204A"/>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15:restartNumberingAfterBreak="0">
    <w:nsid w:val="167712A8"/>
    <w:multiLevelType w:val="hybridMultilevel"/>
    <w:tmpl w:val="C9E4A2F8"/>
    <w:lvl w:ilvl="0" w:tplc="04160001">
      <w:start w:val="1"/>
      <w:numFmt w:val="bullet"/>
      <w:lvlText w:val=""/>
      <w:lvlJc w:val="left"/>
      <w:pPr>
        <w:ind w:left="1500" w:hanging="360"/>
      </w:pPr>
      <w:rPr>
        <w:rFonts w:ascii="Symbol" w:hAnsi="Symbol" w:hint="default"/>
      </w:rPr>
    </w:lvl>
    <w:lvl w:ilvl="1" w:tplc="04160003" w:tentative="1">
      <w:start w:val="1"/>
      <w:numFmt w:val="bullet"/>
      <w:lvlText w:val="o"/>
      <w:lvlJc w:val="left"/>
      <w:pPr>
        <w:ind w:left="2220" w:hanging="360"/>
      </w:pPr>
      <w:rPr>
        <w:rFonts w:ascii="Courier New" w:hAnsi="Courier New" w:cs="Courier New" w:hint="default"/>
      </w:rPr>
    </w:lvl>
    <w:lvl w:ilvl="2" w:tplc="04160005" w:tentative="1">
      <w:start w:val="1"/>
      <w:numFmt w:val="bullet"/>
      <w:lvlText w:val=""/>
      <w:lvlJc w:val="left"/>
      <w:pPr>
        <w:ind w:left="2940" w:hanging="360"/>
      </w:pPr>
      <w:rPr>
        <w:rFonts w:ascii="Wingdings" w:hAnsi="Wingdings" w:hint="default"/>
      </w:rPr>
    </w:lvl>
    <w:lvl w:ilvl="3" w:tplc="04160001" w:tentative="1">
      <w:start w:val="1"/>
      <w:numFmt w:val="bullet"/>
      <w:lvlText w:val=""/>
      <w:lvlJc w:val="left"/>
      <w:pPr>
        <w:ind w:left="3660" w:hanging="360"/>
      </w:pPr>
      <w:rPr>
        <w:rFonts w:ascii="Symbol" w:hAnsi="Symbol" w:hint="default"/>
      </w:rPr>
    </w:lvl>
    <w:lvl w:ilvl="4" w:tplc="04160003" w:tentative="1">
      <w:start w:val="1"/>
      <w:numFmt w:val="bullet"/>
      <w:lvlText w:val="o"/>
      <w:lvlJc w:val="left"/>
      <w:pPr>
        <w:ind w:left="4380" w:hanging="360"/>
      </w:pPr>
      <w:rPr>
        <w:rFonts w:ascii="Courier New" w:hAnsi="Courier New" w:cs="Courier New" w:hint="default"/>
      </w:rPr>
    </w:lvl>
    <w:lvl w:ilvl="5" w:tplc="04160005" w:tentative="1">
      <w:start w:val="1"/>
      <w:numFmt w:val="bullet"/>
      <w:lvlText w:val=""/>
      <w:lvlJc w:val="left"/>
      <w:pPr>
        <w:ind w:left="5100" w:hanging="360"/>
      </w:pPr>
      <w:rPr>
        <w:rFonts w:ascii="Wingdings" w:hAnsi="Wingdings" w:hint="default"/>
      </w:rPr>
    </w:lvl>
    <w:lvl w:ilvl="6" w:tplc="04160001" w:tentative="1">
      <w:start w:val="1"/>
      <w:numFmt w:val="bullet"/>
      <w:lvlText w:val=""/>
      <w:lvlJc w:val="left"/>
      <w:pPr>
        <w:ind w:left="5820" w:hanging="360"/>
      </w:pPr>
      <w:rPr>
        <w:rFonts w:ascii="Symbol" w:hAnsi="Symbol" w:hint="default"/>
      </w:rPr>
    </w:lvl>
    <w:lvl w:ilvl="7" w:tplc="04160003" w:tentative="1">
      <w:start w:val="1"/>
      <w:numFmt w:val="bullet"/>
      <w:lvlText w:val="o"/>
      <w:lvlJc w:val="left"/>
      <w:pPr>
        <w:ind w:left="6540" w:hanging="360"/>
      </w:pPr>
      <w:rPr>
        <w:rFonts w:ascii="Courier New" w:hAnsi="Courier New" w:cs="Courier New" w:hint="default"/>
      </w:rPr>
    </w:lvl>
    <w:lvl w:ilvl="8" w:tplc="04160005" w:tentative="1">
      <w:start w:val="1"/>
      <w:numFmt w:val="bullet"/>
      <w:lvlText w:val=""/>
      <w:lvlJc w:val="left"/>
      <w:pPr>
        <w:ind w:left="7260" w:hanging="360"/>
      </w:pPr>
      <w:rPr>
        <w:rFonts w:ascii="Wingdings" w:hAnsi="Wingdings" w:hint="default"/>
      </w:rPr>
    </w:lvl>
  </w:abstractNum>
  <w:abstractNum w:abstractNumId="4" w15:restartNumberingAfterBreak="0">
    <w:nsid w:val="170C6461"/>
    <w:multiLevelType w:val="multilevel"/>
    <w:tmpl w:val="0DA019B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17E42A69"/>
    <w:multiLevelType w:val="hybridMultilevel"/>
    <w:tmpl w:val="6C349D8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6" w15:restartNumberingAfterBreak="0">
    <w:nsid w:val="1B652FB2"/>
    <w:multiLevelType w:val="hybridMultilevel"/>
    <w:tmpl w:val="179AD10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7" w15:restartNumberingAfterBreak="0">
    <w:nsid w:val="1F472896"/>
    <w:multiLevelType w:val="hybridMultilevel"/>
    <w:tmpl w:val="6526EED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8" w15:restartNumberingAfterBreak="0">
    <w:nsid w:val="22873C57"/>
    <w:multiLevelType w:val="hybridMultilevel"/>
    <w:tmpl w:val="3F3097B0"/>
    <w:lvl w:ilvl="0" w:tplc="04160001">
      <w:start w:val="1"/>
      <w:numFmt w:val="bullet"/>
      <w:lvlText w:val=""/>
      <w:lvlJc w:val="left"/>
      <w:pPr>
        <w:ind w:left="1080" w:hanging="360"/>
      </w:pPr>
      <w:rPr>
        <w:rFonts w:ascii="Symbol" w:hAnsi="Symbol" w:hint="default"/>
      </w:rPr>
    </w:lvl>
    <w:lvl w:ilvl="1" w:tplc="04160003" w:tentative="1">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9" w15:restartNumberingAfterBreak="0">
    <w:nsid w:val="23F9374F"/>
    <w:multiLevelType w:val="hybridMultilevel"/>
    <w:tmpl w:val="45040862"/>
    <w:lvl w:ilvl="0" w:tplc="04160001">
      <w:start w:val="1"/>
      <w:numFmt w:val="bullet"/>
      <w:lvlText w:val=""/>
      <w:lvlJc w:val="left"/>
      <w:pPr>
        <w:ind w:left="1500" w:hanging="360"/>
      </w:pPr>
      <w:rPr>
        <w:rFonts w:ascii="Symbol" w:hAnsi="Symbol" w:hint="default"/>
      </w:rPr>
    </w:lvl>
    <w:lvl w:ilvl="1" w:tplc="04160003" w:tentative="1">
      <w:start w:val="1"/>
      <w:numFmt w:val="bullet"/>
      <w:lvlText w:val="o"/>
      <w:lvlJc w:val="left"/>
      <w:pPr>
        <w:ind w:left="2220" w:hanging="360"/>
      </w:pPr>
      <w:rPr>
        <w:rFonts w:ascii="Courier New" w:hAnsi="Courier New" w:cs="Courier New" w:hint="default"/>
      </w:rPr>
    </w:lvl>
    <w:lvl w:ilvl="2" w:tplc="04160005" w:tentative="1">
      <w:start w:val="1"/>
      <w:numFmt w:val="bullet"/>
      <w:lvlText w:val=""/>
      <w:lvlJc w:val="left"/>
      <w:pPr>
        <w:ind w:left="2940" w:hanging="360"/>
      </w:pPr>
      <w:rPr>
        <w:rFonts w:ascii="Wingdings" w:hAnsi="Wingdings" w:hint="default"/>
      </w:rPr>
    </w:lvl>
    <w:lvl w:ilvl="3" w:tplc="04160001" w:tentative="1">
      <w:start w:val="1"/>
      <w:numFmt w:val="bullet"/>
      <w:lvlText w:val=""/>
      <w:lvlJc w:val="left"/>
      <w:pPr>
        <w:ind w:left="3660" w:hanging="360"/>
      </w:pPr>
      <w:rPr>
        <w:rFonts w:ascii="Symbol" w:hAnsi="Symbol" w:hint="default"/>
      </w:rPr>
    </w:lvl>
    <w:lvl w:ilvl="4" w:tplc="04160003" w:tentative="1">
      <w:start w:val="1"/>
      <w:numFmt w:val="bullet"/>
      <w:lvlText w:val="o"/>
      <w:lvlJc w:val="left"/>
      <w:pPr>
        <w:ind w:left="4380" w:hanging="360"/>
      </w:pPr>
      <w:rPr>
        <w:rFonts w:ascii="Courier New" w:hAnsi="Courier New" w:cs="Courier New" w:hint="default"/>
      </w:rPr>
    </w:lvl>
    <w:lvl w:ilvl="5" w:tplc="04160005" w:tentative="1">
      <w:start w:val="1"/>
      <w:numFmt w:val="bullet"/>
      <w:lvlText w:val=""/>
      <w:lvlJc w:val="left"/>
      <w:pPr>
        <w:ind w:left="5100" w:hanging="360"/>
      </w:pPr>
      <w:rPr>
        <w:rFonts w:ascii="Wingdings" w:hAnsi="Wingdings" w:hint="default"/>
      </w:rPr>
    </w:lvl>
    <w:lvl w:ilvl="6" w:tplc="04160001" w:tentative="1">
      <w:start w:val="1"/>
      <w:numFmt w:val="bullet"/>
      <w:lvlText w:val=""/>
      <w:lvlJc w:val="left"/>
      <w:pPr>
        <w:ind w:left="5820" w:hanging="360"/>
      </w:pPr>
      <w:rPr>
        <w:rFonts w:ascii="Symbol" w:hAnsi="Symbol" w:hint="default"/>
      </w:rPr>
    </w:lvl>
    <w:lvl w:ilvl="7" w:tplc="04160003" w:tentative="1">
      <w:start w:val="1"/>
      <w:numFmt w:val="bullet"/>
      <w:lvlText w:val="o"/>
      <w:lvlJc w:val="left"/>
      <w:pPr>
        <w:ind w:left="6540" w:hanging="360"/>
      </w:pPr>
      <w:rPr>
        <w:rFonts w:ascii="Courier New" w:hAnsi="Courier New" w:cs="Courier New" w:hint="default"/>
      </w:rPr>
    </w:lvl>
    <w:lvl w:ilvl="8" w:tplc="04160005" w:tentative="1">
      <w:start w:val="1"/>
      <w:numFmt w:val="bullet"/>
      <w:lvlText w:val=""/>
      <w:lvlJc w:val="left"/>
      <w:pPr>
        <w:ind w:left="7260" w:hanging="360"/>
      </w:pPr>
      <w:rPr>
        <w:rFonts w:ascii="Wingdings" w:hAnsi="Wingdings" w:hint="default"/>
      </w:rPr>
    </w:lvl>
  </w:abstractNum>
  <w:abstractNum w:abstractNumId="10" w15:restartNumberingAfterBreak="0">
    <w:nsid w:val="3DE81EF1"/>
    <w:multiLevelType w:val="hybridMultilevel"/>
    <w:tmpl w:val="839EC4C0"/>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1" w15:restartNumberingAfterBreak="0">
    <w:nsid w:val="425F75ED"/>
    <w:multiLevelType w:val="hybridMultilevel"/>
    <w:tmpl w:val="506E08A4"/>
    <w:lvl w:ilvl="0" w:tplc="4920B146">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2" w15:restartNumberingAfterBreak="0">
    <w:nsid w:val="469C0A7F"/>
    <w:multiLevelType w:val="hybridMultilevel"/>
    <w:tmpl w:val="A5E4BCC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3" w15:restartNumberingAfterBreak="0">
    <w:nsid w:val="4E8C0829"/>
    <w:multiLevelType w:val="hybridMultilevel"/>
    <w:tmpl w:val="5C162704"/>
    <w:lvl w:ilvl="0" w:tplc="AB4C0790">
      <w:start w:val="1"/>
      <w:numFmt w:val="lowerLetter"/>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4" w15:restartNumberingAfterBreak="0">
    <w:nsid w:val="59037E1F"/>
    <w:multiLevelType w:val="hybridMultilevel"/>
    <w:tmpl w:val="0D168838"/>
    <w:lvl w:ilvl="0" w:tplc="04160019">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5CCC49CB"/>
    <w:multiLevelType w:val="hybridMultilevel"/>
    <w:tmpl w:val="9DBCDE4C"/>
    <w:lvl w:ilvl="0" w:tplc="D8086888">
      <w:start w:val="1"/>
      <w:numFmt w:val="lowerLetter"/>
      <w:lvlText w:val="%1."/>
      <w:lvlJc w:val="left"/>
      <w:pPr>
        <w:ind w:left="720" w:hanging="360"/>
      </w:pPr>
      <w:rPr>
        <w:rFonts w:hint="default"/>
        <w:b/>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6078188B"/>
    <w:multiLevelType w:val="hybridMultilevel"/>
    <w:tmpl w:val="A91C38B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7" w15:restartNumberingAfterBreak="0">
    <w:nsid w:val="63737C7A"/>
    <w:multiLevelType w:val="hybridMultilevel"/>
    <w:tmpl w:val="54D27EC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8" w15:restartNumberingAfterBreak="0">
    <w:nsid w:val="63CD7BAA"/>
    <w:multiLevelType w:val="hybridMultilevel"/>
    <w:tmpl w:val="E6E6A12C"/>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19" w15:restartNumberingAfterBreak="0">
    <w:nsid w:val="6E811541"/>
    <w:multiLevelType w:val="hybridMultilevel"/>
    <w:tmpl w:val="2ABA804E"/>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20" w15:restartNumberingAfterBreak="0">
    <w:nsid w:val="6FFB4E05"/>
    <w:multiLevelType w:val="hybridMultilevel"/>
    <w:tmpl w:val="979CDFC6"/>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num w:numId="1" w16cid:durableId="892811325">
    <w:abstractNumId w:val="4"/>
  </w:num>
  <w:num w:numId="2" w16cid:durableId="952706818">
    <w:abstractNumId w:val="8"/>
  </w:num>
  <w:num w:numId="3" w16cid:durableId="426923178">
    <w:abstractNumId w:val="13"/>
  </w:num>
  <w:num w:numId="4" w16cid:durableId="575434699">
    <w:abstractNumId w:val="14"/>
  </w:num>
  <w:num w:numId="5" w16cid:durableId="9261839">
    <w:abstractNumId w:val="11"/>
  </w:num>
  <w:num w:numId="6" w16cid:durableId="67460431">
    <w:abstractNumId w:val="15"/>
  </w:num>
  <w:num w:numId="7" w16cid:durableId="719092916">
    <w:abstractNumId w:val="16"/>
  </w:num>
  <w:num w:numId="8" w16cid:durableId="532499358">
    <w:abstractNumId w:val="7"/>
  </w:num>
  <w:num w:numId="9" w16cid:durableId="307710367">
    <w:abstractNumId w:val="6"/>
  </w:num>
  <w:num w:numId="10" w16cid:durableId="276525306">
    <w:abstractNumId w:val="0"/>
  </w:num>
  <w:num w:numId="11" w16cid:durableId="162745169">
    <w:abstractNumId w:val="5"/>
  </w:num>
  <w:num w:numId="12" w16cid:durableId="264580363">
    <w:abstractNumId w:val="12"/>
  </w:num>
  <w:num w:numId="13" w16cid:durableId="1740589576">
    <w:abstractNumId w:val="18"/>
  </w:num>
  <w:num w:numId="14" w16cid:durableId="260115733">
    <w:abstractNumId w:val="3"/>
  </w:num>
  <w:num w:numId="15" w16cid:durableId="1488281435">
    <w:abstractNumId w:val="17"/>
  </w:num>
  <w:num w:numId="16" w16cid:durableId="832571969">
    <w:abstractNumId w:val="9"/>
  </w:num>
  <w:num w:numId="17" w16cid:durableId="1144274867">
    <w:abstractNumId w:val="1"/>
  </w:num>
  <w:num w:numId="18" w16cid:durableId="1082331583">
    <w:abstractNumId w:val="2"/>
  </w:num>
  <w:num w:numId="19" w16cid:durableId="2032949354">
    <w:abstractNumId w:val="1"/>
  </w:num>
  <w:num w:numId="20" w16cid:durableId="395400994">
    <w:abstractNumId w:val="20"/>
  </w:num>
  <w:num w:numId="21" w16cid:durableId="340817835">
    <w:abstractNumId w:val="10"/>
  </w:num>
  <w:num w:numId="22" w16cid:durableId="1708602700">
    <w:abstractNumId w:val="19"/>
  </w:num>
  <w:num w:numId="23" w16cid:durableId="4457010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1E75"/>
    <w:rsid w:val="000F1D1B"/>
    <w:rsid w:val="001253A3"/>
    <w:rsid w:val="00175353"/>
    <w:rsid w:val="0024688B"/>
    <w:rsid w:val="003A1E75"/>
    <w:rsid w:val="00453DF0"/>
    <w:rsid w:val="00466E6C"/>
    <w:rsid w:val="006F0E88"/>
    <w:rsid w:val="006F6377"/>
    <w:rsid w:val="0077420C"/>
    <w:rsid w:val="008D718F"/>
    <w:rsid w:val="00912C44"/>
    <w:rsid w:val="009F2CFC"/>
    <w:rsid w:val="009F74F5"/>
    <w:rsid w:val="00A54F4E"/>
    <w:rsid w:val="00A64601"/>
    <w:rsid w:val="00A66C98"/>
    <w:rsid w:val="00BF6CA6"/>
    <w:rsid w:val="00D36C1E"/>
    <w:rsid w:val="00DA54C2"/>
    <w:rsid w:val="00F14E86"/>
    <w:rsid w:val="00F4243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90D2EAE"/>
  <w15:chartTrackingRefBased/>
  <w15:docId w15:val="{3C644F8E-4280-4D0C-813D-652232C8C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71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70943">
      <w:bodyDiv w:val="1"/>
      <w:marLeft w:val="0"/>
      <w:marRight w:val="0"/>
      <w:marTop w:val="0"/>
      <w:marBottom w:val="0"/>
      <w:divBdr>
        <w:top w:val="none" w:sz="0" w:space="0" w:color="auto"/>
        <w:left w:val="none" w:sz="0" w:space="0" w:color="auto"/>
        <w:bottom w:val="none" w:sz="0" w:space="0" w:color="auto"/>
        <w:right w:val="none" w:sz="0" w:space="0" w:color="auto"/>
      </w:divBdr>
    </w:div>
    <w:div w:id="222760872">
      <w:bodyDiv w:val="1"/>
      <w:marLeft w:val="0"/>
      <w:marRight w:val="0"/>
      <w:marTop w:val="0"/>
      <w:marBottom w:val="0"/>
      <w:divBdr>
        <w:top w:val="none" w:sz="0" w:space="0" w:color="auto"/>
        <w:left w:val="none" w:sz="0" w:space="0" w:color="auto"/>
        <w:bottom w:val="none" w:sz="0" w:space="0" w:color="auto"/>
        <w:right w:val="none" w:sz="0" w:space="0" w:color="auto"/>
      </w:divBdr>
    </w:div>
    <w:div w:id="237983760">
      <w:bodyDiv w:val="1"/>
      <w:marLeft w:val="0"/>
      <w:marRight w:val="0"/>
      <w:marTop w:val="0"/>
      <w:marBottom w:val="0"/>
      <w:divBdr>
        <w:top w:val="none" w:sz="0" w:space="0" w:color="auto"/>
        <w:left w:val="none" w:sz="0" w:space="0" w:color="auto"/>
        <w:bottom w:val="none" w:sz="0" w:space="0" w:color="auto"/>
        <w:right w:val="none" w:sz="0" w:space="0" w:color="auto"/>
      </w:divBdr>
    </w:div>
    <w:div w:id="705373497">
      <w:bodyDiv w:val="1"/>
      <w:marLeft w:val="0"/>
      <w:marRight w:val="0"/>
      <w:marTop w:val="0"/>
      <w:marBottom w:val="0"/>
      <w:divBdr>
        <w:top w:val="none" w:sz="0" w:space="0" w:color="auto"/>
        <w:left w:val="none" w:sz="0" w:space="0" w:color="auto"/>
        <w:bottom w:val="none" w:sz="0" w:space="0" w:color="auto"/>
        <w:right w:val="none" w:sz="0" w:space="0" w:color="auto"/>
      </w:divBdr>
    </w:div>
    <w:div w:id="810639129">
      <w:bodyDiv w:val="1"/>
      <w:marLeft w:val="0"/>
      <w:marRight w:val="0"/>
      <w:marTop w:val="0"/>
      <w:marBottom w:val="0"/>
      <w:divBdr>
        <w:top w:val="none" w:sz="0" w:space="0" w:color="auto"/>
        <w:left w:val="none" w:sz="0" w:space="0" w:color="auto"/>
        <w:bottom w:val="none" w:sz="0" w:space="0" w:color="auto"/>
        <w:right w:val="none" w:sz="0" w:space="0" w:color="auto"/>
      </w:divBdr>
    </w:div>
    <w:div w:id="1734695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747</Words>
  <Characters>4038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Gomes, Joyce Emanuelli Barbosa</dc:creator>
  <cp:keywords/>
  <dc:description/>
  <cp:lastModifiedBy>Gomes, Joyce Emanuelli Barbosa</cp:lastModifiedBy>
  <cp:revision>3</cp:revision>
  <dcterms:created xsi:type="dcterms:W3CDTF">2024-06-10T21:21:00Z</dcterms:created>
  <dcterms:modified xsi:type="dcterms:W3CDTF">2024-06-20T20:09:00Z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1de18281-a169-44b5-9c29-dfaa3b97f4fa</vt:lpwstr>
  </property>
</Properties>
</file>