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DAF21" w14:textId="77777777" w:rsidR="00C53209" w:rsidRDefault="00C53209"/>
    <w:p w14:paraId="3F42E968" w14:textId="5A753D59" w:rsidR="001F7B53" w:rsidRDefault="006B6438">
      <w:r>
        <w:rPr>
          <w:rFonts w:hint="eastAsia"/>
        </w:rPr>
        <w:t>Preliminary</w:t>
      </w:r>
      <w:r>
        <w:t xml:space="preserve"> </w:t>
      </w:r>
      <w:r w:rsidR="00104176">
        <w:t>data processing</w:t>
      </w:r>
      <w:r w:rsidR="005640B8">
        <w:t>_update_0</w:t>
      </w:r>
      <w:r w:rsidR="00E25D55">
        <w:t>530</w:t>
      </w:r>
      <w:r w:rsidR="005640B8">
        <w:t>2023</w:t>
      </w:r>
    </w:p>
    <w:p w14:paraId="1126E8FB" w14:textId="03624F3B" w:rsidR="001F7B53" w:rsidRDefault="001F7B53"/>
    <w:p w14:paraId="600B158F" w14:textId="57DB7D33" w:rsidR="00242A1B" w:rsidRPr="007F1CD6" w:rsidRDefault="00242A1B" w:rsidP="00242A1B">
      <w:pPr>
        <w:pStyle w:val="ListParagraph"/>
        <w:numPr>
          <w:ilvl w:val="0"/>
          <w:numId w:val="1"/>
        </w:numPr>
        <w:shd w:val="clear" w:color="auto" w:fill="FFFFFF"/>
        <w:spacing w:before="100" w:beforeAutospacing="1" w:after="100" w:afterAutospacing="1"/>
        <w:outlineLvl w:val="1"/>
        <w:rPr>
          <w:rFonts w:ascii="Source Sans Pro" w:eastAsia="Times New Roman" w:hAnsi="Source Sans Pro" w:cs="Times New Roman"/>
          <w:color w:val="808080" w:themeColor="background1" w:themeShade="80"/>
          <w:sz w:val="26"/>
          <w:szCs w:val="26"/>
          <w:shd w:val="clear" w:color="auto" w:fill="FFFFFF"/>
        </w:rPr>
      </w:pPr>
      <w:r w:rsidRPr="007F1CD6">
        <w:rPr>
          <w:rFonts w:ascii="Source Sans Pro" w:eastAsia="Times New Roman" w:hAnsi="Source Sans Pro" w:cs="Times New Roman"/>
          <w:color w:val="808080" w:themeColor="background1" w:themeShade="80"/>
          <w:sz w:val="26"/>
          <w:szCs w:val="26"/>
          <w:shd w:val="clear" w:color="auto" w:fill="FFFFFF"/>
        </w:rPr>
        <w:t>Precisions and limit of detection</w:t>
      </w:r>
    </w:p>
    <w:p w14:paraId="15656AA1" w14:textId="5E613D01" w:rsidR="00242A1B" w:rsidRPr="007F1CD6" w:rsidRDefault="00242A1B" w:rsidP="00242A1B">
      <w:pPr>
        <w:rPr>
          <w:rFonts w:ascii="Source Sans Pro" w:hAnsi="Source Sans Pro"/>
          <w:i/>
          <w:iCs/>
          <w:color w:val="808080" w:themeColor="background1" w:themeShade="80"/>
          <w:sz w:val="26"/>
          <w:szCs w:val="26"/>
          <w:shd w:val="clear" w:color="auto" w:fill="FFFFFF"/>
        </w:rPr>
      </w:pPr>
      <w:r w:rsidRPr="007F1CD6">
        <w:rPr>
          <w:rFonts w:ascii="Source Sans Pro" w:hAnsi="Source Sans Pro"/>
          <w:i/>
          <w:iCs/>
          <w:color w:val="808080" w:themeColor="background1" w:themeShade="80"/>
          <w:sz w:val="26"/>
          <w:szCs w:val="26"/>
          <w:shd w:val="clear" w:color="auto" w:fill="FFFFFF"/>
        </w:rPr>
        <w:t xml:space="preserve">Precision and limit of detection vary as a function of aggregation time, so we provide 3 different estimates for 3 different aggregations: </w:t>
      </w:r>
      <w:r w:rsidRPr="007F1CD6">
        <w:rPr>
          <w:rFonts w:ascii="Source Sans Pro" w:hAnsi="Source Sans Pro"/>
          <w:b/>
          <w:bCs/>
          <w:i/>
          <w:iCs/>
          <w:color w:val="808080" w:themeColor="background1" w:themeShade="80"/>
          <w:sz w:val="26"/>
          <w:szCs w:val="26"/>
          <w:u w:val="single"/>
          <w:shd w:val="clear" w:color="auto" w:fill="FFFFFF"/>
        </w:rPr>
        <w:t>1 second</w:t>
      </w:r>
      <w:r w:rsidRPr="007F1CD6">
        <w:rPr>
          <w:rFonts w:ascii="Source Sans Pro" w:hAnsi="Source Sans Pro"/>
          <w:b/>
          <w:bCs/>
          <w:i/>
          <w:iCs/>
          <w:color w:val="808080" w:themeColor="background1" w:themeShade="80"/>
          <w:sz w:val="26"/>
          <w:szCs w:val="26"/>
          <w:shd w:val="clear" w:color="auto" w:fill="FFFFFF"/>
        </w:rPr>
        <w:t xml:space="preserve"> </w:t>
      </w:r>
      <w:r w:rsidRPr="007F1CD6">
        <w:rPr>
          <w:rFonts w:ascii="Source Sans Pro" w:hAnsi="Source Sans Pro"/>
          <w:i/>
          <w:iCs/>
          <w:color w:val="808080" w:themeColor="background1" w:themeShade="80"/>
          <w:sz w:val="26"/>
          <w:szCs w:val="26"/>
          <w:shd w:val="clear" w:color="auto" w:fill="FFFFFF"/>
        </w:rPr>
        <w:t xml:space="preserve">(a single data point), </w:t>
      </w:r>
      <w:r w:rsidRPr="007F1CD6">
        <w:rPr>
          <w:rFonts w:ascii="Source Sans Pro" w:hAnsi="Source Sans Pro"/>
          <w:b/>
          <w:bCs/>
          <w:i/>
          <w:iCs/>
          <w:color w:val="808080" w:themeColor="background1" w:themeShade="80"/>
          <w:sz w:val="26"/>
          <w:szCs w:val="26"/>
          <w:u w:val="single"/>
          <w:shd w:val="clear" w:color="auto" w:fill="FFFFFF"/>
        </w:rPr>
        <w:t>8 seconds</w:t>
      </w:r>
      <w:r w:rsidRPr="007F1CD6">
        <w:rPr>
          <w:rFonts w:ascii="Source Sans Pro" w:hAnsi="Source Sans Pro"/>
          <w:i/>
          <w:iCs/>
          <w:color w:val="808080" w:themeColor="background1" w:themeShade="80"/>
          <w:sz w:val="26"/>
          <w:szCs w:val="26"/>
          <w:shd w:val="clear" w:color="auto" w:fill="FFFFFF"/>
        </w:rPr>
        <w:t xml:space="preserve"> (approximately the duration of </w:t>
      </w:r>
      <w:r w:rsidRPr="007F1CD6">
        <w:rPr>
          <w:rFonts w:ascii="Source Sans Pro" w:hAnsi="Source Sans Pro"/>
          <w:b/>
          <w:bCs/>
          <w:i/>
          <w:iCs/>
          <w:color w:val="808080" w:themeColor="background1" w:themeShade="80"/>
          <w:sz w:val="26"/>
          <w:szCs w:val="26"/>
          <w:shd w:val="clear" w:color="auto" w:fill="FFFFFF"/>
        </w:rPr>
        <w:t>a single road segment</w:t>
      </w:r>
      <w:r w:rsidRPr="007F1CD6">
        <w:rPr>
          <w:rFonts w:ascii="Source Sans Pro" w:hAnsi="Source Sans Pro"/>
          <w:i/>
          <w:iCs/>
          <w:color w:val="808080" w:themeColor="background1" w:themeShade="80"/>
          <w:sz w:val="26"/>
          <w:szCs w:val="26"/>
          <w:shd w:val="clear" w:color="auto" w:fill="FFFFFF"/>
        </w:rPr>
        <w:t xml:space="preserve"> visit or pass), and 170 seconds (approximately the total number of 1 second samples for a segment with 20 passes). So depending on which data set you are using (final aggregated map, 1 second data, or something in between) you can decide which is the relevant precision or limit of detection value. (Ref</w:t>
      </w:r>
      <w:r w:rsidR="00864EA6" w:rsidRPr="007F1CD6">
        <w:rPr>
          <w:rFonts w:ascii="Source Sans Pro" w:hAnsi="Source Sans Pro"/>
          <w:i/>
          <w:iCs/>
          <w:color w:val="808080" w:themeColor="background1" w:themeShade="80"/>
          <w:sz w:val="26"/>
          <w:szCs w:val="26"/>
          <w:shd w:val="clear" w:color="auto" w:fill="FFFFFF"/>
        </w:rPr>
        <w:t>-</w:t>
      </w:r>
      <w:r w:rsidRPr="007F1CD6">
        <w:rPr>
          <w:rFonts w:ascii="Source Sans Pro" w:hAnsi="Source Sans Pro"/>
          <w:i/>
          <w:iCs/>
          <w:color w:val="808080" w:themeColor="background1" w:themeShade="80"/>
          <w:sz w:val="26"/>
          <w:szCs w:val="26"/>
          <w:shd w:val="clear" w:color="auto" w:fill="FFFFFF"/>
        </w:rPr>
        <w:t>email</w:t>
      </w:r>
      <w:r w:rsidR="00864EA6" w:rsidRPr="007F1CD6">
        <w:rPr>
          <w:rFonts w:ascii="Source Sans Pro" w:hAnsi="Source Sans Pro"/>
          <w:i/>
          <w:iCs/>
          <w:color w:val="808080" w:themeColor="background1" w:themeShade="80"/>
          <w:sz w:val="26"/>
          <w:szCs w:val="26"/>
          <w:shd w:val="clear" w:color="auto" w:fill="FFFFFF"/>
        </w:rPr>
        <w:t>-</w:t>
      </w:r>
      <w:r w:rsidRPr="007F1CD6">
        <w:rPr>
          <w:rFonts w:ascii="Source Sans Pro" w:hAnsi="Source Sans Pro"/>
          <w:i/>
          <w:iCs/>
          <w:color w:val="808080" w:themeColor="background1" w:themeShade="80"/>
          <w:sz w:val="26"/>
          <w:szCs w:val="26"/>
          <w:shd w:val="clear" w:color="auto" w:fill="FFFFFF"/>
        </w:rPr>
        <w:t>16 Feb)</w:t>
      </w:r>
    </w:p>
    <w:p w14:paraId="6D863211" w14:textId="2CA4C4A3" w:rsidR="00242A1B" w:rsidRPr="007F1CD6" w:rsidRDefault="00242A1B" w:rsidP="00242A1B">
      <w:pPr>
        <w:shd w:val="clear" w:color="auto" w:fill="FFFFFF"/>
        <w:spacing w:before="100" w:beforeAutospacing="1" w:after="100" w:afterAutospacing="1"/>
        <w:ind w:left="360"/>
        <w:outlineLvl w:val="1"/>
        <w:rPr>
          <w:rFonts w:ascii="Source Sans Pro" w:hAnsi="Source Sans Pro"/>
          <w:i/>
          <w:iCs/>
          <w:color w:val="808080" w:themeColor="background1" w:themeShade="80"/>
          <w:sz w:val="26"/>
          <w:szCs w:val="26"/>
          <w:shd w:val="clear" w:color="auto" w:fill="FFFFFF"/>
        </w:rPr>
      </w:pPr>
      <w:r w:rsidRPr="007F1CD6">
        <w:rPr>
          <w:rFonts w:ascii="Source Sans Pro" w:hAnsi="Source Sans Pro"/>
          <w:i/>
          <w:iCs/>
          <w:noProof/>
          <w:color w:val="808080" w:themeColor="background1" w:themeShade="80"/>
          <w:sz w:val="26"/>
          <w:szCs w:val="26"/>
          <w:shd w:val="clear" w:color="auto" w:fill="FFFFFF"/>
        </w:rPr>
        <w:drawing>
          <wp:inline distT="0" distB="0" distL="0" distR="0" wp14:anchorId="108C5D02" wp14:editId="1001B5B6">
            <wp:extent cx="4165600" cy="16764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65600" cy="1676400"/>
                    </a:xfrm>
                    <a:prstGeom prst="rect">
                      <a:avLst/>
                    </a:prstGeom>
                  </pic:spPr>
                </pic:pic>
              </a:graphicData>
            </a:graphic>
          </wp:inline>
        </w:drawing>
      </w:r>
    </w:p>
    <w:p w14:paraId="3B836FB1" w14:textId="310F4A8E" w:rsidR="001F7B53" w:rsidRPr="007F1CD6" w:rsidRDefault="001F7B53" w:rsidP="001F7B53">
      <w:pPr>
        <w:pStyle w:val="ListParagraph"/>
        <w:numPr>
          <w:ilvl w:val="0"/>
          <w:numId w:val="1"/>
        </w:numPr>
        <w:shd w:val="clear" w:color="auto" w:fill="FFFFFF"/>
        <w:spacing w:before="100" w:beforeAutospacing="1" w:after="100" w:afterAutospacing="1"/>
        <w:outlineLvl w:val="1"/>
        <w:rPr>
          <w:rFonts w:ascii="Source Sans Pro" w:eastAsia="Times New Roman" w:hAnsi="Source Sans Pro" w:cs="Times New Roman"/>
          <w:color w:val="808080" w:themeColor="background1" w:themeShade="80"/>
          <w:sz w:val="26"/>
          <w:szCs w:val="26"/>
          <w:shd w:val="clear" w:color="auto" w:fill="FFFFFF"/>
        </w:rPr>
      </w:pPr>
      <w:r w:rsidRPr="007F1CD6">
        <w:rPr>
          <w:rFonts w:ascii="Source Sans Pro" w:eastAsia="Times New Roman" w:hAnsi="Source Sans Pro" w:cs="Times New Roman"/>
          <w:color w:val="808080" w:themeColor="background1" w:themeShade="80"/>
          <w:sz w:val="26"/>
          <w:szCs w:val="26"/>
          <w:shd w:val="clear" w:color="auto" w:fill="FFFFFF"/>
        </w:rPr>
        <w:t>METHODS OF DEALING WITH VALUES BELOW THE LIMIT OF DETECTION USING SAS</w:t>
      </w:r>
    </w:p>
    <w:p w14:paraId="13C0945F" w14:textId="77777777" w:rsidR="001F7B53" w:rsidRPr="007F1CD6" w:rsidRDefault="001F7B53" w:rsidP="001F7B53">
      <w:pPr>
        <w:rPr>
          <w:color w:val="808080" w:themeColor="background1" w:themeShade="80"/>
        </w:rPr>
      </w:pPr>
      <w:r w:rsidRPr="007F1CD6">
        <w:rPr>
          <w:rFonts w:ascii="Source Sans Pro" w:hAnsi="Source Sans Pro"/>
          <w:color w:val="808080" w:themeColor="background1" w:themeShade="80"/>
          <w:sz w:val="26"/>
          <w:szCs w:val="26"/>
          <w:shd w:val="clear" w:color="auto" w:fill="FFFFFF"/>
        </w:rPr>
        <w:t>“</w:t>
      </w:r>
      <w:r w:rsidRPr="007F1CD6">
        <w:rPr>
          <w:rFonts w:ascii="Source Sans Pro" w:hAnsi="Source Sans Pro"/>
          <w:i/>
          <w:iCs/>
          <w:color w:val="808080" w:themeColor="background1" w:themeShade="80"/>
          <w:sz w:val="26"/>
          <w:szCs w:val="26"/>
          <w:shd w:val="clear" w:color="auto" w:fill="FFFFFF"/>
        </w:rPr>
        <w:t>These concentrations are said to be below the limit of detection (LOD). In statistical analyses, these values are often censored and substituted with a constant value, such as half the LOD, the LOD divided by the square root of 2, or zero.”</w:t>
      </w:r>
    </w:p>
    <w:p w14:paraId="46471DA3" w14:textId="1DF1CB83" w:rsidR="001F7B53" w:rsidRPr="007F1CD6" w:rsidRDefault="001F7B53" w:rsidP="001F7B53">
      <w:pPr>
        <w:rPr>
          <w:rFonts w:ascii="Source Sans Pro" w:hAnsi="Source Sans Pro"/>
          <w:color w:val="808080" w:themeColor="background1" w:themeShade="80"/>
          <w:sz w:val="26"/>
          <w:szCs w:val="26"/>
          <w:shd w:val="clear" w:color="auto" w:fill="FFFFFF"/>
        </w:rPr>
      </w:pPr>
      <w:hyperlink r:id="rId6" w:anchor=":~:text=These%20concentrations%20are%20said%20to,root%20of%202%2C%20or%20zero" w:history="1">
        <w:r w:rsidRPr="007F1CD6">
          <w:rPr>
            <w:rStyle w:val="Hyperlink"/>
            <w:rFonts w:ascii="Source Sans Pro" w:hAnsi="Source Sans Pro"/>
            <w:color w:val="808080" w:themeColor="background1" w:themeShade="80"/>
            <w:sz w:val="26"/>
            <w:szCs w:val="26"/>
            <w:shd w:val="clear" w:color="auto" w:fill="FFFFFF"/>
          </w:rPr>
          <w:t>https://cfpub.epa.gov/si/si_public_record_report.cfm?Lab=NERL&amp;dirEntryId=64046#:~:text=These%20concentrations%20are%20said%20to,root%20of%202%2C%20or%20zero</w:t>
        </w:r>
      </w:hyperlink>
      <w:r w:rsidRPr="007F1CD6">
        <w:rPr>
          <w:rFonts w:ascii="Source Sans Pro" w:hAnsi="Source Sans Pro"/>
          <w:color w:val="808080" w:themeColor="background1" w:themeShade="80"/>
          <w:sz w:val="26"/>
          <w:szCs w:val="26"/>
          <w:shd w:val="clear" w:color="auto" w:fill="FFFFFF"/>
        </w:rPr>
        <w:t>.</w:t>
      </w:r>
    </w:p>
    <w:p w14:paraId="76F5AE1A" w14:textId="52C3D7CF" w:rsidR="001F7B53" w:rsidRPr="007F1CD6" w:rsidRDefault="001F7B53" w:rsidP="001F7B53">
      <w:pPr>
        <w:rPr>
          <w:rFonts w:ascii="Source Sans Pro" w:hAnsi="Source Sans Pro"/>
          <w:color w:val="808080" w:themeColor="background1" w:themeShade="80"/>
          <w:sz w:val="26"/>
          <w:szCs w:val="26"/>
          <w:shd w:val="clear" w:color="auto" w:fill="FFFFFF"/>
        </w:rPr>
      </w:pPr>
    </w:p>
    <w:p w14:paraId="232CEA8C" w14:textId="67C66147" w:rsidR="00864EA6" w:rsidRPr="007F1CD6" w:rsidRDefault="00864EA6" w:rsidP="00864EA6">
      <w:pPr>
        <w:rPr>
          <w:rFonts w:ascii="Source Sans Pro" w:hAnsi="Source Sans Pro"/>
          <w:i/>
          <w:iCs/>
          <w:color w:val="808080" w:themeColor="background1" w:themeShade="80"/>
          <w:sz w:val="26"/>
          <w:szCs w:val="26"/>
          <w:shd w:val="clear" w:color="auto" w:fill="FFFFFF"/>
        </w:rPr>
      </w:pPr>
      <w:r w:rsidRPr="007F1CD6">
        <w:rPr>
          <w:rFonts w:ascii="Source Sans Pro" w:hAnsi="Source Sans Pro"/>
          <w:i/>
          <w:iCs/>
          <w:color w:val="808080" w:themeColor="background1" w:themeShade="80"/>
          <w:sz w:val="26"/>
          <w:szCs w:val="26"/>
          <w:shd w:val="clear" w:color="auto" w:fill="FFFFFF"/>
        </w:rPr>
        <w:t>“At the analysis stage (post-aggregation), a common (and simple) approach is to fix all values below the detection limit (LOD) to LOD/sqrt(2) or to zero. There are more complex methods as well that may, in theory, produce a more realistic distribution of values - here is </w:t>
      </w:r>
      <w:hyperlink r:id="rId7" w:tgtFrame="_blank" w:history="1">
        <w:r w:rsidRPr="007F1CD6">
          <w:rPr>
            <w:rFonts w:ascii="Source Sans Pro" w:hAnsi="Source Sans Pro"/>
            <w:i/>
            <w:iCs/>
            <w:color w:val="808080" w:themeColor="background1" w:themeShade="80"/>
            <w:sz w:val="26"/>
            <w:szCs w:val="26"/>
          </w:rPr>
          <w:t>one example</w:t>
        </w:r>
      </w:hyperlink>
      <w:r w:rsidRPr="007F1CD6">
        <w:rPr>
          <w:rFonts w:ascii="Source Sans Pro" w:hAnsi="Source Sans Pro"/>
          <w:i/>
          <w:iCs/>
          <w:color w:val="808080" w:themeColor="background1" w:themeShade="80"/>
          <w:sz w:val="26"/>
          <w:szCs w:val="26"/>
          <w:shd w:val="clear" w:color="auto" w:fill="FFFFFF"/>
        </w:rPr>
        <w:t> from scientists at the US EPA.” (Ref-email-23 Feb)</w:t>
      </w:r>
    </w:p>
    <w:p w14:paraId="3E3B055A" w14:textId="77777777" w:rsidR="00864EA6" w:rsidRPr="007F1CD6" w:rsidRDefault="00864EA6" w:rsidP="001F7B53">
      <w:pPr>
        <w:rPr>
          <w:rFonts w:ascii="Source Sans Pro" w:hAnsi="Source Sans Pro"/>
          <w:color w:val="808080" w:themeColor="background1" w:themeShade="80"/>
          <w:sz w:val="26"/>
          <w:szCs w:val="26"/>
          <w:shd w:val="clear" w:color="auto" w:fill="FFFFFF"/>
        </w:rPr>
      </w:pPr>
    </w:p>
    <w:p w14:paraId="6AE7D811" w14:textId="75900AF6" w:rsidR="00864EA6" w:rsidRPr="007F1CD6" w:rsidRDefault="00864EA6" w:rsidP="00864EA6">
      <w:pPr>
        <w:pStyle w:val="ListParagraph"/>
        <w:numPr>
          <w:ilvl w:val="0"/>
          <w:numId w:val="1"/>
        </w:numPr>
        <w:shd w:val="clear" w:color="auto" w:fill="FFFFFF"/>
        <w:spacing w:before="100" w:beforeAutospacing="1" w:after="100" w:afterAutospacing="1"/>
        <w:outlineLvl w:val="1"/>
        <w:rPr>
          <w:rFonts w:ascii="Source Sans Pro" w:eastAsia="Times New Roman" w:hAnsi="Source Sans Pro" w:cs="Times New Roman"/>
          <w:color w:val="808080" w:themeColor="background1" w:themeShade="80"/>
          <w:sz w:val="26"/>
          <w:szCs w:val="26"/>
          <w:shd w:val="clear" w:color="auto" w:fill="FFFFFF"/>
        </w:rPr>
      </w:pPr>
      <w:r w:rsidRPr="007F1CD6">
        <w:rPr>
          <w:rFonts w:ascii="Source Sans Pro" w:eastAsia="Times New Roman" w:hAnsi="Source Sans Pro" w:cs="Times New Roman"/>
          <w:color w:val="808080" w:themeColor="background1" w:themeShade="80"/>
          <w:sz w:val="26"/>
          <w:szCs w:val="26"/>
          <w:shd w:val="clear" w:color="auto" w:fill="FFFFFF"/>
        </w:rPr>
        <w:t>Negative values-NO or NO2 sensor</w:t>
      </w:r>
    </w:p>
    <w:p w14:paraId="5B590307" w14:textId="77777777" w:rsidR="00864EA6" w:rsidRPr="007F1CD6" w:rsidRDefault="00864EA6" w:rsidP="00864EA6">
      <w:pPr>
        <w:rPr>
          <w:rFonts w:ascii="Source Sans Pro" w:hAnsi="Source Sans Pro"/>
          <w:i/>
          <w:iCs/>
          <w:color w:val="808080" w:themeColor="background1" w:themeShade="80"/>
          <w:sz w:val="26"/>
          <w:szCs w:val="26"/>
          <w:shd w:val="clear" w:color="auto" w:fill="FFFFFF"/>
        </w:rPr>
      </w:pPr>
      <w:r w:rsidRPr="007F1CD6">
        <w:rPr>
          <w:rFonts w:ascii="Source Sans Pro" w:hAnsi="Source Sans Pro"/>
          <w:i/>
          <w:iCs/>
          <w:color w:val="808080" w:themeColor="background1" w:themeShade="80"/>
          <w:sz w:val="26"/>
          <w:szCs w:val="26"/>
          <w:shd w:val="clear" w:color="auto" w:fill="FFFFFF"/>
        </w:rPr>
        <w:t xml:space="preserve">               “a result of the uncertainty limits of the sensor”</w:t>
      </w:r>
    </w:p>
    <w:p w14:paraId="4DCB56E8" w14:textId="320180C5" w:rsidR="00864EA6" w:rsidRPr="007F1CD6" w:rsidRDefault="00864EA6" w:rsidP="00864EA6">
      <w:pPr>
        <w:pStyle w:val="jk"/>
        <w:shd w:val="clear" w:color="auto" w:fill="FFFFFF"/>
        <w:spacing w:before="274" w:beforeAutospacing="0" w:after="0" w:afterAutospacing="0" w:line="420" w:lineRule="atLeast"/>
        <w:ind w:left="720"/>
        <w:rPr>
          <w:rFonts w:ascii="Source Sans Pro" w:hAnsi="Source Sans Pro"/>
          <w:i/>
          <w:iCs/>
          <w:color w:val="808080" w:themeColor="background1" w:themeShade="80"/>
          <w:sz w:val="26"/>
          <w:szCs w:val="26"/>
          <w:shd w:val="clear" w:color="auto" w:fill="FFFFFF"/>
        </w:rPr>
      </w:pPr>
      <w:r w:rsidRPr="007F1CD6">
        <w:rPr>
          <w:rFonts w:ascii="Source Sans Pro" w:hAnsi="Source Sans Pro"/>
          <w:i/>
          <w:iCs/>
          <w:color w:val="808080" w:themeColor="background1" w:themeShade="80"/>
          <w:sz w:val="26"/>
          <w:szCs w:val="26"/>
          <w:shd w:val="clear" w:color="auto" w:fill="FFFFFF"/>
        </w:rPr>
        <w:lastRenderedPageBreak/>
        <w:t>“ My recommendation on how to handle the negative values will depend somewhat on the use case. In general, my advice is to leave the negative values in the raw data and do not exclude them prior to performing any spatial or temporal aggregation. The aggregation should reduce the number of negative values because the random error (i.e. precision error) is reduced through aggregation (measurements biased high cancel out measurements biased low). (Ref-email-23 Feb)</w:t>
      </w:r>
    </w:p>
    <w:p w14:paraId="2469325F" w14:textId="6EC832C6" w:rsidR="00C53209" w:rsidRPr="007F1CD6" w:rsidRDefault="00864EA6" w:rsidP="00864EA6">
      <w:pPr>
        <w:pStyle w:val="ListParagraph"/>
        <w:numPr>
          <w:ilvl w:val="0"/>
          <w:numId w:val="1"/>
        </w:numPr>
        <w:shd w:val="clear" w:color="auto" w:fill="FFFFFF"/>
        <w:spacing w:before="100" w:beforeAutospacing="1" w:after="100" w:afterAutospacing="1"/>
        <w:outlineLvl w:val="1"/>
        <w:rPr>
          <w:rFonts w:ascii="Source Sans Pro" w:hAnsi="Source Sans Pro"/>
          <w:color w:val="808080" w:themeColor="background1" w:themeShade="80"/>
          <w:sz w:val="26"/>
          <w:szCs w:val="26"/>
          <w:shd w:val="clear" w:color="auto" w:fill="FFFFFF"/>
        </w:rPr>
      </w:pPr>
      <w:r w:rsidRPr="007F1CD6">
        <w:rPr>
          <w:rFonts w:ascii="Source Sans Pro" w:eastAsia="Times New Roman" w:hAnsi="Source Sans Pro" w:cs="Times New Roman"/>
          <w:color w:val="808080" w:themeColor="background1" w:themeShade="80"/>
          <w:sz w:val="26"/>
          <w:szCs w:val="26"/>
          <w:shd w:val="clear" w:color="auto" w:fill="FFFFFF"/>
        </w:rPr>
        <w:t xml:space="preserve">a. </w:t>
      </w:r>
      <w:r w:rsidR="00C53209" w:rsidRPr="007F1CD6">
        <w:rPr>
          <w:rFonts w:ascii="Source Sans Pro" w:eastAsia="Times New Roman" w:hAnsi="Source Sans Pro" w:cs="Times New Roman"/>
          <w:color w:val="808080" w:themeColor="background1" w:themeShade="80"/>
          <w:sz w:val="26"/>
          <w:szCs w:val="26"/>
          <w:shd w:val="clear" w:color="auto" w:fill="FFFFFF"/>
        </w:rPr>
        <w:t>Conversion factors between ppb and ug/m3</w:t>
      </w:r>
      <w:r w:rsidR="00772324" w:rsidRPr="007F1CD6">
        <w:rPr>
          <w:rFonts w:ascii="Source Sans Pro" w:eastAsia="Times New Roman" w:hAnsi="Source Sans Pro" w:cs="Times New Roman"/>
          <w:color w:val="808080" w:themeColor="background1" w:themeShade="80"/>
          <w:sz w:val="26"/>
          <w:szCs w:val="26"/>
          <w:shd w:val="clear" w:color="auto" w:fill="FFFFFF"/>
        </w:rPr>
        <w:t xml:space="preserve"> for O3, NO2, CO</w:t>
      </w:r>
      <w:r w:rsidR="00C53209" w:rsidRPr="007F1CD6">
        <w:rPr>
          <w:rFonts w:ascii="Source Sans Pro" w:eastAsia="Times New Roman" w:hAnsi="Source Sans Pro" w:cs="Times New Roman"/>
          <w:color w:val="808080" w:themeColor="background1" w:themeShade="80"/>
          <w:sz w:val="26"/>
          <w:szCs w:val="26"/>
          <w:shd w:val="clear" w:color="auto" w:fill="FFFFFF"/>
        </w:rPr>
        <w:t>.</w:t>
      </w:r>
    </w:p>
    <w:p w14:paraId="1EB216D9" w14:textId="4728AE24" w:rsidR="00772324" w:rsidRPr="007F1CD6" w:rsidRDefault="00772324" w:rsidP="00772324">
      <w:pPr>
        <w:pStyle w:val="jk"/>
        <w:shd w:val="clear" w:color="auto" w:fill="FFFFFF"/>
        <w:spacing w:before="274" w:beforeAutospacing="0" w:after="0" w:afterAutospacing="0" w:line="420" w:lineRule="atLeast"/>
        <w:ind w:left="720"/>
        <w:rPr>
          <w:rFonts w:ascii="Source Sans Pro" w:hAnsi="Source Sans Pro"/>
          <w:i/>
          <w:iCs/>
          <w:color w:val="808080" w:themeColor="background1" w:themeShade="80"/>
          <w:sz w:val="26"/>
          <w:szCs w:val="26"/>
          <w:shd w:val="clear" w:color="auto" w:fill="FFFFFF"/>
        </w:rPr>
      </w:pPr>
      <w:r w:rsidRPr="007F1CD6">
        <w:rPr>
          <w:rFonts w:ascii="Source Sans Pro" w:hAnsi="Source Sans Pro"/>
          <w:i/>
          <w:iCs/>
          <w:noProof/>
          <w:color w:val="808080" w:themeColor="background1" w:themeShade="80"/>
          <w:sz w:val="26"/>
          <w:szCs w:val="26"/>
          <w:shd w:val="clear" w:color="auto" w:fill="FFFFFF"/>
        </w:rPr>
        <w:drawing>
          <wp:inline distT="0" distB="0" distL="0" distR="0" wp14:anchorId="1703C9B8" wp14:editId="4C3F6002">
            <wp:extent cx="3895725" cy="2343575"/>
            <wp:effectExtent l="0" t="0" r="3175"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8630" cy="2351338"/>
                    </a:xfrm>
                    <a:prstGeom prst="rect">
                      <a:avLst/>
                    </a:prstGeom>
                  </pic:spPr>
                </pic:pic>
              </a:graphicData>
            </a:graphic>
          </wp:inline>
        </w:drawing>
      </w:r>
    </w:p>
    <w:p w14:paraId="54AC530A" w14:textId="7BBB592F" w:rsidR="000C1A3C" w:rsidRPr="007F1CD6" w:rsidRDefault="00772324" w:rsidP="00653114">
      <w:pPr>
        <w:pStyle w:val="jk"/>
        <w:shd w:val="clear" w:color="auto" w:fill="FFFFFF"/>
        <w:spacing w:before="274" w:beforeAutospacing="0" w:after="0" w:afterAutospacing="0" w:line="420" w:lineRule="atLeast"/>
        <w:ind w:left="720"/>
        <w:rPr>
          <w:rFonts w:ascii="Source Sans Pro" w:hAnsi="Source Sans Pro"/>
          <w:i/>
          <w:iCs/>
          <w:color w:val="808080" w:themeColor="background1" w:themeShade="80"/>
          <w:sz w:val="26"/>
          <w:szCs w:val="26"/>
          <w:shd w:val="clear" w:color="auto" w:fill="FFFFFF"/>
        </w:rPr>
      </w:pPr>
      <w:r w:rsidRPr="007F1CD6">
        <w:rPr>
          <w:rFonts w:ascii="Source Sans Pro" w:hAnsi="Source Sans Pro"/>
          <w:i/>
          <w:iCs/>
          <w:color w:val="808080" w:themeColor="background1" w:themeShade="80"/>
          <w:sz w:val="26"/>
          <w:szCs w:val="26"/>
          <w:shd w:val="clear" w:color="auto" w:fill="FFFFFF"/>
        </w:rPr>
        <w:t>Notes</w:t>
      </w:r>
      <w:r w:rsidR="000C1A3C" w:rsidRPr="007F1CD6">
        <w:rPr>
          <w:rFonts w:ascii="Source Sans Pro" w:hAnsi="Source Sans Pro"/>
          <w:i/>
          <w:iCs/>
          <w:color w:val="808080" w:themeColor="background1" w:themeShade="80"/>
          <w:sz w:val="26"/>
          <w:szCs w:val="26"/>
          <w:shd w:val="clear" w:color="auto" w:fill="FFFFFF"/>
        </w:rPr>
        <w:t xml:space="preserve">: Employ the EC conversion factors. </w:t>
      </w:r>
    </w:p>
    <w:p w14:paraId="4C5D5D83" w14:textId="573697F2" w:rsidR="000C1A3C" w:rsidRPr="007F1CD6" w:rsidRDefault="00864EA6" w:rsidP="000C1A3C">
      <w:pPr>
        <w:pStyle w:val="jk"/>
        <w:shd w:val="clear" w:color="auto" w:fill="FFFFFF"/>
        <w:spacing w:before="274" w:beforeAutospacing="0" w:after="0" w:afterAutospacing="0" w:line="420" w:lineRule="atLeast"/>
        <w:ind w:left="720"/>
        <w:rPr>
          <w:rFonts w:ascii="Source Sans Pro" w:hAnsi="Source Sans Pro"/>
          <w:color w:val="808080" w:themeColor="background1" w:themeShade="80"/>
          <w:sz w:val="26"/>
          <w:szCs w:val="26"/>
          <w:shd w:val="clear" w:color="auto" w:fill="FFFFFF"/>
        </w:rPr>
      </w:pPr>
      <w:r w:rsidRPr="007F1CD6">
        <w:rPr>
          <w:rFonts w:ascii="Source Sans Pro" w:hAnsi="Source Sans Pro"/>
          <w:color w:val="808080" w:themeColor="background1" w:themeShade="80"/>
          <w:sz w:val="26"/>
          <w:szCs w:val="26"/>
          <w:shd w:val="clear" w:color="auto" w:fill="FFFFFF"/>
        </w:rPr>
        <w:t xml:space="preserve">b. </w:t>
      </w:r>
      <w:r w:rsidR="004E4C5B" w:rsidRPr="007F1CD6">
        <w:rPr>
          <w:rFonts w:ascii="Source Sans Pro" w:hAnsi="Source Sans Pro"/>
          <w:color w:val="808080" w:themeColor="background1" w:themeShade="80"/>
          <w:sz w:val="26"/>
          <w:szCs w:val="26"/>
          <w:shd w:val="clear" w:color="auto" w:fill="FFFFFF"/>
        </w:rPr>
        <w:t>CO2 levels in the atmosphere:</w:t>
      </w:r>
    </w:p>
    <w:p w14:paraId="45AB5ABC" w14:textId="18CA2F7D" w:rsidR="004E4C5B" w:rsidRPr="007F1CD6" w:rsidRDefault="004E4C5B" w:rsidP="000C1A3C">
      <w:pPr>
        <w:pStyle w:val="jk"/>
        <w:shd w:val="clear" w:color="auto" w:fill="FFFFFF"/>
        <w:spacing w:before="274" w:beforeAutospacing="0" w:after="0" w:afterAutospacing="0" w:line="420" w:lineRule="atLeast"/>
        <w:ind w:left="720"/>
        <w:rPr>
          <w:rFonts w:ascii="Open Sans" w:hAnsi="Open Sans" w:cs="Open Sans"/>
          <w:color w:val="808080" w:themeColor="background1" w:themeShade="80"/>
          <w:sz w:val="20"/>
          <w:szCs w:val="20"/>
        </w:rPr>
      </w:pPr>
      <w:hyperlink r:id="rId9" w:anchor=":~:text=Carbon%20Dioxide%20(CO2)%20is,per%20mol%20of%20dry%20air" w:history="1">
        <w:r w:rsidRPr="007F1CD6">
          <w:rPr>
            <w:rStyle w:val="Hyperlink"/>
            <w:rFonts w:ascii="Open Sans" w:hAnsi="Open Sans" w:cs="Open Sans"/>
            <w:color w:val="808080" w:themeColor="background1" w:themeShade="80"/>
            <w:sz w:val="20"/>
            <w:szCs w:val="20"/>
          </w:rPr>
          <w:t>https://gml.noaa.gov/obop/mlo/programs/esrl/co2/co2.html#:~:text=Carbon%20Dioxide%20(CO2)%20is,per%20mol%20of%20dry%20air</w:t>
        </w:r>
      </w:hyperlink>
      <w:r w:rsidRPr="007F1CD6">
        <w:rPr>
          <w:rFonts w:ascii="Open Sans" w:hAnsi="Open Sans" w:cs="Open Sans"/>
          <w:color w:val="808080" w:themeColor="background1" w:themeShade="80"/>
          <w:sz w:val="20"/>
          <w:szCs w:val="20"/>
        </w:rPr>
        <w:t>).</w:t>
      </w:r>
    </w:p>
    <w:p w14:paraId="1F8C888F" w14:textId="237B6DD5" w:rsidR="004E4C5B" w:rsidRPr="007F1CD6" w:rsidRDefault="004E4C5B" w:rsidP="000C1A3C">
      <w:pPr>
        <w:pStyle w:val="jk"/>
        <w:shd w:val="clear" w:color="auto" w:fill="FFFFFF"/>
        <w:spacing w:before="274" w:beforeAutospacing="0" w:after="0" w:afterAutospacing="0" w:line="420" w:lineRule="atLeast"/>
        <w:ind w:left="720"/>
        <w:rPr>
          <w:rFonts w:ascii="Open Sans" w:hAnsi="Open Sans" w:cs="Open Sans"/>
          <w:color w:val="808080" w:themeColor="background1" w:themeShade="80"/>
          <w:sz w:val="20"/>
          <w:szCs w:val="20"/>
        </w:rPr>
      </w:pPr>
      <w:hyperlink r:id="rId10" w:history="1">
        <w:r w:rsidRPr="007F1CD6">
          <w:rPr>
            <w:rStyle w:val="Hyperlink"/>
            <w:rFonts w:ascii="Open Sans" w:hAnsi="Open Sans" w:cs="Open Sans"/>
            <w:color w:val="808080" w:themeColor="background1" w:themeShade="80"/>
            <w:sz w:val="20"/>
            <w:szCs w:val="20"/>
          </w:rPr>
          <w:t>https://climate.nasa.gov/vital-signs/carbon-dioxide/</w:t>
        </w:r>
      </w:hyperlink>
    </w:p>
    <w:p w14:paraId="2F010CC5" w14:textId="419D399D" w:rsidR="005920E9" w:rsidRPr="007F1CD6" w:rsidRDefault="005920E9" w:rsidP="005920E9">
      <w:pPr>
        <w:pStyle w:val="ListParagraph"/>
        <w:numPr>
          <w:ilvl w:val="0"/>
          <w:numId w:val="1"/>
        </w:numPr>
        <w:shd w:val="clear" w:color="auto" w:fill="FFFFFF"/>
        <w:spacing w:before="100" w:beforeAutospacing="1" w:after="100" w:afterAutospacing="1"/>
        <w:outlineLvl w:val="1"/>
        <w:rPr>
          <w:rFonts w:ascii="Source Sans Pro" w:hAnsi="Source Sans Pro"/>
          <w:color w:val="808080" w:themeColor="background1" w:themeShade="80"/>
          <w:sz w:val="26"/>
          <w:szCs w:val="26"/>
          <w:shd w:val="clear" w:color="auto" w:fill="FFFFFF"/>
        </w:rPr>
      </w:pPr>
      <w:r w:rsidRPr="007F1CD6">
        <w:rPr>
          <w:rFonts w:ascii="Source Sans Pro" w:eastAsia="Times New Roman" w:hAnsi="Source Sans Pro" w:cs="Times New Roman"/>
          <w:color w:val="808080" w:themeColor="background1" w:themeShade="80"/>
          <w:sz w:val="26"/>
          <w:szCs w:val="26"/>
          <w:shd w:val="clear" w:color="auto" w:fill="FFFFFF"/>
        </w:rPr>
        <w:t xml:space="preserve">Detection of </w:t>
      </w:r>
      <w:r w:rsidR="0060339E" w:rsidRPr="007F1CD6">
        <w:rPr>
          <w:rFonts w:ascii="Source Sans Pro" w:eastAsia="Times New Roman" w:hAnsi="Source Sans Pro" w:cs="Times New Roman"/>
          <w:color w:val="808080" w:themeColor="background1" w:themeShade="80"/>
          <w:sz w:val="26"/>
          <w:szCs w:val="26"/>
          <w:shd w:val="clear" w:color="auto" w:fill="FFFFFF"/>
        </w:rPr>
        <w:t>outliers, central-tendency metric, et.</w:t>
      </w:r>
    </w:p>
    <w:p w14:paraId="65626ED9" w14:textId="77777777" w:rsidR="00811984" w:rsidRPr="007F1CD6" w:rsidRDefault="00811984" w:rsidP="00811984">
      <w:pPr>
        <w:pStyle w:val="ListParagraph"/>
        <w:shd w:val="clear" w:color="auto" w:fill="FFFFFF"/>
        <w:spacing w:before="100" w:beforeAutospacing="1" w:after="100" w:afterAutospacing="1"/>
        <w:outlineLvl w:val="1"/>
        <w:rPr>
          <w:rFonts w:ascii="Source Sans Pro" w:hAnsi="Source Sans Pro"/>
          <w:color w:val="808080" w:themeColor="background1" w:themeShade="80"/>
          <w:sz w:val="26"/>
          <w:szCs w:val="26"/>
          <w:shd w:val="clear" w:color="auto" w:fill="FFFFFF"/>
        </w:rPr>
      </w:pPr>
    </w:p>
    <w:p w14:paraId="7C351F72" w14:textId="6D9CB08D" w:rsidR="00811984" w:rsidRPr="007F1CD6" w:rsidRDefault="00811984" w:rsidP="00811984">
      <w:pPr>
        <w:pStyle w:val="ListParagraph"/>
        <w:numPr>
          <w:ilvl w:val="0"/>
          <w:numId w:val="1"/>
        </w:numPr>
        <w:shd w:val="clear" w:color="auto" w:fill="FFFFFF"/>
        <w:spacing w:before="100" w:beforeAutospacing="1" w:after="100" w:afterAutospacing="1"/>
        <w:outlineLvl w:val="1"/>
        <w:rPr>
          <w:rFonts w:ascii="Source Sans Pro" w:hAnsi="Source Sans Pro"/>
          <w:color w:val="808080" w:themeColor="background1" w:themeShade="80"/>
          <w:sz w:val="26"/>
          <w:szCs w:val="26"/>
          <w:shd w:val="clear" w:color="auto" w:fill="FFFFFF"/>
        </w:rPr>
      </w:pPr>
      <w:r w:rsidRPr="007F1CD6">
        <w:rPr>
          <w:rFonts w:ascii="Source Sans Pro" w:hAnsi="Source Sans Pro"/>
          <w:color w:val="808080" w:themeColor="background1" w:themeShade="80"/>
          <w:sz w:val="26"/>
          <w:szCs w:val="26"/>
          <w:shd w:val="clear" w:color="auto" w:fill="FFFFFF"/>
        </w:rPr>
        <w:t xml:space="preserve">Data analysis </w:t>
      </w:r>
    </w:p>
    <w:p w14:paraId="7D95F06A" w14:textId="3FF7B543" w:rsidR="00811984" w:rsidRPr="007F1CD6" w:rsidRDefault="00811984" w:rsidP="00F37A04">
      <w:pPr>
        <w:pStyle w:val="ListParagraph"/>
        <w:numPr>
          <w:ilvl w:val="0"/>
          <w:numId w:val="6"/>
        </w:numPr>
        <w:shd w:val="clear" w:color="auto" w:fill="FFFFFF"/>
        <w:spacing w:before="100" w:beforeAutospacing="1" w:after="100" w:afterAutospacing="1"/>
        <w:outlineLvl w:val="1"/>
        <w:rPr>
          <w:rFonts w:ascii="Source Sans Pro" w:hAnsi="Source Sans Pro"/>
          <w:color w:val="808080" w:themeColor="background1" w:themeShade="80"/>
          <w:sz w:val="26"/>
          <w:szCs w:val="26"/>
          <w:shd w:val="clear" w:color="auto" w:fill="FFFFFF"/>
        </w:rPr>
      </w:pPr>
      <w:bookmarkStart w:id="0" w:name="OLE_LINK1"/>
      <w:bookmarkStart w:id="1" w:name="OLE_LINK2"/>
      <w:r w:rsidRPr="007F1CD6">
        <w:rPr>
          <w:rFonts w:ascii="Source Sans Pro" w:hAnsi="Source Sans Pro"/>
          <w:color w:val="808080" w:themeColor="background1" w:themeShade="80"/>
          <w:sz w:val="26"/>
          <w:szCs w:val="26"/>
          <w:shd w:val="clear" w:color="auto" w:fill="FFFFFF"/>
        </w:rPr>
        <w:t>How do pollutant levels vary over time (</w:t>
      </w:r>
      <w:r w:rsidR="00F37A04" w:rsidRPr="007F1CD6">
        <w:rPr>
          <w:rFonts w:ascii="Source Sans Pro" w:hAnsi="Source Sans Pro"/>
          <w:color w:val="808080" w:themeColor="background1" w:themeShade="80"/>
          <w:sz w:val="26"/>
          <w:szCs w:val="26"/>
          <w:shd w:val="clear" w:color="auto" w:fill="FFFFFF"/>
        </w:rPr>
        <w:t>Time series</w:t>
      </w:r>
      <w:r w:rsidR="00A21E15" w:rsidRPr="007F1CD6">
        <w:rPr>
          <w:rFonts w:ascii="Source Sans Pro" w:hAnsi="Source Sans Pro"/>
          <w:color w:val="808080" w:themeColor="background1" w:themeShade="80"/>
          <w:sz w:val="26"/>
          <w:szCs w:val="26"/>
          <w:shd w:val="clear" w:color="auto" w:fill="FFFFFF"/>
        </w:rPr>
        <w:t xml:space="preserve"> (</w:t>
      </w:r>
      <w:r w:rsidRPr="007F1CD6">
        <w:rPr>
          <w:rFonts w:ascii="Source Sans Pro" w:hAnsi="Source Sans Pro"/>
          <w:color w:val="808080" w:themeColor="background1" w:themeShade="80"/>
          <w:sz w:val="26"/>
          <w:szCs w:val="26"/>
          <w:shd w:val="clear" w:color="auto" w:fill="FFFFFF"/>
        </w:rPr>
        <w:t>day to day</w:t>
      </w:r>
      <w:r w:rsidR="00A21E15" w:rsidRPr="007F1CD6">
        <w:rPr>
          <w:rFonts w:ascii="Source Sans Pro" w:hAnsi="Source Sans Pro"/>
          <w:color w:val="808080" w:themeColor="background1" w:themeShade="80"/>
          <w:sz w:val="26"/>
          <w:szCs w:val="26"/>
          <w:shd w:val="clear" w:color="auto" w:fill="FFFFFF"/>
        </w:rPr>
        <w:t>)</w:t>
      </w:r>
      <w:r w:rsidRPr="007F1CD6">
        <w:rPr>
          <w:rFonts w:ascii="Source Sans Pro" w:hAnsi="Source Sans Pro"/>
          <w:color w:val="808080" w:themeColor="background1" w:themeShade="80"/>
          <w:sz w:val="26"/>
          <w:szCs w:val="26"/>
          <w:shd w:val="clear" w:color="auto" w:fill="FFFFFF"/>
        </w:rPr>
        <w:t xml:space="preserve">? Weekday variation? Diurnal variation, month/seasonal variation)? </w:t>
      </w:r>
    </w:p>
    <w:p w14:paraId="3F05E558" w14:textId="77546B35" w:rsidR="009810D1" w:rsidRPr="007F1CD6" w:rsidRDefault="009810D1" w:rsidP="00811984">
      <w:pPr>
        <w:pStyle w:val="ListParagraph"/>
        <w:numPr>
          <w:ilvl w:val="0"/>
          <w:numId w:val="6"/>
        </w:numPr>
        <w:shd w:val="clear" w:color="auto" w:fill="FFFFFF"/>
        <w:spacing w:before="100" w:beforeAutospacing="1" w:after="100" w:afterAutospacing="1"/>
        <w:outlineLvl w:val="1"/>
        <w:rPr>
          <w:rFonts w:ascii="Source Sans Pro" w:hAnsi="Source Sans Pro"/>
          <w:color w:val="808080" w:themeColor="background1" w:themeShade="80"/>
          <w:sz w:val="26"/>
          <w:szCs w:val="26"/>
          <w:shd w:val="clear" w:color="auto" w:fill="FFFFFF"/>
        </w:rPr>
      </w:pPr>
      <w:r w:rsidRPr="007F1CD6">
        <w:rPr>
          <w:rFonts w:ascii="Source Sans Pro" w:hAnsi="Source Sans Pro"/>
          <w:color w:val="808080" w:themeColor="background1" w:themeShade="80"/>
          <w:sz w:val="26"/>
          <w:szCs w:val="26"/>
          <w:shd w:val="clear" w:color="auto" w:fill="FFFFFF"/>
        </w:rPr>
        <w:t>Spatial trends?</w:t>
      </w:r>
    </w:p>
    <w:bookmarkEnd w:id="0"/>
    <w:bookmarkEnd w:id="1"/>
    <w:p w14:paraId="7CA1CC42" w14:textId="7940AC85" w:rsidR="00A2722A" w:rsidRPr="007F1CD6" w:rsidRDefault="00A2722A" w:rsidP="00811984">
      <w:pPr>
        <w:pStyle w:val="ListParagraph"/>
        <w:numPr>
          <w:ilvl w:val="0"/>
          <w:numId w:val="6"/>
        </w:numPr>
        <w:shd w:val="clear" w:color="auto" w:fill="FFFFFF"/>
        <w:spacing w:before="100" w:beforeAutospacing="1" w:after="100" w:afterAutospacing="1"/>
        <w:outlineLvl w:val="1"/>
        <w:rPr>
          <w:rFonts w:ascii="Source Sans Pro" w:hAnsi="Source Sans Pro"/>
          <w:color w:val="808080" w:themeColor="background1" w:themeShade="80"/>
          <w:sz w:val="26"/>
          <w:szCs w:val="26"/>
          <w:shd w:val="clear" w:color="auto" w:fill="FFFFFF"/>
        </w:rPr>
      </w:pPr>
      <w:r w:rsidRPr="007F1CD6">
        <w:rPr>
          <w:rFonts w:ascii="Source Sans Pro" w:hAnsi="Source Sans Pro"/>
          <w:color w:val="808080" w:themeColor="background1" w:themeShade="80"/>
          <w:sz w:val="26"/>
          <w:szCs w:val="26"/>
          <w:shd w:val="clear" w:color="auto" w:fill="FFFFFF"/>
        </w:rPr>
        <w:t>Particle count?</w:t>
      </w:r>
    </w:p>
    <w:p w14:paraId="0E3D56CC" w14:textId="07583CC1" w:rsidR="009810D1" w:rsidRPr="007F1CD6" w:rsidRDefault="009810D1" w:rsidP="00811984">
      <w:pPr>
        <w:pStyle w:val="ListParagraph"/>
        <w:numPr>
          <w:ilvl w:val="0"/>
          <w:numId w:val="6"/>
        </w:numPr>
        <w:shd w:val="clear" w:color="auto" w:fill="FFFFFF"/>
        <w:spacing w:before="100" w:beforeAutospacing="1" w:after="100" w:afterAutospacing="1"/>
        <w:outlineLvl w:val="1"/>
        <w:rPr>
          <w:rFonts w:ascii="Source Sans Pro" w:hAnsi="Source Sans Pro"/>
          <w:color w:val="808080" w:themeColor="background1" w:themeShade="80"/>
          <w:sz w:val="26"/>
          <w:szCs w:val="26"/>
          <w:shd w:val="clear" w:color="auto" w:fill="FFFFFF"/>
        </w:rPr>
      </w:pPr>
      <w:r w:rsidRPr="007F1CD6">
        <w:rPr>
          <w:rFonts w:ascii="Source Sans Pro" w:hAnsi="Source Sans Pro"/>
          <w:color w:val="808080" w:themeColor="background1" w:themeShade="80"/>
          <w:sz w:val="26"/>
          <w:szCs w:val="26"/>
          <w:shd w:val="clear" w:color="auto" w:fill="FFFFFF"/>
        </w:rPr>
        <w:t>Correlation of measured pollutants</w:t>
      </w:r>
      <w:r w:rsidR="00A2722A" w:rsidRPr="007F1CD6">
        <w:rPr>
          <w:rFonts w:ascii="Source Sans Pro" w:hAnsi="Source Sans Pro"/>
          <w:color w:val="808080" w:themeColor="background1" w:themeShade="80"/>
          <w:sz w:val="26"/>
          <w:szCs w:val="26"/>
          <w:shd w:val="clear" w:color="auto" w:fill="FFFFFF"/>
        </w:rPr>
        <w:t xml:space="preserve"> (particles, gas pollutants)</w:t>
      </w:r>
      <w:r w:rsidRPr="007F1CD6">
        <w:rPr>
          <w:rFonts w:ascii="Source Sans Pro" w:hAnsi="Source Sans Pro"/>
          <w:color w:val="808080" w:themeColor="background1" w:themeShade="80"/>
          <w:sz w:val="26"/>
          <w:szCs w:val="26"/>
          <w:shd w:val="clear" w:color="auto" w:fill="FFFFFF"/>
        </w:rPr>
        <w:t>?</w:t>
      </w:r>
    </w:p>
    <w:p w14:paraId="7D3C2C50" w14:textId="41E89C93" w:rsidR="009810D1" w:rsidRPr="007F1CD6" w:rsidRDefault="009810D1" w:rsidP="00811984">
      <w:pPr>
        <w:pStyle w:val="ListParagraph"/>
        <w:numPr>
          <w:ilvl w:val="0"/>
          <w:numId w:val="6"/>
        </w:numPr>
        <w:shd w:val="clear" w:color="auto" w:fill="FFFFFF"/>
        <w:spacing w:before="100" w:beforeAutospacing="1" w:after="100" w:afterAutospacing="1"/>
        <w:outlineLvl w:val="1"/>
        <w:rPr>
          <w:rFonts w:ascii="Source Sans Pro" w:hAnsi="Source Sans Pro"/>
          <w:color w:val="808080" w:themeColor="background1" w:themeShade="80"/>
          <w:sz w:val="26"/>
          <w:szCs w:val="26"/>
          <w:shd w:val="clear" w:color="auto" w:fill="FFFFFF"/>
        </w:rPr>
      </w:pPr>
      <w:r w:rsidRPr="007F1CD6">
        <w:rPr>
          <w:rFonts w:ascii="Source Sans Pro" w:hAnsi="Source Sans Pro"/>
          <w:color w:val="808080" w:themeColor="background1" w:themeShade="80"/>
          <w:sz w:val="26"/>
          <w:szCs w:val="26"/>
          <w:shd w:val="clear" w:color="auto" w:fill="FFFFFF"/>
        </w:rPr>
        <w:t>Potential source</w:t>
      </w:r>
      <w:r w:rsidR="00332C5C" w:rsidRPr="007F1CD6">
        <w:rPr>
          <w:rFonts w:ascii="Source Sans Pro" w:hAnsi="Source Sans Pro"/>
          <w:color w:val="808080" w:themeColor="background1" w:themeShade="80"/>
          <w:sz w:val="26"/>
          <w:szCs w:val="26"/>
          <w:shd w:val="clear" w:color="auto" w:fill="FFFFFF"/>
        </w:rPr>
        <w:t>s</w:t>
      </w:r>
      <w:r w:rsidRPr="007F1CD6">
        <w:rPr>
          <w:rFonts w:ascii="Source Sans Pro" w:hAnsi="Source Sans Pro"/>
          <w:color w:val="808080" w:themeColor="background1" w:themeShade="80"/>
          <w:sz w:val="26"/>
          <w:szCs w:val="26"/>
          <w:shd w:val="clear" w:color="auto" w:fill="FFFFFF"/>
        </w:rPr>
        <w:t xml:space="preserve"> (temporal or </w:t>
      </w:r>
      <w:r w:rsidR="00B21D09" w:rsidRPr="007F1CD6">
        <w:rPr>
          <w:rFonts w:ascii="Source Sans Pro" w:hAnsi="Source Sans Pro"/>
          <w:color w:val="808080" w:themeColor="background1" w:themeShade="80"/>
          <w:sz w:val="26"/>
          <w:szCs w:val="26"/>
          <w:shd w:val="clear" w:color="auto" w:fill="FFFFFF"/>
        </w:rPr>
        <w:t>spatial</w:t>
      </w:r>
      <w:r w:rsidRPr="007F1CD6">
        <w:rPr>
          <w:rFonts w:ascii="Source Sans Pro" w:hAnsi="Source Sans Pro"/>
          <w:color w:val="808080" w:themeColor="background1" w:themeShade="80"/>
          <w:sz w:val="26"/>
          <w:szCs w:val="26"/>
          <w:shd w:val="clear" w:color="auto" w:fill="FFFFFF"/>
        </w:rPr>
        <w:t xml:space="preserve">)?  </w:t>
      </w:r>
    </w:p>
    <w:p w14:paraId="13CB9509" w14:textId="32730FFA" w:rsidR="00127E3A" w:rsidRPr="007F1CD6" w:rsidRDefault="00127E3A" w:rsidP="00811984">
      <w:pPr>
        <w:pStyle w:val="ListParagraph"/>
        <w:numPr>
          <w:ilvl w:val="0"/>
          <w:numId w:val="6"/>
        </w:numPr>
        <w:shd w:val="clear" w:color="auto" w:fill="FFFFFF"/>
        <w:spacing w:before="100" w:beforeAutospacing="1" w:after="100" w:afterAutospacing="1"/>
        <w:outlineLvl w:val="1"/>
        <w:rPr>
          <w:rFonts w:ascii="Source Sans Pro" w:hAnsi="Source Sans Pro"/>
          <w:color w:val="808080" w:themeColor="background1" w:themeShade="80"/>
          <w:sz w:val="26"/>
          <w:szCs w:val="26"/>
          <w:shd w:val="clear" w:color="auto" w:fill="FFFFFF"/>
        </w:rPr>
      </w:pPr>
      <w:r w:rsidRPr="007F1CD6">
        <w:rPr>
          <w:rFonts w:ascii="Source Sans Pro" w:hAnsi="Source Sans Pro"/>
          <w:color w:val="808080" w:themeColor="background1" w:themeShade="80"/>
          <w:sz w:val="26"/>
          <w:szCs w:val="26"/>
          <w:shd w:val="clear" w:color="auto" w:fill="FFFFFF"/>
        </w:rPr>
        <w:lastRenderedPageBreak/>
        <w:t xml:space="preserve">ICC </w:t>
      </w:r>
      <w:r w:rsidR="00A95EFC" w:rsidRPr="007F1CD6">
        <w:rPr>
          <w:rFonts w:ascii="Source Sans Pro" w:hAnsi="Source Sans Pro"/>
          <w:color w:val="808080" w:themeColor="background1" w:themeShade="80"/>
          <w:sz w:val="26"/>
          <w:szCs w:val="26"/>
          <w:shd w:val="clear" w:color="auto" w:fill="FFFFFF"/>
        </w:rPr>
        <w:t>for each road segment</w:t>
      </w:r>
    </w:p>
    <w:p w14:paraId="44409989" w14:textId="4A21BECC" w:rsidR="00A9783B" w:rsidRPr="007F1CD6" w:rsidRDefault="00A9783B" w:rsidP="00A9783B">
      <w:pPr>
        <w:pStyle w:val="jk"/>
        <w:numPr>
          <w:ilvl w:val="0"/>
          <w:numId w:val="1"/>
        </w:numPr>
        <w:shd w:val="clear" w:color="auto" w:fill="FFFFFF"/>
        <w:spacing w:before="274" w:beforeAutospacing="0" w:after="0" w:afterAutospacing="0" w:line="420" w:lineRule="atLeast"/>
        <w:rPr>
          <w:rFonts w:ascii="Source Sans Pro" w:hAnsi="Source Sans Pro"/>
          <w:i/>
          <w:iCs/>
          <w:color w:val="808080" w:themeColor="background1" w:themeShade="80"/>
          <w:sz w:val="26"/>
          <w:szCs w:val="26"/>
          <w:shd w:val="clear" w:color="auto" w:fill="FFFFFF"/>
        </w:rPr>
      </w:pPr>
      <w:proofErr w:type="spellStart"/>
      <w:r w:rsidRPr="007F1CD6">
        <w:rPr>
          <w:rFonts w:ascii="Source Sans Pro" w:hAnsi="Source Sans Pro"/>
          <w:i/>
          <w:iCs/>
          <w:color w:val="808080" w:themeColor="background1" w:themeShade="80"/>
          <w:sz w:val="26"/>
          <w:szCs w:val="26"/>
          <w:shd w:val="clear" w:color="auto" w:fill="FFFFFF"/>
        </w:rPr>
        <w:t>AirView_DublinCity_Measurements_Metadata</w:t>
      </w:r>
      <w:proofErr w:type="spellEnd"/>
      <w:r w:rsidRPr="007F1CD6">
        <w:rPr>
          <w:rFonts w:ascii="Source Sans Pro" w:hAnsi="Source Sans Pro"/>
          <w:i/>
          <w:iCs/>
          <w:color w:val="808080" w:themeColor="background1" w:themeShade="80"/>
          <w:sz w:val="26"/>
          <w:szCs w:val="26"/>
          <w:shd w:val="clear" w:color="auto" w:fill="FFFFFF"/>
        </w:rPr>
        <w:t xml:space="preserve"> </w:t>
      </w:r>
      <w:r w:rsidRPr="007F1CD6">
        <w:rPr>
          <w:rFonts w:ascii="Source Sans Pro" w:hAnsi="Source Sans Pro"/>
          <w:i/>
          <w:iCs/>
          <w:color w:val="808080" w:themeColor="background1" w:themeShade="80"/>
          <w:shd w:val="clear" w:color="auto" w:fill="FFFFFF"/>
        </w:rPr>
        <w:t>(</w:t>
      </w:r>
      <w:hyperlink r:id="rId11" w:history="1">
        <w:r w:rsidRPr="007F1CD6">
          <w:rPr>
            <w:rFonts w:ascii="Source Sans Pro" w:hAnsi="Source Sans Pro"/>
            <w:i/>
            <w:iCs/>
            <w:color w:val="808080" w:themeColor="background1" w:themeShade="80"/>
            <w:shd w:val="clear" w:color="auto" w:fill="FFFFFF"/>
          </w:rPr>
          <w:t>https://data.smartdublin.ie/dataset/google-airview-data-dublin-city/resource/ea9ad286-3267-477a-96b1-70b4b2965a9e</w:t>
        </w:r>
      </w:hyperlink>
      <w:r w:rsidRPr="007F1CD6">
        <w:rPr>
          <w:rFonts w:ascii="Source Sans Pro" w:hAnsi="Source Sans Pro"/>
          <w:i/>
          <w:iCs/>
          <w:color w:val="808080" w:themeColor="background1" w:themeShade="80"/>
          <w:shd w:val="clear" w:color="auto" w:fill="FFFFFF"/>
        </w:rPr>
        <w:t>)</w:t>
      </w:r>
    </w:p>
    <w:p w14:paraId="70D8EB6C" w14:textId="77777777" w:rsidR="00A9783B" w:rsidRPr="007F1CD6" w:rsidRDefault="00A9783B" w:rsidP="00A9783B">
      <w:pPr>
        <w:pStyle w:val="ListParagraph"/>
        <w:rPr>
          <w:color w:val="808080" w:themeColor="background1" w:themeShade="80"/>
        </w:rPr>
      </w:pPr>
    </w:p>
    <w:p w14:paraId="4CCC7602" w14:textId="77777777" w:rsidR="00A9783B" w:rsidRPr="007F1CD6" w:rsidRDefault="00A9783B" w:rsidP="00A97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themeColor="background1" w:themeShade="80"/>
          <w:sz w:val="20"/>
          <w:szCs w:val="20"/>
        </w:rPr>
      </w:pPr>
      <w:proofErr w:type="spellStart"/>
      <w:r w:rsidRPr="007F1CD6">
        <w:rPr>
          <w:rFonts w:ascii="Courier New" w:hAnsi="Courier New" w:cs="Courier New"/>
          <w:color w:val="808080" w:themeColor="background1" w:themeShade="80"/>
          <w:sz w:val="20"/>
          <w:szCs w:val="20"/>
        </w:rPr>
        <w:t>gps_timestamp</w:t>
      </w:r>
      <w:proofErr w:type="spellEnd"/>
      <w:r w:rsidRPr="007F1CD6">
        <w:rPr>
          <w:rFonts w:ascii="Courier New" w:hAnsi="Courier New" w:cs="Courier New"/>
          <w:color w:val="808080" w:themeColor="background1" w:themeShade="80"/>
          <w:sz w:val="20"/>
          <w:szCs w:val="20"/>
        </w:rPr>
        <w:t xml:space="preserve"> GPS Timestamp in UTC</w:t>
      </w:r>
    </w:p>
    <w:p w14:paraId="5AD81A98" w14:textId="77777777" w:rsidR="00A9783B" w:rsidRPr="007F1CD6" w:rsidRDefault="00A9783B" w:rsidP="00A97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themeColor="background1" w:themeShade="80"/>
          <w:sz w:val="20"/>
          <w:szCs w:val="20"/>
        </w:rPr>
      </w:pPr>
      <w:r w:rsidRPr="007F1CD6">
        <w:rPr>
          <w:rFonts w:ascii="Courier New" w:hAnsi="Courier New" w:cs="Courier New"/>
          <w:color w:val="808080" w:themeColor="background1" w:themeShade="80"/>
          <w:sz w:val="20"/>
          <w:szCs w:val="20"/>
        </w:rPr>
        <w:t>latitude      GPS position</w:t>
      </w:r>
    </w:p>
    <w:p w14:paraId="2F811A54" w14:textId="77777777" w:rsidR="00A9783B" w:rsidRPr="007F1CD6" w:rsidRDefault="00A9783B" w:rsidP="00A97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themeColor="background1" w:themeShade="80"/>
          <w:sz w:val="20"/>
          <w:szCs w:val="20"/>
        </w:rPr>
      </w:pPr>
      <w:r w:rsidRPr="007F1CD6">
        <w:rPr>
          <w:rFonts w:ascii="Courier New" w:hAnsi="Courier New" w:cs="Courier New"/>
          <w:color w:val="808080" w:themeColor="background1" w:themeShade="80"/>
          <w:sz w:val="20"/>
          <w:szCs w:val="20"/>
        </w:rPr>
        <w:t>longitude     GPS position</w:t>
      </w:r>
    </w:p>
    <w:p w14:paraId="06DBCB95" w14:textId="77777777" w:rsidR="00A9783B" w:rsidRPr="007F1CD6" w:rsidRDefault="00A9783B" w:rsidP="00A97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themeColor="background1" w:themeShade="80"/>
          <w:sz w:val="20"/>
          <w:szCs w:val="20"/>
        </w:rPr>
      </w:pPr>
      <w:r w:rsidRPr="007F1CD6">
        <w:rPr>
          <w:rFonts w:ascii="Courier New" w:hAnsi="Courier New" w:cs="Courier New"/>
          <w:color w:val="808080" w:themeColor="background1" w:themeShade="80"/>
          <w:sz w:val="20"/>
          <w:szCs w:val="20"/>
        </w:rPr>
        <w:t>NO_ugm3       NO concentration in µg/m3</w:t>
      </w:r>
    </w:p>
    <w:p w14:paraId="391DB60C" w14:textId="77777777" w:rsidR="00A9783B" w:rsidRPr="007F1CD6" w:rsidRDefault="00A9783B" w:rsidP="00A97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themeColor="background1" w:themeShade="80"/>
          <w:sz w:val="20"/>
          <w:szCs w:val="20"/>
        </w:rPr>
      </w:pPr>
      <w:r w:rsidRPr="007F1CD6">
        <w:rPr>
          <w:rFonts w:ascii="Courier New" w:hAnsi="Courier New" w:cs="Courier New"/>
          <w:color w:val="808080" w:themeColor="background1" w:themeShade="80"/>
          <w:sz w:val="20"/>
          <w:szCs w:val="20"/>
        </w:rPr>
        <w:t>NO2_ugm3      NO2 concentration in µg/m3</w:t>
      </w:r>
    </w:p>
    <w:p w14:paraId="43DDB690" w14:textId="77777777" w:rsidR="00A9783B" w:rsidRPr="007F1CD6" w:rsidRDefault="00A9783B" w:rsidP="00A97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themeColor="background1" w:themeShade="80"/>
          <w:sz w:val="20"/>
          <w:szCs w:val="20"/>
        </w:rPr>
      </w:pPr>
      <w:r w:rsidRPr="007F1CD6">
        <w:rPr>
          <w:rFonts w:ascii="Courier New" w:hAnsi="Courier New" w:cs="Courier New"/>
          <w:color w:val="808080" w:themeColor="background1" w:themeShade="80"/>
          <w:sz w:val="20"/>
          <w:szCs w:val="20"/>
        </w:rPr>
        <w:t>O3_ugm3       O3 concentration in µg/m3</w:t>
      </w:r>
    </w:p>
    <w:p w14:paraId="2BB181BD" w14:textId="77777777" w:rsidR="00A9783B" w:rsidRPr="007F1CD6" w:rsidRDefault="00A9783B" w:rsidP="00A97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themeColor="background1" w:themeShade="80"/>
          <w:sz w:val="20"/>
          <w:szCs w:val="20"/>
        </w:rPr>
      </w:pPr>
      <w:r w:rsidRPr="007F1CD6">
        <w:rPr>
          <w:rFonts w:ascii="Courier New" w:hAnsi="Courier New" w:cs="Courier New"/>
          <w:color w:val="808080" w:themeColor="background1" w:themeShade="80"/>
          <w:sz w:val="20"/>
          <w:szCs w:val="20"/>
        </w:rPr>
        <w:t>CO_mgm3       CO concentration in mg/m3</w:t>
      </w:r>
    </w:p>
    <w:p w14:paraId="53CAF7D1" w14:textId="77777777" w:rsidR="00A9783B" w:rsidRPr="007F1CD6" w:rsidRDefault="00A9783B" w:rsidP="00A97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themeColor="background1" w:themeShade="80"/>
          <w:sz w:val="20"/>
          <w:szCs w:val="20"/>
        </w:rPr>
      </w:pPr>
      <w:r w:rsidRPr="007F1CD6">
        <w:rPr>
          <w:rFonts w:ascii="Courier New" w:hAnsi="Courier New" w:cs="Courier New"/>
          <w:color w:val="808080" w:themeColor="background1" w:themeShade="80"/>
          <w:sz w:val="20"/>
          <w:szCs w:val="20"/>
        </w:rPr>
        <w:t>CO2_mgm3      CO2 concentration in mg/m3</w:t>
      </w:r>
    </w:p>
    <w:p w14:paraId="2C91E3B2" w14:textId="77777777" w:rsidR="00A9783B" w:rsidRPr="007F1CD6" w:rsidRDefault="00A9783B" w:rsidP="00A97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themeColor="background1" w:themeShade="80"/>
          <w:sz w:val="20"/>
          <w:szCs w:val="20"/>
        </w:rPr>
      </w:pPr>
      <w:r w:rsidRPr="007F1CD6">
        <w:rPr>
          <w:rFonts w:ascii="Courier New" w:hAnsi="Courier New" w:cs="Courier New"/>
          <w:color w:val="808080" w:themeColor="background1" w:themeShade="80"/>
          <w:sz w:val="20"/>
          <w:szCs w:val="20"/>
        </w:rPr>
        <w:t>PMch1_perL    PM channel 1 measurement in counts per litre</w:t>
      </w:r>
    </w:p>
    <w:p w14:paraId="73D8E42D" w14:textId="77777777" w:rsidR="00A9783B" w:rsidRPr="007F1CD6" w:rsidRDefault="00A9783B" w:rsidP="00A97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themeColor="background1" w:themeShade="80"/>
          <w:sz w:val="20"/>
          <w:szCs w:val="20"/>
        </w:rPr>
      </w:pPr>
      <w:r w:rsidRPr="007F1CD6">
        <w:rPr>
          <w:rFonts w:ascii="Courier New" w:hAnsi="Courier New" w:cs="Courier New"/>
          <w:color w:val="808080" w:themeColor="background1" w:themeShade="80"/>
          <w:sz w:val="20"/>
          <w:szCs w:val="20"/>
        </w:rPr>
        <w:t>PMch2_perL    PM channel 2 measurement in counts per litre</w:t>
      </w:r>
    </w:p>
    <w:p w14:paraId="62B67B3F" w14:textId="77777777" w:rsidR="00A9783B" w:rsidRPr="007F1CD6" w:rsidRDefault="00A9783B" w:rsidP="00A97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themeColor="background1" w:themeShade="80"/>
          <w:sz w:val="20"/>
          <w:szCs w:val="20"/>
        </w:rPr>
      </w:pPr>
      <w:r w:rsidRPr="007F1CD6">
        <w:rPr>
          <w:rFonts w:ascii="Courier New" w:hAnsi="Courier New" w:cs="Courier New"/>
          <w:color w:val="808080" w:themeColor="background1" w:themeShade="80"/>
          <w:sz w:val="20"/>
          <w:szCs w:val="20"/>
        </w:rPr>
        <w:t>PMch3_perL    PM channel 3 measurement in counts per litre</w:t>
      </w:r>
    </w:p>
    <w:p w14:paraId="0DA3051E" w14:textId="77777777" w:rsidR="00A9783B" w:rsidRPr="007F1CD6" w:rsidRDefault="00A9783B" w:rsidP="00A97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themeColor="background1" w:themeShade="80"/>
          <w:sz w:val="20"/>
          <w:szCs w:val="20"/>
        </w:rPr>
      </w:pPr>
      <w:r w:rsidRPr="007F1CD6">
        <w:rPr>
          <w:rFonts w:ascii="Courier New" w:hAnsi="Courier New" w:cs="Courier New"/>
          <w:color w:val="808080" w:themeColor="background1" w:themeShade="80"/>
          <w:sz w:val="20"/>
          <w:szCs w:val="20"/>
        </w:rPr>
        <w:t>PMch4_perL    PM channel 4 measurement in counts per litre</w:t>
      </w:r>
    </w:p>
    <w:p w14:paraId="42081296" w14:textId="77777777" w:rsidR="00A9783B" w:rsidRPr="007F1CD6" w:rsidRDefault="00A9783B" w:rsidP="00A97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themeColor="background1" w:themeShade="80"/>
          <w:sz w:val="20"/>
          <w:szCs w:val="20"/>
        </w:rPr>
      </w:pPr>
      <w:r w:rsidRPr="007F1CD6">
        <w:rPr>
          <w:rFonts w:ascii="Courier New" w:hAnsi="Courier New" w:cs="Courier New"/>
          <w:color w:val="808080" w:themeColor="background1" w:themeShade="80"/>
          <w:sz w:val="20"/>
          <w:szCs w:val="20"/>
        </w:rPr>
        <w:t>PMch5_perL    PM channel 5 measurement in counts per litre</w:t>
      </w:r>
    </w:p>
    <w:p w14:paraId="4ABDD14B" w14:textId="77777777" w:rsidR="00A9783B" w:rsidRPr="007F1CD6" w:rsidRDefault="00A9783B" w:rsidP="00A97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themeColor="background1" w:themeShade="80"/>
          <w:sz w:val="20"/>
          <w:szCs w:val="20"/>
        </w:rPr>
      </w:pPr>
      <w:r w:rsidRPr="007F1CD6">
        <w:rPr>
          <w:rFonts w:ascii="Courier New" w:hAnsi="Courier New" w:cs="Courier New"/>
          <w:color w:val="808080" w:themeColor="background1" w:themeShade="80"/>
          <w:sz w:val="20"/>
          <w:szCs w:val="20"/>
        </w:rPr>
        <w:t>PMch6_perL    PM channel 6 measurement in counts per litre</w:t>
      </w:r>
    </w:p>
    <w:p w14:paraId="1DFE6A4C" w14:textId="1B698B96" w:rsidR="00A9783B" w:rsidRPr="007F1CD6" w:rsidRDefault="00A9783B" w:rsidP="00A978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themeColor="background1" w:themeShade="80"/>
          <w:sz w:val="20"/>
          <w:szCs w:val="20"/>
        </w:rPr>
      </w:pPr>
      <w:r w:rsidRPr="007F1CD6">
        <w:rPr>
          <w:rFonts w:ascii="Courier New" w:hAnsi="Courier New" w:cs="Courier New"/>
          <w:color w:val="808080" w:themeColor="background1" w:themeShade="80"/>
          <w:sz w:val="20"/>
          <w:szCs w:val="20"/>
        </w:rPr>
        <w:t>PM25_ugm3     PM2.5 concentration in µg/m3</w:t>
      </w:r>
    </w:p>
    <w:p w14:paraId="27AC6E21" w14:textId="38AE9E5F" w:rsidR="00397968" w:rsidRPr="007F1CD6" w:rsidRDefault="00397968" w:rsidP="00397968">
      <w:pPr>
        <w:pStyle w:val="jk"/>
        <w:numPr>
          <w:ilvl w:val="0"/>
          <w:numId w:val="1"/>
        </w:numPr>
        <w:shd w:val="clear" w:color="auto" w:fill="FFFFFF"/>
        <w:spacing w:before="274" w:beforeAutospacing="0" w:after="0" w:afterAutospacing="0" w:line="420" w:lineRule="atLeast"/>
        <w:rPr>
          <w:rFonts w:ascii="Source Sans Pro" w:hAnsi="Source Sans Pro"/>
          <w:i/>
          <w:iCs/>
          <w:color w:val="808080" w:themeColor="background1" w:themeShade="80"/>
          <w:sz w:val="26"/>
          <w:szCs w:val="26"/>
          <w:shd w:val="clear" w:color="auto" w:fill="FFFFFF"/>
        </w:rPr>
      </w:pPr>
      <w:r w:rsidRPr="007F1CD6">
        <w:rPr>
          <w:rFonts w:ascii="Source Sans Pro" w:hAnsi="Source Sans Pro"/>
          <w:i/>
          <w:iCs/>
          <w:color w:val="808080" w:themeColor="background1" w:themeShade="80"/>
          <w:sz w:val="26"/>
          <w:szCs w:val="26"/>
          <w:shd w:val="clear" w:color="auto" w:fill="FFFFFF"/>
        </w:rPr>
        <w:t>Request for additional context on the data provided</w:t>
      </w:r>
    </w:p>
    <w:p w14:paraId="6B7DB64E" w14:textId="3915C181" w:rsidR="00397968" w:rsidRPr="0040620B" w:rsidRDefault="00CD1356" w:rsidP="00CD1356">
      <w:pPr>
        <w:pStyle w:val="ListParagraph"/>
        <w:numPr>
          <w:ilvl w:val="0"/>
          <w:numId w:val="6"/>
        </w:numPr>
        <w:shd w:val="clear" w:color="auto" w:fill="FFFFFF"/>
        <w:spacing w:before="100" w:beforeAutospacing="1" w:after="100" w:afterAutospacing="1"/>
        <w:outlineLvl w:val="1"/>
        <w:rPr>
          <w:rFonts w:ascii="Source Sans Pro" w:hAnsi="Source Sans Pro"/>
          <w:color w:val="A5A5A5" w:themeColor="accent3"/>
          <w:sz w:val="26"/>
          <w:szCs w:val="26"/>
          <w:shd w:val="clear" w:color="auto" w:fill="FFFFFF"/>
        </w:rPr>
      </w:pPr>
      <w:r w:rsidRPr="0040620B">
        <w:rPr>
          <w:rFonts w:ascii="Source Sans Pro" w:hAnsi="Source Sans Pro"/>
          <w:color w:val="A5A5A5" w:themeColor="accent3"/>
          <w:sz w:val="26"/>
          <w:szCs w:val="26"/>
          <w:shd w:val="clear" w:color="auto" w:fill="FFFFFF"/>
        </w:rPr>
        <w:t xml:space="preserve"> Instrumentation </w:t>
      </w:r>
      <w:r w:rsidR="00333EB9" w:rsidRPr="0040620B">
        <w:rPr>
          <w:rFonts w:ascii="Source Sans Pro" w:hAnsi="Source Sans Pro"/>
          <w:color w:val="A5A5A5" w:themeColor="accent3"/>
          <w:sz w:val="26"/>
          <w:szCs w:val="26"/>
          <w:shd w:val="clear" w:color="auto" w:fill="FFFFFF"/>
        </w:rPr>
        <w:t xml:space="preserve">(vehicle, </w:t>
      </w:r>
      <w:r w:rsidR="00A95EFC" w:rsidRPr="0040620B">
        <w:rPr>
          <w:rFonts w:ascii="Source Sans Pro" w:hAnsi="Source Sans Pro"/>
          <w:color w:val="A5A5A5" w:themeColor="accent3"/>
          <w:sz w:val="26"/>
          <w:szCs w:val="26"/>
          <w:shd w:val="clear" w:color="auto" w:fill="FFFFFF"/>
        </w:rPr>
        <w:t xml:space="preserve">speed, </w:t>
      </w:r>
      <w:r w:rsidR="00333EB9" w:rsidRPr="0040620B">
        <w:rPr>
          <w:rFonts w:ascii="Source Sans Pro" w:hAnsi="Source Sans Pro"/>
          <w:color w:val="A5A5A5" w:themeColor="accent3"/>
          <w:sz w:val="26"/>
          <w:szCs w:val="26"/>
          <w:shd w:val="clear" w:color="auto" w:fill="FFFFFF"/>
        </w:rPr>
        <w:t>air sensing platform ) and data collection</w:t>
      </w:r>
    </w:p>
    <w:p w14:paraId="18953599" w14:textId="20D9D6AB" w:rsidR="00333EB9" w:rsidRPr="0040620B" w:rsidRDefault="00333EB9" w:rsidP="00CD1356">
      <w:pPr>
        <w:pStyle w:val="ListParagraph"/>
        <w:numPr>
          <w:ilvl w:val="0"/>
          <w:numId w:val="6"/>
        </w:numPr>
        <w:shd w:val="clear" w:color="auto" w:fill="FFFFFF"/>
        <w:spacing w:before="100" w:beforeAutospacing="1" w:after="100" w:afterAutospacing="1"/>
        <w:outlineLvl w:val="1"/>
        <w:rPr>
          <w:rFonts w:ascii="Source Sans Pro" w:hAnsi="Source Sans Pro"/>
          <w:color w:val="A5A5A5" w:themeColor="accent3"/>
          <w:sz w:val="26"/>
          <w:szCs w:val="26"/>
          <w:shd w:val="clear" w:color="auto" w:fill="FFFFFF"/>
        </w:rPr>
      </w:pPr>
      <w:r w:rsidRPr="0040620B">
        <w:rPr>
          <w:rFonts w:ascii="Source Sans Pro" w:hAnsi="Source Sans Pro"/>
          <w:color w:val="A5A5A5" w:themeColor="accent3"/>
          <w:sz w:val="26"/>
          <w:szCs w:val="26"/>
          <w:shd w:val="clear" w:color="auto" w:fill="FFFFFF"/>
        </w:rPr>
        <w:t>Qualitative assurance and quality control procedures</w:t>
      </w:r>
    </w:p>
    <w:p w14:paraId="600D1DE2" w14:textId="4ADD012F" w:rsidR="00333EB9" w:rsidRPr="0040620B" w:rsidRDefault="00333EB9" w:rsidP="00CD1356">
      <w:pPr>
        <w:pStyle w:val="ListParagraph"/>
        <w:numPr>
          <w:ilvl w:val="0"/>
          <w:numId w:val="6"/>
        </w:numPr>
        <w:shd w:val="clear" w:color="auto" w:fill="FFFFFF"/>
        <w:spacing w:before="100" w:beforeAutospacing="1" w:after="100" w:afterAutospacing="1"/>
        <w:outlineLvl w:val="1"/>
        <w:rPr>
          <w:rFonts w:ascii="Source Sans Pro" w:hAnsi="Source Sans Pro"/>
          <w:color w:val="A5A5A5" w:themeColor="accent3"/>
          <w:sz w:val="26"/>
          <w:szCs w:val="26"/>
          <w:shd w:val="clear" w:color="auto" w:fill="FFFFFF"/>
        </w:rPr>
      </w:pPr>
      <w:r w:rsidRPr="0040620B">
        <w:rPr>
          <w:rFonts w:ascii="Source Sans Pro" w:hAnsi="Source Sans Pro"/>
          <w:color w:val="A5A5A5" w:themeColor="accent3"/>
          <w:sz w:val="26"/>
          <w:szCs w:val="26"/>
          <w:shd w:val="clear" w:color="auto" w:fill="FFFFFF"/>
        </w:rPr>
        <w:t>Measurement route description</w:t>
      </w:r>
    </w:p>
    <w:p w14:paraId="521FBF34" w14:textId="46D3CE9B" w:rsidR="00397968" w:rsidRPr="0040620B" w:rsidRDefault="00FC6424" w:rsidP="00FC6424">
      <w:pPr>
        <w:pStyle w:val="jk"/>
        <w:numPr>
          <w:ilvl w:val="0"/>
          <w:numId w:val="1"/>
        </w:numPr>
        <w:shd w:val="clear" w:color="auto" w:fill="FFFFFF"/>
        <w:spacing w:before="274" w:beforeAutospacing="0" w:after="0" w:afterAutospacing="0" w:line="420" w:lineRule="atLeast"/>
        <w:rPr>
          <w:rFonts w:ascii="Source Sans Pro" w:hAnsi="Source Sans Pro"/>
          <w:i/>
          <w:iCs/>
          <w:color w:val="A5A5A5" w:themeColor="accent3"/>
          <w:sz w:val="26"/>
          <w:szCs w:val="26"/>
          <w:shd w:val="clear" w:color="auto" w:fill="FFFFFF"/>
        </w:rPr>
      </w:pPr>
      <w:r w:rsidRPr="0040620B">
        <w:rPr>
          <w:rFonts w:ascii="Source Sans Pro" w:hAnsi="Source Sans Pro"/>
          <w:i/>
          <w:iCs/>
          <w:color w:val="A5A5A5" w:themeColor="accent3"/>
          <w:sz w:val="26"/>
          <w:szCs w:val="26"/>
          <w:shd w:val="clear" w:color="auto" w:fill="FFFFFF"/>
        </w:rPr>
        <w:t>Meteorological parameters at fixed site across the monitoring area in Dublin city</w:t>
      </w:r>
    </w:p>
    <w:p w14:paraId="2CD0B162" w14:textId="505C7A66" w:rsidR="00E92CF0" w:rsidRPr="00E92CF0" w:rsidRDefault="008964D3" w:rsidP="00E92CF0">
      <w:pPr>
        <w:pStyle w:val="jk"/>
        <w:numPr>
          <w:ilvl w:val="0"/>
          <w:numId w:val="1"/>
        </w:numPr>
        <w:shd w:val="clear" w:color="auto" w:fill="FFFFFF"/>
        <w:spacing w:before="274" w:beforeAutospacing="0" w:after="0" w:afterAutospacing="0" w:line="420" w:lineRule="atLeast"/>
        <w:rPr>
          <w:rFonts w:ascii="Source Sans Pro" w:hAnsi="Source Sans Pro"/>
          <w:i/>
          <w:iCs/>
          <w:color w:val="000000" w:themeColor="text1"/>
          <w:sz w:val="26"/>
          <w:szCs w:val="26"/>
          <w:shd w:val="clear" w:color="auto" w:fill="FFFFFF"/>
        </w:rPr>
      </w:pPr>
      <w:r>
        <w:rPr>
          <w:rFonts w:ascii="Source Sans Pro" w:hAnsi="Source Sans Pro"/>
          <w:i/>
          <w:iCs/>
          <w:color w:val="000000" w:themeColor="text1"/>
          <w:sz w:val="26"/>
          <w:szCs w:val="26"/>
          <w:shd w:val="clear" w:color="auto" w:fill="FFFFFF"/>
        </w:rPr>
        <w:t>Methods: Spatial distribution (</w:t>
      </w:r>
      <w:r w:rsidR="00FC6424" w:rsidRPr="0040620B">
        <w:rPr>
          <w:rFonts w:ascii="Source Sans Pro" w:hAnsi="Source Sans Pro"/>
          <w:i/>
          <w:iCs/>
          <w:color w:val="000000" w:themeColor="text1"/>
          <w:sz w:val="26"/>
          <w:szCs w:val="26"/>
          <w:shd w:val="clear" w:color="auto" w:fill="FFFFFF"/>
        </w:rPr>
        <w:t>Dublin postal districts</w:t>
      </w:r>
      <w:r w:rsidR="00EA5A38" w:rsidRPr="0040620B">
        <w:rPr>
          <w:rFonts w:ascii="Source Sans Pro" w:hAnsi="Source Sans Pro"/>
          <w:i/>
          <w:iCs/>
          <w:color w:val="000000" w:themeColor="text1"/>
          <w:sz w:val="26"/>
          <w:szCs w:val="26"/>
          <w:shd w:val="clear" w:color="auto" w:fill="FFFFFF"/>
        </w:rPr>
        <w:t xml:space="preserve"> </w:t>
      </w:r>
      <w:r w:rsidR="00756871">
        <w:rPr>
          <w:rFonts w:ascii="PingFang TC" w:eastAsia="PingFang TC" w:hAnsi="PingFang TC" w:cs="PingFang TC" w:hint="eastAsia"/>
          <w:i/>
          <w:iCs/>
          <w:color w:val="000000" w:themeColor="text1"/>
          <w:sz w:val="26"/>
          <w:szCs w:val="26"/>
          <w:shd w:val="clear" w:color="auto" w:fill="FFFFFF"/>
        </w:rPr>
        <w:t>（</w:t>
      </w:r>
      <w:proofErr w:type="spellStart"/>
      <w:r w:rsidR="00756871">
        <w:rPr>
          <w:rFonts w:ascii="PingFang TC" w:eastAsia="PingFang TC" w:hAnsi="PingFang TC" w:cs="PingFang TC" w:hint="eastAsia"/>
          <w:i/>
          <w:iCs/>
          <w:color w:val="000000" w:themeColor="text1"/>
          <w:sz w:val="26"/>
          <w:szCs w:val="26"/>
          <w:shd w:val="clear" w:color="auto" w:fill="FFFFFF"/>
        </w:rPr>
        <w:t>pos</w:t>
      </w:r>
      <w:r w:rsidR="00756871">
        <w:rPr>
          <w:rFonts w:ascii="PingFang TC" w:eastAsia="PingFang TC" w:hAnsi="PingFang TC" w:cs="PingFang TC"/>
          <w:i/>
          <w:iCs/>
          <w:color w:val="000000" w:themeColor="text1"/>
          <w:sz w:val="26"/>
          <w:szCs w:val="26"/>
          <w:shd w:val="clear" w:color="auto" w:fill="FFFFFF"/>
          <w:lang w:val="en-US"/>
        </w:rPr>
        <w:t>tcode</w:t>
      </w:r>
      <w:proofErr w:type="spellEnd"/>
      <w:r w:rsidR="00756871">
        <w:rPr>
          <w:rFonts w:ascii="PingFang TC" w:eastAsia="PingFang TC" w:hAnsi="PingFang TC" w:cs="PingFang TC"/>
          <w:i/>
          <w:iCs/>
          <w:color w:val="000000" w:themeColor="text1"/>
          <w:sz w:val="26"/>
          <w:szCs w:val="26"/>
          <w:shd w:val="clear" w:color="auto" w:fill="FFFFFF"/>
          <w:lang w:val="en-US"/>
        </w:rPr>
        <w:t xml:space="preserve"> </w:t>
      </w:r>
      <w:r w:rsidR="00756871" w:rsidRPr="008964D3">
        <w:rPr>
          <w:rFonts w:ascii="Source Sans Pro" w:hAnsi="Source Sans Pro"/>
          <w:i/>
          <w:iCs/>
          <w:color w:val="000000" w:themeColor="text1"/>
          <w:sz w:val="26"/>
          <w:szCs w:val="26"/>
          <w:shd w:val="clear" w:color="auto" w:fill="FFFFFF"/>
        </w:rPr>
        <w:t>boundaries</w:t>
      </w:r>
      <w:r w:rsidR="00A271BC" w:rsidRPr="008964D3">
        <w:rPr>
          <w:rFonts w:ascii="Source Sans Pro" w:hAnsi="Source Sans Pro"/>
          <w:i/>
          <w:iCs/>
          <w:color w:val="000000" w:themeColor="text1"/>
          <w:sz w:val="26"/>
          <w:szCs w:val="26"/>
          <w:shd w:val="clear" w:color="auto" w:fill="FFFFFF"/>
        </w:rPr>
        <w:t>, for Dublin only</w:t>
      </w:r>
      <w:r w:rsidR="00756871" w:rsidRPr="008964D3">
        <w:rPr>
          <w:rFonts w:ascii="Microsoft JhengHei" w:eastAsia="Microsoft JhengHei" w:hAnsi="Microsoft JhengHei" w:cs="Microsoft JhengHei" w:hint="eastAsia"/>
          <w:i/>
          <w:iCs/>
          <w:color w:val="000000" w:themeColor="text1"/>
          <w:sz w:val="26"/>
          <w:szCs w:val="26"/>
          <w:shd w:val="clear" w:color="auto" w:fill="FFFFFF"/>
        </w:rPr>
        <w:t>）</w:t>
      </w:r>
    </w:p>
    <w:p w14:paraId="2748BFEB" w14:textId="68F3D17E" w:rsidR="006033FC" w:rsidRDefault="006033FC" w:rsidP="006033FC">
      <w:pPr>
        <w:pStyle w:val="Heading1"/>
        <w:shd w:val="clear" w:color="auto" w:fill="FFFFFF"/>
        <w:spacing w:before="300" w:after="150"/>
        <w:rPr>
          <w:rFonts w:ascii="Source Sans Pro" w:eastAsia="Times New Roman" w:hAnsi="Source Sans Pro" w:cs="Times New Roman"/>
          <w:i/>
          <w:iCs/>
          <w:color w:val="000000" w:themeColor="text1"/>
          <w:sz w:val="26"/>
          <w:szCs w:val="26"/>
          <w:shd w:val="clear" w:color="auto" w:fill="FFFFFF"/>
        </w:rPr>
      </w:pPr>
      <w:r>
        <w:rPr>
          <w:rFonts w:ascii="Source Sans Pro" w:eastAsia="Times New Roman" w:hAnsi="Source Sans Pro" w:cs="Times New Roman"/>
          <w:i/>
          <w:iCs/>
          <w:color w:val="000000" w:themeColor="text1"/>
          <w:sz w:val="26"/>
          <w:szCs w:val="26"/>
          <w:shd w:val="clear" w:color="auto" w:fill="FFFFFF"/>
        </w:rPr>
        <w:t xml:space="preserve">            </w:t>
      </w:r>
      <w:r w:rsidRPr="006033FC">
        <w:rPr>
          <w:rFonts w:ascii="Source Sans Pro" w:eastAsia="Times New Roman" w:hAnsi="Source Sans Pro" w:cs="Times New Roman"/>
          <w:i/>
          <w:iCs/>
          <w:color w:val="000000" w:themeColor="text1"/>
          <w:sz w:val="26"/>
          <w:szCs w:val="26"/>
          <w:shd w:val="clear" w:color="auto" w:fill="FFFFFF"/>
        </w:rPr>
        <w:t>Dublin Postcode Boundaries - Shane McGuinness</w:t>
      </w:r>
    </w:p>
    <w:p w14:paraId="5FF4C77C" w14:textId="0A6DA6F2" w:rsidR="00E92CF0" w:rsidRPr="00186CFE" w:rsidRDefault="00186CFE" w:rsidP="00E92CF0">
      <w:pPr>
        <w:pStyle w:val="jk"/>
        <w:numPr>
          <w:ilvl w:val="0"/>
          <w:numId w:val="1"/>
        </w:numPr>
        <w:shd w:val="clear" w:color="auto" w:fill="FFFFFF"/>
        <w:spacing w:before="274" w:beforeAutospacing="0" w:after="0" w:afterAutospacing="0" w:line="420" w:lineRule="atLeast"/>
        <w:rPr>
          <w:rFonts w:ascii="Source Sans Pro" w:hAnsi="Source Sans Pro"/>
          <w:i/>
          <w:iCs/>
          <w:color w:val="000000" w:themeColor="text1"/>
          <w:sz w:val="26"/>
          <w:szCs w:val="26"/>
          <w:shd w:val="clear" w:color="auto" w:fill="FFFFFF"/>
        </w:rPr>
      </w:pPr>
      <w:r>
        <w:rPr>
          <w:rFonts w:ascii="Source Sans Pro" w:hAnsi="Source Sans Pro" w:hint="eastAsia"/>
          <w:i/>
          <w:iCs/>
          <w:color w:val="000000" w:themeColor="text1"/>
          <w:sz w:val="26"/>
          <w:szCs w:val="26"/>
          <w:shd w:val="clear" w:color="auto" w:fill="FFFFFF"/>
        </w:rPr>
        <w:t>Maxi</w:t>
      </w:r>
      <w:r>
        <w:rPr>
          <w:rFonts w:ascii="Source Sans Pro" w:hAnsi="Source Sans Pro"/>
          <w:i/>
          <w:iCs/>
          <w:color w:val="000000" w:themeColor="text1"/>
          <w:sz w:val="26"/>
          <w:szCs w:val="26"/>
          <w:shd w:val="clear" w:color="auto" w:fill="FFFFFF"/>
          <w:lang w:val="en-US"/>
        </w:rPr>
        <w:t>mum daily 8-h mean</w:t>
      </w:r>
    </w:p>
    <w:p w14:paraId="0C18DF90" w14:textId="622EDFBE" w:rsidR="00186CFE" w:rsidRDefault="00186CFE" w:rsidP="00186CFE">
      <w:pPr>
        <w:pStyle w:val="jk"/>
        <w:shd w:val="clear" w:color="auto" w:fill="FFFFFF"/>
        <w:spacing w:before="274" w:beforeAutospacing="0" w:after="0" w:afterAutospacing="0" w:line="420" w:lineRule="atLeast"/>
        <w:ind w:left="360"/>
        <w:rPr>
          <w:rFonts w:ascii="Source Sans Pro" w:hAnsi="Source Sans Pro"/>
          <w:i/>
          <w:iCs/>
          <w:color w:val="000000" w:themeColor="text1"/>
          <w:sz w:val="26"/>
          <w:szCs w:val="26"/>
          <w:shd w:val="clear" w:color="auto" w:fill="FFFFFF"/>
          <w:lang w:val="en-US"/>
        </w:rPr>
      </w:pPr>
      <w:r>
        <w:rPr>
          <w:rFonts w:ascii="Source Sans Pro" w:hAnsi="Source Sans Pro"/>
          <w:i/>
          <w:iCs/>
          <w:color w:val="000000" w:themeColor="text1"/>
          <w:sz w:val="26"/>
          <w:szCs w:val="26"/>
          <w:shd w:val="clear" w:color="auto" w:fill="FFFFFF"/>
          <w:lang w:val="en-US"/>
        </w:rPr>
        <w:t>(</w:t>
      </w:r>
      <w:hyperlink r:id="rId12" w:anchor=":~:text=For%20a%20concentration%2Dbased%20standard,design%20value%20for%20the%20site" w:history="1">
        <w:r w:rsidRPr="00560AA8">
          <w:rPr>
            <w:rStyle w:val="Hyperlink"/>
            <w:rFonts w:ascii="Source Sans Pro" w:hAnsi="Source Sans Pro"/>
            <w:i/>
            <w:iCs/>
            <w:sz w:val="26"/>
            <w:szCs w:val="26"/>
            <w:shd w:val="clear" w:color="auto" w:fill="FFFFFF"/>
            <w:lang w:val="en-US"/>
          </w:rPr>
          <w:t>https://www.law.cornell.edu/cfr/text/40/appendix-I_to_part_50#:~:text=For%20a%20concentration%2Dbased%20standard,design%20value%20for%20the%20site</w:t>
        </w:r>
      </w:hyperlink>
      <w:r w:rsidRPr="00186CFE">
        <w:rPr>
          <w:rFonts w:ascii="Source Sans Pro" w:hAnsi="Source Sans Pro"/>
          <w:i/>
          <w:iCs/>
          <w:color w:val="000000" w:themeColor="text1"/>
          <w:sz w:val="26"/>
          <w:szCs w:val="26"/>
          <w:shd w:val="clear" w:color="auto" w:fill="FFFFFF"/>
          <w:lang w:val="en-US"/>
        </w:rPr>
        <w:t>.</w:t>
      </w:r>
      <w:r>
        <w:rPr>
          <w:rFonts w:ascii="Source Sans Pro" w:hAnsi="Source Sans Pro"/>
          <w:i/>
          <w:iCs/>
          <w:color w:val="000000" w:themeColor="text1"/>
          <w:sz w:val="26"/>
          <w:szCs w:val="26"/>
          <w:shd w:val="clear" w:color="auto" w:fill="FFFFFF"/>
          <w:lang w:val="en-US"/>
        </w:rPr>
        <w:t>)</w:t>
      </w:r>
    </w:p>
    <w:p w14:paraId="2958C8B2" w14:textId="2A6C5B48" w:rsidR="00186CFE" w:rsidRDefault="00186CFE" w:rsidP="00186CFE">
      <w:pPr>
        <w:pStyle w:val="jk"/>
        <w:shd w:val="clear" w:color="auto" w:fill="FFFFFF"/>
        <w:spacing w:before="274" w:beforeAutospacing="0" w:after="0" w:afterAutospacing="0" w:line="420" w:lineRule="atLeast"/>
        <w:ind w:left="360"/>
        <w:rPr>
          <w:rFonts w:ascii="Source Sans Pro" w:hAnsi="Source Sans Pro"/>
          <w:i/>
          <w:iCs/>
          <w:color w:val="000000" w:themeColor="text1"/>
          <w:sz w:val="26"/>
          <w:szCs w:val="26"/>
          <w:shd w:val="clear" w:color="auto" w:fill="FFFFFF"/>
          <w:lang w:val="en-US"/>
        </w:rPr>
      </w:pPr>
      <w:r>
        <w:rPr>
          <w:rFonts w:ascii="Source Sans Pro" w:hAnsi="Source Sans Pro"/>
          <w:i/>
          <w:iCs/>
          <w:color w:val="000000" w:themeColor="text1"/>
          <w:sz w:val="26"/>
          <w:szCs w:val="26"/>
          <w:shd w:val="clear" w:color="auto" w:fill="FFFFFF"/>
          <w:lang w:val="en-US"/>
        </w:rPr>
        <w:lastRenderedPageBreak/>
        <w:t>(</w:t>
      </w:r>
      <w:hyperlink r:id="rId13" w:history="1">
        <w:r w:rsidRPr="00560AA8">
          <w:rPr>
            <w:rStyle w:val="Hyperlink"/>
            <w:rFonts w:ascii="Source Sans Pro" w:hAnsi="Source Sans Pro"/>
            <w:i/>
            <w:iCs/>
            <w:sz w:val="26"/>
            <w:szCs w:val="26"/>
            <w:shd w:val="clear" w:color="auto" w:fill="FFFFFF"/>
            <w:lang w:val="en-US"/>
          </w:rPr>
          <w:t>https://www3.epa.gov/ttnairs1/airsaqsORIG/conference/AQS2007/Session%20Handouts/Calculating%20Design%20Values%20updated%202007.pdf</w:t>
        </w:r>
      </w:hyperlink>
      <w:r>
        <w:rPr>
          <w:rFonts w:ascii="Source Sans Pro" w:hAnsi="Source Sans Pro"/>
          <w:i/>
          <w:iCs/>
          <w:color w:val="000000" w:themeColor="text1"/>
          <w:sz w:val="26"/>
          <w:szCs w:val="26"/>
          <w:shd w:val="clear" w:color="auto" w:fill="FFFFFF"/>
          <w:lang w:val="en-US"/>
        </w:rPr>
        <w:t>)</w:t>
      </w:r>
    </w:p>
    <w:p w14:paraId="49EC49C1" w14:textId="77777777" w:rsidR="00186CFE" w:rsidRPr="00186CFE" w:rsidRDefault="00186CFE" w:rsidP="00186CFE">
      <w:pPr>
        <w:pStyle w:val="jk"/>
        <w:shd w:val="clear" w:color="auto" w:fill="FFFFFF"/>
        <w:spacing w:before="274" w:beforeAutospacing="0" w:after="0" w:afterAutospacing="0" w:line="420" w:lineRule="atLeast"/>
        <w:ind w:left="360"/>
        <w:rPr>
          <w:rFonts w:ascii="Source Sans Pro" w:hAnsi="Source Sans Pro"/>
          <w:i/>
          <w:iCs/>
          <w:color w:val="000000" w:themeColor="text1"/>
          <w:sz w:val="26"/>
          <w:szCs w:val="26"/>
          <w:shd w:val="clear" w:color="auto" w:fill="FFFFFF"/>
        </w:rPr>
      </w:pPr>
    </w:p>
    <w:p w14:paraId="25F42F46" w14:textId="6D2FB05B" w:rsidR="00186CFE" w:rsidRDefault="0095629B" w:rsidP="00E92CF0">
      <w:pPr>
        <w:pStyle w:val="jk"/>
        <w:numPr>
          <w:ilvl w:val="0"/>
          <w:numId w:val="1"/>
        </w:numPr>
        <w:shd w:val="clear" w:color="auto" w:fill="FFFFFF"/>
        <w:spacing w:before="274" w:beforeAutospacing="0" w:after="0" w:afterAutospacing="0" w:line="420" w:lineRule="atLeast"/>
        <w:rPr>
          <w:rFonts w:ascii="Source Sans Pro" w:hAnsi="Source Sans Pro"/>
          <w:i/>
          <w:iCs/>
          <w:color w:val="000000" w:themeColor="text1"/>
          <w:sz w:val="26"/>
          <w:szCs w:val="26"/>
          <w:shd w:val="clear" w:color="auto" w:fill="FFFFFF"/>
        </w:rPr>
      </w:pPr>
      <w:r>
        <w:rPr>
          <w:rFonts w:ascii="Source Sans Pro" w:hAnsi="Source Sans Pro" w:hint="eastAsia"/>
          <w:i/>
          <w:iCs/>
          <w:color w:val="000000" w:themeColor="text1"/>
          <w:sz w:val="26"/>
          <w:szCs w:val="26"/>
          <w:shd w:val="clear" w:color="auto" w:fill="FFFFFF"/>
        </w:rPr>
        <w:t>NO2 (ug/m3)</w:t>
      </w:r>
      <w:r w:rsidR="00E10CB1">
        <w:rPr>
          <w:rFonts w:ascii="Source Sans Pro" w:hAnsi="Source Sans Pro" w:hint="eastAsia"/>
          <w:i/>
          <w:iCs/>
          <w:color w:val="000000" w:themeColor="text1"/>
          <w:sz w:val="26"/>
          <w:szCs w:val="26"/>
          <w:shd w:val="clear" w:color="auto" w:fill="FFFFFF"/>
          <w:lang w:eastAsia="zh-TW"/>
        </w:rPr>
        <w:t xml:space="preserve"> [</w:t>
      </w:r>
      <w:r>
        <w:rPr>
          <w:rFonts w:ascii="Source Sans Pro" w:hAnsi="Source Sans Pro" w:hint="eastAsia"/>
          <w:i/>
          <w:iCs/>
          <w:color w:val="000000" w:themeColor="text1"/>
          <w:sz w:val="26"/>
          <w:szCs w:val="26"/>
          <w:shd w:val="clear" w:color="auto" w:fill="FFFFFF"/>
        </w:rPr>
        <w:t>single pollutant</w:t>
      </w:r>
      <w:r w:rsidR="00E10CB1">
        <w:rPr>
          <w:rFonts w:ascii="Source Sans Pro" w:hAnsi="Source Sans Pro" w:hint="eastAsia"/>
          <w:i/>
          <w:iCs/>
          <w:color w:val="000000" w:themeColor="text1"/>
          <w:sz w:val="26"/>
          <w:szCs w:val="26"/>
          <w:shd w:val="clear" w:color="auto" w:fill="FFFFFF"/>
          <w:lang w:eastAsia="zh-TW"/>
        </w:rPr>
        <w:t>]</w:t>
      </w:r>
    </w:p>
    <w:p w14:paraId="622D3CBA" w14:textId="2D47D209" w:rsidR="0095629B" w:rsidRPr="00186CFE" w:rsidRDefault="0095629B" w:rsidP="0095629B">
      <w:pPr>
        <w:pStyle w:val="jk"/>
        <w:shd w:val="clear" w:color="auto" w:fill="FFFFFF"/>
        <w:spacing w:before="274" w:beforeAutospacing="0" w:after="0" w:afterAutospacing="0" w:line="420" w:lineRule="atLeast"/>
        <w:ind w:left="720"/>
        <w:rPr>
          <w:rFonts w:ascii="Source Sans Pro" w:hAnsi="Source Sans Pro" w:hint="eastAsia"/>
          <w:i/>
          <w:iCs/>
          <w:color w:val="000000" w:themeColor="text1"/>
          <w:sz w:val="26"/>
          <w:szCs w:val="26"/>
          <w:shd w:val="clear" w:color="auto" w:fill="FFFFFF"/>
          <w:lang w:eastAsia="zh-TW"/>
        </w:rPr>
      </w:pPr>
      <w:r>
        <w:rPr>
          <w:rFonts w:ascii="Source Sans Pro" w:hAnsi="Source Sans Pro" w:hint="eastAsia"/>
          <w:i/>
          <w:iCs/>
          <w:color w:val="000000" w:themeColor="text1"/>
          <w:sz w:val="26"/>
          <w:szCs w:val="26"/>
          <w:shd w:val="clear" w:color="auto" w:fill="FFFFFF"/>
        </w:rPr>
        <w:t>-Small Area: min (</w:t>
      </w:r>
      <w:r w:rsidR="00E10CB1">
        <w:rPr>
          <w:rFonts w:ascii="Source Sans Pro" w:hAnsi="Source Sans Pro" w:hint="eastAsia"/>
          <w:i/>
          <w:iCs/>
          <w:color w:val="000000" w:themeColor="text1"/>
          <w:sz w:val="26"/>
          <w:szCs w:val="26"/>
          <w:shd w:val="clear" w:color="auto" w:fill="FFFFFF"/>
          <w:lang w:eastAsia="zh-TW"/>
        </w:rPr>
        <w:t>4.97</w:t>
      </w:r>
      <w:r>
        <w:rPr>
          <w:rFonts w:ascii="Source Sans Pro" w:hAnsi="Source Sans Pro" w:hint="eastAsia"/>
          <w:i/>
          <w:iCs/>
          <w:color w:val="000000" w:themeColor="text1"/>
          <w:sz w:val="26"/>
          <w:szCs w:val="26"/>
          <w:shd w:val="clear" w:color="auto" w:fill="FFFFFF"/>
        </w:rPr>
        <w:t>); 5</w:t>
      </w:r>
      <w:r w:rsidRPr="0095629B">
        <w:rPr>
          <w:rFonts w:ascii="Source Sans Pro" w:hAnsi="Source Sans Pro" w:hint="eastAsia"/>
          <w:i/>
          <w:iCs/>
          <w:color w:val="000000" w:themeColor="text1"/>
          <w:sz w:val="26"/>
          <w:szCs w:val="26"/>
          <w:shd w:val="clear" w:color="auto" w:fill="FFFFFF"/>
          <w:vertAlign w:val="superscript"/>
        </w:rPr>
        <w:t>th</w:t>
      </w:r>
      <w:r>
        <w:rPr>
          <w:rFonts w:ascii="Source Sans Pro" w:hAnsi="Source Sans Pro" w:hint="eastAsia"/>
          <w:i/>
          <w:iCs/>
          <w:color w:val="000000" w:themeColor="text1"/>
          <w:sz w:val="26"/>
          <w:szCs w:val="26"/>
          <w:shd w:val="clear" w:color="auto" w:fill="FFFFFF"/>
        </w:rPr>
        <w:t xml:space="preserve"> (</w:t>
      </w:r>
      <w:r w:rsidR="00E10CB1">
        <w:rPr>
          <w:rFonts w:ascii="Source Sans Pro" w:hAnsi="Source Sans Pro" w:hint="eastAsia"/>
          <w:i/>
          <w:iCs/>
          <w:color w:val="000000" w:themeColor="text1"/>
          <w:sz w:val="26"/>
          <w:szCs w:val="26"/>
          <w:shd w:val="clear" w:color="auto" w:fill="FFFFFF"/>
          <w:lang w:eastAsia="zh-TW"/>
        </w:rPr>
        <w:t>4.97</w:t>
      </w:r>
      <w:r>
        <w:rPr>
          <w:rFonts w:ascii="Source Sans Pro" w:hAnsi="Source Sans Pro" w:hint="eastAsia"/>
          <w:i/>
          <w:iCs/>
          <w:color w:val="000000" w:themeColor="text1"/>
          <w:sz w:val="26"/>
          <w:szCs w:val="26"/>
          <w:shd w:val="clear" w:color="auto" w:fill="FFFFFF"/>
        </w:rPr>
        <w:t>); 25</w:t>
      </w:r>
      <w:r w:rsidRPr="0095629B">
        <w:rPr>
          <w:rFonts w:ascii="Source Sans Pro" w:hAnsi="Source Sans Pro" w:hint="eastAsia"/>
          <w:i/>
          <w:iCs/>
          <w:color w:val="000000" w:themeColor="text1"/>
          <w:sz w:val="26"/>
          <w:szCs w:val="26"/>
          <w:shd w:val="clear" w:color="auto" w:fill="FFFFFF"/>
          <w:vertAlign w:val="superscript"/>
        </w:rPr>
        <w:t>th</w:t>
      </w:r>
      <w:r>
        <w:rPr>
          <w:rFonts w:ascii="Source Sans Pro" w:hAnsi="Source Sans Pro" w:hint="eastAsia"/>
          <w:i/>
          <w:iCs/>
          <w:color w:val="000000" w:themeColor="text1"/>
          <w:sz w:val="26"/>
          <w:szCs w:val="26"/>
          <w:shd w:val="clear" w:color="auto" w:fill="FFFFFF"/>
        </w:rPr>
        <w:t xml:space="preserve"> (</w:t>
      </w:r>
      <w:r w:rsidR="00E10CB1">
        <w:rPr>
          <w:rFonts w:ascii="Source Sans Pro" w:hAnsi="Source Sans Pro" w:hint="eastAsia"/>
          <w:i/>
          <w:iCs/>
          <w:color w:val="000000" w:themeColor="text1"/>
          <w:sz w:val="26"/>
          <w:szCs w:val="26"/>
          <w:shd w:val="clear" w:color="auto" w:fill="FFFFFF"/>
          <w:lang w:eastAsia="zh-TW"/>
        </w:rPr>
        <w:t>4.97</w:t>
      </w:r>
      <w:r>
        <w:rPr>
          <w:rFonts w:ascii="Source Sans Pro" w:hAnsi="Source Sans Pro" w:hint="eastAsia"/>
          <w:i/>
          <w:iCs/>
          <w:color w:val="000000" w:themeColor="text1"/>
          <w:sz w:val="26"/>
          <w:szCs w:val="26"/>
          <w:shd w:val="clear" w:color="auto" w:fill="FFFFFF"/>
        </w:rPr>
        <w:t>); Median (</w:t>
      </w:r>
      <w:r w:rsidR="00E10CB1">
        <w:rPr>
          <w:rFonts w:ascii="Source Sans Pro" w:hAnsi="Source Sans Pro" w:hint="eastAsia"/>
          <w:i/>
          <w:iCs/>
          <w:color w:val="000000" w:themeColor="text1"/>
          <w:sz w:val="26"/>
          <w:szCs w:val="26"/>
          <w:shd w:val="clear" w:color="auto" w:fill="FFFFFF"/>
          <w:lang w:eastAsia="zh-TW"/>
        </w:rPr>
        <w:t>10.7</w:t>
      </w:r>
      <w:r>
        <w:rPr>
          <w:rFonts w:ascii="Source Sans Pro" w:hAnsi="Source Sans Pro" w:hint="eastAsia"/>
          <w:i/>
          <w:iCs/>
          <w:color w:val="000000" w:themeColor="text1"/>
          <w:sz w:val="26"/>
          <w:szCs w:val="26"/>
          <w:shd w:val="clear" w:color="auto" w:fill="FFFFFF"/>
        </w:rPr>
        <w:t>)</w:t>
      </w:r>
      <w:r w:rsidR="00E10CB1">
        <w:rPr>
          <w:rFonts w:ascii="Source Sans Pro" w:hAnsi="Source Sans Pro" w:hint="eastAsia"/>
          <w:i/>
          <w:iCs/>
          <w:color w:val="000000" w:themeColor="text1"/>
          <w:sz w:val="26"/>
          <w:szCs w:val="26"/>
          <w:shd w:val="clear" w:color="auto" w:fill="FFFFFF"/>
          <w:lang w:eastAsia="zh-TW"/>
        </w:rPr>
        <w:t>, average(21.43)</w:t>
      </w:r>
    </w:p>
    <w:p w14:paraId="60024DB2" w14:textId="08B3B93C" w:rsidR="00CD5DD1" w:rsidRDefault="00CD5DD1" w:rsidP="00CD5DD1">
      <w:pPr>
        <w:pStyle w:val="jk"/>
        <w:shd w:val="clear" w:color="auto" w:fill="FFFFFF"/>
        <w:spacing w:before="274" w:line="420" w:lineRule="atLeast"/>
        <w:rPr>
          <w:rFonts w:ascii="Source Sans Pro" w:hAnsi="Source Sans Pro"/>
          <w:i/>
          <w:iCs/>
          <w:color w:val="000000" w:themeColor="text1"/>
          <w:sz w:val="26"/>
          <w:szCs w:val="26"/>
          <w:shd w:val="clear" w:color="auto" w:fill="FFFFFF"/>
        </w:rPr>
      </w:pPr>
      <w:r>
        <w:rPr>
          <w:rFonts w:ascii="Source Sans Pro" w:hAnsi="Source Sans Pro" w:hint="eastAsia"/>
          <w:i/>
          <w:iCs/>
          <w:color w:val="000000" w:themeColor="text1"/>
          <w:sz w:val="26"/>
          <w:szCs w:val="26"/>
          <w:shd w:val="clear" w:color="auto" w:fill="FFFFFF"/>
        </w:rPr>
        <w:t xml:space="preserve">          NO2 (ug/m3), 8s Median</w:t>
      </w:r>
      <w:r w:rsidR="003818D9">
        <w:rPr>
          <w:rFonts w:ascii="Source Sans Pro" w:hAnsi="Source Sans Pro" w:hint="eastAsia"/>
          <w:i/>
          <w:iCs/>
          <w:color w:val="000000" w:themeColor="text1"/>
          <w:sz w:val="26"/>
          <w:szCs w:val="26"/>
          <w:shd w:val="clear" w:color="auto" w:fill="FFFFFF"/>
        </w:rPr>
        <w:t xml:space="preserve"> [</w:t>
      </w:r>
      <w:r w:rsidR="003818D9" w:rsidRPr="003818D9">
        <w:rPr>
          <w:rFonts w:ascii="Source Sans Pro" w:hAnsi="Source Sans Pro"/>
          <w:i/>
          <w:iCs/>
          <w:color w:val="000000" w:themeColor="text1"/>
          <w:sz w:val="26"/>
          <w:szCs w:val="26"/>
          <w:shd w:val="clear" w:color="auto" w:fill="FFFFFF"/>
        </w:rPr>
        <w:t>Data8sMedian_20230830r1_202503.csv</w:t>
      </w:r>
      <w:r w:rsidR="003818D9">
        <w:rPr>
          <w:rFonts w:ascii="Source Sans Pro" w:hAnsi="Source Sans Pro" w:hint="eastAsia"/>
          <w:i/>
          <w:iCs/>
          <w:color w:val="000000" w:themeColor="text1"/>
          <w:sz w:val="26"/>
          <w:szCs w:val="26"/>
          <w:shd w:val="clear" w:color="auto" w:fill="FFFFFF"/>
        </w:rPr>
        <w:t>]</w:t>
      </w:r>
    </w:p>
    <w:p w14:paraId="47EB9D2B" w14:textId="1D7CF6CC" w:rsidR="00CD5DD1" w:rsidRPr="00CD5DD1" w:rsidRDefault="00CD5DD1" w:rsidP="00CD5DD1">
      <w:pPr>
        <w:pStyle w:val="jk"/>
        <w:shd w:val="clear" w:color="auto" w:fill="FFFFFF"/>
        <w:spacing w:before="274" w:line="420" w:lineRule="atLeast"/>
        <w:rPr>
          <w:rFonts w:ascii="Source Sans Pro" w:hAnsi="Source Sans Pro"/>
          <w:i/>
          <w:iCs/>
          <w:color w:val="000000" w:themeColor="text1"/>
          <w:sz w:val="26"/>
          <w:szCs w:val="26"/>
          <w:shd w:val="clear" w:color="auto" w:fill="FFFFFF"/>
        </w:rPr>
      </w:pPr>
      <w:r w:rsidRPr="00CD5DD1">
        <w:rPr>
          <w:rFonts w:ascii="Source Sans Pro" w:hAnsi="Source Sans Pro"/>
          <w:i/>
          <w:iCs/>
          <w:color w:val="000000" w:themeColor="text1"/>
          <w:sz w:val="26"/>
          <w:szCs w:val="26"/>
          <w:shd w:val="clear" w:color="auto" w:fill="FFFFFF"/>
        </w:rPr>
        <w:t xml:space="preserve">Min.  </w:t>
      </w:r>
      <w:r>
        <w:rPr>
          <w:rFonts w:ascii="Source Sans Pro" w:hAnsi="Source Sans Pro" w:hint="eastAsia"/>
          <w:i/>
          <w:iCs/>
          <w:color w:val="000000" w:themeColor="text1"/>
          <w:sz w:val="26"/>
          <w:szCs w:val="26"/>
          <w:shd w:val="clear" w:color="auto" w:fill="FFFFFF"/>
        </w:rPr>
        <w:t xml:space="preserve">        </w:t>
      </w:r>
      <w:r w:rsidRPr="00CD5DD1">
        <w:rPr>
          <w:rFonts w:ascii="Source Sans Pro" w:hAnsi="Source Sans Pro"/>
          <w:i/>
          <w:iCs/>
          <w:color w:val="000000" w:themeColor="text1"/>
          <w:sz w:val="26"/>
          <w:szCs w:val="26"/>
          <w:shd w:val="clear" w:color="auto" w:fill="FFFFFF"/>
        </w:rPr>
        <w:t xml:space="preserve">1st Qu.   Median     Mean </w:t>
      </w:r>
      <w:r>
        <w:rPr>
          <w:rFonts w:ascii="Source Sans Pro" w:hAnsi="Source Sans Pro" w:hint="eastAsia"/>
          <w:i/>
          <w:iCs/>
          <w:color w:val="000000" w:themeColor="text1"/>
          <w:sz w:val="26"/>
          <w:szCs w:val="26"/>
          <w:shd w:val="clear" w:color="auto" w:fill="FFFFFF"/>
        </w:rPr>
        <w:t xml:space="preserve">       </w:t>
      </w:r>
      <w:r w:rsidRPr="00CD5DD1">
        <w:rPr>
          <w:rFonts w:ascii="Source Sans Pro" w:hAnsi="Source Sans Pro"/>
          <w:i/>
          <w:iCs/>
          <w:color w:val="000000" w:themeColor="text1"/>
          <w:sz w:val="26"/>
          <w:szCs w:val="26"/>
          <w:shd w:val="clear" w:color="auto" w:fill="FFFFFF"/>
        </w:rPr>
        <w:t xml:space="preserve"> 3rd Qu.     Max. </w:t>
      </w:r>
    </w:p>
    <w:p w14:paraId="3EB07970" w14:textId="360CFD6D" w:rsidR="00186CFE" w:rsidRPr="00E10CB1" w:rsidRDefault="00CD5DD1" w:rsidP="00CD5DD1">
      <w:pPr>
        <w:pStyle w:val="jk"/>
        <w:shd w:val="clear" w:color="auto" w:fill="FFFFFF"/>
        <w:spacing w:before="274" w:beforeAutospacing="0" w:after="0" w:afterAutospacing="0" w:line="420" w:lineRule="atLeast"/>
        <w:rPr>
          <w:rFonts w:ascii="Source Sans Pro" w:hAnsi="Source Sans Pro" w:hint="eastAsia"/>
          <w:i/>
          <w:iCs/>
          <w:color w:val="000000" w:themeColor="text1"/>
          <w:sz w:val="26"/>
          <w:szCs w:val="26"/>
          <w:shd w:val="clear" w:color="auto" w:fill="FFFFFF"/>
          <w:lang w:val="en-IE" w:eastAsia="zh-TW"/>
        </w:rPr>
      </w:pPr>
      <w:r w:rsidRPr="00CD5DD1">
        <w:rPr>
          <w:rFonts w:ascii="Source Sans Pro" w:hAnsi="Source Sans Pro"/>
          <w:i/>
          <w:iCs/>
          <w:color w:val="000000" w:themeColor="text1"/>
          <w:sz w:val="26"/>
          <w:szCs w:val="26"/>
          <w:shd w:val="clear" w:color="auto" w:fill="FFFFFF"/>
        </w:rPr>
        <w:t xml:space="preserve">4.973    </w:t>
      </w:r>
      <w:r>
        <w:rPr>
          <w:rFonts w:ascii="Source Sans Pro" w:hAnsi="Source Sans Pro" w:hint="eastAsia"/>
          <w:i/>
          <w:iCs/>
          <w:color w:val="000000" w:themeColor="text1"/>
          <w:sz w:val="26"/>
          <w:szCs w:val="26"/>
          <w:shd w:val="clear" w:color="auto" w:fill="FFFFFF"/>
        </w:rPr>
        <w:t xml:space="preserve">   </w:t>
      </w:r>
      <w:r w:rsidRPr="00CD5DD1">
        <w:rPr>
          <w:rFonts w:ascii="Source Sans Pro" w:hAnsi="Source Sans Pro"/>
          <w:i/>
          <w:iCs/>
          <w:color w:val="000000" w:themeColor="text1"/>
          <w:sz w:val="26"/>
          <w:szCs w:val="26"/>
          <w:shd w:val="clear" w:color="auto" w:fill="FFFFFF"/>
        </w:rPr>
        <w:t xml:space="preserve">4.973  </w:t>
      </w:r>
      <w:r>
        <w:rPr>
          <w:rFonts w:ascii="Source Sans Pro" w:hAnsi="Source Sans Pro" w:hint="eastAsia"/>
          <w:i/>
          <w:iCs/>
          <w:color w:val="000000" w:themeColor="text1"/>
          <w:sz w:val="26"/>
          <w:szCs w:val="26"/>
          <w:shd w:val="clear" w:color="auto" w:fill="FFFFFF"/>
        </w:rPr>
        <w:t xml:space="preserve">    </w:t>
      </w:r>
      <w:r w:rsidRPr="00CD5DD1">
        <w:rPr>
          <w:rFonts w:ascii="Source Sans Pro" w:hAnsi="Source Sans Pro"/>
          <w:i/>
          <w:iCs/>
          <w:color w:val="000000" w:themeColor="text1"/>
          <w:sz w:val="26"/>
          <w:szCs w:val="26"/>
          <w:shd w:val="clear" w:color="auto" w:fill="FFFFFF"/>
        </w:rPr>
        <w:t xml:space="preserve">12.956   </w:t>
      </w:r>
      <w:r>
        <w:rPr>
          <w:rFonts w:ascii="Source Sans Pro" w:hAnsi="Source Sans Pro" w:hint="eastAsia"/>
          <w:i/>
          <w:iCs/>
          <w:color w:val="000000" w:themeColor="text1"/>
          <w:sz w:val="26"/>
          <w:szCs w:val="26"/>
          <w:shd w:val="clear" w:color="auto" w:fill="FFFFFF"/>
        </w:rPr>
        <w:t xml:space="preserve">   </w:t>
      </w:r>
      <w:r w:rsidRPr="00CD5DD1">
        <w:rPr>
          <w:rFonts w:ascii="Source Sans Pro" w:hAnsi="Source Sans Pro"/>
          <w:i/>
          <w:iCs/>
          <w:color w:val="000000" w:themeColor="text1"/>
          <w:sz w:val="26"/>
          <w:szCs w:val="26"/>
          <w:shd w:val="clear" w:color="auto" w:fill="FFFFFF"/>
        </w:rPr>
        <w:t xml:space="preserve">23.652   </w:t>
      </w:r>
      <w:r>
        <w:rPr>
          <w:rFonts w:ascii="Source Sans Pro" w:hAnsi="Source Sans Pro" w:hint="eastAsia"/>
          <w:i/>
          <w:iCs/>
          <w:color w:val="000000" w:themeColor="text1"/>
          <w:sz w:val="26"/>
          <w:szCs w:val="26"/>
          <w:shd w:val="clear" w:color="auto" w:fill="FFFFFF"/>
        </w:rPr>
        <w:t xml:space="preserve">     </w:t>
      </w:r>
      <w:r w:rsidRPr="00CD5DD1">
        <w:rPr>
          <w:rFonts w:ascii="Source Sans Pro" w:hAnsi="Source Sans Pro"/>
          <w:i/>
          <w:iCs/>
          <w:color w:val="000000" w:themeColor="text1"/>
          <w:sz w:val="26"/>
          <w:szCs w:val="26"/>
          <w:shd w:val="clear" w:color="auto" w:fill="FFFFFF"/>
        </w:rPr>
        <w:t xml:space="preserve">33.651 </w:t>
      </w:r>
      <w:r>
        <w:rPr>
          <w:rFonts w:ascii="Source Sans Pro" w:hAnsi="Source Sans Pro" w:hint="eastAsia"/>
          <w:i/>
          <w:iCs/>
          <w:color w:val="000000" w:themeColor="text1"/>
          <w:sz w:val="26"/>
          <w:szCs w:val="26"/>
          <w:shd w:val="clear" w:color="auto" w:fill="FFFFFF"/>
        </w:rPr>
        <w:t xml:space="preserve">      </w:t>
      </w:r>
      <w:r w:rsidRPr="00CD5DD1">
        <w:rPr>
          <w:rFonts w:ascii="Source Sans Pro" w:hAnsi="Source Sans Pro"/>
          <w:i/>
          <w:iCs/>
          <w:color w:val="000000" w:themeColor="text1"/>
          <w:sz w:val="26"/>
          <w:szCs w:val="26"/>
          <w:shd w:val="clear" w:color="auto" w:fill="FFFFFF"/>
        </w:rPr>
        <w:t>2120.317</w:t>
      </w:r>
    </w:p>
    <w:p w14:paraId="26A5D06B" w14:textId="77777777" w:rsidR="00E92CF0" w:rsidRPr="00E92CF0" w:rsidRDefault="00E92CF0" w:rsidP="00E92CF0"/>
    <w:p w14:paraId="521D3992" w14:textId="77777777" w:rsidR="00E10CB1" w:rsidRDefault="00E10CB1">
      <w:pPr>
        <w:rPr>
          <w:rFonts w:ascii="Source Sans Pro" w:hAnsi="Source Sans Pro"/>
          <w:i/>
          <w:iCs/>
          <w:color w:val="212121"/>
          <w:sz w:val="26"/>
          <w:szCs w:val="26"/>
          <w:shd w:val="clear" w:color="auto" w:fill="FFFFFF"/>
          <w:lang w:eastAsia="zh-TW"/>
        </w:rPr>
      </w:pPr>
    </w:p>
    <w:p w14:paraId="463668FC" w14:textId="118AFEE6" w:rsidR="00E10CB1" w:rsidRDefault="00E10CB1" w:rsidP="00E10CB1">
      <w:pPr>
        <w:pStyle w:val="ListParagraph"/>
        <w:numPr>
          <w:ilvl w:val="0"/>
          <w:numId w:val="1"/>
        </w:numPr>
        <w:rPr>
          <w:lang w:eastAsia="zh-TW"/>
        </w:rPr>
      </w:pPr>
      <w:r>
        <w:rPr>
          <w:lang w:eastAsia="zh-TW"/>
        </w:rPr>
        <w:fldChar w:fldCharType="begin"/>
      </w:r>
      <w:r>
        <w:rPr>
          <w:lang w:eastAsia="zh-TW"/>
        </w:rPr>
        <w:instrText>HYPERLINK "</w:instrText>
      </w:r>
      <w:r w:rsidRPr="00733AE7">
        <w:rPr>
          <w:lang w:eastAsia="zh-TW"/>
        </w:rPr>
        <w:instrText>https://uk-air.defra.gov.uk/air-pollution/faq?question=16</w:instrText>
      </w:r>
      <w:r>
        <w:rPr>
          <w:lang w:eastAsia="zh-TW"/>
        </w:rPr>
        <w:instrText>"</w:instrText>
      </w:r>
      <w:r>
        <w:rPr>
          <w:lang w:eastAsia="zh-TW"/>
        </w:rPr>
        <w:fldChar w:fldCharType="separate"/>
      </w:r>
      <w:r w:rsidRPr="00AD57E2">
        <w:rPr>
          <w:rStyle w:val="Hyperlink"/>
          <w:lang w:eastAsia="zh-TW"/>
        </w:rPr>
        <w:t>https://uk-air.defra.gov.uk/air-pollution/faq?question=16</w:t>
      </w:r>
      <w:r>
        <w:rPr>
          <w:lang w:eastAsia="zh-TW"/>
        </w:rPr>
        <w:fldChar w:fldCharType="end"/>
      </w:r>
    </w:p>
    <w:p w14:paraId="646E8634" w14:textId="6F740CD5" w:rsidR="00E25D55" w:rsidRDefault="00E25D55">
      <w:pPr>
        <w:rPr>
          <w:rFonts w:ascii="Source Sans Pro" w:hAnsi="Source Sans Pro"/>
          <w:i/>
          <w:iCs/>
          <w:color w:val="212121"/>
          <w:sz w:val="26"/>
          <w:szCs w:val="26"/>
          <w:shd w:val="clear" w:color="auto" w:fill="FFFFFF"/>
        </w:rPr>
      </w:pPr>
      <w:r>
        <w:rPr>
          <w:rFonts w:ascii="Source Sans Pro" w:hAnsi="Source Sans Pro"/>
          <w:i/>
          <w:iCs/>
          <w:color w:val="212121"/>
          <w:sz w:val="26"/>
          <w:szCs w:val="26"/>
          <w:shd w:val="clear" w:color="auto" w:fill="FFFFFF"/>
        </w:rPr>
        <w:br w:type="page"/>
      </w:r>
    </w:p>
    <w:p w14:paraId="0C173EA6" w14:textId="77777777" w:rsidR="003F586D" w:rsidRDefault="003F586D" w:rsidP="0040620B">
      <w:pPr>
        <w:pStyle w:val="jk"/>
        <w:shd w:val="clear" w:color="auto" w:fill="FFFFFF"/>
        <w:spacing w:before="274" w:beforeAutospacing="0" w:after="0" w:afterAutospacing="0" w:line="420" w:lineRule="atLeast"/>
        <w:ind w:left="360"/>
        <w:rPr>
          <w:rFonts w:ascii="Source Sans Pro" w:hAnsi="Source Sans Pro"/>
          <w:i/>
          <w:iCs/>
          <w:color w:val="212121"/>
          <w:sz w:val="26"/>
          <w:szCs w:val="26"/>
          <w:shd w:val="clear" w:color="auto" w:fill="FFFFFF"/>
        </w:rPr>
      </w:pPr>
    </w:p>
    <w:p w14:paraId="28966A25" w14:textId="6D22E5AD" w:rsidR="00F30FA0" w:rsidRPr="002D75FC" w:rsidRDefault="00F30FA0" w:rsidP="00F30FA0">
      <w:pPr>
        <w:pStyle w:val="jk"/>
        <w:shd w:val="clear" w:color="auto" w:fill="FFFFFF"/>
        <w:spacing w:before="274" w:beforeAutospacing="0" w:after="0" w:afterAutospacing="0" w:line="420" w:lineRule="atLeast"/>
        <w:rPr>
          <w:rFonts w:ascii="Source Sans Pro" w:hAnsi="Source Sans Pro"/>
          <w:b/>
          <w:bCs/>
          <w:i/>
          <w:iCs/>
          <w:color w:val="212121"/>
          <w:sz w:val="26"/>
          <w:szCs w:val="26"/>
          <w:shd w:val="clear" w:color="auto" w:fill="FFFFFF"/>
        </w:rPr>
      </w:pPr>
      <w:r w:rsidRPr="002D75FC">
        <w:rPr>
          <w:rFonts w:ascii="Source Sans Pro" w:hAnsi="Source Sans Pro"/>
          <w:b/>
          <w:bCs/>
          <w:i/>
          <w:iCs/>
          <w:color w:val="212121"/>
          <w:sz w:val="26"/>
          <w:szCs w:val="26"/>
          <w:shd w:val="clear" w:color="auto" w:fill="FFFFFF"/>
        </w:rPr>
        <w:t>Ref</w:t>
      </w:r>
      <w:r w:rsidR="00E25D55">
        <w:rPr>
          <w:rFonts w:ascii="Source Sans Pro" w:hAnsi="Source Sans Pro"/>
          <w:b/>
          <w:bCs/>
          <w:i/>
          <w:iCs/>
          <w:color w:val="212121"/>
          <w:sz w:val="26"/>
          <w:szCs w:val="26"/>
          <w:shd w:val="clear" w:color="auto" w:fill="FFFFFF"/>
        </w:rPr>
        <w:t>erences</w:t>
      </w:r>
      <w:r w:rsidRPr="002D75FC">
        <w:rPr>
          <w:rFonts w:ascii="Source Sans Pro" w:hAnsi="Source Sans Pro"/>
          <w:b/>
          <w:bCs/>
          <w:i/>
          <w:iCs/>
          <w:color w:val="212121"/>
          <w:sz w:val="26"/>
          <w:szCs w:val="26"/>
          <w:shd w:val="clear" w:color="auto" w:fill="FFFFFF"/>
        </w:rPr>
        <w:t xml:space="preserve">: </w:t>
      </w:r>
    </w:p>
    <w:p w14:paraId="79B9DCC0" w14:textId="283EDB7E" w:rsidR="00C81490" w:rsidRDefault="00C81490" w:rsidP="00F30FA0">
      <w:pPr>
        <w:pStyle w:val="jk"/>
        <w:numPr>
          <w:ilvl w:val="0"/>
          <w:numId w:val="4"/>
        </w:numPr>
        <w:shd w:val="clear" w:color="auto" w:fill="FFFFFF"/>
        <w:spacing w:before="274" w:beforeAutospacing="0" w:after="0" w:afterAutospacing="0" w:line="420" w:lineRule="atLeast"/>
        <w:rPr>
          <w:rFonts w:ascii="Source Sans Pro" w:hAnsi="Source Sans Pro"/>
          <w:i/>
          <w:iCs/>
          <w:color w:val="212121"/>
          <w:sz w:val="26"/>
          <w:szCs w:val="26"/>
          <w:shd w:val="clear" w:color="auto" w:fill="FFFFFF"/>
        </w:rPr>
      </w:pPr>
      <w:r w:rsidRPr="00F30FA0">
        <w:rPr>
          <w:rFonts w:ascii="Open Sans" w:hAnsi="Open Sans" w:cs="Open Sans"/>
          <w:color w:val="222222"/>
          <w:sz w:val="20"/>
          <w:szCs w:val="20"/>
        </w:rPr>
        <w:t xml:space="preserve">WHO air quality guideline </w:t>
      </w:r>
      <w:r w:rsidR="00F30FA0">
        <w:rPr>
          <w:rFonts w:ascii="Source Sans Pro" w:hAnsi="Source Sans Pro"/>
          <w:i/>
          <w:iCs/>
          <w:color w:val="212121"/>
          <w:sz w:val="26"/>
          <w:szCs w:val="26"/>
          <w:shd w:val="clear" w:color="auto" w:fill="FFFFFF"/>
        </w:rPr>
        <w:t>(</w:t>
      </w:r>
      <w:hyperlink r:id="rId14" w:history="1">
        <w:r w:rsidR="00F30FA0" w:rsidRPr="00AD0583">
          <w:rPr>
            <w:rStyle w:val="Hyperlink"/>
            <w:rFonts w:ascii="Source Sans Pro" w:hAnsi="Source Sans Pro"/>
            <w:i/>
            <w:iCs/>
            <w:sz w:val="26"/>
            <w:szCs w:val="26"/>
            <w:shd w:val="clear" w:color="auto" w:fill="FFFFFF"/>
          </w:rPr>
          <w:t>https://www.who.int/news-room/feature-stories/detail/what-are-the-who-air-quality-guidelines</w:t>
        </w:r>
      </w:hyperlink>
      <w:r w:rsidR="00F30FA0">
        <w:rPr>
          <w:rFonts w:ascii="Source Sans Pro" w:hAnsi="Source Sans Pro"/>
          <w:i/>
          <w:iCs/>
          <w:color w:val="212121"/>
          <w:sz w:val="26"/>
          <w:szCs w:val="26"/>
          <w:shd w:val="clear" w:color="auto" w:fill="FFFFFF"/>
        </w:rPr>
        <w:t>)</w:t>
      </w:r>
    </w:p>
    <w:p w14:paraId="5EC563AD" w14:textId="3AD98AB9" w:rsidR="00245CAA" w:rsidRDefault="00AA0732" w:rsidP="00F30FA0">
      <w:pPr>
        <w:pStyle w:val="jk"/>
        <w:numPr>
          <w:ilvl w:val="0"/>
          <w:numId w:val="4"/>
        </w:numPr>
        <w:shd w:val="clear" w:color="auto" w:fill="FFFFFF"/>
        <w:spacing w:before="274" w:beforeAutospacing="0" w:after="0" w:afterAutospacing="0" w:line="420" w:lineRule="atLeast"/>
        <w:rPr>
          <w:rFonts w:ascii="Source Sans Pro" w:hAnsi="Source Sans Pro"/>
          <w:i/>
          <w:iCs/>
          <w:color w:val="212121"/>
          <w:sz w:val="26"/>
          <w:szCs w:val="26"/>
          <w:shd w:val="clear" w:color="auto" w:fill="FFFFFF"/>
        </w:rPr>
      </w:pPr>
      <w:r>
        <w:rPr>
          <w:rFonts w:ascii="Open Sans" w:hAnsi="Open Sans" w:cs="Open Sans"/>
          <w:color w:val="222222"/>
          <w:sz w:val="20"/>
          <w:szCs w:val="20"/>
        </w:rPr>
        <w:t xml:space="preserve">Air quality </w:t>
      </w:r>
      <w:proofErr w:type="spellStart"/>
      <w:r w:rsidR="00F30FA0">
        <w:rPr>
          <w:rFonts w:ascii="Open Sans" w:hAnsi="Open Sans" w:cs="Open Sans"/>
          <w:color w:val="222222"/>
          <w:sz w:val="20"/>
          <w:szCs w:val="20"/>
        </w:rPr>
        <w:t>modeling</w:t>
      </w:r>
      <w:proofErr w:type="spellEnd"/>
      <w:r>
        <w:rPr>
          <w:rFonts w:ascii="Open Sans" w:hAnsi="Open Sans" w:cs="Open Sans"/>
          <w:color w:val="222222"/>
          <w:sz w:val="20"/>
          <w:szCs w:val="20"/>
        </w:rPr>
        <w:t xml:space="preserve"> for Ireland (2019)</w:t>
      </w:r>
      <w:r w:rsidR="00F30FA0">
        <w:rPr>
          <w:rFonts w:ascii="Source Sans Pro" w:hAnsi="Source Sans Pro"/>
          <w:i/>
          <w:iCs/>
          <w:color w:val="212121"/>
          <w:sz w:val="26"/>
          <w:szCs w:val="26"/>
          <w:shd w:val="clear" w:color="auto" w:fill="FFFFFF"/>
        </w:rPr>
        <w:t xml:space="preserve"> (</w:t>
      </w:r>
      <w:hyperlink r:id="rId15" w:history="1">
        <w:r w:rsidR="00F30FA0" w:rsidRPr="00AD0583">
          <w:rPr>
            <w:rStyle w:val="Hyperlink"/>
            <w:rFonts w:ascii="Source Sans Pro" w:hAnsi="Source Sans Pro"/>
            <w:i/>
            <w:iCs/>
            <w:sz w:val="26"/>
            <w:szCs w:val="26"/>
            <w:shd w:val="clear" w:color="auto" w:fill="FFFFFF"/>
          </w:rPr>
          <w:t>https://www.epa.ie/publications/research/air/research-270-air-quality-modelling-for-ireland.php</w:t>
        </w:r>
      </w:hyperlink>
      <w:r w:rsidR="00F30FA0">
        <w:rPr>
          <w:rStyle w:val="Hyperlink"/>
          <w:rFonts w:ascii="Source Sans Pro" w:hAnsi="Source Sans Pro"/>
          <w:i/>
          <w:iCs/>
          <w:sz w:val="26"/>
          <w:szCs w:val="26"/>
          <w:shd w:val="clear" w:color="auto" w:fill="FFFFFF"/>
        </w:rPr>
        <w:t>)</w:t>
      </w:r>
    </w:p>
    <w:p w14:paraId="3C1054CE" w14:textId="2C8B8CF1" w:rsidR="00EA5A38" w:rsidRDefault="00EA5A38" w:rsidP="00EA5A38">
      <w:pPr>
        <w:pStyle w:val="jk"/>
        <w:numPr>
          <w:ilvl w:val="0"/>
          <w:numId w:val="4"/>
        </w:numPr>
        <w:shd w:val="clear" w:color="auto" w:fill="FFFFFF"/>
        <w:spacing w:before="274" w:beforeAutospacing="0" w:after="0" w:afterAutospacing="0" w:line="420" w:lineRule="atLeast"/>
        <w:rPr>
          <w:rFonts w:ascii="Source Sans Pro" w:hAnsi="Source Sans Pro"/>
          <w:i/>
          <w:iCs/>
          <w:color w:val="212121"/>
          <w:sz w:val="26"/>
          <w:szCs w:val="26"/>
          <w:shd w:val="clear" w:color="auto" w:fill="FFFFFF"/>
        </w:rPr>
      </w:pPr>
      <w:r>
        <w:rPr>
          <w:rFonts w:ascii="Source Sans Pro" w:hAnsi="Source Sans Pro"/>
          <w:i/>
          <w:iCs/>
          <w:color w:val="212121"/>
          <w:sz w:val="26"/>
          <w:szCs w:val="26"/>
          <w:shd w:val="clear" w:color="auto" w:fill="FFFFFF"/>
        </w:rPr>
        <w:t xml:space="preserve">Postal code area in </w:t>
      </w:r>
      <w:proofErr w:type="spellStart"/>
      <w:r>
        <w:rPr>
          <w:rFonts w:ascii="Source Sans Pro" w:hAnsi="Source Sans Pro"/>
          <w:i/>
          <w:iCs/>
          <w:color w:val="212121"/>
          <w:sz w:val="26"/>
          <w:szCs w:val="26"/>
          <w:shd w:val="clear" w:color="auto" w:fill="FFFFFF"/>
        </w:rPr>
        <w:t>dublin</w:t>
      </w:r>
      <w:proofErr w:type="spellEnd"/>
      <w:r>
        <w:rPr>
          <w:rFonts w:ascii="Source Sans Pro" w:hAnsi="Source Sans Pro"/>
          <w:i/>
          <w:iCs/>
          <w:color w:val="212121"/>
          <w:sz w:val="26"/>
          <w:szCs w:val="26"/>
          <w:shd w:val="clear" w:color="auto" w:fill="FFFFFF"/>
        </w:rPr>
        <w:t xml:space="preserve"> (</w:t>
      </w:r>
      <w:hyperlink r:id="rId16" w:history="1">
        <w:r w:rsidRPr="00AD74E4">
          <w:rPr>
            <w:rStyle w:val="Hyperlink"/>
            <w:rFonts w:ascii="Source Sans Pro" w:hAnsi="Source Sans Pro"/>
            <w:i/>
            <w:iCs/>
            <w:sz w:val="26"/>
            <w:szCs w:val="26"/>
            <w:shd w:val="clear" w:color="auto" w:fill="FFFFFF"/>
          </w:rPr>
          <w:t>https://en.wikipedia.org/wiki/List_of_Dublin_postal_districts</w:t>
        </w:r>
      </w:hyperlink>
      <w:r>
        <w:rPr>
          <w:rFonts w:ascii="Source Sans Pro" w:hAnsi="Source Sans Pro"/>
          <w:i/>
          <w:iCs/>
          <w:color w:val="212121"/>
          <w:sz w:val="26"/>
          <w:szCs w:val="26"/>
          <w:shd w:val="clear" w:color="auto" w:fill="FFFFFF"/>
        </w:rPr>
        <w:t>)</w:t>
      </w:r>
    </w:p>
    <w:p w14:paraId="2762D764" w14:textId="77777777" w:rsidR="006033FC" w:rsidRDefault="006033FC" w:rsidP="006033FC">
      <w:pPr>
        <w:pStyle w:val="jk"/>
        <w:numPr>
          <w:ilvl w:val="0"/>
          <w:numId w:val="4"/>
        </w:numPr>
        <w:shd w:val="clear" w:color="auto" w:fill="FFFFFF"/>
        <w:spacing w:before="274" w:beforeAutospacing="0" w:after="0" w:afterAutospacing="0" w:line="420" w:lineRule="atLeast"/>
        <w:rPr>
          <w:rFonts w:ascii="Source Sans Pro" w:hAnsi="Source Sans Pro"/>
          <w:i/>
          <w:iCs/>
          <w:color w:val="212121"/>
          <w:sz w:val="26"/>
          <w:szCs w:val="26"/>
          <w:shd w:val="clear" w:color="auto" w:fill="FFFFFF"/>
        </w:rPr>
      </w:pPr>
      <w:hyperlink r:id="rId17" w:history="1">
        <w:r w:rsidRPr="0029146D">
          <w:rPr>
            <w:rStyle w:val="Hyperlink"/>
            <w:rFonts w:ascii="Source Sans Pro" w:hAnsi="Source Sans Pro"/>
            <w:i/>
            <w:iCs/>
            <w:sz w:val="26"/>
            <w:szCs w:val="26"/>
            <w:shd w:val="clear" w:color="auto" w:fill="FFFFFF"/>
          </w:rPr>
          <w:t>https://assets.researchsquare.com/files/pex-1334/v1/e3351d71-1bcc-439a-9751-5c6d2f58aa09.pdf?c=1631879835</w:t>
        </w:r>
      </w:hyperlink>
    </w:p>
    <w:p w14:paraId="15EDE269" w14:textId="77777777" w:rsidR="006033FC" w:rsidRDefault="006033FC" w:rsidP="006033FC">
      <w:pPr>
        <w:pStyle w:val="jk"/>
        <w:numPr>
          <w:ilvl w:val="0"/>
          <w:numId w:val="4"/>
        </w:numPr>
        <w:shd w:val="clear" w:color="auto" w:fill="FFFFFF"/>
        <w:spacing w:before="274" w:beforeAutospacing="0" w:after="0" w:afterAutospacing="0" w:line="420" w:lineRule="atLeast"/>
        <w:rPr>
          <w:rFonts w:ascii="Source Sans Pro" w:hAnsi="Source Sans Pro"/>
          <w:i/>
          <w:iCs/>
          <w:color w:val="212121"/>
          <w:sz w:val="26"/>
          <w:szCs w:val="26"/>
          <w:shd w:val="clear" w:color="auto" w:fill="FFFFFF"/>
        </w:rPr>
      </w:pPr>
      <w:hyperlink r:id="rId18" w:history="1">
        <w:r w:rsidRPr="0029146D">
          <w:rPr>
            <w:rStyle w:val="Hyperlink"/>
            <w:rFonts w:ascii="Source Sans Pro" w:hAnsi="Source Sans Pro"/>
            <w:i/>
            <w:iCs/>
            <w:sz w:val="26"/>
            <w:szCs w:val="26"/>
            <w:shd w:val="clear" w:color="auto" w:fill="FFFFFF"/>
          </w:rPr>
          <w:t>http://www.tara.tcd.ie/bitstream/handle/2262/62349/o%27hanlon%20pdf.pdf?sequence=1&amp;isAllowed=y</w:t>
        </w:r>
      </w:hyperlink>
    </w:p>
    <w:p w14:paraId="621389C5" w14:textId="77777777" w:rsidR="006033FC" w:rsidRDefault="006033FC" w:rsidP="006033FC">
      <w:pPr>
        <w:pStyle w:val="jk"/>
        <w:numPr>
          <w:ilvl w:val="0"/>
          <w:numId w:val="4"/>
        </w:numPr>
        <w:shd w:val="clear" w:color="auto" w:fill="FFFFFF"/>
        <w:spacing w:before="274" w:beforeAutospacing="0" w:after="0" w:afterAutospacing="0" w:line="420" w:lineRule="atLeast"/>
        <w:rPr>
          <w:rFonts w:ascii="Source Sans Pro" w:hAnsi="Source Sans Pro"/>
          <w:i/>
          <w:iCs/>
          <w:color w:val="212121"/>
          <w:sz w:val="26"/>
          <w:szCs w:val="26"/>
          <w:shd w:val="clear" w:color="auto" w:fill="FFFFFF"/>
        </w:rPr>
      </w:pPr>
      <w:hyperlink r:id="rId19" w:history="1">
        <w:r w:rsidRPr="0029146D">
          <w:rPr>
            <w:rStyle w:val="Hyperlink"/>
            <w:rFonts w:ascii="Source Sans Pro" w:hAnsi="Source Sans Pro"/>
            <w:i/>
            <w:iCs/>
            <w:sz w:val="26"/>
            <w:szCs w:val="26"/>
            <w:shd w:val="clear" w:color="auto" w:fill="FFFFFF"/>
          </w:rPr>
          <w:t>https://mural.maynoothuniversity.ie/15599/1/Kearns</w:t>
        </w:r>
      </w:hyperlink>
      <w:r>
        <w:rPr>
          <w:rFonts w:ascii="Source Sans Pro" w:hAnsi="Source Sans Pro"/>
          <w:i/>
          <w:iCs/>
          <w:color w:val="212121"/>
          <w:sz w:val="26"/>
          <w:szCs w:val="26"/>
          <w:shd w:val="clear" w:color="auto" w:fill="FFFFFF"/>
        </w:rPr>
        <w:t xml:space="preserve"> (Sorting the city)</w:t>
      </w:r>
    </w:p>
    <w:p w14:paraId="22992A2D" w14:textId="07485140" w:rsidR="006033FC" w:rsidRDefault="006033FC" w:rsidP="006033FC">
      <w:pPr>
        <w:pStyle w:val="jk"/>
        <w:numPr>
          <w:ilvl w:val="0"/>
          <w:numId w:val="4"/>
        </w:numPr>
        <w:shd w:val="clear" w:color="auto" w:fill="FFFFFF"/>
        <w:spacing w:before="274" w:beforeAutospacing="0" w:after="0" w:afterAutospacing="0" w:line="420" w:lineRule="atLeast"/>
        <w:rPr>
          <w:rFonts w:ascii="Source Sans Pro" w:hAnsi="Source Sans Pro"/>
          <w:i/>
          <w:iCs/>
          <w:color w:val="212121"/>
          <w:sz w:val="26"/>
          <w:szCs w:val="26"/>
          <w:shd w:val="clear" w:color="auto" w:fill="FFFFFF"/>
        </w:rPr>
      </w:pPr>
      <w:hyperlink r:id="rId20" w:history="1">
        <w:r w:rsidRPr="0029146D">
          <w:rPr>
            <w:rStyle w:val="Hyperlink"/>
            <w:rFonts w:ascii="Source Sans Pro" w:hAnsi="Source Sans Pro"/>
            <w:i/>
            <w:iCs/>
            <w:sz w:val="26"/>
            <w:szCs w:val="26"/>
            <w:shd w:val="clear" w:color="auto" w:fill="FFFFFF"/>
          </w:rPr>
          <w:t>https://dl.acm.org/doi/pdf/10.1145/2691195.2691258</w:t>
        </w:r>
      </w:hyperlink>
      <w:r>
        <w:rPr>
          <w:rFonts w:ascii="Source Sans Pro" w:hAnsi="Source Sans Pro"/>
          <w:i/>
          <w:iCs/>
          <w:color w:val="212121"/>
          <w:sz w:val="26"/>
          <w:szCs w:val="26"/>
          <w:shd w:val="clear" w:color="auto" w:fill="FFFFFF"/>
        </w:rPr>
        <w:t xml:space="preserve"> (Building an open data ecosystem – an </w:t>
      </w:r>
      <w:proofErr w:type="spellStart"/>
      <w:r>
        <w:rPr>
          <w:rFonts w:ascii="Source Sans Pro" w:hAnsi="Source Sans Pro"/>
          <w:i/>
          <w:iCs/>
          <w:color w:val="212121"/>
          <w:sz w:val="26"/>
          <w:szCs w:val="26"/>
          <w:shd w:val="clear" w:color="auto" w:fill="FFFFFF"/>
        </w:rPr>
        <w:t>irish</w:t>
      </w:r>
      <w:proofErr w:type="spellEnd"/>
      <w:r>
        <w:rPr>
          <w:rFonts w:ascii="Source Sans Pro" w:hAnsi="Source Sans Pro"/>
          <w:i/>
          <w:iCs/>
          <w:color w:val="212121"/>
          <w:sz w:val="26"/>
          <w:szCs w:val="26"/>
          <w:shd w:val="clear" w:color="auto" w:fill="FFFFFF"/>
        </w:rPr>
        <w:t xml:space="preserve"> experience)</w:t>
      </w:r>
    </w:p>
    <w:p w14:paraId="7C61A717" w14:textId="450EC7BD" w:rsidR="006033FC" w:rsidRPr="006033FC" w:rsidRDefault="006033FC" w:rsidP="006033FC">
      <w:pPr>
        <w:pStyle w:val="jk"/>
        <w:numPr>
          <w:ilvl w:val="0"/>
          <w:numId w:val="4"/>
        </w:numPr>
        <w:shd w:val="clear" w:color="auto" w:fill="FFFFFF"/>
        <w:spacing w:before="274" w:beforeAutospacing="0" w:after="0" w:afterAutospacing="0" w:line="420" w:lineRule="atLeast"/>
        <w:rPr>
          <w:rFonts w:ascii="Source Sans Pro" w:hAnsi="Source Sans Pro"/>
          <w:i/>
          <w:iCs/>
          <w:color w:val="212121"/>
          <w:sz w:val="26"/>
          <w:szCs w:val="26"/>
          <w:shd w:val="clear" w:color="auto" w:fill="FFFFFF"/>
        </w:rPr>
      </w:pPr>
      <w:hyperlink r:id="rId21" w:history="1">
        <w:r w:rsidRPr="0029146D">
          <w:rPr>
            <w:rStyle w:val="Hyperlink"/>
            <w:rFonts w:ascii="Source Sans Pro" w:hAnsi="Source Sans Pro"/>
            <w:i/>
            <w:iCs/>
            <w:sz w:val="26"/>
            <w:szCs w:val="26"/>
            <w:shd w:val="clear" w:color="auto" w:fill="FFFFFF"/>
          </w:rPr>
          <w:t>https://doras.dcu.ie/15041/</w:t>
        </w:r>
      </w:hyperlink>
    </w:p>
    <w:p w14:paraId="74BAD8E5" w14:textId="77777777" w:rsidR="00EA5A38" w:rsidRPr="00EA5A38" w:rsidRDefault="00EA5A38" w:rsidP="00EA5A38">
      <w:pPr>
        <w:pStyle w:val="jk"/>
        <w:shd w:val="clear" w:color="auto" w:fill="FFFFFF"/>
        <w:spacing w:before="274" w:beforeAutospacing="0" w:after="0" w:afterAutospacing="0" w:line="420" w:lineRule="atLeast"/>
        <w:ind w:left="360"/>
        <w:rPr>
          <w:rFonts w:ascii="Source Sans Pro" w:hAnsi="Source Sans Pro"/>
          <w:i/>
          <w:iCs/>
          <w:color w:val="212121"/>
          <w:sz w:val="26"/>
          <w:szCs w:val="26"/>
          <w:shd w:val="clear" w:color="auto" w:fill="FFFFFF"/>
        </w:rPr>
      </w:pPr>
    </w:p>
    <w:p w14:paraId="7C923060" w14:textId="77777777" w:rsidR="00245CAA" w:rsidRPr="001F7B53" w:rsidRDefault="00245CAA" w:rsidP="00C81490">
      <w:pPr>
        <w:pStyle w:val="jk"/>
        <w:shd w:val="clear" w:color="auto" w:fill="FFFFFF"/>
        <w:spacing w:before="274" w:beforeAutospacing="0" w:after="0" w:afterAutospacing="0" w:line="420" w:lineRule="atLeast"/>
        <w:rPr>
          <w:rFonts w:ascii="Source Sans Pro" w:hAnsi="Source Sans Pro"/>
          <w:i/>
          <w:iCs/>
          <w:color w:val="212121"/>
          <w:sz w:val="26"/>
          <w:szCs w:val="26"/>
          <w:shd w:val="clear" w:color="auto" w:fill="FFFFFF"/>
        </w:rPr>
      </w:pPr>
    </w:p>
    <w:sectPr w:rsidR="00245CAA" w:rsidRPr="001F7B53" w:rsidSect="00864E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70E0F"/>
    <w:multiLevelType w:val="hybridMultilevel"/>
    <w:tmpl w:val="E0FA7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3F0D6F"/>
    <w:multiLevelType w:val="multilevel"/>
    <w:tmpl w:val="26BE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F6B84"/>
    <w:multiLevelType w:val="hybridMultilevel"/>
    <w:tmpl w:val="BE7C372C"/>
    <w:lvl w:ilvl="0" w:tplc="0B643A9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5605A12"/>
    <w:multiLevelType w:val="hybridMultilevel"/>
    <w:tmpl w:val="594669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BD050F5"/>
    <w:multiLevelType w:val="multilevel"/>
    <w:tmpl w:val="2F24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2F0DDB"/>
    <w:multiLevelType w:val="hybridMultilevel"/>
    <w:tmpl w:val="E676C986"/>
    <w:lvl w:ilvl="0" w:tplc="9D7C1C1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3469975">
    <w:abstractNumId w:val="5"/>
  </w:num>
  <w:num w:numId="2" w16cid:durableId="1455830137">
    <w:abstractNumId w:val="4"/>
  </w:num>
  <w:num w:numId="3" w16cid:durableId="929001175">
    <w:abstractNumId w:val="1"/>
  </w:num>
  <w:num w:numId="4" w16cid:durableId="309479664">
    <w:abstractNumId w:val="0"/>
  </w:num>
  <w:num w:numId="5" w16cid:durableId="1671368836">
    <w:abstractNumId w:val="3"/>
  </w:num>
  <w:num w:numId="6" w16cid:durableId="791678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15"/>
    <w:rsid w:val="00002BA9"/>
    <w:rsid w:val="000258E8"/>
    <w:rsid w:val="000C12B5"/>
    <w:rsid w:val="000C1A3C"/>
    <w:rsid w:val="000E46BA"/>
    <w:rsid w:val="000E5154"/>
    <w:rsid w:val="000F7F32"/>
    <w:rsid w:val="00104176"/>
    <w:rsid w:val="00105342"/>
    <w:rsid w:val="00127E3A"/>
    <w:rsid w:val="00143905"/>
    <w:rsid w:val="00176F46"/>
    <w:rsid w:val="00186CFE"/>
    <w:rsid w:val="00196D25"/>
    <w:rsid w:val="00196D9E"/>
    <w:rsid w:val="001B154B"/>
    <w:rsid w:val="001C002D"/>
    <w:rsid w:val="001F0433"/>
    <w:rsid w:val="001F4741"/>
    <w:rsid w:val="001F6460"/>
    <w:rsid w:val="001F7B53"/>
    <w:rsid w:val="00204F42"/>
    <w:rsid w:val="0020523C"/>
    <w:rsid w:val="00233220"/>
    <w:rsid w:val="00242A1B"/>
    <w:rsid w:val="00245CAA"/>
    <w:rsid w:val="00250998"/>
    <w:rsid w:val="0025339B"/>
    <w:rsid w:val="002540FE"/>
    <w:rsid w:val="00264D55"/>
    <w:rsid w:val="002754FC"/>
    <w:rsid w:val="002D60C6"/>
    <w:rsid w:val="002D75FC"/>
    <w:rsid w:val="002F7EAC"/>
    <w:rsid w:val="00332C5C"/>
    <w:rsid w:val="00333EB9"/>
    <w:rsid w:val="003360E1"/>
    <w:rsid w:val="003445B6"/>
    <w:rsid w:val="00345A7C"/>
    <w:rsid w:val="00351F6E"/>
    <w:rsid w:val="00367AC9"/>
    <w:rsid w:val="003818D9"/>
    <w:rsid w:val="00397968"/>
    <w:rsid w:val="003A000B"/>
    <w:rsid w:val="003C7FDB"/>
    <w:rsid w:val="003E6175"/>
    <w:rsid w:val="003F190B"/>
    <w:rsid w:val="003F586D"/>
    <w:rsid w:val="0040620B"/>
    <w:rsid w:val="00415AD1"/>
    <w:rsid w:val="004259D7"/>
    <w:rsid w:val="00426A9F"/>
    <w:rsid w:val="004421D8"/>
    <w:rsid w:val="00474F18"/>
    <w:rsid w:val="00492911"/>
    <w:rsid w:val="00496825"/>
    <w:rsid w:val="00496C32"/>
    <w:rsid w:val="004B7354"/>
    <w:rsid w:val="004C6B33"/>
    <w:rsid w:val="004D2DD0"/>
    <w:rsid w:val="004E4C5B"/>
    <w:rsid w:val="004E5213"/>
    <w:rsid w:val="004F65A2"/>
    <w:rsid w:val="0051562E"/>
    <w:rsid w:val="00531CBB"/>
    <w:rsid w:val="0053653E"/>
    <w:rsid w:val="005640B8"/>
    <w:rsid w:val="005920E9"/>
    <w:rsid w:val="005F072A"/>
    <w:rsid w:val="005F4C8E"/>
    <w:rsid w:val="0060339E"/>
    <w:rsid w:val="006033FC"/>
    <w:rsid w:val="00606F79"/>
    <w:rsid w:val="00611A39"/>
    <w:rsid w:val="006424D3"/>
    <w:rsid w:val="0064596E"/>
    <w:rsid w:val="00653114"/>
    <w:rsid w:val="006B6438"/>
    <w:rsid w:val="006D4F15"/>
    <w:rsid w:val="006D4FCF"/>
    <w:rsid w:val="006F46A3"/>
    <w:rsid w:val="00746001"/>
    <w:rsid w:val="00756871"/>
    <w:rsid w:val="00772324"/>
    <w:rsid w:val="007802AF"/>
    <w:rsid w:val="007E194C"/>
    <w:rsid w:val="007F05BA"/>
    <w:rsid w:val="007F1CD6"/>
    <w:rsid w:val="00811984"/>
    <w:rsid w:val="0083544A"/>
    <w:rsid w:val="00864EA6"/>
    <w:rsid w:val="00873718"/>
    <w:rsid w:val="0089185D"/>
    <w:rsid w:val="008964D3"/>
    <w:rsid w:val="008C553D"/>
    <w:rsid w:val="008F4B32"/>
    <w:rsid w:val="008F574F"/>
    <w:rsid w:val="0095629B"/>
    <w:rsid w:val="00970AC7"/>
    <w:rsid w:val="009762DA"/>
    <w:rsid w:val="009810D1"/>
    <w:rsid w:val="009A22F1"/>
    <w:rsid w:val="009B3813"/>
    <w:rsid w:val="009E68FF"/>
    <w:rsid w:val="00A07330"/>
    <w:rsid w:val="00A10E15"/>
    <w:rsid w:val="00A21E15"/>
    <w:rsid w:val="00A271BC"/>
    <w:rsid w:val="00A2722A"/>
    <w:rsid w:val="00A95EFC"/>
    <w:rsid w:val="00A9783B"/>
    <w:rsid w:val="00AA0732"/>
    <w:rsid w:val="00AA17D4"/>
    <w:rsid w:val="00AD701E"/>
    <w:rsid w:val="00B21D09"/>
    <w:rsid w:val="00B60752"/>
    <w:rsid w:val="00B61CF9"/>
    <w:rsid w:val="00B87FA2"/>
    <w:rsid w:val="00B94463"/>
    <w:rsid w:val="00BE51C3"/>
    <w:rsid w:val="00C2124F"/>
    <w:rsid w:val="00C26CBB"/>
    <w:rsid w:val="00C4719D"/>
    <w:rsid w:val="00C53209"/>
    <w:rsid w:val="00C60AFA"/>
    <w:rsid w:val="00C7532E"/>
    <w:rsid w:val="00C81490"/>
    <w:rsid w:val="00C83EB0"/>
    <w:rsid w:val="00C95671"/>
    <w:rsid w:val="00CD1356"/>
    <w:rsid w:val="00CD5DD1"/>
    <w:rsid w:val="00CF65FC"/>
    <w:rsid w:val="00D27025"/>
    <w:rsid w:val="00D55925"/>
    <w:rsid w:val="00D83765"/>
    <w:rsid w:val="00D91213"/>
    <w:rsid w:val="00DD76CC"/>
    <w:rsid w:val="00E036FB"/>
    <w:rsid w:val="00E10CB1"/>
    <w:rsid w:val="00E11F75"/>
    <w:rsid w:val="00E13E1A"/>
    <w:rsid w:val="00E25D55"/>
    <w:rsid w:val="00E33768"/>
    <w:rsid w:val="00E55427"/>
    <w:rsid w:val="00E82AF8"/>
    <w:rsid w:val="00E92CF0"/>
    <w:rsid w:val="00EA5A38"/>
    <w:rsid w:val="00EB1F11"/>
    <w:rsid w:val="00EC1D2E"/>
    <w:rsid w:val="00ED4DA1"/>
    <w:rsid w:val="00F15245"/>
    <w:rsid w:val="00F201D5"/>
    <w:rsid w:val="00F24A40"/>
    <w:rsid w:val="00F30FA0"/>
    <w:rsid w:val="00F37A04"/>
    <w:rsid w:val="00F4693A"/>
    <w:rsid w:val="00FA0A9E"/>
    <w:rsid w:val="00FC4E4D"/>
    <w:rsid w:val="00FC642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CA4067"/>
  <w15:chartTrackingRefBased/>
  <w15:docId w15:val="{94083F5D-6FCF-F346-9490-DDF51361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1B"/>
    <w:rPr>
      <w:rFonts w:ascii="Times New Roman" w:eastAsia="Times New Roman" w:hAnsi="Times New Roman" w:cs="Times New Roman"/>
    </w:rPr>
  </w:style>
  <w:style w:type="paragraph" w:styleId="Heading1">
    <w:name w:val="heading 1"/>
    <w:basedOn w:val="Normal"/>
    <w:next w:val="Normal"/>
    <w:link w:val="Heading1Char"/>
    <w:uiPriority w:val="9"/>
    <w:qFormat/>
    <w:rsid w:val="006033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F7B53"/>
    <w:pPr>
      <w:spacing w:before="100" w:beforeAutospacing="1" w:after="100" w:afterAutospacing="1"/>
      <w:outlineLvl w:val="1"/>
    </w:pPr>
    <w:rPr>
      <w:b/>
      <w:bCs/>
      <w:sz w:val="36"/>
      <w:szCs w:val="36"/>
    </w:rPr>
  </w:style>
  <w:style w:type="paragraph" w:styleId="Heading5">
    <w:name w:val="heading 5"/>
    <w:basedOn w:val="Normal"/>
    <w:next w:val="Normal"/>
    <w:link w:val="Heading5Char"/>
    <w:uiPriority w:val="9"/>
    <w:unhideWhenUsed/>
    <w:qFormat/>
    <w:rsid w:val="000C1A3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B53"/>
    <w:rPr>
      <w:color w:val="0563C1" w:themeColor="hyperlink"/>
      <w:u w:val="single"/>
    </w:rPr>
  </w:style>
  <w:style w:type="character" w:styleId="UnresolvedMention">
    <w:name w:val="Unresolved Mention"/>
    <w:basedOn w:val="DefaultParagraphFont"/>
    <w:uiPriority w:val="99"/>
    <w:semiHidden/>
    <w:unhideWhenUsed/>
    <w:rsid w:val="001F7B53"/>
    <w:rPr>
      <w:color w:val="605E5C"/>
      <w:shd w:val="clear" w:color="auto" w:fill="E1DFDD"/>
    </w:rPr>
  </w:style>
  <w:style w:type="paragraph" w:styleId="ListParagraph">
    <w:name w:val="List Paragraph"/>
    <w:basedOn w:val="Normal"/>
    <w:uiPriority w:val="34"/>
    <w:qFormat/>
    <w:rsid w:val="001F7B53"/>
    <w:pPr>
      <w:ind w:left="720"/>
      <w:contextualSpacing/>
    </w:pPr>
    <w:rPr>
      <w:rFonts w:asciiTheme="minorHAnsi" w:eastAsiaTheme="minorEastAsia" w:hAnsiTheme="minorHAnsi" w:cstheme="minorBidi"/>
    </w:rPr>
  </w:style>
  <w:style w:type="character" w:customStyle="1" w:styleId="Heading2Char">
    <w:name w:val="Heading 2 Char"/>
    <w:basedOn w:val="DefaultParagraphFont"/>
    <w:link w:val="Heading2"/>
    <w:uiPriority w:val="9"/>
    <w:rsid w:val="001F7B53"/>
    <w:rPr>
      <w:rFonts w:ascii="Times New Roman" w:eastAsia="Times New Roman" w:hAnsi="Times New Roman" w:cs="Times New Roman"/>
      <w:b/>
      <w:bCs/>
      <w:sz w:val="36"/>
      <w:szCs w:val="36"/>
    </w:rPr>
  </w:style>
  <w:style w:type="paragraph" w:customStyle="1" w:styleId="pw-post-body-paragraph">
    <w:name w:val="pw-post-body-paragraph"/>
    <w:basedOn w:val="Normal"/>
    <w:rsid w:val="001F7B53"/>
    <w:pPr>
      <w:spacing w:before="100" w:beforeAutospacing="1" w:after="100" w:afterAutospacing="1"/>
    </w:pPr>
  </w:style>
  <w:style w:type="paragraph" w:customStyle="1" w:styleId="jk">
    <w:name w:val="jk"/>
    <w:basedOn w:val="Normal"/>
    <w:rsid w:val="001F7B53"/>
    <w:pPr>
      <w:spacing w:before="100" w:beforeAutospacing="1" w:after="100" w:afterAutospacing="1"/>
    </w:pPr>
  </w:style>
  <w:style w:type="paragraph" w:styleId="NormalWeb">
    <w:name w:val="Normal (Web)"/>
    <w:basedOn w:val="Normal"/>
    <w:uiPriority w:val="99"/>
    <w:semiHidden/>
    <w:unhideWhenUsed/>
    <w:rsid w:val="00104176"/>
    <w:pPr>
      <w:spacing w:before="100" w:beforeAutospacing="1" w:after="100" w:afterAutospacing="1"/>
    </w:pPr>
  </w:style>
  <w:style w:type="character" w:customStyle="1" w:styleId="Heading5Char">
    <w:name w:val="Heading 5 Char"/>
    <w:basedOn w:val="DefaultParagraphFont"/>
    <w:link w:val="Heading5"/>
    <w:uiPriority w:val="9"/>
    <w:rsid w:val="000C1A3C"/>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0C1A3C"/>
    <w:rPr>
      <w:color w:val="954F72" w:themeColor="followedHyperlink"/>
      <w:u w:val="single"/>
    </w:rPr>
  </w:style>
  <w:style w:type="character" w:customStyle="1" w:styleId="Heading1Char">
    <w:name w:val="Heading 1 Char"/>
    <w:basedOn w:val="DefaultParagraphFont"/>
    <w:link w:val="Heading1"/>
    <w:uiPriority w:val="9"/>
    <w:rsid w:val="006033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0045">
      <w:bodyDiv w:val="1"/>
      <w:marLeft w:val="0"/>
      <w:marRight w:val="0"/>
      <w:marTop w:val="0"/>
      <w:marBottom w:val="0"/>
      <w:divBdr>
        <w:top w:val="none" w:sz="0" w:space="0" w:color="auto"/>
        <w:left w:val="none" w:sz="0" w:space="0" w:color="auto"/>
        <w:bottom w:val="none" w:sz="0" w:space="0" w:color="auto"/>
        <w:right w:val="none" w:sz="0" w:space="0" w:color="auto"/>
      </w:divBdr>
    </w:div>
    <w:div w:id="76833294">
      <w:bodyDiv w:val="1"/>
      <w:marLeft w:val="0"/>
      <w:marRight w:val="0"/>
      <w:marTop w:val="0"/>
      <w:marBottom w:val="0"/>
      <w:divBdr>
        <w:top w:val="none" w:sz="0" w:space="0" w:color="auto"/>
        <w:left w:val="none" w:sz="0" w:space="0" w:color="auto"/>
        <w:bottom w:val="none" w:sz="0" w:space="0" w:color="auto"/>
        <w:right w:val="none" w:sz="0" w:space="0" w:color="auto"/>
      </w:divBdr>
    </w:div>
    <w:div w:id="138114995">
      <w:bodyDiv w:val="1"/>
      <w:marLeft w:val="0"/>
      <w:marRight w:val="0"/>
      <w:marTop w:val="0"/>
      <w:marBottom w:val="0"/>
      <w:divBdr>
        <w:top w:val="none" w:sz="0" w:space="0" w:color="auto"/>
        <w:left w:val="none" w:sz="0" w:space="0" w:color="auto"/>
        <w:bottom w:val="none" w:sz="0" w:space="0" w:color="auto"/>
        <w:right w:val="none" w:sz="0" w:space="0" w:color="auto"/>
      </w:divBdr>
    </w:div>
    <w:div w:id="421994025">
      <w:bodyDiv w:val="1"/>
      <w:marLeft w:val="0"/>
      <w:marRight w:val="0"/>
      <w:marTop w:val="0"/>
      <w:marBottom w:val="0"/>
      <w:divBdr>
        <w:top w:val="none" w:sz="0" w:space="0" w:color="auto"/>
        <w:left w:val="none" w:sz="0" w:space="0" w:color="auto"/>
        <w:bottom w:val="none" w:sz="0" w:space="0" w:color="auto"/>
        <w:right w:val="none" w:sz="0" w:space="0" w:color="auto"/>
      </w:divBdr>
    </w:div>
    <w:div w:id="552355891">
      <w:bodyDiv w:val="1"/>
      <w:marLeft w:val="0"/>
      <w:marRight w:val="0"/>
      <w:marTop w:val="0"/>
      <w:marBottom w:val="0"/>
      <w:divBdr>
        <w:top w:val="none" w:sz="0" w:space="0" w:color="auto"/>
        <w:left w:val="none" w:sz="0" w:space="0" w:color="auto"/>
        <w:bottom w:val="none" w:sz="0" w:space="0" w:color="auto"/>
        <w:right w:val="none" w:sz="0" w:space="0" w:color="auto"/>
      </w:divBdr>
    </w:div>
    <w:div w:id="559092944">
      <w:bodyDiv w:val="1"/>
      <w:marLeft w:val="0"/>
      <w:marRight w:val="0"/>
      <w:marTop w:val="0"/>
      <w:marBottom w:val="0"/>
      <w:divBdr>
        <w:top w:val="none" w:sz="0" w:space="0" w:color="auto"/>
        <w:left w:val="none" w:sz="0" w:space="0" w:color="auto"/>
        <w:bottom w:val="none" w:sz="0" w:space="0" w:color="auto"/>
        <w:right w:val="none" w:sz="0" w:space="0" w:color="auto"/>
      </w:divBdr>
    </w:div>
    <w:div w:id="875121903">
      <w:bodyDiv w:val="1"/>
      <w:marLeft w:val="0"/>
      <w:marRight w:val="0"/>
      <w:marTop w:val="0"/>
      <w:marBottom w:val="0"/>
      <w:divBdr>
        <w:top w:val="none" w:sz="0" w:space="0" w:color="auto"/>
        <w:left w:val="none" w:sz="0" w:space="0" w:color="auto"/>
        <w:bottom w:val="none" w:sz="0" w:space="0" w:color="auto"/>
        <w:right w:val="none" w:sz="0" w:space="0" w:color="auto"/>
      </w:divBdr>
    </w:div>
    <w:div w:id="915747028">
      <w:bodyDiv w:val="1"/>
      <w:marLeft w:val="0"/>
      <w:marRight w:val="0"/>
      <w:marTop w:val="0"/>
      <w:marBottom w:val="0"/>
      <w:divBdr>
        <w:top w:val="none" w:sz="0" w:space="0" w:color="auto"/>
        <w:left w:val="none" w:sz="0" w:space="0" w:color="auto"/>
        <w:bottom w:val="none" w:sz="0" w:space="0" w:color="auto"/>
        <w:right w:val="none" w:sz="0" w:space="0" w:color="auto"/>
      </w:divBdr>
    </w:div>
    <w:div w:id="1024479320">
      <w:bodyDiv w:val="1"/>
      <w:marLeft w:val="0"/>
      <w:marRight w:val="0"/>
      <w:marTop w:val="0"/>
      <w:marBottom w:val="0"/>
      <w:divBdr>
        <w:top w:val="none" w:sz="0" w:space="0" w:color="auto"/>
        <w:left w:val="none" w:sz="0" w:space="0" w:color="auto"/>
        <w:bottom w:val="none" w:sz="0" w:space="0" w:color="auto"/>
        <w:right w:val="none" w:sz="0" w:space="0" w:color="auto"/>
      </w:divBdr>
    </w:div>
    <w:div w:id="1142620209">
      <w:bodyDiv w:val="1"/>
      <w:marLeft w:val="0"/>
      <w:marRight w:val="0"/>
      <w:marTop w:val="0"/>
      <w:marBottom w:val="0"/>
      <w:divBdr>
        <w:top w:val="none" w:sz="0" w:space="0" w:color="auto"/>
        <w:left w:val="none" w:sz="0" w:space="0" w:color="auto"/>
        <w:bottom w:val="none" w:sz="0" w:space="0" w:color="auto"/>
        <w:right w:val="none" w:sz="0" w:space="0" w:color="auto"/>
      </w:divBdr>
    </w:div>
    <w:div w:id="1157961703">
      <w:bodyDiv w:val="1"/>
      <w:marLeft w:val="0"/>
      <w:marRight w:val="0"/>
      <w:marTop w:val="0"/>
      <w:marBottom w:val="0"/>
      <w:divBdr>
        <w:top w:val="none" w:sz="0" w:space="0" w:color="auto"/>
        <w:left w:val="none" w:sz="0" w:space="0" w:color="auto"/>
        <w:bottom w:val="none" w:sz="0" w:space="0" w:color="auto"/>
        <w:right w:val="none" w:sz="0" w:space="0" w:color="auto"/>
      </w:divBdr>
    </w:div>
    <w:div w:id="1189678084">
      <w:bodyDiv w:val="1"/>
      <w:marLeft w:val="0"/>
      <w:marRight w:val="0"/>
      <w:marTop w:val="0"/>
      <w:marBottom w:val="0"/>
      <w:divBdr>
        <w:top w:val="none" w:sz="0" w:space="0" w:color="auto"/>
        <w:left w:val="none" w:sz="0" w:space="0" w:color="auto"/>
        <w:bottom w:val="none" w:sz="0" w:space="0" w:color="auto"/>
        <w:right w:val="none" w:sz="0" w:space="0" w:color="auto"/>
      </w:divBdr>
    </w:div>
    <w:div w:id="1221600246">
      <w:bodyDiv w:val="1"/>
      <w:marLeft w:val="0"/>
      <w:marRight w:val="0"/>
      <w:marTop w:val="0"/>
      <w:marBottom w:val="0"/>
      <w:divBdr>
        <w:top w:val="none" w:sz="0" w:space="0" w:color="auto"/>
        <w:left w:val="none" w:sz="0" w:space="0" w:color="auto"/>
        <w:bottom w:val="none" w:sz="0" w:space="0" w:color="auto"/>
        <w:right w:val="none" w:sz="0" w:space="0" w:color="auto"/>
      </w:divBdr>
    </w:div>
    <w:div w:id="1247036897">
      <w:bodyDiv w:val="1"/>
      <w:marLeft w:val="0"/>
      <w:marRight w:val="0"/>
      <w:marTop w:val="0"/>
      <w:marBottom w:val="0"/>
      <w:divBdr>
        <w:top w:val="none" w:sz="0" w:space="0" w:color="auto"/>
        <w:left w:val="none" w:sz="0" w:space="0" w:color="auto"/>
        <w:bottom w:val="none" w:sz="0" w:space="0" w:color="auto"/>
        <w:right w:val="none" w:sz="0" w:space="0" w:color="auto"/>
      </w:divBdr>
    </w:div>
    <w:div w:id="1377777432">
      <w:bodyDiv w:val="1"/>
      <w:marLeft w:val="0"/>
      <w:marRight w:val="0"/>
      <w:marTop w:val="0"/>
      <w:marBottom w:val="0"/>
      <w:divBdr>
        <w:top w:val="none" w:sz="0" w:space="0" w:color="auto"/>
        <w:left w:val="none" w:sz="0" w:space="0" w:color="auto"/>
        <w:bottom w:val="none" w:sz="0" w:space="0" w:color="auto"/>
        <w:right w:val="none" w:sz="0" w:space="0" w:color="auto"/>
      </w:divBdr>
    </w:div>
    <w:div w:id="1478914168">
      <w:bodyDiv w:val="1"/>
      <w:marLeft w:val="0"/>
      <w:marRight w:val="0"/>
      <w:marTop w:val="0"/>
      <w:marBottom w:val="0"/>
      <w:divBdr>
        <w:top w:val="none" w:sz="0" w:space="0" w:color="auto"/>
        <w:left w:val="none" w:sz="0" w:space="0" w:color="auto"/>
        <w:bottom w:val="none" w:sz="0" w:space="0" w:color="auto"/>
        <w:right w:val="none" w:sz="0" w:space="0" w:color="auto"/>
      </w:divBdr>
    </w:div>
    <w:div w:id="1492216299">
      <w:bodyDiv w:val="1"/>
      <w:marLeft w:val="0"/>
      <w:marRight w:val="0"/>
      <w:marTop w:val="0"/>
      <w:marBottom w:val="0"/>
      <w:divBdr>
        <w:top w:val="none" w:sz="0" w:space="0" w:color="auto"/>
        <w:left w:val="none" w:sz="0" w:space="0" w:color="auto"/>
        <w:bottom w:val="none" w:sz="0" w:space="0" w:color="auto"/>
        <w:right w:val="none" w:sz="0" w:space="0" w:color="auto"/>
      </w:divBdr>
    </w:div>
    <w:div w:id="1526476672">
      <w:bodyDiv w:val="1"/>
      <w:marLeft w:val="0"/>
      <w:marRight w:val="0"/>
      <w:marTop w:val="0"/>
      <w:marBottom w:val="0"/>
      <w:divBdr>
        <w:top w:val="none" w:sz="0" w:space="0" w:color="auto"/>
        <w:left w:val="none" w:sz="0" w:space="0" w:color="auto"/>
        <w:bottom w:val="none" w:sz="0" w:space="0" w:color="auto"/>
        <w:right w:val="none" w:sz="0" w:space="0" w:color="auto"/>
      </w:divBdr>
    </w:div>
    <w:div w:id="1618829275">
      <w:bodyDiv w:val="1"/>
      <w:marLeft w:val="0"/>
      <w:marRight w:val="0"/>
      <w:marTop w:val="0"/>
      <w:marBottom w:val="0"/>
      <w:divBdr>
        <w:top w:val="none" w:sz="0" w:space="0" w:color="auto"/>
        <w:left w:val="none" w:sz="0" w:space="0" w:color="auto"/>
        <w:bottom w:val="none" w:sz="0" w:space="0" w:color="auto"/>
        <w:right w:val="none" w:sz="0" w:space="0" w:color="auto"/>
      </w:divBdr>
    </w:div>
    <w:div w:id="1769883777">
      <w:bodyDiv w:val="1"/>
      <w:marLeft w:val="0"/>
      <w:marRight w:val="0"/>
      <w:marTop w:val="0"/>
      <w:marBottom w:val="0"/>
      <w:divBdr>
        <w:top w:val="none" w:sz="0" w:space="0" w:color="auto"/>
        <w:left w:val="none" w:sz="0" w:space="0" w:color="auto"/>
        <w:bottom w:val="none" w:sz="0" w:space="0" w:color="auto"/>
        <w:right w:val="none" w:sz="0" w:space="0" w:color="auto"/>
      </w:divBdr>
    </w:div>
    <w:div w:id="1833910793">
      <w:bodyDiv w:val="1"/>
      <w:marLeft w:val="0"/>
      <w:marRight w:val="0"/>
      <w:marTop w:val="0"/>
      <w:marBottom w:val="0"/>
      <w:divBdr>
        <w:top w:val="none" w:sz="0" w:space="0" w:color="auto"/>
        <w:left w:val="none" w:sz="0" w:space="0" w:color="auto"/>
        <w:bottom w:val="none" w:sz="0" w:space="0" w:color="auto"/>
        <w:right w:val="none" w:sz="0" w:space="0" w:color="auto"/>
      </w:divBdr>
    </w:div>
    <w:div w:id="1942178772">
      <w:bodyDiv w:val="1"/>
      <w:marLeft w:val="0"/>
      <w:marRight w:val="0"/>
      <w:marTop w:val="0"/>
      <w:marBottom w:val="0"/>
      <w:divBdr>
        <w:top w:val="none" w:sz="0" w:space="0" w:color="auto"/>
        <w:left w:val="none" w:sz="0" w:space="0" w:color="auto"/>
        <w:bottom w:val="none" w:sz="0" w:space="0" w:color="auto"/>
        <w:right w:val="none" w:sz="0" w:space="0" w:color="auto"/>
      </w:divBdr>
    </w:div>
    <w:div w:id="1996686518">
      <w:bodyDiv w:val="1"/>
      <w:marLeft w:val="0"/>
      <w:marRight w:val="0"/>
      <w:marTop w:val="0"/>
      <w:marBottom w:val="0"/>
      <w:divBdr>
        <w:top w:val="none" w:sz="0" w:space="0" w:color="auto"/>
        <w:left w:val="none" w:sz="0" w:space="0" w:color="auto"/>
        <w:bottom w:val="none" w:sz="0" w:space="0" w:color="auto"/>
        <w:right w:val="none" w:sz="0" w:space="0" w:color="auto"/>
      </w:divBdr>
    </w:div>
    <w:div w:id="2004965033">
      <w:bodyDiv w:val="1"/>
      <w:marLeft w:val="0"/>
      <w:marRight w:val="0"/>
      <w:marTop w:val="0"/>
      <w:marBottom w:val="0"/>
      <w:divBdr>
        <w:top w:val="none" w:sz="0" w:space="0" w:color="auto"/>
        <w:left w:val="none" w:sz="0" w:space="0" w:color="auto"/>
        <w:bottom w:val="none" w:sz="0" w:space="0" w:color="auto"/>
        <w:right w:val="none" w:sz="0" w:space="0" w:color="auto"/>
      </w:divBdr>
    </w:div>
    <w:div w:id="209166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3.epa.gov/ttnairs1/airsaqsORIG/conference/AQS2007/Session%20Handouts/Calculating%20Design%20Values%20updated%202007.pdf" TargetMode="External"/><Relationship Id="rId18" Type="http://schemas.openxmlformats.org/officeDocument/2006/relationships/hyperlink" Target="http://www.tara.tcd.ie/bitstream/handle/2262/62349/o%27hanlon%20pdf.pdf?sequence=1&amp;isAllowed=y" TargetMode="External"/><Relationship Id="rId3" Type="http://schemas.openxmlformats.org/officeDocument/2006/relationships/settings" Target="settings.xml"/><Relationship Id="rId21" Type="http://schemas.openxmlformats.org/officeDocument/2006/relationships/hyperlink" Target="https://doras.dcu.ie/15041/" TargetMode="External"/><Relationship Id="rId7" Type="http://schemas.openxmlformats.org/officeDocument/2006/relationships/hyperlink" Target="http://analytics.ncsu.edu/sesug/2003/SD08-Croghan.pdf" TargetMode="External"/><Relationship Id="rId12" Type="http://schemas.openxmlformats.org/officeDocument/2006/relationships/hyperlink" Target="https://www.law.cornell.edu/cfr/text/40/appendix-I_to_part_50" TargetMode="External"/><Relationship Id="rId17" Type="http://schemas.openxmlformats.org/officeDocument/2006/relationships/hyperlink" Target="https://assets.researchsquare.com/files/pex-1334/v1/e3351d71-1bcc-439a-9751-5c6d2f58aa09.pdf?c=1631879835" TargetMode="External"/><Relationship Id="rId2" Type="http://schemas.openxmlformats.org/officeDocument/2006/relationships/styles" Target="styles.xml"/><Relationship Id="rId16" Type="http://schemas.openxmlformats.org/officeDocument/2006/relationships/hyperlink" Target="https://en.wikipedia.org/wiki/List_of_Dublin_postal_districts" TargetMode="External"/><Relationship Id="rId20" Type="http://schemas.openxmlformats.org/officeDocument/2006/relationships/hyperlink" Target="https://dl.acm.org/doi/pdf/10.1145/2691195.2691258" TargetMode="External"/><Relationship Id="rId1" Type="http://schemas.openxmlformats.org/officeDocument/2006/relationships/numbering" Target="numbering.xml"/><Relationship Id="rId6" Type="http://schemas.openxmlformats.org/officeDocument/2006/relationships/hyperlink" Target="https://cfpub.epa.gov/si/si_public_record_report.cfm?Lab=NERL&amp;dirEntryId=64046" TargetMode="External"/><Relationship Id="rId11" Type="http://schemas.openxmlformats.org/officeDocument/2006/relationships/hyperlink" Target="https://data.smartdublin.ie/dataset/google-airview-data-dublin-city/resource/ea9ad286-3267-477a-96b1-70b4b2965a9e" TargetMode="External"/><Relationship Id="rId5" Type="http://schemas.openxmlformats.org/officeDocument/2006/relationships/image" Target="media/image1.png"/><Relationship Id="rId15" Type="http://schemas.openxmlformats.org/officeDocument/2006/relationships/hyperlink" Target="https://www.epa.ie/publications/research/air/research-270-air-quality-modelling-for-ireland.php" TargetMode="External"/><Relationship Id="rId23" Type="http://schemas.openxmlformats.org/officeDocument/2006/relationships/theme" Target="theme/theme1.xml"/><Relationship Id="rId10" Type="http://schemas.openxmlformats.org/officeDocument/2006/relationships/hyperlink" Target="https://climate.nasa.gov/vital-signs/carbon-dioxide/" TargetMode="External"/><Relationship Id="rId19" Type="http://schemas.openxmlformats.org/officeDocument/2006/relationships/hyperlink" Target="https://mural.maynoothuniversity.ie/15599/1/Kearns" TargetMode="External"/><Relationship Id="rId4" Type="http://schemas.openxmlformats.org/officeDocument/2006/relationships/webSettings" Target="webSettings.xml"/><Relationship Id="rId9" Type="http://schemas.openxmlformats.org/officeDocument/2006/relationships/hyperlink" Target="https://gml.noaa.gov/obop/mlo/programs/esrl/co2/co2.html" TargetMode="External"/><Relationship Id="rId14" Type="http://schemas.openxmlformats.org/officeDocument/2006/relationships/hyperlink" Target="https://www.who.int/news-room/feature-stories/detail/what-are-the-who-air-quality-guidelin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5</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Joyce</dc:creator>
  <cp:keywords/>
  <dc:description/>
  <cp:lastModifiedBy>Joyce Chen</cp:lastModifiedBy>
  <cp:revision>6</cp:revision>
  <dcterms:created xsi:type="dcterms:W3CDTF">2023-09-04T10:54:00Z</dcterms:created>
  <dcterms:modified xsi:type="dcterms:W3CDTF">2025-04-25T10:37:00Z</dcterms:modified>
</cp:coreProperties>
</file>