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025A0" w14:textId="77777777" w:rsidR="00E81E1B" w:rsidRPr="00992840" w:rsidRDefault="00E81E1B" w:rsidP="00992840">
      <w:pPr>
        <w:pStyle w:val="a3"/>
        <w:spacing w:before="180" w:after="180"/>
        <w:rPr>
          <w:rFonts w:ascii="標楷體-繁" w:hAnsi="標楷體-繁" w:cs="Arial"/>
          <w:sz w:val="28"/>
        </w:rPr>
      </w:pPr>
    </w:p>
    <w:p w14:paraId="50C0426A" w14:textId="77777777" w:rsidR="00F02C86" w:rsidRPr="005C70E2" w:rsidRDefault="00F02C86" w:rsidP="00F02C86">
      <w:pPr>
        <w:pStyle w:val="a3"/>
        <w:spacing w:before="180" w:after="180"/>
        <w:rPr>
          <w:rFonts w:ascii="標楷體-繁" w:hAnsi="標楷體-繁" w:cs="Arial"/>
          <w:sz w:val="28"/>
        </w:rPr>
      </w:pPr>
    </w:p>
    <w:p w14:paraId="7AC0CDCC" w14:textId="77777777" w:rsidR="00F02C86" w:rsidRPr="00FC47BF" w:rsidRDefault="00F02C86" w:rsidP="00F02C86">
      <w:pPr>
        <w:pStyle w:val="a3"/>
        <w:spacing w:before="180" w:after="180"/>
        <w:rPr>
          <w:rFonts w:ascii="標楷體-繁" w:hAnsi="標楷體-繁" w:cs="Arial"/>
          <w:sz w:val="28"/>
        </w:rPr>
      </w:pPr>
    </w:p>
    <w:p w14:paraId="1B41E59C" w14:textId="21B7FDFD" w:rsidR="00F02C86" w:rsidRPr="00FC47BF" w:rsidRDefault="00961931" w:rsidP="00F02C86">
      <w:pPr>
        <w:pStyle w:val="a4"/>
        <w:rPr>
          <w:rFonts w:ascii="標楷體-繁" w:hAnsi="標楷體-繁" w:cs="Arial"/>
          <w:sz w:val="48"/>
          <w:szCs w:val="48"/>
        </w:rPr>
      </w:pPr>
      <w:r>
        <w:rPr>
          <w:rFonts w:ascii="標楷體-繁" w:hAnsi="標楷體-繁" w:cs="Arial"/>
          <w:sz w:val="48"/>
          <w:szCs w:val="48"/>
        </w:rPr>
        <w:t>Token Dashboard</w:t>
      </w:r>
    </w:p>
    <w:p w14:paraId="4A1242AD" w14:textId="49671A7D" w:rsidR="00F02C86" w:rsidRPr="00FC47BF" w:rsidRDefault="00961931" w:rsidP="00F02C86">
      <w:pPr>
        <w:pStyle w:val="a5"/>
        <w:spacing w:before="180" w:after="180"/>
        <w:rPr>
          <w:rFonts w:ascii="標楷體-繁" w:hAnsi="標楷體-繁" w:cs="Arial"/>
          <w:sz w:val="48"/>
          <w:szCs w:val="48"/>
        </w:rPr>
      </w:pPr>
      <w:r>
        <w:rPr>
          <w:rFonts w:ascii="標楷體-繁" w:hAnsi="標楷體-繁" w:cs="Arial" w:hint="eastAsia"/>
          <w:sz w:val="48"/>
          <w:szCs w:val="48"/>
        </w:rPr>
        <w:t>產品規格</w:t>
      </w:r>
      <w:r w:rsidR="00B96D43">
        <w:rPr>
          <w:rFonts w:ascii="標楷體-繁" w:hAnsi="標楷體-繁" w:cs="Arial" w:hint="eastAsia"/>
          <w:sz w:val="48"/>
          <w:szCs w:val="48"/>
        </w:rPr>
        <w:t>說明</w:t>
      </w:r>
      <w:r>
        <w:rPr>
          <w:rFonts w:ascii="標楷體-繁" w:hAnsi="標楷體-繁" w:cs="Arial" w:hint="eastAsia"/>
          <w:sz w:val="48"/>
          <w:szCs w:val="48"/>
        </w:rPr>
        <w:t>書</w:t>
      </w:r>
    </w:p>
    <w:p w14:paraId="6809EEA6" w14:textId="77777777" w:rsidR="00F02C86" w:rsidRPr="00FC47BF" w:rsidRDefault="00F02C86" w:rsidP="00F02C86">
      <w:pPr>
        <w:pStyle w:val="a3"/>
        <w:spacing w:before="180" w:after="180"/>
        <w:rPr>
          <w:rFonts w:ascii="標楷體-繁" w:hAnsi="標楷體-繁" w:cs="Arial"/>
          <w:sz w:val="28"/>
        </w:rPr>
      </w:pPr>
    </w:p>
    <w:p w14:paraId="6015498B" w14:textId="77777777" w:rsidR="00F02C86" w:rsidRPr="00FC47BF" w:rsidRDefault="00F02C86" w:rsidP="00F02C86">
      <w:pPr>
        <w:pStyle w:val="a3"/>
        <w:spacing w:before="180" w:after="180"/>
        <w:rPr>
          <w:rFonts w:ascii="標楷體-繁" w:hAnsi="標楷體-繁" w:cs="Arial"/>
          <w:sz w:val="28"/>
        </w:rPr>
      </w:pPr>
    </w:p>
    <w:p w14:paraId="2BB34146" w14:textId="77777777" w:rsidR="00F02C86" w:rsidRPr="00FC47BF" w:rsidRDefault="00F02C86" w:rsidP="00F02C86">
      <w:pPr>
        <w:pStyle w:val="a3"/>
        <w:spacing w:before="180" w:after="180"/>
        <w:rPr>
          <w:rFonts w:ascii="標楷體-繁" w:hAnsi="標楷體-繁" w:cs="Arial"/>
          <w:sz w:val="28"/>
        </w:rPr>
      </w:pPr>
    </w:p>
    <w:p w14:paraId="16DBE3DD" w14:textId="77777777" w:rsidR="00F02C86" w:rsidRPr="00FC47BF" w:rsidRDefault="00F02C86" w:rsidP="00F02C86">
      <w:pPr>
        <w:pStyle w:val="a3"/>
        <w:spacing w:before="180" w:after="180"/>
        <w:rPr>
          <w:rFonts w:ascii="標楷體-繁" w:hAnsi="標楷體-繁" w:cs="Arial"/>
          <w:sz w:val="28"/>
        </w:rPr>
      </w:pPr>
    </w:p>
    <w:p w14:paraId="0CC14910" w14:textId="77777777" w:rsidR="00F02C86" w:rsidRPr="00FC47BF" w:rsidRDefault="00F02C86" w:rsidP="00F02C86">
      <w:pPr>
        <w:pStyle w:val="a3"/>
        <w:spacing w:before="180" w:after="180"/>
        <w:rPr>
          <w:rFonts w:ascii="標楷體-繁" w:hAnsi="標楷體-繁" w:cs="Arial"/>
          <w:sz w:val="28"/>
        </w:rPr>
      </w:pPr>
    </w:p>
    <w:p w14:paraId="6E1CB1FE" w14:textId="77777777" w:rsidR="00F02C86" w:rsidRPr="0071764B" w:rsidRDefault="00F02C86" w:rsidP="0071764B">
      <w:pPr>
        <w:pStyle w:val="a3"/>
        <w:spacing w:before="180" w:after="180"/>
        <w:rPr>
          <w:rFonts w:ascii="標楷體-繁" w:hAnsi="標楷體-繁" w:cs="Arial"/>
          <w:sz w:val="28"/>
        </w:rPr>
      </w:pPr>
    </w:p>
    <w:p w14:paraId="5DE54C8A" w14:textId="09D0EB3F" w:rsidR="007D72A1" w:rsidRPr="00FC47BF" w:rsidRDefault="007D72A1" w:rsidP="0071764B">
      <w:pPr>
        <w:pStyle w:val="a3"/>
        <w:spacing w:before="180" w:after="180"/>
        <w:rPr>
          <w:rFonts w:ascii="標楷體-繁" w:hAnsi="標楷體-繁" w:cs="Arial"/>
          <w:sz w:val="28"/>
        </w:rPr>
      </w:pPr>
    </w:p>
    <w:p w14:paraId="02CE3D19" w14:textId="781E6533" w:rsidR="00BF1834" w:rsidRPr="00781027" w:rsidRDefault="00BF1834" w:rsidP="00781027">
      <w:pPr>
        <w:pStyle w:val="a6"/>
      </w:pPr>
      <w:r w:rsidRPr="00781027">
        <w:t>版本日期：</w:t>
      </w:r>
      <w:r w:rsidRPr="00781027">
        <w:t>202</w:t>
      </w:r>
      <w:r w:rsidR="008247EA">
        <w:t>6</w:t>
      </w:r>
      <w:r w:rsidRPr="00781027">
        <w:t>/</w:t>
      </w:r>
      <w:r w:rsidR="00863514">
        <w:t>3</w:t>
      </w:r>
      <w:r w:rsidRPr="00781027">
        <w:t>/</w:t>
      </w:r>
      <w:r w:rsidR="008C7267">
        <w:t>17</w:t>
      </w:r>
    </w:p>
    <w:p w14:paraId="2524FB0D" w14:textId="184C3423" w:rsidR="00F02C86" w:rsidRPr="00FC47BF" w:rsidRDefault="00BF1834" w:rsidP="00781027">
      <w:pPr>
        <w:pStyle w:val="a6"/>
      </w:pPr>
      <w:r w:rsidRPr="00781027">
        <w:t>版本編號：</w:t>
      </w:r>
      <w:r w:rsidRPr="00781027">
        <w:t>V</w:t>
      </w:r>
      <w:r w:rsidR="008C7267">
        <w:t>1.0</w:t>
      </w:r>
    </w:p>
    <w:p w14:paraId="16BFE41D" w14:textId="77777777" w:rsidR="00F02C86" w:rsidRPr="00FC47BF" w:rsidRDefault="00F02C86" w:rsidP="00F02C86">
      <w:pPr>
        <w:pStyle w:val="a3"/>
        <w:spacing w:before="180" w:after="180"/>
        <w:rPr>
          <w:rFonts w:ascii="標楷體-繁" w:hAnsi="標楷體-繁" w:cs="Arial"/>
          <w:sz w:val="28"/>
        </w:rPr>
      </w:pPr>
    </w:p>
    <w:p w14:paraId="5A9EDD76" w14:textId="77777777" w:rsidR="008125D0" w:rsidRPr="00FC47BF" w:rsidRDefault="008125D0">
      <w:pPr>
        <w:rPr>
          <w:rFonts w:ascii="標楷體-繁" w:hAnsi="標楷體-繁" w:cs="Arial"/>
          <w:sz w:val="28"/>
        </w:rPr>
      </w:pPr>
      <w:r w:rsidRPr="00FC47BF">
        <w:rPr>
          <w:rFonts w:ascii="標楷體-繁" w:hAnsi="標楷體-繁" w:cs="Arial"/>
          <w:sz w:val="28"/>
        </w:rPr>
        <w:br w:type="page"/>
      </w:r>
    </w:p>
    <w:p w14:paraId="29EE6360" w14:textId="77777777" w:rsidR="006B1268" w:rsidRPr="00FC47BF" w:rsidRDefault="006B1268" w:rsidP="006B1268">
      <w:pPr>
        <w:pStyle w:val="af7"/>
        <w:rPr>
          <w:rFonts w:ascii="標楷體-繁" w:hAnsi="標楷體-繁"/>
          <w:color w:val="auto"/>
          <w:szCs w:val="36"/>
        </w:rPr>
      </w:pPr>
      <w:r w:rsidRPr="00FC47BF">
        <w:rPr>
          <w:rFonts w:ascii="標楷體-繁" w:hAnsi="標楷體-繁" w:hint="eastAsia"/>
          <w:color w:val="auto"/>
          <w:szCs w:val="36"/>
        </w:rPr>
        <w:lastRenderedPageBreak/>
        <w:t>文件修訂履歷</w:t>
      </w:r>
    </w:p>
    <w:p w14:paraId="39672DB8" w14:textId="77777777" w:rsidR="006B1268" w:rsidRPr="00FC47BF" w:rsidRDefault="006B1268" w:rsidP="006B1268">
      <w:pPr>
        <w:pStyle w:val="a7"/>
        <w:spacing w:before="180" w:after="180"/>
        <w:rPr>
          <w:rFonts w:ascii="標楷體-繁" w:hAnsi="標楷體-繁" w:cs="Arial"/>
          <w:sz w:val="28"/>
        </w:rPr>
      </w:pPr>
    </w:p>
    <w:tbl>
      <w:tblPr>
        <w:tblStyle w:val="a8"/>
        <w:tblW w:w="5000" w:type="pct"/>
        <w:tblLook w:val="04A0" w:firstRow="1" w:lastRow="0" w:firstColumn="1" w:lastColumn="0" w:noHBand="0" w:noVBand="1"/>
      </w:tblPr>
      <w:tblGrid>
        <w:gridCol w:w="1049"/>
        <w:gridCol w:w="1806"/>
        <w:gridCol w:w="1354"/>
        <w:gridCol w:w="4065"/>
        <w:gridCol w:w="1354"/>
      </w:tblGrid>
      <w:tr w:rsidR="00A74C9F" w:rsidRPr="00A74C9F" w14:paraId="5C82B8E9" w14:textId="77777777" w:rsidTr="009F0660">
        <w:trPr>
          <w:trHeight w:val="106"/>
          <w:tblHeader/>
        </w:trPr>
        <w:tc>
          <w:tcPr>
            <w:tcW w:w="545" w:type="pct"/>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4651CF80" w14:textId="77777777" w:rsidR="006B1268" w:rsidRPr="00F44AD3" w:rsidRDefault="006B1268" w:rsidP="00F44AD3">
            <w:pPr>
              <w:pStyle w:val="-"/>
              <w:spacing w:before="72" w:after="72"/>
            </w:pPr>
            <w:r w:rsidRPr="00F44AD3">
              <w:t>版次</w:t>
            </w:r>
          </w:p>
        </w:tc>
        <w:tc>
          <w:tcPr>
            <w:tcW w:w="938" w:type="pct"/>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4B922B4E" w14:textId="77777777" w:rsidR="006B1268" w:rsidRPr="00F44AD3" w:rsidRDefault="006B1268" w:rsidP="00F44AD3">
            <w:pPr>
              <w:pStyle w:val="-"/>
              <w:spacing w:before="72" w:after="72"/>
            </w:pPr>
            <w:r w:rsidRPr="00F44AD3">
              <w:t>發行日</w:t>
            </w:r>
          </w:p>
        </w:tc>
        <w:tc>
          <w:tcPr>
            <w:tcW w:w="703" w:type="pct"/>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419425F4" w14:textId="77777777" w:rsidR="006B1268" w:rsidRPr="00F44AD3" w:rsidRDefault="006B1268" w:rsidP="00F44AD3">
            <w:pPr>
              <w:pStyle w:val="-"/>
              <w:spacing w:before="72" w:after="72"/>
            </w:pPr>
            <w:r w:rsidRPr="00F44AD3">
              <w:t>編撰者</w:t>
            </w:r>
          </w:p>
        </w:tc>
        <w:tc>
          <w:tcPr>
            <w:tcW w:w="2111" w:type="pct"/>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6B80DA94" w14:textId="77777777" w:rsidR="006B1268" w:rsidRPr="00F44AD3" w:rsidRDefault="006B1268" w:rsidP="00F44AD3">
            <w:pPr>
              <w:pStyle w:val="-"/>
              <w:spacing w:before="72" w:after="72"/>
            </w:pPr>
            <w:r w:rsidRPr="00F44AD3">
              <w:t>說</w:t>
            </w:r>
            <w:r w:rsidRPr="00F44AD3">
              <w:t xml:space="preserve">    </w:t>
            </w:r>
            <w:r w:rsidRPr="00F44AD3">
              <w:t>明</w:t>
            </w:r>
          </w:p>
        </w:tc>
        <w:tc>
          <w:tcPr>
            <w:tcW w:w="703" w:type="pct"/>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494E50E8" w14:textId="77777777" w:rsidR="006B1268" w:rsidRPr="00F44AD3" w:rsidRDefault="006B1268" w:rsidP="00F44AD3">
            <w:pPr>
              <w:pStyle w:val="-"/>
              <w:spacing w:before="72" w:after="72"/>
            </w:pPr>
            <w:r w:rsidRPr="00F44AD3">
              <w:t>核准者</w:t>
            </w:r>
          </w:p>
        </w:tc>
      </w:tr>
      <w:tr w:rsidR="0060121A" w:rsidRPr="00A74C9F" w14:paraId="47D64F84" w14:textId="77777777" w:rsidTr="009F0660">
        <w:tc>
          <w:tcPr>
            <w:tcW w:w="545" w:type="pct"/>
            <w:tcBorders>
              <w:top w:val="single" w:sz="4" w:space="0" w:color="auto"/>
              <w:left w:val="single" w:sz="4" w:space="0" w:color="auto"/>
              <w:bottom w:val="single" w:sz="4" w:space="0" w:color="auto"/>
              <w:right w:val="single" w:sz="4" w:space="0" w:color="auto"/>
            </w:tcBorders>
          </w:tcPr>
          <w:p w14:paraId="1DFC9A50" w14:textId="17E1A527" w:rsidR="0060121A" w:rsidRPr="00F44AD3" w:rsidRDefault="0060121A" w:rsidP="00F44AD3">
            <w:pPr>
              <w:pStyle w:val="-0"/>
              <w:spacing w:before="72" w:after="72"/>
            </w:pPr>
            <w:r w:rsidRPr="00F44AD3">
              <w:t>V1.0</w:t>
            </w:r>
          </w:p>
        </w:tc>
        <w:tc>
          <w:tcPr>
            <w:tcW w:w="938" w:type="pct"/>
            <w:tcBorders>
              <w:top w:val="single" w:sz="4" w:space="0" w:color="auto"/>
              <w:left w:val="single" w:sz="4" w:space="0" w:color="auto"/>
              <w:bottom w:val="single" w:sz="4" w:space="0" w:color="auto"/>
              <w:right w:val="single" w:sz="4" w:space="0" w:color="auto"/>
            </w:tcBorders>
          </w:tcPr>
          <w:p w14:paraId="7EB8B677" w14:textId="444DFC7C" w:rsidR="0060121A" w:rsidRPr="00F44AD3" w:rsidRDefault="0060121A" w:rsidP="00F44AD3">
            <w:pPr>
              <w:pStyle w:val="-0"/>
              <w:spacing w:before="72" w:after="72"/>
            </w:pPr>
            <w:r w:rsidRPr="00F44AD3">
              <w:t>202</w:t>
            </w:r>
            <w:r w:rsidR="008C7267">
              <w:t>6</w:t>
            </w:r>
            <w:r w:rsidRPr="00F44AD3">
              <w:t>/</w:t>
            </w:r>
            <w:r w:rsidR="008C7267">
              <w:t>3</w:t>
            </w:r>
            <w:r w:rsidRPr="00F44AD3">
              <w:t>/</w:t>
            </w:r>
            <w:r w:rsidR="008C7267">
              <w:t>17</w:t>
            </w:r>
          </w:p>
        </w:tc>
        <w:tc>
          <w:tcPr>
            <w:tcW w:w="703" w:type="pct"/>
            <w:tcBorders>
              <w:top w:val="single" w:sz="4" w:space="0" w:color="auto"/>
              <w:left w:val="single" w:sz="4" w:space="0" w:color="auto"/>
              <w:bottom w:val="single" w:sz="4" w:space="0" w:color="auto"/>
              <w:right w:val="single" w:sz="4" w:space="0" w:color="auto"/>
            </w:tcBorders>
          </w:tcPr>
          <w:p w14:paraId="0F3CF768" w14:textId="06F3913E" w:rsidR="0060121A" w:rsidRPr="00F44AD3" w:rsidRDefault="0060121A" w:rsidP="00F44AD3">
            <w:pPr>
              <w:pStyle w:val="-0"/>
              <w:spacing w:before="72" w:after="72"/>
            </w:pPr>
            <w:r w:rsidRPr="00F44AD3">
              <w:t>江曉雯</w:t>
            </w:r>
          </w:p>
        </w:tc>
        <w:tc>
          <w:tcPr>
            <w:tcW w:w="2111" w:type="pct"/>
            <w:tcBorders>
              <w:top w:val="single" w:sz="4" w:space="0" w:color="auto"/>
              <w:left w:val="single" w:sz="4" w:space="0" w:color="auto"/>
              <w:bottom w:val="single" w:sz="4" w:space="0" w:color="auto"/>
              <w:right w:val="single" w:sz="4" w:space="0" w:color="auto"/>
            </w:tcBorders>
          </w:tcPr>
          <w:p w14:paraId="30EC1425" w14:textId="2B3EB9BA" w:rsidR="0060121A" w:rsidRPr="00F44AD3" w:rsidRDefault="0060121A" w:rsidP="00F44AD3">
            <w:pPr>
              <w:pStyle w:val="-0"/>
              <w:spacing w:before="72" w:after="72"/>
            </w:pPr>
            <w:r w:rsidRPr="00F44AD3">
              <w:t>初稿撰寫</w:t>
            </w:r>
          </w:p>
        </w:tc>
        <w:tc>
          <w:tcPr>
            <w:tcW w:w="703" w:type="pct"/>
            <w:tcBorders>
              <w:top w:val="single" w:sz="4" w:space="0" w:color="auto"/>
              <w:left w:val="single" w:sz="4" w:space="0" w:color="auto"/>
              <w:bottom w:val="single" w:sz="4" w:space="0" w:color="auto"/>
              <w:right w:val="single" w:sz="4" w:space="0" w:color="auto"/>
            </w:tcBorders>
          </w:tcPr>
          <w:p w14:paraId="6BCD8E3B" w14:textId="1E114394" w:rsidR="0060121A" w:rsidRPr="00F44AD3" w:rsidRDefault="0060121A" w:rsidP="00F44AD3">
            <w:pPr>
              <w:pStyle w:val="-0"/>
              <w:spacing w:before="72" w:after="72"/>
            </w:pPr>
          </w:p>
        </w:tc>
      </w:tr>
      <w:tr w:rsidR="0060121A" w:rsidRPr="00A74C9F" w14:paraId="4457B20E" w14:textId="77777777" w:rsidTr="009F0660">
        <w:trPr>
          <w:trHeight w:val="324"/>
        </w:trPr>
        <w:tc>
          <w:tcPr>
            <w:tcW w:w="545" w:type="pct"/>
            <w:tcBorders>
              <w:top w:val="single" w:sz="4" w:space="0" w:color="auto"/>
              <w:left w:val="single" w:sz="4" w:space="0" w:color="auto"/>
              <w:bottom w:val="single" w:sz="4" w:space="0" w:color="auto"/>
              <w:right w:val="single" w:sz="4" w:space="0" w:color="auto"/>
            </w:tcBorders>
          </w:tcPr>
          <w:p w14:paraId="03B54BF4" w14:textId="25C8175F" w:rsidR="0060121A" w:rsidRPr="00F44AD3" w:rsidRDefault="0060121A" w:rsidP="00F44AD3">
            <w:pPr>
              <w:pStyle w:val="-0"/>
              <w:spacing w:before="72" w:after="72"/>
            </w:pPr>
          </w:p>
        </w:tc>
        <w:tc>
          <w:tcPr>
            <w:tcW w:w="938" w:type="pct"/>
            <w:tcBorders>
              <w:top w:val="single" w:sz="4" w:space="0" w:color="auto"/>
              <w:left w:val="single" w:sz="4" w:space="0" w:color="auto"/>
              <w:bottom w:val="single" w:sz="4" w:space="0" w:color="auto"/>
              <w:right w:val="single" w:sz="4" w:space="0" w:color="auto"/>
            </w:tcBorders>
          </w:tcPr>
          <w:p w14:paraId="5D2F90AD" w14:textId="1C441756" w:rsidR="0060121A" w:rsidRPr="00F44AD3" w:rsidRDefault="0060121A" w:rsidP="00F44AD3">
            <w:pPr>
              <w:pStyle w:val="-0"/>
              <w:spacing w:before="72" w:after="72"/>
            </w:pPr>
          </w:p>
        </w:tc>
        <w:tc>
          <w:tcPr>
            <w:tcW w:w="703" w:type="pct"/>
            <w:tcBorders>
              <w:top w:val="single" w:sz="4" w:space="0" w:color="auto"/>
              <w:left w:val="single" w:sz="4" w:space="0" w:color="auto"/>
              <w:bottom w:val="single" w:sz="4" w:space="0" w:color="auto"/>
              <w:right w:val="single" w:sz="4" w:space="0" w:color="auto"/>
            </w:tcBorders>
          </w:tcPr>
          <w:p w14:paraId="04CE302B" w14:textId="1A8C61A9" w:rsidR="0060121A" w:rsidRPr="00F44AD3" w:rsidRDefault="0060121A" w:rsidP="00F44AD3">
            <w:pPr>
              <w:pStyle w:val="-0"/>
              <w:spacing w:before="72" w:after="72"/>
            </w:pPr>
          </w:p>
        </w:tc>
        <w:tc>
          <w:tcPr>
            <w:tcW w:w="2111" w:type="pct"/>
            <w:tcBorders>
              <w:top w:val="single" w:sz="4" w:space="0" w:color="auto"/>
              <w:left w:val="single" w:sz="4" w:space="0" w:color="auto"/>
              <w:bottom w:val="single" w:sz="4" w:space="0" w:color="auto"/>
              <w:right w:val="single" w:sz="4" w:space="0" w:color="auto"/>
            </w:tcBorders>
          </w:tcPr>
          <w:p w14:paraId="751A83A3" w14:textId="459F65F7" w:rsidR="0060121A" w:rsidRPr="00F44AD3" w:rsidRDefault="0060121A" w:rsidP="00F44AD3">
            <w:pPr>
              <w:pStyle w:val="-0"/>
              <w:spacing w:before="72" w:after="72"/>
            </w:pPr>
          </w:p>
        </w:tc>
        <w:tc>
          <w:tcPr>
            <w:tcW w:w="703" w:type="pct"/>
            <w:tcBorders>
              <w:top w:val="single" w:sz="4" w:space="0" w:color="auto"/>
              <w:left w:val="single" w:sz="4" w:space="0" w:color="auto"/>
              <w:bottom w:val="single" w:sz="4" w:space="0" w:color="auto"/>
              <w:right w:val="single" w:sz="4" w:space="0" w:color="auto"/>
            </w:tcBorders>
          </w:tcPr>
          <w:p w14:paraId="1538EFE4" w14:textId="77AFE73B" w:rsidR="0060121A" w:rsidRPr="00F44AD3" w:rsidRDefault="0060121A" w:rsidP="00F44AD3">
            <w:pPr>
              <w:pStyle w:val="-0"/>
              <w:spacing w:before="72" w:after="72"/>
            </w:pPr>
          </w:p>
        </w:tc>
      </w:tr>
      <w:tr w:rsidR="0060121A" w:rsidRPr="00A74C9F" w14:paraId="30148A9D" w14:textId="77777777" w:rsidTr="009F0660">
        <w:trPr>
          <w:trHeight w:val="490"/>
        </w:trPr>
        <w:tc>
          <w:tcPr>
            <w:tcW w:w="545" w:type="pct"/>
            <w:tcBorders>
              <w:top w:val="single" w:sz="4" w:space="0" w:color="auto"/>
              <w:left w:val="single" w:sz="4" w:space="0" w:color="auto"/>
              <w:bottom w:val="single" w:sz="4" w:space="0" w:color="auto"/>
              <w:right w:val="single" w:sz="4" w:space="0" w:color="auto"/>
            </w:tcBorders>
          </w:tcPr>
          <w:p w14:paraId="73568DB6" w14:textId="3FFF7D09" w:rsidR="0060121A" w:rsidRPr="00F44AD3" w:rsidRDefault="0060121A" w:rsidP="00F44AD3">
            <w:pPr>
              <w:pStyle w:val="-0"/>
              <w:spacing w:before="72" w:after="72"/>
            </w:pPr>
          </w:p>
        </w:tc>
        <w:tc>
          <w:tcPr>
            <w:tcW w:w="938" w:type="pct"/>
            <w:tcBorders>
              <w:top w:val="single" w:sz="4" w:space="0" w:color="auto"/>
              <w:left w:val="single" w:sz="4" w:space="0" w:color="auto"/>
              <w:bottom w:val="single" w:sz="4" w:space="0" w:color="auto"/>
              <w:right w:val="single" w:sz="4" w:space="0" w:color="auto"/>
            </w:tcBorders>
          </w:tcPr>
          <w:p w14:paraId="5A877C05" w14:textId="18A838DB" w:rsidR="0060121A" w:rsidRPr="00F44AD3" w:rsidRDefault="0060121A" w:rsidP="00F44AD3">
            <w:pPr>
              <w:pStyle w:val="-0"/>
              <w:spacing w:before="72" w:after="72"/>
            </w:pPr>
          </w:p>
        </w:tc>
        <w:tc>
          <w:tcPr>
            <w:tcW w:w="703" w:type="pct"/>
            <w:tcBorders>
              <w:top w:val="single" w:sz="4" w:space="0" w:color="auto"/>
              <w:left w:val="single" w:sz="4" w:space="0" w:color="auto"/>
              <w:bottom w:val="single" w:sz="4" w:space="0" w:color="auto"/>
              <w:right w:val="single" w:sz="4" w:space="0" w:color="auto"/>
            </w:tcBorders>
          </w:tcPr>
          <w:p w14:paraId="1AADC43B" w14:textId="296C32FE" w:rsidR="0060121A" w:rsidRPr="00F44AD3" w:rsidRDefault="0060121A" w:rsidP="00F44AD3">
            <w:pPr>
              <w:pStyle w:val="-0"/>
              <w:spacing w:before="72" w:after="72"/>
            </w:pPr>
          </w:p>
        </w:tc>
        <w:tc>
          <w:tcPr>
            <w:tcW w:w="2111" w:type="pct"/>
            <w:tcBorders>
              <w:top w:val="single" w:sz="4" w:space="0" w:color="auto"/>
              <w:left w:val="single" w:sz="4" w:space="0" w:color="auto"/>
              <w:bottom w:val="single" w:sz="4" w:space="0" w:color="auto"/>
              <w:right w:val="single" w:sz="4" w:space="0" w:color="auto"/>
            </w:tcBorders>
          </w:tcPr>
          <w:p w14:paraId="174DBAF1" w14:textId="1A221263" w:rsidR="0060121A" w:rsidRPr="00F44AD3" w:rsidRDefault="0060121A" w:rsidP="00F44AD3">
            <w:pPr>
              <w:pStyle w:val="-0"/>
              <w:spacing w:before="72" w:after="72"/>
            </w:pPr>
          </w:p>
        </w:tc>
        <w:tc>
          <w:tcPr>
            <w:tcW w:w="703" w:type="pct"/>
            <w:tcBorders>
              <w:top w:val="single" w:sz="4" w:space="0" w:color="auto"/>
              <w:left w:val="single" w:sz="4" w:space="0" w:color="auto"/>
              <w:bottom w:val="single" w:sz="4" w:space="0" w:color="auto"/>
              <w:right w:val="single" w:sz="4" w:space="0" w:color="auto"/>
            </w:tcBorders>
          </w:tcPr>
          <w:p w14:paraId="1C09692C" w14:textId="77777777" w:rsidR="0060121A" w:rsidRPr="00F44AD3" w:rsidRDefault="0060121A" w:rsidP="00F44AD3">
            <w:pPr>
              <w:pStyle w:val="-0"/>
              <w:spacing w:before="72" w:after="72"/>
            </w:pPr>
          </w:p>
        </w:tc>
      </w:tr>
      <w:tr w:rsidR="0060121A" w:rsidRPr="00A74C9F" w14:paraId="39C9D9C0" w14:textId="77777777" w:rsidTr="00667FA3">
        <w:tc>
          <w:tcPr>
            <w:tcW w:w="545" w:type="pct"/>
            <w:tcBorders>
              <w:top w:val="single" w:sz="4" w:space="0" w:color="auto"/>
              <w:left w:val="single" w:sz="4" w:space="0" w:color="auto"/>
              <w:bottom w:val="single" w:sz="4" w:space="0" w:color="auto"/>
              <w:right w:val="single" w:sz="4" w:space="0" w:color="auto"/>
            </w:tcBorders>
          </w:tcPr>
          <w:p w14:paraId="1F166368" w14:textId="67097891" w:rsidR="0060121A" w:rsidRPr="00F44AD3" w:rsidRDefault="0060121A" w:rsidP="00F44AD3">
            <w:pPr>
              <w:pStyle w:val="-0"/>
              <w:spacing w:before="72" w:after="72"/>
            </w:pPr>
          </w:p>
        </w:tc>
        <w:tc>
          <w:tcPr>
            <w:tcW w:w="938" w:type="pct"/>
            <w:tcBorders>
              <w:top w:val="single" w:sz="4" w:space="0" w:color="auto"/>
              <w:left w:val="single" w:sz="4" w:space="0" w:color="auto"/>
              <w:bottom w:val="single" w:sz="4" w:space="0" w:color="auto"/>
              <w:right w:val="single" w:sz="4" w:space="0" w:color="auto"/>
            </w:tcBorders>
          </w:tcPr>
          <w:p w14:paraId="38F0535D" w14:textId="5C6A0F1C" w:rsidR="0060121A" w:rsidRPr="00F44AD3" w:rsidRDefault="0060121A" w:rsidP="00F44AD3">
            <w:pPr>
              <w:pStyle w:val="-0"/>
              <w:spacing w:before="72" w:after="72"/>
            </w:pPr>
          </w:p>
        </w:tc>
        <w:tc>
          <w:tcPr>
            <w:tcW w:w="703" w:type="pct"/>
            <w:tcBorders>
              <w:top w:val="single" w:sz="4" w:space="0" w:color="auto"/>
              <w:left w:val="single" w:sz="4" w:space="0" w:color="auto"/>
              <w:bottom w:val="single" w:sz="4" w:space="0" w:color="auto"/>
              <w:right w:val="single" w:sz="4" w:space="0" w:color="auto"/>
            </w:tcBorders>
          </w:tcPr>
          <w:p w14:paraId="76BAF4AB" w14:textId="24F2B598" w:rsidR="0060121A" w:rsidRPr="00F44AD3" w:rsidRDefault="0060121A" w:rsidP="00F44AD3">
            <w:pPr>
              <w:pStyle w:val="-0"/>
              <w:spacing w:before="72" w:after="72"/>
            </w:pPr>
          </w:p>
        </w:tc>
        <w:tc>
          <w:tcPr>
            <w:tcW w:w="2111" w:type="pct"/>
            <w:tcBorders>
              <w:top w:val="single" w:sz="4" w:space="0" w:color="auto"/>
              <w:left w:val="single" w:sz="4" w:space="0" w:color="auto"/>
              <w:bottom w:val="single" w:sz="4" w:space="0" w:color="auto"/>
              <w:right w:val="single" w:sz="4" w:space="0" w:color="auto"/>
            </w:tcBorders>
          </w:tcPr>
          <w:p w14:paraId="7D4934CF" w14:textId="620A4560" w:rsidR="0060121A" w:rsidRPr="00F44AD3" w:rsidRDefault="0060121A" w:rsidP="00F44AD3">
            <w:pPr>
              <w:pStyle w:val="-0"/>
              <w:spacing w:before="72" w:after="72"/>
            </w:pPr>
          </w:p>
        </w:tc>
        <w:tc>
          <w:tcPr>
            <w:tcW w:w="703" w:type="pct"/>
            <w:tcBorders>
              <w:top w:val="single" w:sz="4" w:space="0" w:color="auto"/>
              <w:left w:val="single" w:sz="4" w:space="0" w:color="auto"/>
              <w:bottom w:val="single" w:sz="4" w:space="0" w:color="auto"/>
              <w:right w:val="single" w:sz="4" w:space="0" w:color="auto"/>
            </w:tcBorders>
          </w:tcPr>
          <w:p w14:paraId="7C7BF097" w14:textId="77777777" w:rsidR="0060121A" w:rsidRPr="00F44AD3" w:rsidRDefault="0060121A" w:rsidP="00F44AD3">
            <w:pPr>
              <w:pStyle w:val="-0"/>
              <w:spacing w:before="72" w:after="72"/>
            </w:pPr>
          </w:p>
        </w:tc>
      </w:tr>
      <w:tr w:rsidR="0060121A" w:rsidRPr="00A74C9F" w14:paraId="5743616C" w14:textId="77777777" w:rsidTr="00667FA3">
        <w:tc>
          <w:tcPr>
            <w:tcW w:w="545" w:type="pct"/>
            <w:tcBorders>
              <w:top w:val="single" w:sz="4" w:space="0" w:color="auto"/>
              <w:left w:val="single" w:sz="4" w:space="0" w:color="auto"/>
              <w:bottom w:val="single" w:sz="4" w:space="0" w:color="auto"/>
              <w:right w:val="single" w:sz="4" w:space="0" w:color="auto"/>
            </w:tcBorders>
          </w:tcPr>
          <w:p w14:paraId="0FB36F33" w14:textId="0535482B" w:rsidR="0060121A" w:rsidRPr="00F44AD3" w:rsidRDefault="0060121A" w:rsidP="00F44AD3">
            <w:pPr>
              <w:pStyle w:val="-0"/>
              <w:spacing w:before="72" w:after="72"/>
            </w:pPr>
          </w:p>
        </w:tc>
        <w:tc>
          <w:tcPr>
            <w:tcW w:w="938" w:type="pct"/>
            <w:tcBorders>
              <w:top w:val="single" w:sz="4" w:space="0" w:color="auto"/>
              <w:left w:val="single" w:sz="4" w:space="0" w:color="auto"/>
              <w:bottom w:val="single" w:sz="4" w:space="0" w:color="auto"/>
              <w:right w:val="single" w:sz="4" w:space="0" w:color="auto"/>
            </w:tcBorders>
          </w:tcPr>
          <w:p w14:paraId="71BD9FD6" w14:textId="6EE52B32" w:rsidR="0060121A" w:rsidRPr="00F44AD3" w:rsidRDefault="0060121A" w:rsidP="00F44AD3">
            <w:pPr>
              <w:pStyle w:val="-0"/>
              <w:spacing w:before="72" w:after="72"/>
            </w:pPr>
          </w:p>
        </w:tc>
        <w:tc>
          <w:tcPr>
            <w:tcW w:w="703" w:type="pct"/>
            <w:tcBorders>
              <w:top w:val="single" w:sz="4" w:space="0" w:color="auto"/>
              <w:left w:val="single" w:sz="4" w:space="0" w:color="auto"/>
              <w:bottom w:val="single" w:sz="4" w:space="0" w:color="auto"/>
              <w:right w:val="single" w:sz="4" w:space="0" w:color="auto"/>
            </w:tcBorders>
          </w:tcPr>
          <w:p w14:paraId="12A9CA4F" w14:textId="6E07BC32" w:rsidR="0060121A" w:rsidRPr="00F44AD3" w:rsidRDefault="0060121A" w:rsidP="00F44AD3">
            <w:pPr>
              <w:pStyle w:val="-0"/>
              <w:spacing w:before="72" w:after="72"/>
            </w:pPr>
          </w:p>
        </w:tc>
        <w:tc>
          <w:tcPr>
            <w:tcW w:w="2111" w:type="pct"/>
            <w:tcBorders>
              <w:top w:val="single" w:sz="4" w:space="0" w:color="auto"/>
              <w:left w:val="single" w:sz="4" w:space="0" w:color="auto"/>
              <w:bottom w:val="single" w:sz="4" w:space="0" w:color="auto"/>
              <w:right w:val="single" w:sz="4" w:space="0" w:color="auto"/>
            </w:tcBorders>
          </w:tcPr>
          <w:p w14:paraId="16C2EC07" w14:textId="1FB68212" w:rsidR="0060121A" w:rsidRPr="00F44AD3" w:rsidRDefault="0060121A" w:rsidP="00F44AD3">
            <w:pPr>
              <w:pStyle w:val="-0"/>
              <w:spacing w:before="72" w:after="72"/>
            </w:pPr>
          </w:p>
        </w:tc>
        <w:tc>
          <w:tcPr>
            <w:tcW w:w="703" w:type="pct"/>
            <w:tcBorders>
              <w:top w:val="single" w:sz="4" w:space="0" w:color="auto"/>
              <w:left w:val="single" w:sz="4" w:space="0" w:color="auto"/>
              <w:bottom w:val="single" w:sz="4" w:space="0" w:color="auto"/>
              <w:right w:val="single" w:sz="4" w:space="0" w:color="auto"/>
            </w:tcBorders>
          </w:tcPr>
          <w:p w14:paraId="4EE58C47" w14:textId="77777777" w:rsidR="0060121A" w:rsidRPr="00F44AD3" w:rsidRDefault="0060121A" w:rsidP="00F44AD3">
            <w:pPr>
              <w:pStyle w:val="-0"/>
              <w:spacing w:before="72" w:after="72"/>
            </w:pPr>
          </w:p>
        </w:tc>
      </w:tr>
      <w:tr w:rsidR="009F0660" w:rsidRPr="00A74C9F" w14:paraId="13D55901" w14:textId="77777777" w:rsidTr="009F0660">
        <w:tc>
          <w:tcPr>
            <w:tcW w:w="545" w:type="pct"/>
            <w:tcBorders>
              <w:top w:val="single" w:sz="4" w:space="0" w:color="auto"/>
              <w:left w:val="single" w:sz="4" w:space="0" w:color="auto"/>
              <w:bottom w:val="single" w:sz="4" w:space="0" w:color="auto"/>
              <w:right w:val="single" w:sz="4" w:space="0" w:color="auto"/>
            </w:tcBorders>
            <w:vAlign w:val="center"/>
          </w:tcPr>
          <w:p w14:paraId="4EFD6013" w14:textId="699DF9DF" w:rsidR="009F0660" w:rsidRPr="00F44AD3" w:rsidRDefault="009F0660" w:rsidP="00F44AD3">
            <w:pPr>
              <w:pStyle w:val="-0"/>
              <w:spacing w:before="72" w:after="72"/>
            </w:pPr>
          </w:p>
        </w:tc>
        <w:tc>
          <w:tcPr>
            <w:tcW w:w="938" w:type="pct"/>
            <w:tcBorders>
              <w:top w:val="single" w:sz="4" w:space="0" w:color="auto"/>
              <w:left w:val="single" w:sz="4" w:space="0" w:color="auto"/>
              <w:bottom w:val="single" w:sz="4" w:space="0" w:color="auto"/>
              <w:right w:val="single" w:sz="4" w:space="0" w:color="auto"/>
            </w:tcBorders>
            <w:vAlign w:val="center"/>
          </w:tcPr>
          <w:p w14:paraId="695B8BB2" w14:textId="12399183" w:rsidR="009F0660" w:rsidRPr="00F44AD3" w:rsidRDefault="009F0660" w:rsidP="00F44AD3">
            <w:pPr>
              <w:pStyle w:val="-0"/>
              <w:spacing w:before="72" w:after="72"/>
            </w:pPr>
          </w:p>
        </w:tc>
        <w:tc>
          <w:tcPr>
            <w:tcW w:w="703" w:type="pct"/>
            <w:tcBorders>
              <w:top w:val="single" w:sz="4" w:space="0" w:color="auto"/>
              <w:left w:val="single" w:sz="4" w:space="0" w:color="auto"/>
              <w:bottom w:val="single" w:sz="4" w:space="0" w:color="auto"/>
              <w:right w:val="single" w:sz="4" w:space="0" w:color="auto"/>
            </w:tcBorders>
          </w:tcPr>
          <w:p w14:paraId="780B20D9" w14:textId="3817E93E" w:rsidR="009F0660" w:rsidRPr="00F44AD3" w:rsidRDefault="009F0660" w:rsidP="00F44AD3">
            <w:pPr>
              <w:pStyle w:val="-0"/>
              <w:spacing w:before="72" w:after="72"/>
            </w:pPr>
          </w:p>
        </w:tc>
        <w:tc>
          <w:tcPr>
            <w:tcW w:w="2111" w:type="pct"/>
            <w:tcBorders>
              <w:top w:val="single" w:sz="4" w:space="0" w:color="auto"/>
              <w:left w:val="single" w:sz="4" w:space="0" w:color="auto"/>
              <w:bottom w:val="single" w:sz="4" w:space="0" w:color="auto"/>
              <w:right w:val="single" w:sz="4" w:space="0" w:color="auto"/>
            </w:tcBorders>
          </w:tcPr>
          <w:p w14:paraId="5DF82854" w14:textId="29119D70" w:rsidR="00EF47B4" w:rsidRPr="00F44AD3" w:rsidRDefault="00EF47B4" w:rsidP="00F44AD3">
            <w:pPr>
              <w:pStyle w:val="-0"/>
              <w:spacing w:before="72" w:after="72"/>
            </w:pPr>
          </w:p>
        </w:tc>
        <w:tc>
          <w:tcPr>
            <w:tcW w:w="703" w:type="pct"/>
            <w:tcBorders>
              <w:top w:val="single" w:sz="4" w:space="0" w:color="auto"/>
              <w:left w:val="single" w:sz="4" w:space="0" w:color="auto"/>
              <w:bottom w:val="single" w:sz="4" w:space="0" w:color="auto"/>
              <w:right w:val="single" w:sz="4" w:space="0" w:color="auto"/>
            </w:tcBorders>
          </w:tcPr>
          <w:p w14:paraId="14301654" w14:textId="77777777" w:rsidR="009F0660" w:rsidRPr="00F44AD3" w:rsidRDefault="009F0660" w:rsidP="00F44AD3">
            <w:pPr>
              <w:pStyle w:val="-0"/>
              <w:spacing w:before="72" w:after="72"/>
            </w:pPr>
          </w:p>
        </w:tc>
      </w:tr>
      <w:tr w:rsidR="009F0660" w:rsidRPr="00A74C9F" w14:paraId="5881D31C" w14:textId="77777777" w:rsidTr="009F0660">
        <w:tc>
          <w:tcPr>
            <w:tcW w:w="545" w:type="pct"/>
            <w:tcBorders>
              <w:top w:val="single" w:sz="4" w:space="0" w:color="auto"/>
              <w:left w:val="single" w:sz="4" w:space="0" w:color="auto"/>
              <w:bottom w:val="single" w:sz="4" w:space="0" w:color="auto"/>
              <w:right w:val="single" w:sz="4" w:space="0" w:color="auto"/>
            </w:tcBorders>
            <w:vAlign w:val="center"/>
          </w:tcPr>
          <w:p w14:paraId="7AC42F96" w14:textId="331AB341" w:rsidR="009F0660" w:rsidRPr="00F44AD3" w:rsidRDefault="009F0660" w:rsidP="00F44AD3">
            <w:pPr>
              <w:pStyle w:val="-0"/>
              <w:spacing w:before="72" w:after="72"/>
            </w:pPr>
          </w:p>
        </w:tc>
        <w:tc>
          <w:tcPr>
            <w:tcW w:w="938" w:type="pct"/>
            <w:tcBorders>
              <w:top w:val="single" w:sz="4" w:space="0" w:color="auto"/>
              <w:left w:val="single" w:sz="4" w:space="0" w:color="auto"/>
              <w:bottom w:val="single" w:sz="4" w:space="0" w:color="auto"/>
              <w:right w:val="single" w:sz="4" w:space="0" w:color="auto"/>
            </w:tcBorders>
            <w:vAlign w:val="center"/>
          </w:tcPr>
          <w:p w14:paraId="53627E7C" w14:textId="15671816" w:rsidR="009F0660" w:rsidRPr="00F44AD3" w:rsidRDefault="009F0660" w:rsidP="00F44AD3">
            <w:pPr>
              <w:pStyle w:val="-0"/>
              <w:spacing w:before="72" w:after="72"/>
            </w:pPr>
          </w:p>
        </w:tc>
        <w:tc>
          <w:tcPr>
            <w:tcW w:w="703" w:type="pct"/>
            <w:tcBorders>
              <w:top w:val="single" w:sz="4" w:space="0" w:color="auto"/>
              <w:left w:val="single" w:sz="4" w:space="0" w:color="auto"/>
              <w:bottom w:val="single" w:sz="4" w:space="0" w:color="auto"/>
              <w:right w:val="single" w:sz="4" w:space="0" w:color="auto"/>
            </w:tcBorders>
          </w:tcPr>
          <w:p w14:paraId="049B3198" w14:textId="5ADBA907" w:rsidR="009F0660" w:rsidRPr="00F44AD3" w:rsidRDefault="009F0660" w:rsidP="00F44AD3">
            <w:pPr>
              <w:pStyle w:val="-0"/>
              <w:spacing w:before="72" w:after="72"/>
            </w:pPr>
          </w:p>
        </w:tc>
        <w:tc>
          <w:tcPr>
            <w:tcW w:w="2111" w:type="pct"/>
            <w:tcBorders>
              <w:top w:val="single" w:sz="4" w:space="0" w:color="auto"/>
              <w:left w:val="single" w:sz="4" w:space="0" w:color="auto"/>
              <w:bottom w:val="single" w:sz="4" w:space="0" w:color="auto"/>
              <w:right w:val="single" w:sz="4" w:space="0" w:color="auto"/>
            </w:tcBorders>
          </w:tcPr>
          <w:p w14:paraId="50CA3FD4" w14:textId="2258E405" w:rsidR="009F0660" w:rsidRPr="00F44AD3" w:rsidRDefault="009F0660" w:rsidP="00F44AD3">
            <w:pPr>
              <w:pStyle w:val="-0"/>
              <w:spacing w:before="72" w:after="72"/>
            </w:pPr>
          </w:p>
        </w:tc>
        <w:tc>
          <w:tcPr>
            <w:tcW w:w="703" w:type="pct"/>
            <w:tcBorders>
              <w:top w:val="single" w:sz="4" w:space="0" w:color="auto"/>
              <w:left w:val="single" w:sz="4" w:space="0" w:color="auto"/>
              <w:bottom w:val="single" w:sz="4" w:space="0" w:color="auto"/>
              <w:right w:val="single" w:sz="4" w:space="0" w:color="auto"/>
            </w:tcBorders>
          </w:tcPr>
          <w:p w14:paraId="79FF76E9" w14:textId="77777777" w:rsidR="009F0660" w:rsidRPr="00F44AD3" w:rsidRDefault="009F0660" w:rsidP="00F44AD3">
            <w:pPr>
              <w:pStyle w:val="-0"/>
              <w:spacing w:before="72" w:after="72"/>
            </w:pPr>
          </w:p>
        </w:tc>
      </w:tr>
      <w:tr w:rsidR="007A2BEC" w:rsidRPr="00A74C9F" w14:paraId="3D379C2A" w14:textId="77777777" w:rsidTr="009F0660">
        <w:tc>
          <w:tcPr>
            <w:tcW w:w="545" w:type="pct"/>
            <w:tcBorders>
              <w:top w:val="single" w:sz="4" w:space="0" w:color="auto"/>
              <w:left w:val="single" w:sz="4" w:space="0" w:color="auto"/>
              <w:bottom w:val="single" w:sz="4" w:space="0" w:color="auto"/>
              <w:right w:val="single" w:sz="4" w:space="0" w:color="auto"/>
            </w:tcBorders>
            <w:vAlign w:val="center"/>
          </w:tcPr>
          <w:p w14:paraId="439F140B" w14:textId="08A9F0FC" w:rsidR="007A2BEC" w:rsidRDefault="007A2BEC" w:rsidP="00F44AD3">
            <w:pPr>
              <w:pStyle w:val="-0"/>
              <w:spacing w:before="72" w:after="72"/>
            </w:pPr>
          </w:p>
        </w:tc>
        <w:tc>
          <w:tcPr>
            <w:tcW w:w="938" w:type="pct"/>
            <w:tcBorders>
              <w:top w:val="single" w:sz="4" w:space="0" w:color="auto"/>
              <w:left w:val="single" w:sz="4" w:space="0" w:color="auto"/>
              <w:bottom w:val="single" w:sz="4" w:space="0" w:color="auto"/>
              <w:right w:val="single" w:sz="4" w:space="0" w:color="auto"/>
            </w:tcBorders>
            <w:vAlign w:val="center"/>
          </w:tcPr>
          <w:p w14:paraId="48D0CD20" w14:textId="2328C7A9" w:rsidR="007A2BEC" w:rsidRDefault="007A2BEC" w:rsidP="00F44AD3">
            <w:pPr>
              <w:pStyle w:val="-0"/>
              <w:spacing w:before="72" w:after="72"/>
            </w:pPr>
          </w:p>
        </w:tc>
        <w:tc>
          <w:tcPr>
            <w:tcW w:w="703" w:type="pct"/>
            <w:tcBorders>
              <w:top w:val="single" w:sz="4" w:space="0" w:color="auto"/>
              <w:left w:val="single" w:sz="4" w:space="0" w:color="auto"/>
              <w:bottom w:val="single" w:sz="4" w:space="0" w:color="auto"/>
              <w:right w:val="single" w:sz="4" w:space="0" w:color="auto"/>
            </w:tcBorders>
          </w:tcPr>
          <w:p w14:paraId="0D5A2A62" w14:textId="2AA7D74F" w:rsidR="007A2BEC" w:rsidRDefault="007A2BEC" w:rsidP="00F44AD3">
            <w:pPr>
              <w:pStyle w:val="-0"/>
              <w:spacing w:before="72" w:after="72"/>
            </w:pPr>
          </w:p>
        </w:tc>
        <w:tc>
          <w:tcPr>
            <w:tcW w:w="2111" w:type="pct"/>
            <w:tcBorders>
              <w:top w:val="single" w:sz="4" w:space="0" w:color="auto"/>
              <w:left w:val="single" w:sz="4" w:space="0" w:color="auto"/>
              <w:bottom w:val="single" w:sz="4" w:space="0" w:color="auto"/>
              <w:right w:val="single" w:sz="4" w:space="0" w:color="auto"/>
            </w:tcBorders>
          </w:tcPr>
          <w:p w14:paraId="57189857" w14:textId="3FE4C8AF" w:rsidR="007A2BEC" w:rsidRDefault="007A2BEC" w:rsidP="00F44AD3">
            <w:pPr>
              <w:pStyle w:val="-0"/>
              <w:spacing w:before="72" w:after="72"/>
            </w:pPr>
          </w:p>
        </w:tc>
        <w:tc>
          <w:tcPr>
            <w:tcW w:w="703" w:type="pct"/>
            <w:tcBorders>
              <w:top w:val="single" w:sz="4" w:space="0" w:color="auto"/>
              <w:left w:val="single" w:sz="4" w:space="0" w:color="auto"/>
              <w:bottom w:val="single" w:sz="4" w:space="0" w:color="auto"/>
              <w:right w:val="single" w:sz="4" w:space="0" w:color="auto"/>
            </w:tcBorders>
          </w:tcPr>
          <w:p w14:paraId="659917EC" w14:textId="77777777" w:rsidR="007A2BEC" w:rsidRPr="00F44AD3" w:rsidRDefault="007A2BEC" w:rsidP="00F44AD3">
            <w:pPr>
              <w:pStyle w:val="-0"/>
              <w:spacing w:before="72" w:after="72"/>
            </w:pPr>
          </w:p>
        </w:tc>
      </w:tr>
      <w:tr w:rsidR="00863514" w:rsidRPr="00A74C9F" w14:paraId="6622A6F7" w14:textId="77777777" w:rsidTr="009F0660">
        <w:tc>
          <w:tcPr>
            <w:tcW w:w="545" w:type="pct"/>
            <w:tcBorders>
              <w:top w:val="single" w:sz="4" w:space="0" w:color="auto"/>
              <w:left w:val="single" w:sz="4" w:space="0" w:color="auto"/>
              <w:bottom w:val="single" w:sz="4" w:space="0" w:color="auto"/>
              <w:right w:val="single" w:sz="4" w:space="0" w:color="auto"/>
            </w:tcBorders>
            <w:vAlign w:val="center"/>
          </w:tcPr>
          <w:p w14:paraId="089C2C1C" w14:textId="7E2245E6" w:rsidR="00863514" w:rsidRDefault="00863514" w:rsidP="00F44AD3">
            <w:pPr>
              <w:pStyle w:val="-0"/>
              <w:spacing w:before="72" w:after="72"/>
            </w:pPr>
          </w:p>
        </w:tc>
        <w:tc>
          <w:tcPr>
            <w:tcW w:w="938" w:type="pct"/>
            <w:tcBorders>
              <w:top w:val="single" w:sz="4" w:space="0" w:color="auto"/>
              <w:left w:val="single" w:sz="4" w:space="0" w:color="auto"/>
              <w:bottom w:val="single" w:sz="4" w:space="0" w:color="auto"/>
              <w:right w:val="single" w:sz="4" w:space="0" w:color="auto"/>
            </w:tcBorders>
            <w:vAlign w:val="center"/>
          </w:tcPr>
          <w:p w14:paraId="6A54E983" w14:textId="0D37280F" w:rsidR="00863514" w:rsidRDefault="00863514" w:rsidP="00F44AD3">
            <w:pPr>
              <w:pStyle w:val="-0"/>
              <w:spacing w:before="72" w:after="72"/>
            </w:pPr>
          </w:p>
        </w:tc>
        <w:tc>
          <w:tcPr>
            <w:tcW w:w="703" w:type="pct"/>
            <w:tcBorders>
              <w:top w:val="single" w:sz="4" w:space="0" w:color="auto"/>
              <w:left w:val="single" w:sz="4" w:space="0" w:color="auto"/>
              <w:bottom w:val="single" w:sz="4" w:space="0" w:color="auto"/>
              <w:right w:val="single" w:sz="4" w:space="0" w:color="auto"/>
            </w:tcBorders>
          </w:tcPr>
          <w:p w14:paraId="568F4165" w14:textId="717013E8" w:rsidR="00863514" w:rsidRDefault="00863514" w:rsidP="00F44AD3">
            <w:pPr>
              <w:pStyle w:val="-0"/>
              <w:spacing w:before="72" w:after="72"/>
            </w:pPr>
          </w:p>
        </w:tc>
        <w:tc>
          <w:tcPr>
            <w:tcW w:w="2111" w:type="pct"/>
            <w:tcBorders>
              <w:top w:val="single" w:sz="4" w:space="0" w:color="auto"/>
              <w:left w:val="single" w:sz="4" w:space="0" w:color="auto"/>
              <w:bottom w:val="single" w:sz="4" w:space="0" w:color="auto"/>
              <w:right w:val="single" w:sz="4" w:space="0" w:color="auto"/>
            </w:tcBorders>
          </w:tcPr>
          <w:p w14:paraId="50CCB4BB" w14:textId="6C650565" w:rsidR="00863514" w:rsidRDefault="00863514" w:rsidP="00F44AD3">
            <w:pPr>
              <w:pStyle w:val="-0"/>
              <w:spacing w:before="72" w:after="72"/>
            </w:pPr>
          </w:p>
        </w:tc>
        <w:tc>
          <w:tcPr>
            <w:tcW w:w="703" w:type="pct"/>
            <w:tcBorders>
              <w:top w:val="single" w:sz="4" w:space="0" w:color="auto"/>
              <w:left w:val="single" w:sz="4" w:space="0" w:color="auto"/>
              <w:bottom w:val="single" w:sz="4" w:space="0" w:color="auto"/>
              <w:right w:val="single" w:sz="4" w:space="0" w:color="auto"/>
            </w:tcBorders>
          </w:tcPr>
          <w:p w14:paraId="583E3922" w14:textId="77777777" w:rsidR="00863514" w:rsidRPr="00F44AD3" w:rsidRDefault="00863514" w:rsidP="00F44AD3">
            <w:pPr>
              <w:pStyle w:val="-0"/>
              <w:spacing w:before="72" w:after="72"/>
            </w:pPr>
          </w:p>
        </w:tc>
      </w:tr>
    </w:tbl>
    <w:p w14:paraId="1F4F1DFD" w14:textId="7EBB482E" w:rsidR="00730FC4" w:rsidRDefault="00730FC4" w:rsidP="00754260">
      <w:pPr>
        <w:rPr>
          <w:rFonts w:ascii="標楷體-繁" w:hAnsi="標楷體-繁" w:cs="Arial"/>
          <w:sz w:val="28"/>
        </w:rPr>
      </w:pPr>
    </w:p>
    <w:p w14:paraId="71CD0258" w14:textId="77777777" w:rsidR="00730FC4" w:rsidRDefault="00730FC4">
      <w:pPr>
        <w:rPr>
          <w:rFonts w:ascii="標楷體-繁" w:hAnsi="標楷體-繁" w:cs="Arial"/>
          <w:sz w:val="28"/>
        </w:rPr>
      </w:pPr>
      <w:r>
        <w:rPr>
          <w:rFonts w:ascii="標楷體-繁" w:hAnsi="標楷體-繁" w:cs="Arial"/>
          <w:sz w:val="28"/>
        </w:rPr>
        <w:br w:type="page"/>
      </w:r>
    </w:p>
    <w:p w14:paraId="194B7459" w14:textId="748ADCE1" w:rsidR="00730FC4" w:rsidRDefault="00730FC4" w:rsidP="00730FC4">
      <w:pPr>
        <w:pStyle w:val="af7"/>
        <w:rPr>
          <w:rFonts w:ascii="標楷體-繁" w:hAnsi="標楷體-繁"/>
          <w:sz w:val="28"/>
        </w:rPr>
      </w:pPr>
      <w:r w:rsidRPr="00730FC4">
        <w:rPr>
          <w:rFonts w:ascii="標楷體-繁" w:hAnsi="標楷體-繁" w:hint="eastAsia"/>
          <w:color w:val="auto"/>
          <w:szCs w:val="36"/>
        </w:rPr>
        <w:lastRenderedPageBreak/>
        <w:t>術語表</w:t>
      </w:r>
    </w:p>
    <w:p w14:paraId="3FD0FAD7" w14:textId="77777777" w:rsidR="00730FC4" w:rsidRDefault="00730FC4" w:rsidP="00754260">
      <w:pPr>
        <w:rPr>
          <w:rFonts w:ascii="標楷體-繁" w:hAnsi="標楷體-繁" w:cs="Arial"/>
          <w:sz w:val="28"/>
        </w:rPr>
      </w:pPr>
    </w:p>
    <w:tbl>
      <w:tblPr>
        <w:tblStyle w:val="a8"/>
        <w:tblW w:w="5000" w:type="pct"/>
        <w:tblLook w:val="04A0" w:firstRow="1" w:lastRow="0" w:firstColumn="1" w:lastColumn="0" w:noHBand="0" w:noVBand="1"/>
      </w:tblPr>
      <w:tblGrid>
        <w:gridCol w:w="1556"/>
        <w:gridCol w:w="6518"/>
        <w:gridCol w:w="1554"/>
      </w:tblGrid>
      <w:tr w:rsidR="0064230F" w:rsidRPr="00A74C9F" w14:paraId="437DC7B8" w14:textId="77777777" w:rsidTr="00FE3A74">
        <w:trPr>
          <w:trHeight w:val="106"/>
          <w:tblHeader/>
        </w:trPr>
        <w:tc>
          <w:tcPr>
            <w:tcW w:w="808" w:type="pct"/>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6D50D7DF" w14:textId="526154AB" w:rsidR="0064230F" w:rsidRPr="00F44AD3" w:rsidRDefault="00FE3A74" w:rsidP="00F44AD3">
            <w:pPr>
              <w:pStyle w:val="-"/>
              <w:spacing w:before="72" w:after="72"/>
            </w:pPr>
            <w:r w:rsidRPr="00F44AD3">
              <w:t>術語</w:t>
            </w:r>
          </w:p>
        </w:tc>
        <w:tc>
          <w:tcPr>
            <w:tcW w:w="3385" w:type="pct"/>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51767488" w14:textId="64FA637E" w:rsidR="0064230F" w:rsidRPr="00F44AD3" w:rsidRDefault="00FE3A74" w:rsidP="00F44AD3">
            <w:pPr>
              <w:pStyle w:val="-"/>
              <w:spacing w:before="72" w:after="72"/>
            </w:pPr>
            <w:r w:rsidRPr="00F44AD3">
              <w:t>定義</w:t>
            </w:r>
          </w:p>
        </w:tc>
        <w:tc>
          <w:tcPr>
            <w:tcW w:w="807" w:type="pct"/>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48615C3F" w14:textId="1A587C74" w:rsidR="0064230F" w:rsidRPr="00F44AD3" w:rsidRDefault="0064230F" w:rsidP="00F44AD3">
            <w:pPr>
              <w:pStyle w:val="-"/>
              <w:spacing w:before="72" w:after="72"/>
            </w:pPr>
            <w:r w:rsidRPr="00F44AD3">
              <w:t>備註</w:t>
            </w:r>
          </w:p>
        </w:tc>
      </w:tr>
      <w:tr w:rsidR="0064230F" w:rsidRPr="00A74C9F" w14:paraId="49D44B6C" w14:textId="77777777" w:rsidTr="00FE3A74">
        <w:tc>
          <w:tcPr>
            <w:tcW w:w="808" w:type="pct"/>
            <w:tcBorders>
              <w:top w:val="single" w:sz="4" w:space="0" w:color="auto"/>
              <w:left w:val="single" w:sz="4" w:space="0" w:color="auto"/>
              <w:bottom w:val="single" w:sz="4" w:space="0" w:color="auto"/>
              <w:right w:val="single" w:sz="4" w:space="0" w:color="auto"/>
            </w:tcBorders>
          </w:tcPr>
          <w:p w14:paraId="4B63C35F" w14:textId="2A8271B7" w:rsidR="0064230F" w:rsidRPr="00F44AD3" w:rsidRDefault="0064230F" w:rsidP="00F44AD3">
            <w:pPr>
              <w:pStyle w:val="-0"/>
              <w:spacing w:before="72" w:after="72"/>
            </w:pPr>
          </w:p>
        </w:tc>
        <w:tc>
          <w:tcPr>
            <w:tcW w:w="3385" w:type="pct"/>
            <w:tcBorders>
              <w:top w:val="single" w:sz="4" w:space="0" w:color="auto"/>
              <w:left w:val="single" w:sz="4" w:space="0" w:color="auto"/>
              <w:bottom w:val="single" w:sz="4" w:space="0" w:color="auto"/>
              <w:right w:val="single" w:sz="4" w:space="0" w:color="auto"/>
            </w:tcBorders>
          </w:tcPr>
          <w:p w14:paraId="4D4AF212" w14:textId="0D170521" w:rsidR="0064230F" w:rsidRPr="00F44AD3" w:rsidRDefault="0064230F" w:rsidP="00F44AD3">
            <w:pPr>
              <w:pStyle w:val="-0"/>
              <w:spacing w:before="72" w:after="72"/>
            </w:pPr>
          </w:p>
        </w:tc>
        <w:tc>
          <w:tcPr>
            <w:tcW w:w="807" w:type="pct"/>
            <w:tcBorders>
              <w:top w:val="single" w:sz="4" w:space="0" w:color="auto"/>
              <w:left w:val="single" w:sz="4" w:space="0" w:color="auto"/>
              <w:bottom w:val="single" w:sz="4" w:space="0" w:color="auto"/>
              <w:right w:val="single" w:sz="4" w:space="0" w:color="auto"/>
            </w:tcBorders>
          </w:tcPr>
          <w:p w14:paraId="4F357F38" w14:textId="78C192F0" w:rsidR="0064230F" w:rsidRPr="00F44AD3" w:rsidRDefault="0064230F" w:rsidP="00F44AD3">
            <w:pPr>
              <w:pStyle w:val="-0"/>
              <w:spacing w:before="72" w:after="72"/>
            </w:pPr>
          </w:p>
        </w:tc>
      </w:tr>
      <w:tr w:rsidR="0064230F" w:rsidRPr="00A74C9F" w14:paraId="07046408" w14:textId="77777777" w:rsidTr="00FE3A74">
        <w:trPr>
          <w:trHeight w:val="324"/>
        </w:trPr>
        <w:tc>
          <w:tcPr>
            <w:tcW w:w="808" w:type="pct"/>
            <w:tcBorders>
              <w:top w:val="single" w:sz="4" w:space="0" w:color="auto"/>
              <w:left w:val="single" w:sz="4" w:space="0" w:color="auto"/>
              <w:bottom w:val="single" w:sz="4" w:space="0" w:color="auto"/>
              <w:right w:val="single" w:sz="4" w:space="0" w:color="auto"/>
            </w:tcBorders>
          </w:tcPr>
          <w:p w14:paraId="705E406E" w14:textId="3D2BB7E5" w:rsidR="0064230F" w:rsidRPr="00F44AD3" w:rsidRDefault="0064230F" w:rsidP="00F44AD3">
            <w:pPr>
              <w:pStyle w:val="-0"/>
              <w:spacing w:before="72" w:after="72"/>
            </w:pPr>
          </w:p>
        </w:tc>
        <w:tc>
          <w:tcPr>
            <w:tcW w:w="3385" w:type="pct"/>
            <w:tcBorders>
              <w:top w:val="single" w:sz="4" w:space="0" w:color="auto"/>
              <w:left w:val="single" w:sz="4" w:space="0" w:color="auto"/>
              <w:bottom w:val="single" w:sz="4" w:space="0" w:color="auto"/>
              <w:right w:val="single" w:sz="4" w:space="0" w:color="auto"/>
            </w:tcBorders>
          </w:tcPr>
          <w:p w14:paraId="6ADA9FC3" w14:textId="0D7EBAF6" w:rsidR="0064230F" w:rsidRPr="00F44AD3" w:rsidRDefault="0064230F" w:rsidP="00F44AD3">
            <w:pPr>
              <w:pStyle w:val="-0"/>
              <w:spacing w:before="72" w:after="72"/>
            </w:pPr>
          </w:p>
        </w:tc>
        <w:tc>
          <w:tcPr>
            <w:tcW w:w="807" w:type="pct"/>
            <w:tcBorders>
              <w:top w:val="single" w:sz="4" w:space="0" w:color="auto"/>
              <w:left w:val="single" w:sz="4" w:space="0" w:color="auto"/>
              <w:bottom w:val="single" w:sz="4" w:space="0" w:color="auto"/>
              <w:right w:val="single" w:sz="4" w:space="0" w:color="auto"/>
            </w:tcBorders>
          </w:tcPr>
          <w:p w14:paraId="602FF9F1" w14:textId="77777777" w:rsidR="0064230F" w:rsidRPr="00F44AD3" w:rsidRDefault="0064230F" w:rsidP="00F44AD3">
            <w:pPr>
              <w:pStyle w:val="-0"/>
              <w:spacing w:before="72" w:after="72"/>
            </w:pPr>
          </w:p>
        </w:tc>
      </w:tr>
      <w:tr w:rsidR="0064230F" w:rsidRPr="00A74C9F" w14:paraId="67A4B970" w14:textId="77777777" w:rsidTr="00FE3A74">
        <w:trPr>
          <w:trHeight w:val="490"/>
        </w:trPr>
        <w:tc>
          <w:tcPr>
            <w:tcW w:w="808" w:type="pct"/>
            <w:tcBorders>
              <w:top w:val="single" w:sz="4" w:space="0" w:color="auto"/>
              <w:left w:val="single" w:sz="4" w:space="0" w:color="auto"/>
              <w:bottom w:val="single" w:sz="4" w:space="0" w:color="auto"/>
              <w:right w:val="single" w:sz="4" w:space="0" w:color="auto"/>
            </w:tcBorders>
          </w:tcPr>
          <w:p w14:paraId="4E7E42A0" w14:textId="45A8BD5F" w:rsidR="0064230F" w:rsidRPr="00F44AD3" w:rsidRDefault="0064230F" w:rsidP="00F44AD3">
            <w:pPr>
              <w:pStyle w:val="-0"/>
              <w:spacing w:before="72" w:after="72"/>
            </w:pPr>
          </w:p>
        </w:tc>
        <w:tc>
          <w:tcPr>
            <w:tcW w:w="3385" w:type="pct"/>
            <w:tcBorders>
              <w:top w:val="single" w:sz="4" w:space="0" w:color="auto"/>
              <w:left w:val="single" w:sz="4" w:space="0" w:color="auto"/>
              <w:bottom w:val="single" w:sz="4" w:space="0" w:color="auto"/>
              <w:right w:val="single" w:sz="4" w:space="0" w:color="auto"/>
            </w:tcBorders>
          </w:tcPr>
          <w:p w14:paraId="5CCEC50C" w14:textId="79E3EF14" w:rsidR="0064230F" w:rsidRPr="00F44AD3" w:rsidRDefault="0064230F" w:rsidP="00F44AD3">
            <w:pPr>
              <w:pStyle w:val="-0"/>
              <w:spacing w:before="72" w:after="72"/>
            </w:pPr>
          </w:p>
        </w:tc>
        <w:tc>
          <w:tcPr>
            <w:tcW w:w="807" w:type="pct"/>
            <w:tcBorders>
              <w:top w:val="single" w:sz="4" w:space="0" w:color="auto"/>
              <w:left w:val="single" w:sz="4" w:space="0" w:color="auto"/>
              <w:bottom w:val="single" w:sz="4" w:space="0" w:color="auto"/>
              <w:right w:val="single" w:sz="4" w:space="0" w:color="auto"/>
            </w:tcBorders>
          </w:tcPr>
          <w:p w14:paraId="036A3DCC" w14:textId="77777777" w:rsidR="0064230F" w:rsidRPr="00F44AD3" w:rsidRDefault="0064230F" w:rsidP="00F44AD3">
            <w:pPr>
              <w:pStyle w:val="-0"/>
              <w:spacing w:before="72" w:after="72"/>
            </w:pPr>
          </w:p>
        </w:tc>
      </w:tr>
      <w:tr w:rsidR="0064230F" w:rsidRPr="00A74C9F" w14:paraId="5DC0DA7D" w14:textId="77777777" w:rsidTr="00FE3A74">
        <w:tc>
          <w:tcPr>
            <w:tcW w:w="808" w:type="pct"/>
            <w:tcBorders>
              <w:top w:val="single" w:sz="4" w:space="0" w:color="auto"/>
              <w:left w:val="single" w:sz="4" w:space="0" w:color="auto"/>
              <w:bottom w:val="single" w:sz="4" w:space="0" w:color="auto"/>
              <w:right w:val="single" w:sz="4" w:space="0" w:color="auto"/>
            </w:tcBorders>
            <w:vAlign w:val="center"/>
          </w:tcPr>
          <w:p w14:paraId="356AECCF" w14:textId="259525C7" w:rsidR="0064230F" w:rsidRPr="00F44AD3" w:rsidRDefault="0064230F" w:rsidP="00F44AD3">
            <w:pPr>
              <w:pStyle w:val="-0"/>
              <w:spacing w:before="72" w:after="72"/>
            </w:pPr>
          </w:p>
        </w:tc>
        <w:tc>
          <w:tcPr>
            <w:tcW w:w="3385" w:type="pct"/>
            <w:tcBorders>
              <w:top w:val="single" w:sz="4" w:space="0" w:color="auto"/>
              <w:left w:val="single" w:sz="4" w:space="0" w:color="auto"/>
              <w:bottom w:val="single" w:sz="4" w:space="0" w:color="auto"/>
              <w:right w:val="single" w:sz="4" w:space="0" w:color="auto"/>
            </w:tcBorders>
            <w:vAlign w:val="center"/>
          </w:tcPr>
          <w:p w14:paraId="620B82FC" w14:textId="70ACCDB2" w:rsidR="0064230F" w:rsidRPr="00F44AD3" w:rsidRDefault="0064230F" w:rsidP="00F44AD3">
            <w:pPr>
              <w:pStyle w:val="-0"/>
              <w:spacing w:before="72" w:after="72"/>
            </w:pPr>
          </w:p>
        </w:tc>
        <w:tc>
          <w:tcPr>
            <w:tcW w:w="807" w:type="pct"/>
            <w:tcBorders>
              <w:top w:val="single" w:sz="4" w:space="0" w:color="auto"/>
              <w:left w:val="single" w:sz="4" w:space="0" w:color="auto"/>
              <w:bottom w:val="single" w:sz="4" w:space="0" w:color="auto"/>
              <w:right w:val="single" w:sz="4" w:space="0" w:color="auto"/>
            </w:tcBorders>
          </w:tcPr>
          <w:p w14:paraId="6EACE9D1" w14:textId="77777777" w:rsidR="0064230F" w:rsidRPr="00F44AD3" w:rsidRDefault="0064230F" w:rsidP="00F44AD3">
            <w:pPr>
              <w:pStyle w:val="-0"/>
              <w:spacing w:before="72" w:after="72"/>
            </w:pPr>
          </w:p>
        </w:tc>
      </w:tr>
      <w:tr w:rsidR="0064230F" w:rsidRPr="00A74C9F" w14:paraId="6798C81A" w14:textId="77777777" w:rsidTr="00FE3A74">
        <w:tc>
          <w:tcPr>
            <w:tcW w:w="808" w:type="pct"/>
            <w:tcBorders>
              <w:top w:val="single" w:sz="4" w:space="0" w:color="auto"/>
              <w:left w:val="single" w:sz="4" w:space="0" w:color="auto"/>
              <w:bottom w:val="single" w:sz="4" w:space="0" w:color="auto"/>
              <w:right w:val="single" w:sz="4" w:space="0" w:color="auto"/>
            </w:tcBorders>
            <w:vAlign w:val="center"/>
          </w:tcPr>
          <w:p w14:paraId="4A8AD03E" w14:textId="2B7D48CF" w:rsidR="0064230F" w:rsidRPr="00F44AD3" w:rsidRDefault="0064230F" w:rsidP="00F44AD3">
            <w:pPr>
              <w:pStyle w:val="-0"/>
              <w:spacing w:before="72" w:after="72"/>
            </w:pPr>
          </w:p>
        </w:tc>
        <w:tc>
          <w:tcPr>
            <w:tcW w:w="3385" w:type="pct"/>
            <w:tcBorders>
              <w:top w:val="single" w:sz="4" w:space="0" w:color="auto"/>
              <w:left w:val="single" w:sz="4" w:space="0" w:color="auto"/>
              <w:bottom w:val="single" w:sz="4" w:space="0" w:color="auto"/>
              <w:right w:val="single" w:sz="4" w:space="0" w:color="auto"/>
            </w:tcBorders>
            <w:vAlign w:val="center"/>
          </w:tcPr>
          <w:p w14:paraId="4A63A467" w14:textId="45F3ACA1" w:rsidR="0064230F" w:rsidRPr="00F44AD3" w:rsidRDefault="0064230F" w:rsidP="00F44AD3">
            <w:pPr>
              <w:pStyle w:val="-0"/>
              <w:spacing w:before="72" w:after="72"/>
            </w:pPr>
          </w:p>
        </w:tc>
        <w:tc>
          <w:tcPr>
            <w:tcW w:w="807" w:type="pct"/>
            <w:tcBorders>
              <w:top w:val="single" w:sz="4" w:space="0" w:color="auto"/>
              <w:left w:val="single" w:sz="4" w:space="0" w:color="auto"/>
              <w:bottom w:val="single" w:sz="4" w:space="0" w:color="auto"/>
              <w:right w:val="single" w:sz="4" w:space="0" w:color="auto"/>
            </w:tcBorders>
          </w:tcPr>
          <w:p w14:paraId="6BA6E100" w14:textId="77777777" w:rsidR="0064230F" w:rsidRPr="00F44AD3" w:rsidRDefault="0064230F" w:rsidP="00F44AD3">
            <w:pPr>
              <w:pStyle w:val="-0"/>
              <w:spacing w:before="72" w:after="72"/>
            </w:pPr>
          </w:p>
        </w:tc>
      </w:tr>
      <w:tr w:rsidR="0064230F" w:rsidRPr="00A74C9F" w14:paraId="3BB680BC" w14:textId="77777777" w:rsidTr="00FE3A74">
        <w:tc>
          <w:tcPr>
            <w:tcW w:w="808" w:type="pct"/>
            <w:tcBorders>
              <w:top w:val="single" w:sz="4" w:space="0" w:color="auto"/>
              <w:left w:val="single" w:sz="4" w:space="0" w:color="auto"/>
              <w:bottom w:val="single" w:sz="4" w:space="0" w:color="auto"/>
              <w:right w:val="single" w:sz="4" w:space="0" w:color="auto"/>
            </w:tcBorders>
            <w:vAlign w:val="center"/>
          </w:tcPr>
          <w:p w14:paraId="6B416FF9" w14:textId="3E22D0F7" w:rsidR="0064230F" w:rsidRPr="00F44AD3" w:rsidRDefault="0064230F" w:rsidP="00F44AD3">
            <w:pPr>
              <w:pStyle w:val="-0"/>
              <w:spacing w:before="72" w:after="72"/>
            </w:pPr>
          </w:p>
        </w:tc>
        <w:tc>
          <w:tcPr>
            <w:tcW w:w="3385" w:type="pct"/>
            <w:tcBorders>
              <w:top w:val="single" w:sz="4" w:space="0" w:color="auto"/>
              <w:left w:val="single" w:sz="4" w:space="0" w:color="auto"/>
              <w:bottom w:val="single" w:sz="4" w:space="0" w:color="auto"/>
              <w:right w:val="single" w:sz="4" w:space="0" w:color="auto"/>
            </w:tcBorders>
            <w:vAlign w:val="center"/>
          </w:tcPr>
          <w:p w14:paraId="48719E30" w14:textId="7F424C24" w:rsidR="0064230F" w:rsidRPr="00F44AD3" w:rsidRDefault="0064230F" w:rsidP="00F44AD3">
            <w:pPr>
              <w:pStyle w:val="-0"/>
              <w:spacing w:before="72" w:after="72"/>
            </w:pPr>
          </w:p>
        </w:tc>
        <w:tc>
          <w:tcPr>
            <w:tcW w:w="807" w:type="pct"/>
            <w:tcBorders>
              <w:top w:val="single" w:sz="4" w:space="0" w:color="auto"/>
              <w:left w:val="single" w:sz="4" w:space="0" w:color="auto"/>
              <w:bottom w:val="single" w:sz="4" w:space="0" w:color="auto"/>
              <w:right w:val="single" w:sz="4" w:space="0" w:color="auto"/>
            </w:tcBorders>
          </w:tcPr>
          <w:p w14:paraId="49CE8582" w14:textId="77777777" w:rsidR="0064230F" w:rsidRPr="00F44AD3" w:rsidRDefault="0064230F" w:rsidP="00F44AD3">
            <w:pPr>
              <w:pStyle w:val="-0"/>
              <w:spacing w:before="72" w:after="72"/>
            </w:pPr>
          </w:p>
        </w:tc>
      </w:tr>
      <w:tr w:rsidR="0064230F" w:rsidRPr="00A74C9F" w14:paraId="3F4C74B4" w14:textId="77777777" w:rsidTr="00FE3A74">
        <w:tc>
          <w:tcPr>
            <w:tcW w:w="808" w:type="pct"/>
            <w:tcBorders>
              <w:top w:val="single" w:sz="4" w:space="0" w:color="auto"/>
              <w:left w:val="single" w:sz="4" w:space="0" w:color="auto"/>
              <w:bottom w:val="single" w:sz="4" w:space="0" w:color="auto"/>
              <w:right w:val="single" w:sz="4" w:space="0" w:color="auto"/>
            </w:tcBorders>
            <w:vAlign w:val="center"/>
          </w:tcPr>
          <w:p w14:paraId="6375804A" w14:textId="77777777" w:rsidR="0064230F" w:rsidRPr="00F44AD3" w:rsidRDefault="0064230F" w:rsidP="00F44AD3">
            <w:pPr>
              <w:pStyle w:val="-0"/>
              <w:spacing w:before="72" w:after="72"/>
            </w:pPr>
          </w:p>
        </w:tc>
        <w:tc>
          <w:tcPr>
            <w:tcW w:w="3385" w:type="pct"/>
            <w:tcBorders>
              <w:top w:val="single" w:sz="4" w:space="0" w:color="auto"/>
              <w:left w:val="single" w:sz="4" w:space="0" w:color="auto"/>
              <w:bottom w:val="single" w:sz="4" w:space="0" w:color="auto"/>
              <w:right w:val="single" w:sz="4" w:space="0" w:color="auto"/>
            </w:tcBorders>
            <w:vAlign w:val="center"/>
          </w:tcPr>
          <w:p w14:paraId="2DC7887A" w14:textId="77777777" w:rsidR="0064230F" w:rsidRPr="00F44AD3" w:rsidRDefault="0064230F" w:rsidP="00F44AD3">
            <w:pPr>
              <w:pStyle w:val="-0"/>
              <w:spacing w:before="72" w:after="72"/>
            </w:pPr>
          </w:p>
        </w:tc>
        <w:tc>
          <w:tcPr>
            <w:tcW w:w="807" w:type="pct"/>
            <w:tcBorders>
              <w:top w:val="single" w:sz="4" w:space="0" w:color="auto"/>
              <w:left w:val="single" w:sz="4" w:space="0" w:color="auto"/>
              <w:bottom w:val="single" w:sz="4" w:space="0" w:color="auto"/>
              <w:right w:val="single" w:sz="4" w:space="0" w:color="auto"/>
            </w:tcBorders>
          </w:tcPr>
          <w:p w14:paraId="5ACB71E2" w14:textId="77777777" w:rsidR="0064230F" w:rsidRPr="00F44AD3" w:rsidRDefault="0064230F" w:rsidP="00F44AD3">
            <w:pPr>
              <w:pStyle w:val="-0"/>
              <w:spacing w:before="72" w:after="72"/>
            </w:pPr>
          </w:p>
        </w:tc>
      </w:tr>
    </w:tbl>
    <w:p w14:paraId="5E3C24E0" w14:textId="52A1ABF8" w:rsidR="006A213B" w:rsidRPr="00FC47BF" w:rsidRDefault="008125D0" w:rsidP="00754260">
      <w:pPr>
        <w:rPr>
          <w:rFonts w:ascii="標楷體-繁" w:hAnsi="標楷體-繁" w:cs="Arial"/>
          <w:sz w:val="28"/>
        </w:rPr>
      </w:pPr>
      <w:r w:rsidRPr="00FC47BF">
        <w:rPr>
          <w:rFonts w:ascii="標楷體-繁" w:hAnsi="標楷體-繁" w:cs="Arial"/>
          <w:sz w:val="28"/>
        </w:rPr>
        <w:br w:type="page"/>
      </w:r>
    </w:p>
    <w:p w14:paraId="445F9EE9" w14:textId="77777777" w:rsidR="008125D0" w:rsidRPr="00FC47BF" w:rsidRDefault="008125D0" w:rsidP="008125D0">
      <w:pPr>
        <w:pStyle w:val="a7"/>
        <w:spacing w:before="180" w:after="180"/>
        <w:rPr>
          <w:rFonts w:ascii="標楷體-繁" w:hAnsi="標楷體-繁" w:cs="Arial"/>
          <w:szCs w:val="36"/>
        </w:rPr>
      </w:pPr>
      <w:r w:rsidRPr="00FC47BF">
        <w:rPr>
          <w:rFonts w:ascii="標楷體-繁" w:hAnsi="標楷體-繁" w:cs="Arial"/>
          <w:szCs w:val="36"/>
        </w:rPr>
        <w:lastRenderedPageBreak/>
        <w:t>目</w:t>
      </w:r>
      <w:r w:rsidR="00C93216" w:rsidRPr="00FC47BF">
        <w:rPr>
          <w:rFonts w:ascii="標楷體-繁" w:hAnsi="標楷體-繁" w:cs="Arial" w:hint="eastAsia"/>
          <w:szCs w:val="36"/>
        </w:rPr>
        <w:t xml:space="preserve">  </w:t>
      </w:r>
      <w:r w:rsidRPr="00FC47BF">
        <w:rPr>
          <w:rFonts w:ascii="標楷體-繁" w:hAnsi="標楷體-繁" w:cs="Arial"/>
          <w:szCs w:val="36"/>
        </w:rPr>
        <w:t>錄</w:t>
      </w:r>
    </w:p>
    <w:p w14:paraId="23601BF3" w14:textId="77777777" w:rsidR="008125D0" w:rsidRPr="00FC47BF" w:rsidRDefault="008125D0" w:rsidP="008125D0">
      <w:pPr>
        <w:pStyle w:val="a7"/>
        <w:spacing w:before="180" w:after="180"/>
        <w:rPr>
          <w:rFonts w:ascii="標楷體-繁" w:hAnsi="標楷體-繁" w:cs="Arial"/>
          <w:sz w:val="28"/>
        </w:rPr>
      </w:pPr>
    </w:p>
    <w:p w14:paraId="5101330C" w14:textId="1550CCDE" w:rsidR="004F4B53" w:rsidRDefault="00334B77">
      <w:pPr>
        <w:pStyle w:val="12"/>
        <w:rPr>
          <w:rFonts w:eastAsiaTheme="minorEastAsia" w:cstheme="minorBidi"/>
          <w:b w:val="0"/>
          <w:bCs w:val="0"/>
          <w:noProof/>
          <w:kern w:val="2"/>
          <w:sz w:val="24"/>
          <w:szCs w:val="24"/>
          <w14:ligatures w14:val="standardContextual"/>
        </w:rPr>
      </w:pPr>
      <w:r w:rsidRPr="00816AF7">
        <w:rPr>
          <w:rFonts w:cs="Arial"/>
          <w:b w:val="0"/>
          <w:bCs w:val="0"/>
          <w:caps/>
        </w:rPr>
        <w:fldChar w:fldCharType="begin"/>
      </w:r>
      <w:r w:rsidRPr="00816AF7">
        <w:rPr>
          <w:rFonts w:cs="Arial"/>
          <w:b w:val="0"/>
          <w:bCs w:val="0"/>
        </w:rPr>
        <w:instrText xml:space="preserve"> TOC \o "1-2" \u </w:instrText>
      </w:r>
      <w:r w:rsidRPr="00816AF7">
        <w:rPr>
          <w:rFonts w:cs="Arial"/>
          <w:b w:val="0"/>
          <w:bCs w:val="0"/>
          <w:caps/>
        </w:rPr>
        <w:fldChar w:fldCharType="separate"/>
      </w:r>
      <w:r w:rsidR="004F4B53" w:rsidRPr="00553E72">
        <w:rPr>
          <w:rFonts w:ascii="標楷體-繁" w:hAnsi="標楷體-繁" w:hint="eastAsia"/>
          <w:noProof/>
        </w:rPr>
        <w:t>壹、</w:t>
      </w:r>
      <w:r w:rsidR="004F4B53">
        <w:rPr>
          <w:rFonts w:eastAsiaTheme="minorEastAsia" w:cstheme="minorBidi"/>
          <w:b w:val="0"/>
          <w:bCs w:val="0"/>
          <w:noProof/>
          <w:kern w:val="2"/>
          <w:sz w:val="24"/>
          <w:szCs w:val="24"/>
          <w14:ligatures w14:val="standardContextual"/>
        </w:rPr>
        <w:tab/>
      </w:r>
      <w:r w:rsidR="004F4B53" w:rsidRPr="00553E72">
        <w:rPr>
          <w:rFonts w:ascii="標楷體-繁" w:hAnsi="標楷體-繁" w:hint="eastAsia"/>
          <w:noProof/>
        </w:rPr>
        <w:t>應用概述</w:t>
      </w:r>
      <w:r w:rsidR="004F4B53">
        <w:rPr>
          <w:noProof/>
        </w:rPr>
        <w:tab/>
      </w:r>
      <w:r w:rsidR="004F4B53">
        <w:rPr>
          <w:noProof/>
        </w:rPr>
        <w:fldChar w:fldCharType="begin"/>
      </w:r>
      <w:r w:rsidR="004F4B53">
        <w:rPr>
          <w:noProof/>
        </w:rPr>
        <w:instrText xml:space="preserve"> PAGEREF _Toc225172922 \h </w:instrText>
      </w:r>
      <w:r w:rsidR="004F4B53">
        <w:rPr>
          <w:noProof/>
        </w:rPr>
      </w:r>
      <w:r w:rsidR="004F4B53">
        <w:rPr>
          <w:noProof/>
        </w:rPr>
        <w:fldChar w:fldCharType="separate"/>
      </w:r>
      <w:r w:rsidR="00712F58">
        <w:rPr>
          <w:noProof/>
        </w:rPr>
        <w:t>4</w:t>
      </w:r>
      <w:r w:rsidR="004F4B53">
        <w:rPr>
          <w:noProof/>
        </w:rPr>
        <w:fldChar w:fldCharType="end"/>
      </w:r>
    </w:p>
    <w:p w14:paraId="36104121" w14:textId="679A9F06" w:rsidR="004F4B53" w:rsidRDefault="004F4B53">
      <w:pPr>
        <w:pStyle w:val="22"/>
        <w:spacing w:before="36" w:after="36"/>
        <w:rPr>
          <w:rFonts w:eastAsiaTheme="minorEastAsia" w:cstheme="minorBidi"/>
          <w:noProof/>
          <w:kern w:val="2"/>
          <w:sz w:val="24"/>
          <w:szCs w:val="24"/>
          <w14:ligatures w14:val="standardContextual"/>
        </w:rPr>
      </w:pPr>
      <w:r>
        <w:rPr>
          <w:rFonts w:hint="eastAsia"/>
          <w:noProof/>
        </w:rPr>
        <w:t>一、</w:t>
      </w:r>
      <w:r>
        <w:rPr>
          <w:rFonts w:eastAsiaTheme="minorEastAsia" w:cstheme="minorBidi"/>
          <w:noProof/>
          <w:kern w:val="2"/>
          <w:sz w:val="24"/>
          <w:szCs w:val="24"/>
          <w14:ligatures w14:val="standardContextual"/>
        </w:rPr>
        <w:tab/>
      </w:r>
      <w:r>
        <w:rPr>
          <w:rFonts w:hint="eastAsia"/>
          <w:noProof/>
        </w:rPr>
        <w:t>多層級使用統計</w:t>
      </w:r>
      <w:r>
        <w:rPr>
          <w:noProof/>
        </w:rPr>
        <w:tab/>
      </w:r>
      <w:r>
        <w:rPr>
          <w:noProof/>
        </w:rPr>
        <w:fldChar w:fldCharType="begin"/>
      </w:r>
      <w:r>
        <w:rPr>
          <w:noProof/>
        </w:rPr>
        <w:instrText xml:space="preserve"> PAGEREF _Toc225172923 \h </w:instrText>
      </w:r>
      <w:r>
        <w:rPr>
          <w:noProof/>
        </w:rPr>
      </w:r>
      <w:r>
        <w:rPr>
          <w:noProof/>
        </w:rPr>
        <w:fldChar w:fldCharType="separate"/>
      </w:r>
      <w:r w:rsidR="00712F58">
        <w:rPr>
          <w:noProof/>
        </w:rPr>
        <w:t>4</w:t>
      </w:r>
      <w:r>
        <w:rPr>
          <w:noProof/>
        </w:rPr>
        <w:fldChar w:fldCharType="end"/>
      </w:r>
    </w:p>
    <w:p w14:paraId="289F6CCD" w14:textId="1D55A5F6" w:rsidR="004F4B53" w:rsidRDefault="004F4B53">
      <w:pPr>
        <w:pStyle w:val="22"/>
        <w:spacing w:before="36" w:after="36"/>
        <w:rPr>
          <w:rFonts w:eastAsiaTheme="minorEastAsia" w:cstheme="minorBidi"/>
          <w:noProof/>
          <w:kern w:val="2"/>
          <w:sz w:val="24"/>
          <w:szCs w:val="24"/>
          <w14:ligatures w14:val="standardContextual"/>
        </w:rPr>
      </w:pPr>
      <w:r>
        <w:rPr>
          <w:rFonts w:hint="eastAsia"/>
          <w:noProof/>
        </w:rPr>
        <w:t>二、</w:t>
      </w:r>
      <w:r>
        <w:rPr>
          <w:rFonts w:eastAsiaTheme="minorEastAsia" w:cstheme="minorBidi"/>
          <w:noProof/>
          <w:kern w:val="2"/>
          <w:sz w:val="24"/>
          <w:szCs w:val="24"/>
          <w14:ligatures w14:val="standardContextual"/>
        </w:rPr>
        <w:tab/>
      </w:r>
      <w:r>
        <w:rPr>
          <w:noProof/>
        </w:rPr>
        <w:t xml:space="preserve">Token </w:t>
      </w:r>
      <w:r>
        <w:rPr>
          <w:rFonts w:hint="eastAsia"/>
          <w:noProof/>
        </w:rPr>
        <w:t>成本即時計算</w:t>
      </w:r>
      <w:r>
        <w:rPr>
          <w:noProof/>
        </w:rPr>
        <w:tab/>
      </w:r>
      <w:r>
        <w:rPr>
          <w:noProof/>
        </w:rPr>
        <w:fldChar w:fldCharType="begin"/>
      </w:r>
      <w:r>
        <w:rPr>
          <w:noProof/>
        </w:rPr>
        <w:instrText xml:space="preserve"> PAGEREF _Toc225172924 \h </w:instrText>
      </w:r>
      <w:r>
        <w:rPr>
          <w:noProof/>
        </w:rPr>
      </w:r>
      <w:r>
        <w:rPr>
          <w:noProof/>
        </w:rPr>
        <w:fldChar w:fldCharType="separate"/>
      </w:r>
      <w:r w:rsidR="00712F58">
        <w:rPr>
          <w:noProof/>
        </w:rPr>
        <w:t>4</w:t>
      </w:r>
      <w:r>
        <w:rPr>
          <w:noProof/>
        </w:rPr>
        <w:fldChar w:fldCharType="end"/>
      </w:r>
    </w:p>
    <w:p w14:paraId="071DB7D6" w14:textId="376158D6" w:rsidR="004F4B53" w:rsidRDefault="004F4B53">
      <w:pPr>
        <w:pStyle w:val="22"/>
        <w:spacing w:before="36" w:after="36"/>
        <w:rPr>
          <w:rFonts w:eastAsiaTheme="minorEastAsia" w:cstheme="minorBidi"/>
          <w:noProof/>
          <w:kern w:val="2"/>
          <w:sz w:val="24"/>
          <w:szCs w:val="24"/>
          <w14:ligatures w14:val="standardContextual"/>
        </w:rPr>
      </w:pPr>
      <w:r>
        <w:rPr>
          <w:rFonts w:hint="eastAsia"/>
          <w:noProof/>
        </w:rPr>
        <w:t>三、</w:t>
      </w:r>
      <w:r>
        <w:rPr>
          <w:rFonts w:eastAsiaTheme="minorEastAsia" w:cstheme="minorBidi"/>
          <w:noProof/>
          <w:kern w:val="2"/>
          <w:sz w:val="24"/>
          <w:szCs w:val="24"/>
          <w14:ligatures w14:val="standardContextual"/>
        </w:rPr>
        <w:tab/>
      </w:r>
      <w:r>
        <w:rPr>
          <w:noProof/>
        </w:rPr>
        <w:t xml:space="preserve">AI </w:t>
      </w:r>
      <w:r>
        <w:rPr>
          <w:rFonts w:hint="eastAsia"/>
          <w:noProof/>
        </w:rPr>
        <w:t>使用行為分析</w:t>
      </w:r>
      <w:r>
        <w:rPr>
          <w:noProof/>
        </w:rPr>
        <w:tab/>
      </w:r>
      <w:r>
        <w:rPr>
          <w:noProof/>
        </w:rPr>
        <w:fldChar w:fldCharType="begin"/>
      </w:r>
      <w:r>
        <w:rPr>
          <w:noProof/>
        </w:rPr>
        <w:instrText xml:space="preserve"> PAGEREF _Toc225172925 \h </w:instrText>
      </w:r>
      <w:r>
        <w:rPr>
          <w:noProof/>
        </w:rPr>
      </w:r>
      <w:r>
        <w:rPr>
          <w:noProof/>
        </w:rPr>
        <w:fldChar w:fldCharType="separate"/>
      </w:r>
      <w:r w:rsidR="00712F58">
        <w:rPr>
          <w:noProof/>
        </w:rPr>
        <w:t>4</w:t>
      </w:r>
      <w:r>
        <w:rPr>
          <w:noProof/>
        </w:rPr>
        <w:fldChar w:fldCharType="end"/>
      </w:r>
    </w:p>
    <w:p w14:paraId="1A224B89" w14:textId="27749487" w:rsidR="004F4B53" w:rsidRDefault="004F4B53">
      <w:pPr>
        <w:pStyle w:val="22"/>
        <w:spacing w:before="36" w:after="36"/>
        <w:rPr>
          <w:rFonts w:eastAsiaTheme="minorEastAsia" w:cstheme="minorBidi"/>
          <w:noProof/>
          <w:kern w:val="2"/>
          <w:sz w:val="24"/>
          <w:szCs w:val="24"/>
          <w14:ligatures w14:val="standardContextual"/>
        </w:rPr>
      </w:pPr>
      <w:r>
        <w:rPr>
          <w:rFonts w:hint="eastAsia"/>
          <w:noProof/>
        </w:rPr>
        <w:t>四、</w:t>
      </w:r>
      <w:r>
        <w:rPr>
          <w:rFonts w:eastAsiaTheme="minorEastAsia" w:cstheme="minorBidi"/>
          <w:noProof/>
          <w:kern w:val="2"/>
          <w:sz w:val="24"/>
          <w:szCs w:val="24"/>
          <w14:ligatures w14:val="standardContextual"/>
        </w:rPr>
        <w:tab/>
      </w:r>
      <w:r>
        <w:rPr>
          <w:rFonts w:hint="eastAsia"/>
          <w:noProof/>
        </w:rPr>
        <w:t>成本治理與預算控管</w:t>
      </w:r>
      <w:r>
        <w:rPr>
          <w:noProof/>
        </w:rPr>
        <w:tab/>
      </w:r>
      <w:r>
        <w:rPr>
          <w:noProof/>
        </w:rPr>
        <w:fldChar w:fldCharType="begin"/>
      </w:r>
      <w:r>
        <w:rPr>
          <w:noProof/>
        </w:rPr>
        <w:instrText xml:space="preserve"> PAGEREF _Toc225172926 \h </w:instrText>
      </w:r>
      <w:r>
        <w:rPr>
          <w:noProof/>
        </w:rPr>
      </w:r>
      <w:r>
        <w:rPr>
          <w:noProof/>
        </w:rPr>
        <w:fldChar w:fldCharType="separate"/>
      </w:r>
      <w:r w:rsidR="00712F58">
        <w:rPr>
          <w:noProof/>
        </w:rPr>
        <w:t>4</w:t>
      </w:r>
      <w:r>
        <w:rPr>
          <w:noProof/>
        </w:rPr>
        <w:fldChar w:fldCharType="end"/>
      </w:r>
    </w:p>
    <w:p w14:paraId="30B8827D" w14:textId="51DE227D" w:rsidR="004F4B53" w:rsidRDefault="004F4B53">
      <w:pPr>
        <w:pStyle w:val="22"/>
        <w:spacing w:before="36" w:after="36"/>
        <w:rPr>
          <w:rFonts w:eastAsiaTheme="minorEastAsia" w:cstheme="minorBidi"/>
          <w:noProof/>
          <w:kern w:val="2"/>
          <w:sz w:val="24"/>
          <w:szCs w:val="24"/>
          <w14:ligatures w14:val="standardContextual"/>
        </w:rPr>
      </w:pPr>
      <w:r>
        <w:rPr>
          <w:rFonts w:hint="eastAsia"/>
          <w:noProof/>
        </w:rPr>
        <w:t>五、</w:t>
      </w:r>
      <w:r>
        <w:rPr>
          <w:rFonts w:eastAsiaTheme="minorEastAsia" w:cstheme="minorBidi"/>
          <w:noProof/>
          <w:kern w:val="2"/>
          <w:sz w:val="24"/>
          <w:szCs w:val="24"/>
          <w14:ligatures w14:val="standardContextual"/>
        </w:rPr>
        <w:tab/>
      </w:r>
      <w:r>
        <w:rPr>
          <w:rFonts w:hint="eastAsia"/>
          <w:noProof/>
        </w:rPr>
        <w:t>企業級治理與透明化</w:t>
      </w:r>
      <w:r>
        <w:rPr>
          <w:noProof/>
        </w:rPr>
        <w:tab/>
      </w:r>
      <w:r>
        <w:rPr>
          <w:noProof/>
        </w:rPr>
        <w:fldChar w:fldCharType="begin"/>
      </w:r>
      <w:r>
        <w:rPr>
          <w:noProof/>
        </w:rPr>
        <w:instrText xml:space="preserve"> PAGEREF _Toc225172927 \h </w:instrText>
      </w:r>
      <w:r>
        <w:rPr>
          <w:noProof/>
        </w:rPr>
      </w:r>
      <w:r>
        <w:rPr>
          <w:noProof/>
        </w:rPr>
        <w:fldChar w:fldCharType="separate"/>
      </w:r>
      <w:r w:rsidR="00712F58">
        <w:rPr>
          <w:noProof/>
        </w:rPr>
        <w:t>4</w:t>
      </w:r>
      <w:r>
        <w:rPr>
          <w:noProof/>
        </w:rPr>
        <w:fldChar w:fldCharType="end"/>
      </w:r>
    </w:p>
    <w:p w14:paraId="3172C655" w14:textId="48CBCBF5" w:rsidR="004F4B53" w:rsidRDefault="004F4B53">
      <w:pPr>
        <w:pStyle w:val="12"/>
        <w:rPr>
          <w:rFonts w:eastAsiaTheme="minorEastAsia" w:cstheme="minorBidi"/>
          <w:b w:val="0"/>
          <w:bCs w:val="0"/>
          <w:noProof/>
          <w:kern w:val="2"/>
          <w:sz w:val="24"/>
          <w:szCs w:val="24"/>
          <w14:ligatures w14:val="standardContextual"/>
        </w:rPr>
      </w:pPr>
      <w:r w:rsidRPr="00553E72">
        <w:rPr>
          <w:rFonts w:ascii="標楷體-繁" w:hAnsi="標楷體-繁" w:hint="eastAsia"/>
          <w:noProof/>
        </w:rPr>
        <w:t>貳、</w:t>
      </w:r>
      <w:r>
        <w:rPr>
          <w:rFonts w:eastAsiaTheme="minorEastAsia" w:cstheme="minorBidi"/>
          <w:b w:val="0"/>
          <w:bCs w:val="0"/>
          <w:noProof/>
          <w:kern w:val="2"/>
          <w:sz w:val="24"/>
          <w:szCs w:val="24"/>
          <w14:ligatures w14:val="standardContextual"/>
        </w:rPr>
        <w:tab/>
      </w:r>
      <w:r w:rsidRPr="00553E72">
        <w:rPr>
          <w:rFonts w:ascii="標楷體-繁" w:hAnsi="標楷體-繁" w:hint="eastAsia"/>
          <w:noProof/>
        </w:rPr>
        <w:t>解決的核心問題與可量化的商業指標</w:t>
      </w:r>
      <w:r>
        <w:rPr>
          <w:noProof/>
        </w:rPr>
        <w:tab/>
      </w:r>
      <w:r>
        <w:rPr>
          <w:noProof/>
        </w:rPr>
        <w:fldChar w:fldCharType="begin"/>
      </w:r>
      <w:r>
        <w:rPr>
          <w:noProof/>
        </w:rPr>
        <w:instrText xml:space="preserve"> PAGEREF _Toc225172928 \h </w:instrText>
      </w:r>
      <w:r>
        <w:rPr>
          <w:noProof/>
        </w:rPr>
      </w:r>
      <w:r>
        <w:rPr>
          <w:noProof/>
        </w:rPr>
        <w:fldChar w:fldCharType="separate"/>
      </w:r>
      <w:r w:rsidR="00712F58">
        <w:rPr>
          <w:noProof/>
        </w:rPr>
        <w:t>5</w:t>
      </w:r>
      <w:r>
        <w:rPr>
          <w:noProof/>
        </w:rPr>
        <w:fldChar w:fldCharType="end"/>
      </w:r>
    </w:p>
    <w:p w14:paraId="1B2F8B50" w14:textId="6B360EB4" w:rsidR="004F4B53" w:rsidRDefault="004F4B53">
      <w:pPr>
        <w:pStyle w:val="22"/>
        <w:spacing w:before="36" w:after="36"/>
        <w:rPr>
          <w:rFonts w:eastAsiaTheme="minorEastAsia" w:cstheme="minorBidi"/>
          <w:noProof/>
          <w:kern w:val="2"/>
          <w:sz w:val="24"/>
          <w:szCs w:val="24"/>
          <w14:ligatures w14:val="standardContextual"/>
        </w:rPr>
      </w:pPr>
      <w:r>
        <w:rPr>
          <w:rFonts w:hint="eastAsia"/>
          <w:noProof/>
        </w:rPr>
        <w:t>一、</w:t>
      </w:r>
      <w:r>
        <w:rPr>
          <w:rFonts w:eastAsiaTheme="minorEastAsia" w:cstheme="minorBidi"/>
          <w:noProof/>
          <w:kern w:val="2"/>
          <w:sz w:val="24"/>
          <w:szCs w:val="24"/>
          <w14:ligatures w14:val="standardContextual"/>
        </w:rPr>
        <w:tab/>
      </w:r>
      <w:r>
        <w:rPr>
          <w:rFonts w:hint="eastAsia"/>
          <w:noProof/>
        </w:rPr>
        <w:t>解決的核心問題</w:t>
      </w:r>
      <w:r>
        <w:rPr>
          <w:noProof/>
        </w:rPr>
        <w:tab/>
      </w:r>
      <w:r>
        <w:rPr>
          <w:noProof/>
        </w:rPr>
        <w:fldChar w:fldCharType="begin"/>
      </w:r>
      <w:r>
        <w:rPr>
          <w:noProof/>
        </w:rPr>
        <w:instrText xml:space="preserve"> PAGEREF _Toc225172929 \h </w:instrText>
      </w:r>
      <w:r>
        <w:rPr>
          <w:noProof/>
        </w:rPr>
      </w:r>
      <w:r>
        <w:rPr>
          <w:noProof/>
        </w:rPr>
        <w:fldChar w:fldCharType="separate"/>
      </w:r>
      <w:r w:rsidR="00712F58">
        <w:rPr>
          <w:noProof/>
        </w:rPr>
        <w:t>5</w:t>
      </w:r>
      <w:r>
        <w:rPr>
          <w:noProof/>
        </w:rPr>
        <w:fldChar w:fldCharType="end"/>
      </w:r>
    </w:p>
    <w:p w14:paraId="0A004D23" w14:textId="6F7D0AEE" w:rsidR="004F4B53" w:rsidRDefault="004F4B53">
      <w:pPr>
        <w:pStyle w:val="22"/>
        <w:spacing w:before="36" w:after="36"/>
        <w:rPr>
          <w:rFonts w:eastAsiaTheme="minorEastAsia" w:cstheme="minorBidi"/>
          <w:noProof/>
          <w:kern w:val="2"/>
          <w:sz w:val="24"/>
          <w:szCs w:val="24"/>
          <w14:ligatures w14:val="standardContextual"/>
        </w:rPr>
      </w:pPr>
      <w:r>
        <w:rPr>
          <w:rFonts w:hint="eastAsia"/>
          <w:noProof/>
        </w:rPr>
        <w:t>二、</w:t>
      </w:r>
      <w:r>
        <w:rPr>
          <w:rFonts w:eastAsiaTheme="minorEastAsia" w:cstheme="minorBidi"/>
          <w:noProof/>
          <w:kern w:val="2"/>
          <w:sz w:val="24"/>
          <w:szCs w:val="24"/>
          <w14:ligatures w14:val="standardContextual"/>
        </w:rPr>
        <w:tab/>
      </w:r>
      <w:r>
        <w:rPr>
          <w:rFonts w:hint="eastAsia"/>
          <w:noProof/>
        </w:rPr>
        <w:t>可量化商業指標（</w:t>
      </w:r>
      <w:r>
        <w:rPr>
          <w:noProof/>
        </w:rPr>
        <w:t>Business Metrics</w:t>
      </w:r>
      <w:r>
        <w:rPr>
          <w:rFonts w:hint="eastAsia"/>
          <w:noProof/>
        </w:rPr>
        <w:t>）</w:t>
      </w:r>
      <w:r>
        <w:rPr>
          <w:noProof/>
        </w:rPr>
        <w:tab/>
      </w:r>
      <w:r>
        <w:rPr>
          <w:noProof/>
        </w:rPr>
        <w:fldChar w:fldCharType="begin"/>
      </w:r>
      <w:r>
        <w:rPr>
          <w:noProof/>
        </w:rPr>
        <w:instrText xml:space="preserve"> PAGEREF _Toc225172930 \h </w:instrText>
      </w:r>
      <w:r>
        <w:rPr>
          <w:noProof/>
        </w:rPr>
      </w:r>
      <w:r>
        <w:rPr>
          <w:noProof/>
        </w:rPr>
        <w:fldChar w:fldCharType="separate"/>
      </w:r>
      <w:r w:rsidR="00712F58">
        <w:rPr>
          <w:noProof/>
        </w:rPr>
        <w:t>6</w:t>
      </w:r>
      <w:r>
        <w:rPr>
          <w:noProof/>
        </w:rPr>
        <w:fldChar w:fldCharType="end"/>
      </w:r>
    </w:p>
    <w:p w14:paraId="489BFFB9" w14:textId="00A83516" w:rsidR="004F4B53" w:rsidRDefault="004F4B53">
      <w:pPr>
        <w:pStyle w:val="12"/>
        <w:rPr>
          <w:rFonts w:eastAsiaTheme="minorEastAsia" w:cstheme="minorBidi"/>
          <w:b w:val="0"/>
          <w:bCs w:val="0"/>
          <w:noProof/>
          <w:kern w:val="2"/>
          <w:sz w:val="24"/>
          <w:szCs w:val="24"/>
          <w14:ligatures w14:val="standardContextual"/>
        </w:rPr>
      </w:pPr>
      <w:r w:rsidRPr="00553E72">
        <w:rPr>
          <w:rFonts w:ascii="標楷體-繁" w:hAnsi="標楷體-繁" w:hint="eastAsia"/>
          <w:noProof/>
        </w:rPr>
        <w:t>參、</w:t>
      </w:r>
      <w:r>
        <w:rPr>
          <w:rFonts w:eastAsiaTheme="minorEastAsia" w:cstheme="minorBidi"/>
          <w:b w:val="0"/>
          <w:bCs w:val="0"/>
          <w:noProof/>
          <w:kern w:val="2"/>
          <w:sz w:val="24"/>
          <w:szCs w:val="24"/>
          <w14:ligatures w14:val="standardContextual"/>
        </w:rPr>
        <w:tab/>
      </w:r>
      <w:r w:rsidRPr="00553E72">
        <w:rPr>
          <w:rFonts w:ascii="標楷體-繁" w:hAnsi="標楷體-繁" w:hint="eastAsia"/>
          <w:noProof/>
        </w:rPr>
        <w:t>人物誌</w:t>
      </w:r>
      <w:r>
        <w:rPr>
          <w:noProof/>
        </w:rPr>
        <w:tab/>
      </w:r>
      <w:r>
        <w:rPr>
          <w:noProof/>
        </w:rPr>
        <w:fldChar w:fldCharType="begin"/>
      </w:r>
      <w:r>
        <w:rPr>
          <w:noProof/>
        </w:rPr>
        <w:instrText xml:space="preserve"> PAGEREF _Toc225172931 \h </w:instrText>
      </w:r>
      <w:r>
        <w:rPr>
          <w:noProof/>
        </w:rPr>
      </w:r>
      <w:r>
        <w:rPr>
          <w:noProof/>
        </w:rPr>
        <w:fldChar w:fldCharType="separate"/>
      </w:r>
      <w:r w:rsidR="00712F58">
        <w:rPr>
          <w:noProof/>
        </w:rPr>
        <w:t>7</w:t>
      </w:r>
      <w:r>
        <w:rPr>
          <w:noProof/>
        </w:rPr>
        <w:fldChar w:fldCharType="end"/>
      </w:r>
    </w:p>
    <w:p w14:paraId="23AE250A" w14:textId="0D73F359" w:rsidR="004F4B53" w:rsidRDefault="004F4B53">
      <w:pPr>
        <w:pStyle w:val="22"/>
        <w:spacing w:before="36" w:after="36"/>
        <w:rPr>
          <w:rFonts w:eastAsiaTheme="minorEastAsia" w:cstheme="minorBidi"/>
          <w:noProof/>
          <w:kern w:val="2"/>
          <w:sz w:val="24"/>
          <w:szCs w:val="24"/>
          <w14:ligatures w14:val="standardContextual"/>
        </w:rPr>
      </w:pPr>
      <w:r>
        <w:rPr>
          <w:rFonts w:hint="eastAsia"/>
          <w:noProof/>
        </w:rPr>
        <w:t>一、</w:t>
      </w:r>
      <w:r>
        <w:rPr>
          <w:rFonts w:eastAsiaTheme="minorEastAsia" w:cstheme="minorBidi"/>
          <w:noProof/>
          <w:kern w:val="2"/>
          <w:sz w:val="24"/>
          <w:szCs w:val="24"/>
          <w14:ligatures w14:val="standardContextual"/>
        </w:rPr>
        <w:tab/>
      </w:r>
      <w:r>
        <w:rPr>
          <w:rFonts w:hint="eastAsia"/>
          <w:noProof/>
        </w:rPr>
        <w:t>管理端人物誌（</w:t>
      </w:r>
      <w:r>
        <w:rPr>
          <w:noProof/>
        </w:rPr>
        <w:t>Management Persona</w:t>
      </w:r>
      <w:r>
        <w:rPr>
          <w:rFonts w:hint="eastAsia"/>
          <w:noProof/>
        </w:rPr>
        <w:t>）</w:t>
      </w:r>
      <w:r>
        <w:rPr>
          <w:noProof/>
        </w:rPr>
        <w:tab/>
      </w:r>
      <w:r>
        <w:rPr>
          <w:noProof/>
        </w:rPr>
        <w:fldChar w:fldCharType="begin"/>
      </w:r>
      <w:r>
        <w:rPr>
          <w:noProof/>
        </w:rPr>
        <w:instrText xml:space="preserve"> PAGEREF _Toc225172932 \h </w:instrText>
      </w:r>
      <w:r>
        <w:rPr>
          <w:noProof/>
        </w:rPr>
      </w:r>
      <w:r>
        <w:rPr>
          <w:noProof/>
        </w:rPr>
        <w:fldChar w:fldCharType="separate"/>
      </w:r>
      <w:r w:rsidR="00712F58">
        <w:rPr>
          <w:noProof/>
        </w:rPr>
        <w:t>8</w:t>
      </w:r>
      <w:r>
        <w:rPr>
          <w:noProof/>
        </w:rPr>
        <w:fldChar w:fldCharType="end"/>
      </w:r>
    </w:p>
    <w:p w14:paraId="6ACFB963" w14:textId="4A5650A0" w:rsidR="004F4B53" w:rsidRDefault="004F4B53">
      <w:pPr>
        <w:pStyle w:val="22"/>
        <w:spacing w:before="36" w:after="36"/>
        <w:rPr>
          <w:rFonts w:eastAsiaTheme="minorEastAsia" w:cstheme="minorBidi"/>
          <w:noProof/>
          <w:kern w:val="2"/>
          <w:sz w:val="24"/>
          <w:szCs w:val="24"/>
          <w14:ligatures w14:val="standardContextual"/>
        </w:rPr>
      </w:pPr>
      <w:r>
        <w:rPr>
          <w:rFonts w:hint="eastAsia"/>
          <w:noProof/>
        </w:rPr>
        <w:t>二、</w:t>
      </w:r>
      <w:r>
        <w:rPr>
          <w:rFonts w:eastAsiaTheme="minorEastAsia" w:cstheme="minorBidi"/>
          <w:noProof/>
          <w:kern w:val="2"/>
          <w:sz w:val="24"/>
          <w:szCs w:val="24"/>
          <w14:ligatures w14:val="standardContextual"/>
        </w:rPr>
        <w:tab/>
      </w:r>
      <w:r>
        <w:rPr>
          <w:rFonts w:hint="eastAsia"/>
          <w:noProof/>
        </w:rPr>
        <w:t>員工端人物誌（</w:t>
      </w:r>
      <w:r>
        <w:rPr>
          <w:noProof/>
        </w:rPr>
        <w:t>Employee Persona</w:t>
      </w:r>
      <w:r>
        <w:rPr>
          <w:rFonts w:hint="eastAsia"/>
          <w:noProof/>
        </w:rPr>
        <w:t>）</w:t>
      </w:r>
      <w:r>
        <w:rPr>
          <w:noProof/>
        </w:rPr>
        <w:tab/>
      </w:r>
      <w:r>
        <w:rPr>
          <w:noProof/>
        </w:rPr>
        <w:fldChar w:fldCharType="begin"/>
      </w:r>
      <w:r>
        <w:rPr>
          <w:noProof/>
        </w:rPr>
        <w:instrText xml:space="preserve"> PAGEREF _Toc225172933 \h </w:instrText>
      </w:r>
      <w:r>
        <w:rPr>
          <w:noProof/>
        </w:rPr>
      </w:r>
      <w:r>
        <w:rPr>
          <w:noProof/>
        </w:rPr>
        <w:fldChar w:fldCharType="separate"/>
      </w:r>
      <w:r w:rsidR="00712F58">
        <w:rPr>
          <w:noProof/>
        </w:rPr>
        <w:t>9</w:t>
      </w:r>
      <w:r>
        <w:rPr>
          <w:noProof/>
        </w:rPr>
        <w:fldChar w:fldCharType="end"/>
      </w:r>
    </w:p>
    <w:p w14:paraId="3E07F31E" w14:textId="38AA6A85" w:rsidR="004F4B53" w:rsidRDefault="004F4B53">
      <w:pPr>
        <w:pStyle w:val="12"/>
        <w:rPr>
          <w:rFonts w:eastAsiaTheme="minorEastAsia" w:cstheme="minorBidi"/>
          <w:b w:val="0"/>
          <w:bCs w:val="0"/>
          <w:noProof/>
          <w:kern w:val="2"/>
          <w:sz w:val="24"/>
          <w:szCs w:val="24"/>
          <w14:ligatures w14:val="standardContextual"/>
        </w:rPr>
      </w:pPr>
      <w:r>
        <w:rPr>
          <w:rFonts w:hint="eastAsia"/>
          <w:noProof/>
        </w:rPr>
        <w:t>肆、</w:t>
      </w:r>
      <w:r>
        <w:rPr>
          <w:rFonts w:eastAsiaTheme="minorEastAsia" w:cstheme="minorBidi"/>
          <w:b w:val="0"/>
          <w:bCs w:val="0"/>
          <w:noProof/>
          <w:kern w:val="2"/>
          <w:sz w:val="24"/>
          <w:szCs w:val="24"/>
          <w14:ligatures w14:val="standardContextual"/>
        </w:rPr>
        <w:tab/>
      </w:r>
      <w:r>
        <w:rPr>
          <w:rFonts w:hint="eastAsia"/>
          <w:noProof/>
        </w:rPr>
        <w:t>使用情境與流程（</w:t>
      </w:r>
      <w:r>
        <w:rPr>
          <w:noProof/>
        </w:rPr>
        <w:t>User Scenarios &amp; User Flow</w:t>
      </w:r>
      <w:r>
        <w:rPr>
          <w:rFonts w:hint="eastAsia"/>
          <w:noProof/>
        </w:rPr>
        <w:t>）</w:t>
      </w:r>
      <w:r>
        <w:rPr>
          <w:noProof/>
        </w:rPr>
        <w:tab/>
      </w:r>
      <w:r>
        <w:rPr>
          <w:noProof/>
        </w:rPr>
        <w:fldChar w:fldCharType="begin"/>
      </w:r>
      <w:r>
        <w:rPr>
          <w:noProof/>
        </w:rPr>
        <w:instrText xml:space="preserve"> PAGEREF _Toc225172934 \h </w:instrText>
      </w:r>
      <w:r>
        <w:rPr>
          <w:noProof/>
        </w:rPr>
      </w:r>
      <w:r>
        <w:rPr>
          <w:noProof/>
        </w:rPr>
        <w:fldChar w:fldCharType="separate"/>
      </w:r>
      <w:r w:rsidR="00712F58">
        <w:rPr>
          <w:noProof/>
        </w:rPr>
        <w:t>11</w:t>
      </w:r>
      <w:r>
        <w:rPr>
          <w:noProof/>
        </w:rPr>
        <w:fldChar w:fldCharType="end"/>
      </w:r>
    </w:p>
    <w:p w14:paraId="52068BCE" w14:textId="36D4BC8D" w:rsidR="004F4B53" w:rsidRDefault="004F4B53">
      <w:pPr>
        <w:pStyle w:val="22"/>
        <w:spacing w:before="36" w:after="36"/>
        <w:rPr>
          <w:rFonts w:eastAsiaTheme="minorEastAsia" w:cstheme="minorBidi"/>
          <w:noProof/>
          <w:kern w:val="2"/>
          <w:sz w:val="24"/>
          <w:szCs w:val="24"/>
          <w14:ligatures w14:val="standardContextual"/>
        </w:rPr>
      </w:pPr>
      <w:r>
        <w:rPr>
          <w:rFonts w:hint="eastAsia"/>
          <w:noProof/>
        </w:rPr>
        <w:t>一、</w:t>
      </w:r>
      <w:r>
        <w:rPr>
          <w:rFonts w:eastAsiaTheme="minorEastAsia" w:cstheme="minorBidi"/>
          <w:noProof/>
          <w:kern w:val="2"/>
          <w:sz w:val="24"/>
          <w:szCs w:val="24"/>
          <w14:ligatures w14:val="standardContextual"/>
        </w:rPr>
        <w:tab/>
      </w:r>
      <w:r>
        <w:rPr>
          <w:rFonts w:hint="eastAsia"/>
          <w:noProof/>
        </w:rPr>
        <w:t>管理端人物誌（</w:t>
      </w:r>
      <w:r>
        <w:rPr>
          <w:noProof/>
        </w:rPr>
        <w:t>Management Persona</w:t>
      </w:r>
      <w:r>
        <w:rPr>
          <w:rFonts w:hint="eastAsia"/>
          <w:noProof/>
        </w:rPr>
        <w:t>）</w:t>
      </w:r>
      <w:r>
        <w:rPr>
          <w:noProof/>
        </w:rPr>
        <w:tab/>
      </w:r>
      <w:r>
        <w:rPr>
          <w:noProof/>
        </w:rPr>
        <w:fldChar w:fldCharType="begin"/>
      </w:r>
      <w:r>
        <w:rPr>
          <w:noProof/>
        </w:rPr>
        <w:instrText xml:space="preserve"> PAGEREF _Toc225172935 \h </w:instrText>
      </w:r>
      <w:r>
        <w:rPr>
          <w:noProof/>
        </w:rPr>
      </w:r>
      <w:r>
        <w:rPr>
          <w:noProof/>
        </w:rPr>
        <w:fldChar w:fldCharType="separate"/>
      </w:r>
      <w:r w:rsidR="00712F58">
        <w:rPr>
          <w:noProof/>
        </w:rPr>
        <w:t>11</w:t>
      </w:r>
      <w:r>
        <w:rPr>
          <w:noProof/>
        </w:rPr>
        <w:fldChar w:fldCharType="end"/>
      </w:r>
    </w:p>
    <w:p w14:paraId="602E49BB" w14:textId="5F15DE29" w:rsidR="004F4B53" w:rsidRDefault="004F4B53">
      <w:pPr>
        <w:pStyle w:val="22"/>
        <w:spacing w:before="36" w:after="36"/>
        <w:rPr>
          <w:rFonts w:eastAsiaTheme="minorEastAsia" w:cstheme="minorBidi"/>
          <w:noProof/>
          <w:kern w:val="2"/>
          <w:sz w:val="24"/>
          <w:szCs w:val="24"/>
          <w14:ligatures w14:val="standardContextual"/>
        </w:rPr>
      </w:pPr>
      <w:r>
        <w:rPr>
          <w:rFonts w:hint="eastAsia"/>
          <w:noProof/>
        </w:rPr>
        <w:t>二、</w:t>
      </w:r>
      <w:r>
        <w:rPr>
          <w:rFonts w:eastAsiaTheme="minorEastAsia" w:cstheme="minorBidi"/>
          <w:noProof/>
          <w:kern w:val="2"/>
          <w:sz w:val="24"/>
          <w:szCs w:val="24"/>
          <w14:ligatures w14:val="standardContextual"/>
        </w:rPr>
        <w:tab/>
      </w:r>
      <w:r>
        <w:rPr>
          <w:rFonts w:hint="eastAsia"/>
          <w:noProof/>
        </w:rPr>
        <w:t>員工端人物誌（</w:t>
      </w:r>
      <w:r>
        <w:rPr>
          <w:noProof/>
        </w:rPr>
        <w:t>Employee Persona</w:t>
      </w:r>
      <w:r>
        <w:rPr>
          <w:rFonts w:hint="eastAsia"/>
          <w:noProof/>
        </w:rPr>
        <w:t>）</w:t>
      </w:r>
      <w:r>
        <w:rPr>
          <w:noProof/>
        </w:rPr>
        <w:tab/>
      </w:r>
      <w:r>
        <w:rPr>
          <w:noProof/>
        </w:rPr>
        <w:fldChar w:fldCharType="begin"/>
      </w:r>
      <w:r>
        <w:rPr>
          <w:noProof/>
        </w:rPr>
        <w:instrText xml:space="preserve"> PAGEREF _Toc225172936 \h </w:instrText>
      </w:r>
      <w:r>
        <w:rPr>
          <w:noProof/>
        </w:rPr>
      </w:r>
      <w:r>
        <w:rPr>
          <w:noProof/>
        </w:rPr>
        <w:fldChar w:fldCharType="separate"/>
      </w:r>
      <w:r w:rsidR="00712F58">
        <w:rPr>
          <w:noProof/>
        </w:rPr>
        <w:t>13</w:t>
      </w:r>
      <w:r>
        <w:rPr>
          <w:noProof/>
        </w:rPr>
        <w:fldChar w:fldCharType="end"/>
      </w:r>
    </w:p>
    <w:p w14:paraId="6ACF7A5A" w14:textId="31B21386" w:rsidR="004F4B53" w:rsidRDefault="004F4B53">
      <w:pPr>
        <w:pStyle w:val="12"/>
        <w:rPr>
          <w:rFonts w:eastAsiaTheme="minorEastAsia" w:cstheme="minorBidi"/>
          <w:b w:val="0"/>
          <w:bCs w:val="0"/>
          <w:noProof/>
          <w:kern w:val="2"/>
          <w:sz w:val="24"/>
          <w:szCs w:val="24"/>
          <w14:ligatures w14:val="standardContextual"/>
        </w:rPr>
      </w:pPr>
      <w:r>
        <w:rPr>
          <w:rFonts w:hint="eastAsia"/>
          <w:noProof/>
        </w:rPr>
        <w:t>伍、</w:t>
      </w:r>
      <w:r>
        <w:rPr>
          <w:rFonts w:eastAsiaTheme="minorEastAsia" w:cstheme="minorBidi"/>
          <w:b w:val="0"/>
          <w:bCs w:val="0"/>
          <w:noProof/>
          <w:kern w:val="2"/>
          <w:sz w:val="24"/>
          <w:szCs w:val="24"/>
          <w14:ligatures w14:val="standardContextual"/>
        </w:rPr>
        <w:tab/>
      </w:r>
      <w:r>
        <w:rPr>
          <w:noProof/>
        </w:rPr>
        <w:t>UI</w:t>
      </w:r>
      <w:r>
        <w:rPr>
          <w:rFonts w:hint="eastAsia"/>
          <w:noProof/>
        </w:rPr>
        <w:t>畫面區塊定義</w:t>
      </w:r>
      <w:r>
        <w:rPr>
          <w:noProof/>
        </w:rPr>
        <w:tab/>
      </w:r>
      <w:r>
        <w:rPr>
          <w:noProof/>
        </w:rPr>
        <w:fldChar w:fldCharType="begin"/>
      </w:r>
      <w:r>
        <w:rPr>
          <w:noProof/>
        </w:rPr>
        <w:instrText xml:space="preserve"> PAGEREF _Toc225172937 \h </w:instrText>
      </w:r>
      <w:r>
        <w:rPr>
          <w:noProof/>
        </w:rPr>
      </w:r>
      <w:r>
        <w:rPr>
          <w:noProof/>
        </w:rPr>
        <w:fldChar w:fldCharType="separate"/>
      </w:r>
      <w:r w:rsidR="00712F58">
        <w:rPr>
          <w:noProof/>
        </w:rPr>
        <w:t>14</w:t>
      </w:r>
      <w:r>
        <w:rPr>
          <w:noProof/>
        </w:rPr>
        <w:fldChar w:fldCharType="end"/>
      </w:r>
    </w:p>
    <w:p w14:paraId="3495AC5B" w14:textId="7F1B90D6" w:rsidR="004F4B53" w:rsidRDefault="004F4B53">
      <w:pPr>
        <w:pStyle w:val="12"/>
        <w:rPr>
          <w:rFonts w:eastAsiaTheme="minorEastAsia" w:cstheme="minorBidi"/>
          <w:b w:val="0"/>
          <w:bCs w:val="0"/>
          <w:noProof/>
          <w:kern w:val="2"/>
          <w:sz w:val="24"/>
          <w:szCs w:val="24"/>
          <w14:ligatures w14:val="standardContextual"/>
        </w:rPr>
      </w:pPr>
      <w:r>
        <w:rPr>
          <w:rFonts w:hint="eastAsia"/>
          <w:noProof/>
        </w:rPr>
        <w:t>陸、</w:t>
      </w:r>
      <w:r>
        <w:rPr>
          <w:rFonts w:eastAsiaTheme="minorEastAsia" w:cstheme="minorBidi"/>
          <w:b w:val="0"/>
          <w:bCs w:val="0"/>
          <w:noProof/>
          <w:kern w:val="2"/>
          <w:sz w:val="24"/>
          <w:szCs w:val="24"/>
          <w14:ligatures w14:val="standardContextual"/>
        </w:rPr>
        <w:tab/>
      </w:r>
      <w:r>
        <w:rPr>
          <w:noProof/>
        </w:rPr>
        <w:t>Token Dashboard</w:t>
      </w:r>
      <w:r>
        <w:rPr>
          <w:rFonts w:hint="eastAsia"/>
          <w:noProof/>
        </w:rPr>
        <w:t>功能需求模組</w:t>
      </w:r>
      <w:r>
        <w:rPr>
          <w:noProof/>
        </w:rPr>
        <w:tab/>
      </w:r>
      <w:r>
        <w:rPr>
          <w:noProof/>
        </w:rPr>
        <w:fldChar w:fldCharType="begin"/>
      </w:r>
      <w:r>
        <w:rPr>
          <w:noProof/>
        </w:rPr>
        <w:instrText xml:space="preserve"> PAGEREF _Toc225172938 \h </w:instrText>
      </w:r>
      <w:r>
        <w:rPr>
          <w:noProof/>
        </w:rPr>
      </w:r>
      <w:r>
        <w:rPr>
          <w:noProof/>
        </w:rPr>
        <w:fldChar w:fldCharType="separate"/>
      </w:r>
      <w:r w:rsidR="00712F58">
        <w:rPr>
          <w:noProof/>
        </w:rPr>
        <w:t>15</w:t>
      </w:r>
      <w:r>
        <w:rPr>
          <w:noProof/>
        </w:rPr>
        <w:fldChar w:fldCharType="end"/>
      </w:r>
    </w:p>
    <w:p w14:paraId="6D01FAD8" w14:textId="3F836440" w:rsidR="004F4B53" w:rsidRDefault="004F4B53">
      <w:pPr>
        <w:pStyle w:val="22"/>
        <w:spacing w:before="36" w:after="36"/>
        <w:rPr>
          <w:rFonts w:eastAsiaTheme="minorEastAsia" w:cstheme="minorBidi"/>
          <w:noProof/>
          <w:kern w:val="2"/>
          <w:sz w:val="24"/>
          <w:szCs w:val="24"/>
          <w14:ligatures w14:val="standardContextual"/>
        </w:rPr>
      </w:pPr>
      <w:r>
        <w:rPr>
          <w:rFonts w:hint="eastAsia"/>
          <w:noProof/>
        </w:rPr>
        <w:t>一、</w:t>
      </w:r>
      <w:r>
        <w:rPr>
          <w:rFonts w:eastAsiaTheme="minorEastAsia" w:cstheme="minorBidi"/>
          <w:noProof/>
          <w:kern w:val="2"/>
          <w:sz w:val="24"/>
          <w:szCs w:val="24"/>
          <w14:ligatures w14:val="standardContextual"/>
        </w:rPr>
        <w:tab/>
      </w:r>
      <w:r>
        <w:rPr>
          <w:noProof/>
        </w:rPr>
        <w:t>Navbar</w:t>
      </w:r>
      <w:r>
        <w:rPr>
          <w:rFonts w:hint="eastAsia"/>
          <w:noProof/>
        </w:rPr>
        <w:t>模組</w:t>
      </w:r>
      <w:r>
        <w:rPr>
          <w:noProof/>
        </w:rPr>
        <w:tab/>
      </w:r>
      <w:r>
        <w:rPr>
          <w:noProof/>
        </w:rPr>
        <w:fldChar w:fldCharType="begin"/>
      </w:r>
      <w:r>
        <w:rPr>
          <w:noProof/>
        </w:rPr>
        <w:instrText xml:space="preserve"> PAGEREF _Toc225172939 \h </w:instrText>
      </w:r>
      <w:r>
        <w:rPr>
          <w:noProof/>
        </w:rPr>
      </w:r>
      <w:r>
        <w:rPr>
          <w:noProof/>
        </w:rPr>
        <w:fldChar w:fldCharType="separate"/>
      </w:r>
      <w:r w:rsidR="00712F58">
        <w:rPr>
          <w:noProof/>
        </w:rPr>
        <w:t>15</w:t>
      </w:r>
      <w:r>
        <w:rPr>
          <w:noProof/>
        </w:rPr>
        <w:fldChar w:fldCharType="end"/>
      </w:r>
    </w:p>
    <w:p w14:paraId="00011DDE" w14:textId="40B603A4" w:rsidR="004F4B53" w:rsidRDefault="004F4B53">
      <w:pPr>
        <w:pStyle w:val="22"/>
        <w:spacing w:before="36" w:after="36"/>
        <w:rPr>
          <w:rFonts w:eastAsiaTheme="minorEastAsia" w:cstheme="minorBidi"/>
          <w:noProof/>
          <w:kern w:val="2"/>
          <w:sz w:val="24"/>
          <w:szCs w:val="24"/>
          <w14:ligatures w14:val="standardContextual"/>
        </w:rPr>
      </w:pPr>
      <w:r>
        <w:rPr>
          <w:rFonts w:hint="eastAsia"/>
          <w:noProof/>
        </w:rPr>
        <w:t>二、</w:t>
      </w:r>
      <w:r>
        <w:rPr>
          <w:rFonts w:eastAsiaTheme="minorEastAsia" w:cstheme="minorBidi"/>
          <w:noProof/>
          <w:kern w:val="2"/>
          <w:sz w:val="24"/>
          <w:szCs w:val="24"/>
          <w14:ligatures w14:val="standardContextual"/>
        </w:rPr>
        <w:tab/>
      </w:r>
      <w:r>
        <w:rPr>
          <w:rFonts w:hint="eastAsia"/>
          <w:noProof/>
        </w:rPr>
        <w:t>篩選區模組</w:t>
      </w:r>
      <w:r>
        <w:rPr>
          <w:noProof/>
        </w:rPr>
        <w:tab/>
      </w:r>
      <w:r>
        <w:rPr>
          <w:noProof/>
        </w:rPr>
        <w:fldChar w:fldCharType="begin"/>
      </w:r>
      <w:r>
        <w:rPr>
          <w:noProof/>
        </w:rPr>
        <w:instrText xml:space="preserve"> PAGEREF _Toc225172940 \h </w:instrText>
      </w:r>
      <w:r>
        <w:rPr>
          <w:noProof/>
        </w:rPr>
      </w:r>
      <w:r>
        <w:rPr>
          <w:noProof/>
        </w:rPr>
        <w:fldChar w:fldCharType="separate"/>
      </w:r>
      <w:r w:rsidR="00712F58">
        <w:rPr>
          <w:noProof/>
        </w:rPr>
        <w:t>17</w:t>
      </w:r>
      <w:r>
        <w:rPr>
          <w:noProof/>
        </w:rPr>
        <w:fldChar w:fldCharType="end"/>
      </w:r>
    </w:p>
    <w:p w14:paraId="45E3889E" w14:textId="72BDA622" w:rsidR="004F4B53" w:rsidRDefault="004F4B53">
      <w:pPr>
        <w:pStyle w:val="22"/>
        <w:spacing w:before="36" w:after="36"/>
        <w:rPr>
          <w:rFonts w:eastAsiaTheme="minorEastAsia" w:cstheme="minorBidi"/>
          <w:noProof/>
          <w:kern w:val="2"/>
          <w:sz w:val="24"/>
          <w:szCs w:val="24"/>
          <w14:ligatures w14:val="standardContextual"/>
        </w:rPr>
      </w:pPr>
      <w:r>
        <w:rPr>
          <w:rFonts w:hint="eastAsia"/>
          <w:noProof/>
        </w:rPr>
        <w:t>三、</w:t>
      </w:r>
      <w:r>
        <w:rPr>
          <w:rFonts w:eastAsiaTheme="minorEastAsia" w:cstheme="minorBidi"/>
          <w:noProof/>
          <w:kern w:val="2"/>
          <w:sz w:val="24"/>
          <w:szCs w:val="24"/>
          <w14:ligatures w14:val="standardContextual"/>
        </w:rPr>
        <w:tab/>
      </w:r>
      <w:r>
        <w:rPr>
          <w:rFonts w:hint="eastAsia"/>
          <w:noProof/>
        </w:rPr>
        <w:t>資訊區模組</w:t>
      </w:r>
      <w:r>
        <w:rPr>
          <w:noProof/>
        </w:rPr>
        <w:tab/>
      </w:r>
      <w:r>
        <w:rPr>
          <w:noProof/>
        </w:rPr>
        <w:fldChar w:fldCharType="begin"/>
      </w:r>
      <w:r>
        <w:rPr>
          <w:noProof/>
        </w:rPr>
        <w:instrText xml:space="preserve"> PAGEREF _Toc225172941 \h </w:instrText>
      </w:r>
      <w:r>
        <w:rPr>
          <w:noProof/>
        </w:rPr>
      </w:r>
      <w:r>
        <w:rPr>
          <w:noProof/>
        </w:rPr>
        <w:fldChar w:fldCharType="separate"/>
      </w:r>
      <w:r w:rsidR="00712F58">
        <w:rPr>
          <w:noProof/>
        </w:rPr>
        <w:t>21</w:t>
      </w:r>
      <w:r>
        <w:rPr>
          <w:noProof/>
        </w:rPr>
        <w:fldChar w:fldCharType="end"/>
      </w:r>
    </w:p>
    <w:p w14:paraId="44FCED5E" w14:textId="14C2C6DF" w:rsidR="004F4B53" w:rsidRDefault="004F4B53">
      <w:pPr>
        <w:pStyle w:val="22"/>
        <w:spacing w:before="36" w:after="36"/>
        <w:rPr>
          <w:rFonts w:eastAsiaTheme="minorEastAsia" w:cstheme="minorBidi"/>
          <w:noProof/>
          <w:kern w:val="2"/>
          <w:sz w:val="24"/>
          <w:szCs w:val="24"/>
          <w14:ligatures w14:val="standardContextual"/>
        </w:rPr>
      </w:pPr>
      <w:r>
        <w:rPr>
          <w:rFonts w:hint="eastAsia"/>
          <w:noProof/>
        </w:rPr>
        <w:t>四、</w:t>
      </w:r>
      <w:r>
        <w:rPr>
          <w:rFonts w:eastAsiaTheme="minorEastAsia" w:cstheme="minorBidi"/>
          <w:noProof/>
          <w:kern w:val="2"/>
          <w:sz w:val="24"/>
          <w:szCs w:val="24"/>
          <w14:ligatures w14:val="standardContextual"/>
        </w:rPr>
        <w:tab/>
      </w:r>
      <w:r>
        <w:rPr>
          <w:noProof/>
        </w:rPr>
        <w:t>Footer</w:t>
      </w:r>
      <w:r>
        <w:rPr>
          <w:rFonts w:hint="eastAsia"/>
          <w:noProof/>
        </w:rPr>
        <w:t>模組</w:t>
      </w:r>
      <w:r>
        <w:rPr>
          <w:noProof/>
        </w:rPr>
        <w:tab/>
      </w:r>
      <w:r>
        <w:rPr>
          <w:noProof/>
        </w:rPr>
        <w:fldChar w:fldCharType="begin"/>
      </w:r>
      <w:r>
        <w:rPr>
          <w:noProof/>
        </w:rPr>
        <w:instrText xml:space="preserve"> PAGEREF _Toc225172942 \h </w:instrText>
      </w:r>
      <w:r>
        <w:rPr>
          <w:noProof/>
        </w:rPr>
      </w:r>
      <w:r>
        <w:rPr>
          <w:noProof/>
        </w:rPr>
        <w:fldChar w:fldCharType="separate"/>
      </w:r>
      <w:r w:rsidR="00712F58">
        <w:rPr>
          <w:noProof/>
        </w:rPr>
        <w:t>37</w:t>
      </w:r>
      <w:r>
        <w:rPr>
          <w:noProof/>
        </w:rPr>
        <w:fldChar w:fldCharType="end"/>
      </w:r>
    </w:p>
    <w:p w14:paraId="22FE5311" w14:textId="362AF9EE" w:rsidR="00F32F69" w:rsidRDefault="00334B77" w:rsidP="00836F2A">
      <w:pPr>
        <w:pStyle w:val="a7"/>
        <w:spacing w:before="180" w:after="180"/>
        <w:jc w:val="left"/>
        <w:rPr>
          <w:rFonts w:asciiTheme="minorHAnsi" w:hAnsiTheme="minorHAnsi" w:cs="Arial"/>
          <w:b/>
          <w:bCs/>
          <w:caps/>
          <w:sz w:val="28"/>
          <w:szCs w:val="20"/>
        </w:rPr>
      </w:pPr>
      <w:r w:rsidRPr="00816AF7">
        <w:rPr>
          <w:rFonts w:asciiTheme="minorHAnsi" w:hAnsiTheme="minorHAnsi" w:cs="Arial"/>
          <w:b/>
          <w:bCs/>
          <w:sz w:val="28"/>
          <w:szCs w:val="20"/>
        </w:rPr>
        <w:fldChar w:fldCharType="end"/>
      </w:r>
    </w:p>
    <w:p w14:paraId="1DCFF666" w14:textId="7AA5C0F5" w:rsidR="008125D0" w:rsidRPr="00F32F69" w:rsidRDefault="00F32F69" w:rsidP="00F32F69">
      <w:pPr>
        <w:rPr>
          <w:rFonts w:asciiTheme="minorHAnsi" w:hAnsiTheme="minorHAnsi" w:cs="Arial"/>
          <w:b/>
          <w:bCs/>
          <w:caps/>
          <w:sz w:val="28"/>
          <w:szCs w:val="20"/>
        </w:rPr>
      </w:pPr>
      <w:r>
        <w:rPr>
          <w:rFonts w:asciiTheme="minorHAnsi" w:hAnsiTheme="minorHAnsi" w:cs="Arial"/>
          <w:b/>
          <w:bCs/>
          <w:caps/>
          <w:sz w:val="28"/>
          <w:szCs w:val="20"/>
        </w:rPr>
        <w:br w:type="page"/>
      </w:r>
    </w:p>
    <w:p w14:paraId="11C57F02" w14:textId="7866AA2A" w:rsidR="00137B18" w:rsidRPr="005134D3" w:rsidRDefault="00863E75" w:rsidP="00ED4217">
      <w:pPr>
        <w:pStyle w:val="10"/>
        <w:numPr>
          <w:ilvl w:val="0"/>
          <w:numId w:val="7"/>
        </w:numPr>
        <w:spacing w:before="180" w:after="180"/>
        <w:rPr>
          <w:rFonts w:ascii="標楷體-繁" w:hAnsi="標楷體-繁"/>
          <w:szCs w:val="32"/>
        </w:rPr>
      </w:pPr>
      <w:bookmarkStart w:id="0" w:name="_Toc225172922"/>
      <w:r w:rsidRPr="005134D3">
        <w:rPr>
          <w:rFonts w:ascii="標楷體-繁" w:hAnsi="標楷體-繁" w:hint="eastAsia"/>
          <w:szCs w:val="32"/>
        </w:rPr>
        <w:lastRenderedPageBreak/>
        <w:t>應用概述</w:t>
      </w:r>
      <w:bookmarkEnd w:id="0"/>
    </w:p>
    <w:p w14:paraId="73D7F2B0" w14:textId="37D68A83" w:rsidR="00613016" w:rsidRDefault="00613016" w:rsidP="00613016">
      <w:pPr>
        <w:pStyle w:val="-1"/>
        <w:spacing w:before="180" w:after="180"/>
      </w:pPr>
      <w:r w:rsidRPr="00613016">
        <w:t xml:space="preserve">Token </w:t>
      </w:r>
      <w:r w:rsidRPr="00613016">
        <w:t>使用分析與成本管理</w:t>
      </w:r>
      <w:r w:rsidRPr="00613016">
        <w:t xml:space="preserve"> Dashboard </w:t>
      </w:r>
      <w:r w:rsidRPr="00613016">
        <w:t>是一套專為企業設計的</w:t>
      </w:r>
      <w:r w:rsidRPr="00613016">
        <w:t xml:space="preserve"> AI / API Token </w:t>
      </w:r>
      <w:r w:rsidRPr="00613016">
        <w:t>使用監控與成本管理平台，幫助企業即時掌握各部門、各團隊與每位員工的</w:t>
      </w:r>
      <w:r w:rsidRPr="00613016">
        <w:t xml:space="preserve"> Token </w:t>
      </w:r>
      <w:r w:rsidRPr="00613016">
        <w:t>使用狀況，並將技術資源消耗轉化為清晰可量化的成本數據，提升企業在</w:t>
      </w:r>
      <w:r w:rsidRPr="00613016">
        <w:t xml:space="preserve"> AI </w:t>
      </w:r>
      <w:r w:rsidRPr="00613016">
        <w:t>應用時的透明度、治理能力與成本控制能力。</w:t>
      </w:r>
    </w:p>
    <w:p w14:paraId="3306D198" w14:textId="43D0EC9E" w:rsidR="00613016" w:rsidRDefault="00613016" w:rsidP="00613016">
      <w:pPr>
        <w:pStyle w:val="-1"/>
        <w:spacing w:before="180" w:after="180"/>
      </w:pPr>
      <w:r w:rsidRPr="00613016">
        <w:t>隨著企業大量導入</w:t>
      </w:r>
      <w:r w:rsidRPr="00613016">
        <w:t xml:space="preserve"> AI </w:t>
      </w:r>
      <w:r w:rsidRPr="00613016">
        <w:t>模型與</w:t>
      </w:r>
      <w:r w:rsidRPr="00613016">
        <w:t xml:space="preserve"> API </w:t>
      </w:r>
      <w:r w:rsidRPr="00613016">
        <w:t>服務（如</w:t>
      </w:r>
      <w:r w:rsidRPr="00613016">
        <w:t xml:space="preserve"> LLM</w:t>
      </w:r>
      <w:r w:rsidRPr="00613016">
        <w:t>、</w:t>
      </w:r>
      <w:r w:rsidRPr="00613016">
        <w:t>Embedding</w:t>
      </w:r>
      <w:r w:rsidRPr="00613016">
        <w:t>、</w:t>
      </w:r>
      <w:r w:rsidRPr="00613016">
        <w:t xml:space="preserve">Agent </w:t>
      </w:r>
      <w:r w:rsidRPr="00613016">
        <w:t>系統等），</w:t>
      </w:r>
      <w:r w:rsidRPr="00613016">
        <w:t xml:space="preserve">Token </w:t>
      </w:r>
      <w:r w:rsidRPr="00613016">
        <w:t>使用量往往快速增長，若缺乏有效管理，容易造成成本失控、資源浪費與責任歸屬不清。本平台透過集中化的資料分析與可視化</w:t>
      </w:r>
      <w:r w:rsidRPr="00613016">
        <w:t xml:space="preserve"> Dashboard</w:t>
      </w:r>
      <w:r w:rsidRPr="00613016">
        <w:t>，讓企業能夠從組織層級到個人層級全面了解</w:t>
      </w:r>
      <w:r w:rsidRPr="00613016">
        <w:t xml:space="preserve"> AI </w:t>
      </w:r>
      <w:r w:rsidRPr="00613016">
        <w:t>使用情況</w:t>
      </w:r>
      <w:r w:rsidR="007C233A">
        <w:rPr>
          <w:rFonts w:hint="eastAsia"/>
        </w:rPr>
        <w:t>；</w:t>
      </w:r>
      <w:r>
        <w:rPr>
          <w:rFonts w:hint="eastAsia"/>
        </w:rPr>
        <w:t>平台核心能力包括以下。</w:t>
      </w:r>
    </w:p>
    <w:p w14:paraId="72580506" w14:textId="59F4E25D" w:rsidR="00613016" w:rsidRDefault="00613016" w:rsidP="00613016">
      <w:pPr>
        <w:pStyle w:val="2"/>
        <w:spacing w:before="180" w:after="180"/>
      </w:pPr>
      <w:bookmarkStart w:id="1" w:name="_Toc225172923"/>
      <w:r>
        <w:t>多層級使用統計</w:t>
      </w:r>
      <w:bookmarkEnd w:id="1"/>
    </w:p>
    <w:p w14:paraId="02E7A741" w14:textId="443D24B6" w:rsidR="00613016" w:rsidRDefault="00613016" w:rsidP="00613016">
      <w:pPr>
        <w:pStyle w:val="-2"/>
        <w:spacing w:before="180" w:after="180"/>
      </w:pPr>
      <w:r w:rsidRPr="00613016">
        <w:t>支援依照部門</w:t>
      </w:r>
      <w:r w:rsidRPr="00613016">
        <w:t xml:space="preserve"> →</w:t>
      </w:r>
      <w:r>
        <w:rPr>
          <w:rFonts w:hint="eastAsia"/>
        </w:rPr>
        <w:t xml:space="preserve"> </w:t>
      </w:r>
      <w:r w:rsidRPr="00613016">
        <w:t>員工</w:t>
      </w:r>
      <w:r w:rsidR="0066017A">
        <w:rPr>
          <w:rFonts w:hint="eastAsia"/>
        </w:rPr>
        <w:t>的</w:t>
      </w:r>
      <w:r w:rsidRPr="00613016">
        <w:t>多</w:t>
      </w:r>
      <w:r w:rsidR="00BE15C3">
        <w:rPr>
          <w:rFonts w:hint="eastAsia"/>
        </w:rPr>
        <w:t>層級</w:t>
      </w:r>
      <w:r w:rsidRPr="00613016">
        <w:t>統計</w:t>
      </w:r>
      <w:r w:rsidRPr="00613016">
        <w:t xml:space="preserve"> Token </w:t>
      </w:r>
      <w:r w:rsidRPr="00613016">
        <w:t>使用量，協助企業精準掌握資源分布。</w:t>
      </w:r>
    </w:p>
    <w:p w14:paraId="3C5D4F8D" w14:textId="77777777" w:rsidR="00613016" w:rsidRDefault="00613016" w:rsidP="00613016">
      <w:pPr>
        <w:pStyle w:val="2"/>
        <w:spacing w:before="180" w:after="180"/>
      </w:pPr>
      <w:bookmarkStart w:id="2" w:name="_Toc225172924"/>
      <w:r>
        <w:rPr>
          <w:rFonts w:hint="eastAsia"/>
        </w:rPr>
        <w:t xml:space="preserve">Token </w:t>
      </w:r>
      <w:r>
        <w:rPr>
          <w:rFonts w:hint="eastAsia"/>
        </w:rPr>
        <w:t>成本即時計算</w:t>
      </w:r>
      <w:bookmarkEnd w:id="2"/>
    </w:p>
    <w:p w14:paraId="3D281780" w14:textId="68998E3E" w:rsidR="00613016" w:rsidRDefault="00613016" w:rsidP="00613016">
      <w:pPr>
        <w:pStyle w:val="-2"/>
        <w:spacing w:before="180" w:after="180"/>
      </w:pPr>
      <w:r>
        <w:rPr>
          <w:rFonts w:hint="eastAsia"/>
        </w:rPr>
        <w:t>依據不同模型或</w:t>
      </w:r>
      <w:r>
        <w:rPr>
          <w:rFonts w:hint="eastAsia"/>
        </w:rPr>
        <w:t>API</w:t>
      </w:r>
      <w:r>
        <w:rPr>
          <w:rFonts w:hint="eastAsia"/>
        </w:rPr>
        <w:t>的費率，自動計算</w:t>
      </w:r>
      <w:r>
        <w:rPr>
          <w:rFonts w:hint="eastAsia"/>
        </w:rPr>
        <w:t xml:space="preserve"> Token </w:t>
      </w:r>
      <w:r>
        <w:rPr>
          <w:rFonts w:hint="eastAsia"/>
        </w:rPr>
        <w:t>消耗對應的</w:t>
      </w:r>
      <w:r>
        <w:rPr>
          <w:rFonts w:hint="eastAsia"/>
        </w:rPr>
        <w:t xml:space="preserve"> </w:t>
      </w:r>
      <w:r>
        <w:rPr>
          <w:rFonts w:hint="eastAsia"/>
        </w:rPr>
        <w:t>即時成本與預估月度支出。</w:t>
      </w:r>
    </w:p>
    <w:p w14:paraId="461A58D9" w14:textId="77777777" w:rsidR="00613016" w:rsidRDefault="00613016" w:rsidP="00613016">
      <w:pPr>
        <w:pStyle w:val="2"/>
        <w:spacing w:before="180" w:after="180"/>
      </w:pPr>
      <w:bookmarkStart w:id="3" w:name="_Toc225172925"/>
      <w:r>
        <w:rPr>
          <w:rFonts w:hint="eastAsia"/>
        </w:rPr>
        <w:t xml:space="preserve">AI </w:t>
      </w:r>
      <w:r>
        <w:rPr>
          <w:rFonts w:hint="eastAsia"/>
        </w:rPr>
        <w:t>使用行為分析</w:t>
      </w:r>
      <w:bookmarkEnd w:id="3"/>
    </w:p>
    <w:p w14:paraId="5E4ADE7D" w14:textId="3FF01D3C" w:rsidR="00613016" w:rsidRDefault="00613016" w:rsidP="00613016">
      <w:pPr>
        <w:pStyle w:val="-2"/>
        <w:spacing w:before="180" w:after="180"/>
      </w:pPr>
      <w:r>
        <w:rPr>
          <w:rFonts w:hint="eastAsia"/>
        </w:rPr>
        <w:t>提供可視化報表與趨勢分析，讓管理者能快速識別高使用部門、異常消耗與潛在優化空間。</w:t>
      </w:r>
    </w:p>
    <w:p w14:paraId="794647FC" w14:textId="77777777" w:rsidR="00613016" w:rsidRDefault="00613016" w:rsidP="00613016">
      <w:pPr>
        <w:pStyle w:val="2"/>
        <w:spacing w:before="180" w:after="180"/>
      </w:pPr>
      <w:bookmarkStart w:id="4" w:name="_Toc225172926"/>
      <w:r>
        <w:rPr>
          <w:rFonts w:hint="eastAsia"/>
        </w:rPr>
        <w:t>成本治理與預算控管</w:t>
      </w:r>
      <w:bookmarkEnd w:id="4"/>
    </w:p>
    <w:p w14:paraId="1739A38A" w14:textId="03E6329C" w:rsidR="00613016" w:rsidRDefault="00613016" w:rsidP="00613016">
      <w:pPr>
        <w:pStyle w:val="-2"/>
        <w:spacing w:before="180" w:after="180"/>
      </w:pPr>
      <w:r>
        <w:rPr>
          <w:rFonts w:hint="eastAsia"/>
        </w:rPr>
        <w:t>支援設定部門預算、使用警示與成本上限，防止</w:t>
      </w:r>
      <w:r>
        <w:rPr>
          <w:rFonts w:hint="eastAsia"/>
        </w:rPr>
        <w:t xml:space="preserve"> AI </w:t>
      </w:r>
      <w:r>
        <w:rPr>
          <w:rFonts w:hint="eastAsia"/>
        </w:rPr>
        <w:t>使用成本失控。</w:t>
      </w:r>
    </w:p>
    <w:p w14:paraId="1943A653" w14:textId="77777777" w:rsidR="00613016" w:rsidRPr="00613016" w:rsidRDefault="00613016" w:rsidP="00613016">
      <w:pPr>
        <w:pStyle w:val="2"/>
        <w:spacing w:before="180" w:after="180"/>
      </w:pPr>
      <w:bookmarkStart w:id="5" w:name="_Toc225172927"/>
      <w:r w:rsidRPr="00613016">
        <w:t>企業級治理與透明化</w:t>
      </w:r>
      <w:bookmarkEnd w:id="5"/>
    </w:p>
    <w:p w14:paraId="7F59CD77" w14:textId="535072AD" w:rsidR="00613016" w:rsidRDefault="00613016" w:rsidP="00613016">
      <w:pPr>
        <w:pStyle w:val="-2"/>
        <w:spacing w:before="180" w:after="180"/>
      </w:pPr>
      <w:r>
        <w:rPr>
          <w:rFonts w:hint="eastAsia"/>
        </w:rPr>
        <w:t>將</w:t>
      </w:r>
      <w:r>
        <w:rPr>
          <w:rFonts w:hint="eastAsia"/>
        </w:rPr>
        <w:t xml:space="preserve"> AI Token </w:t>
      </w:r>
      <w:r>
        <w:rPr>
          <w:rFonts w:hint="eastAsia"/>
        </w:rPr>
        <w:t>使用從「黑盒成本」轉變為</w:t>
      </w:r>
      <w:r>
        <w:rPr>
          <w:rFonts w:hint="eastAsia"/>
        </w:rPr>
        <w:t xml:space="preserve"> </w:t>
      </w:r>
      <w:r>
        <w:rPr>
          <w:rFonts w:hint="eastAsia"/>
        </w:rPr>
        <w:t>可追蹤、可審計、可優化的企業資源管理項目。</w:t>
      </w:r>
    </w:p>
    <w:p w14:paraId="7DD86997" w14:textId="217FFAA8" w:rsidR="00E559A6" w:rsidRPr="00613016" w:rsidRDefault="00E559A6" w:rsidP="00E559A6">
      <w:pPr>
        <w:pStyle w:val="-1"/>
        <w:spacing w:before="180" w:after="180"/>
      </w:pPr>
      <w:r w:rsidRPr="00E559A6">
        <w:lastRenderedPageBreak/>
        <w:t>透過此</w:t>
      </w:r>
      <w:r w:rsidRPr="00E559A6">
        <w:t xml:space="preserve"> Dashboard</w:t>
      </w:r>
      <w:r w:rsidRPr="00E559A6">
        <w:t>，企業不僅能</w:t>
      </w:r>
      <w:r w:rsidRPr="00E559A6">
        <w:t xml:space="preserve"> </w:t>
      </w:r>
      <w:r w:rsidRPr="00E559A6">
        <w:t>降低</w:t>
      </w:r>
      <w:r w:rsidRPr="00E559A6">
        <w:t xml:space="preserve"> AI </w:t>
      </w:r>
      <w:r w:rsidRPr="00E559A6">
        <w:t>使用成本，更能建立完善的</w:t>
      </w:r>
      <w:r w:rsidRPr="00E559A6">
        <w:t xml:space="preserve"> AI </w:t>
      </w:r>
      <w:r w:rsidRPr="00E559A6">
        <w:t>使用治理（</w:t>
      </w:r>
      <w:r w:rsidRPr="00E559A6">
        <w:t>AI Governance</w:t>
      </w:r>
      <w:r w:rsidRPr="00E559A6">
        <w:t>）與</w:t>
      </w:r>
      <w:r w:rsidRPr="00E559A6">
        <w:t xml:space="preserve"> FinOps </w:t>
      </w:r>
      <w:r w:rsidRPr="00E559A6">
        <w:t>能力，讓</w:t>
      </w:r>
      <w:r w:rsidRPr="00E559A6">
        <w:t xml:space="preserve"> AI </w:t>
      </w:r>
      <w:r w:rsidRPr="00E559A6">
        <w:t>成為可控且可持續成長的企業資產。</w:t>
      </w:r>
    </w:p>
    <w:p w14:paraId="3B2441CF" w14:textId="77777777" w:rsidR="00C74F1A" w:rsidRDefault="00C74F1A" w:rsidP="009E1B99">
      <w:pPr>
        <w:pStyle w:val="-1"/>
        <w:spacing w:before="180" w:after="180"/>
        <w:ind w:left="0"/>
        <w:rPr>
          <w:rFonts w:ascii="標楷體-繁" w:hAnsi="標楷體-繁"/>
        </w:rPr>
      </w:pPr>
    </w:p>
    <w:p w14:paraId="4DA092E4" w14:textId="32425233" w:rsidR="009E1B99" w:rsidRPr="00943E3E" w:rsidRDefault="009E1B99" w:rsidP="009E1B99">
      <w:pPr>
        <w:pStyle w:val="10"/>
        <w:spacing w:before="180" w:after="180"/>
        <w:rPr>
          <w:rFonts w:ascii="標楷體-繁" w:hAnsi="標楷體-繁"/>
          <w:szCs w:val="40"/>
        </w:rPr>
      </w:pPr>
      <w:bookmarkStart w:id="6" w:name="_Toc225172928"/>
      <w:r w:rsidRPr="00943E3E">
        <w:rPr>
          <w:rFonts w:ascii="標楷體-繁" w:hAnsi="標楷體-繁" w:hint="eastAsia"/>
          <w:szCs w:val="40"/>
        </w:rPr>
        <w:t>解決的核心問題與可量化的商業指標</w:t>
      </w:r>
      <w:bookmarkEnd w:id="6"/>
    </w:p>
    <w:p w14:paraId="0FE5A1FC" w14:textId="370E0ECE" w:rsidR="009E1B99" w:rsidRPr="00F2668A" w:rsidRDefault="002B0CF3" w:rsidP="00F2668A">
      <w:pPr>
        <w:pStyle w:val="-1"/>
        <w:spacing w:before="180" w:after="180"/>
      </w:pPr>
      <w:r w:rsidRPr="002B0CF3">
        <w:t>隨著企業大量導入</w:t>
      </w:r>
      <w:r w:rsidRPr="002B0CF3">
        <w:t xml:space="preserve"> AI </w:t>
      </w:r>
      <w:r w:rsidRPr="002B0CF3">
        <w:t>模型、</w:t>
      </w:r>
      <w:r w:rsidRPr="002B0CF3">
        <w:t xml:space="preserve">API </w:t>
      </w:r>
      <w:r w:rsidRPr="002B0CF3">
        <w:t>服務與自動化系統（如</w:t>
      </w:r>
      <w:r w:rsidRPr="002B0CF3">
        <w:t xml:space="preserve"> LLM</w:t>
      </w:r>
      <w:r w:rsidRPr="002B0CF3">
        <w:t>、</w:t>
      </w:r>
      <w:r w:rsidRPr="002B0CF3">
        <w:t>AI Agent</w:t>
      </w:r>
      <w:r w:rsidRPr="002B0CF3">
        <w:t>、</w:t>
      </w:r>
      <w:r w:rsidRPr="002B0CF3">
        <w:t>Embedding</w:t>
      </w:r>
      <w:r w:rsidRPr="002B0CF3">
        <w:t>、</w:t>
      </w:r>
      <w:r w:rsidRPr="002B0CF3">
        <w:t xml:space="preserve">RAG </w:t>
      </w:r>
      <w:r w:rsidRPr="002B0CF3">
        <w:t>等），</w:t>
      </w:r>
      <w:r w:rsidRPr="002B0CF3">
        <w:t xml:space="preserve">Token </w:t>
      </w:r>
      <w:r w:rsidRPr="002B0CF3">
        <w:t>使用量逐漸成為企業</w:t>
      </w:r>
      <w:r w:rsidRPr="002B0CF3">
        <w:t xml:space="preserve"> AI </w:t>
      </w:r>
      <w:r w:rsidRPr="002B0CF3">
        <w:t>成本的重要組成。然而多數企業在</w:t>
      </w:r>
      <w:r w:rsidRPr="002B0CF3">
        <w:t xml:space="preserve"> AI </w:t>
      </w:r>
      <w:r w:rsidRPr="002B0CF3">
        <w:t>使用過程中，缺乏完善的使用透明度、成本可視化與治理機制，導致</w:t>
      </w:r>
      <w:r w:rsidRPr="002B0CF3">
        <w:t xml:space="preserve"> AI </w:t>
      </w:r>
      <w:r w:rsidRPr="002B0CF3">
        <w:t>資源難以被有效管理。本系統透過</w:t>
      </w:r>
      <w:r w:rsidRPr="002B0CF3">
        <w:t xml:space="preserve"> Token </w:t>
      </w:r>
      <w:r w:rsidRPr="002B0CF3">
        <w:t>使用監控與成本分析</w:t>
      </w:r>
      <w:r w:rsidRPr="002B0CF3">
        <w:t xml:space="preserve"> Dashboard</w:t>
      </w:r>
      <w:r w:rsidRPr="002B0CF3">
        <w:t>，協助企業建立完整的</w:t>
      </w:r>
      <w:r w:rsidRPr="002B0CF3">
        <w:t xml:space="preserve"> AI </w:t>
      </w:r>
      <w:r w:rsidRPr="002B0CF3">
        <w:t>使用治理與</w:t>
      </w:r>
      <w:r w:rsidRPr="002B0CF3">
        <w:t xml:space="preserve"> FinOps </w:t>
      </w:r>
      <w:r w:rsidRPr="002B0CF3">
        <w:t>管理能力，解決以下核心問題。</w:t>
      </w:r>
    </w:p>
    <w:p w14:paraId="25E13BBA" w14:textId="77777777" w:rsidR="0095268D" w:rsidRPr="00F2668A" w:rsidRDefault="0095268D" w:rsidP="00ED4217">
      <w:pPr>
        <w:pStyle w:val="2"/>
        <w:numPr>
          <w:ilvl w:val="0"/>
          <w:numId w:val="8"/>
        </w:numPr>
        <w:spacing w:before="180" w:after="180"/>
      </w:pPr>
      <w:bookmarkStart w:id="7" w:name="_Toc225172929"/>
      <w:r w:rsidRPr="00F2668A">
        <w:t>解決的核心問題</w:t>
      </w:r>
      <w:bookmarkEnd w:id="7"/>
    </w:p>
    <w:p w14:paraId="02BE59B6" w14:textId="5EE7D6D8" w:rsidR="001A4B6C" w:rsidRPr="00F2668A" w:rsidRDefault="00CD6CBC" w:rsidP="00CD6CBC">
      <w:pPr>
        <w:pStyle w:val="-2"/>
        <w:spacing w:before="180" w:after="180"/>
        <w:ind w:left="567"/>
      </w:pPr>
      <w:r w:rsidRPr="00CD6CBC">
        <w:t>在企業導入</w:t>
      </w:r>
      <w:r w:rsidRPr="00CD6CBC">
        <w:t xml:space="preserve"> AI </w:t>
      </w:r>
      <w:r w:rsidRPr="00CD6CBC">
        <w:t>技術後，不同部門、不同系統與不同員工可能透過多種工具或</w:t>
      </w:r>
      <w:r w:rsidRPr="00CD6CBC">
        <w:t xml:space="preserve"> API </w:t>
      </w:r>
      <w:r w:rsidRPr="00CD6CBC">
        <w:t>使用</w:t>
      </w:r>
      <w:r w:rsidRPr="00CD6CBC">
        <w:t xml:space="preserve"> AI</w:t>
      </w:r>
      <w:r w:rsidRPr="00CD6CBC">
        <w:t>，但這些使用行為往往分散在不同平台與應用中</w:t>
      </w:r>
      <w:r>
        <w:rPr>
          <w:rFonts w:hint="eastAsia"/>
        </w:rPr>
        <w:t>，</w:t>
      </w:r>
      <w:r w:rsidRPr="00CD6CBC">
        <w:t>這種</w:t>
      </w:r>
      <w:r w:rsidRPr="00CD6CBC">
        <w:t xml:space="preserve"> </w:t>
      </w:r>
      <w:r w:rsidRPr="00CD6CBC">
        <w:t>資訊不透明的情況，使企業難以進行有效的資源分配與管理。</w:t>
      </w:r>
    </w:p>
    <w:p w14:paraId="5B8456AF" w14:textId="26CAEFC0" w:rsidR="001A4B6C" w:rsidRPr="00F2668A" w:rsidRDefault="00CD6CBC" w:rsidP="00ED4217">
      <w:pPr>
        <w:pStyle w:val="3"/>
        <w:numPr>
          <w:ilvl w:val="0"/>
          <w:numId w:val="9"/>
        </w:numPr>
        <w:spacing w:before="180" w:after="180"/>
      </w:pPr>
      <w:r w:rsidRPr="00CD6CBC">
        <w:t>企業</w:t>
      </w:r>
      <w:r w:rsidRPr="00CD6CBC">
        <w:t xml:space="preserve"> AI Token </w:t>
      </w:r>
      <w:r w:rsidRPr="00CD6CBC">
        <w:t>使用缺乏透明度</w:t>
      </w:r>
    </w:p>
    <w:p w14:paraId="684778CF" w14:textId="3FDAAB6A" w:rsidR="001A4B6C" w:rsidRPr="00F2668A" w:rsidRDefault="00521885" w:rsidP="00521885">
      <w:pPr>
        <w:pStyle w:val="-3"/>
        <w:spacing w:before="180" w:after="180"/>
      </w:pPr>
      <w:r w:rsidRPr="00521885">
        <w:t>多數企業在導入</w:t>
      </w:r>
      <w:r w:rsidRPr="00521885">
        <w:t xml:space="preserve"> AI </w:t>
      </w:r>
      <w:r w:rsidRPr="00521885">
        <w:t>模型或</w:t>
      </w:r>
      <w:r w:rsidRPr="00521885">
        <w:t xml:space="preserve"> API</w:t>
      </w:r>
      <w:r w:rsidRPr="00521885">
        <w:t>（如</w:t>
      </w:r>
      <w:r w:rsidRPr="00521885">
        <w:t xml:space="preserve"> LLM</w:t>
      </w:r>
      <w:r w:rsidRPr="00521885">
        <w:t>、</w:t>
      </w:r>
      <w:r w:rsidRPr="00521885">
        <w:t>Embedding</w:t>
      </w:r>
      <w:r w:rsidRPr="00521885">
        <w:t>、</w:t>
      </w:r>
      <w:r w:rsidRPr="00521885">
        <w:t xml:space="preserve">Agent </w:t>
      </w:r>
      <w:r w:rsidRPr="00521885">
        <w:t>等）後，</w:t>
      </w:r>
      <w:r w:rsidRPr="00521885">
        <w:t xml:space="preserve">Token </w:t>
      </w:r>
      <w:r w:rsidRPr="00521885">
        <w:t>使用量通常分散在不同應用系統與團隊之中，管理者難以清楚掌握整體消耗情況，導致</w:t>
      </w:r>
      <w:r w:rsidRPr="00521885">
        <w:t xml:space="preserve"> AI </w:t>
      </w:r>
      <w:r w:rsidRPr="00521885">
        <w:t>成本變成不可視的隱性支出。</w:t>
      </w:r>
    </w:p>
    <w:p w14:paraId="361DEDC4" w14:textId="034D8AE4" w:rsidR="00D103F7" w:rsidRPr="00F2668A" w:rsidRDefault="00521885" w:rsidP="00ED4217">
      <w:pPr>
        <w:pStyle w:val="3"/>
        <w:numPr>
          <w:ilvl w:val="0"/>
          <w:numId w:val="9"/>
        </w:numPr>
        <w:spacing w:before="180" w:after="180"/>
      </w:pPr>
      <w:r w:rsidRPr="00521885">
        <w:t>無法清楚掌握各部門與個人使用情況</w:t>
      </w:r>
    </w:p>
    <w:p w14:paraId="741F4AC1" w14:textId="13BBCB58" w:rsidR="00D103F7" w:rsidRPr="00F2668A" w:rsidRDefault="00521885" w:rsidP="00F2668A">
      <w:pPr>
        <w:pStyle w:val="-3"/>
        <w:spacing w:before="180" w:after="180"/>
      </w:pPr>
      <w:r w:rsidRPr="00521885">
        <w:t>在企業內部，不同部門或員工可能同時使用</w:t>
      </w:r>
      <w:r w:rsidRPr="00521885">
        <w:t xml:space="preserve"> AI </w:t>
      </w:r>
      <w:r w:rsidRPr="00521885">
        <w:t>工具，但缺乏統一的監控與統計機制，使得</w:t>
      </w:r>
      <w:r w:rsidRPr="00521885">
        <w:t xml:space="preserve"> AI </w:t>
      </w:r>
      <w:r w:rsidRPr="00521885">
        <w:t>使用責任與資源分配難以追蹤與管理。</w:t>
      </w:r>
    </w:p>
    <w:p w14:paraId="0B2A296A" w14:textId="7F0B670F" w:rsidR="00D103F7" w:rsidRPr="00F2668A" w:rsidRDefault="00521885" w:rsidP="00ED4217">
      <w:pPr>
        <w:pStyle w:val="3"/>
        <w:numPr>
          <w:ilvl w:val="0"/>
          <w:numId w:val="9"/>
        </w:numPr>
        <w:spacing w:before="180" w:after="180"/>
      </w:pPr>
      <w:r w:rsidRPr="00521885">
        <w:t xml:space="preserve">AI </w:t>
      </w:r>
      <w:r w:rsidRPr="00521885">
        <w:t>成本難以預估與控制</w:t>
      </w:r>
    </w:p>
    <w:p w14:paraId="6B83713E" w14:textId="5A01793B" w:rsidR="00D103F7" w:rsidRPr="00F2668A" w:rsidRDefault="00521885" w:rsidP="00F2668A">
      <w:pPr>
        <w:pStyle w:val="-3"/>
        <w:spacing w:before="180" w:after="180"/>
      </w:pPr>
      <w:r w:rsidRPr="00521885">
        <w:lastRenderedPageBreak/>
        <w:t xml:space="preserve">AI Token </w:t>
      </w:r>
      <w:r w:rsidRPr="00521885">
        <w:t>通常採用使用量計費模式，當企業規模化導入</w:t>
      </w:r>
      <w:r w:rsidRPr="00521885">
        <w:t xml:space="preserve"> AI </w:t>
      </w:r>
      <w:r w:rsidRPr="00521885">
        <w:t>應用時，若沒有即時成本監控與預測機制，容易造成月度費用超出預算或無法提前預警。</w:t>
      </w:r>
    </w:p>
    <w:p w14:paraId="713250A1" w14:textId="7EF3F7CF" w:rsidR="00D103F7" w:rsidRPr="00F2668A" w:rsidRDefault="00521885" w:rsidP="00ED4217">
      <w:pPr>
        <w:pStyle w:val="3"/>
        <w:numPr>
          <w:ilvl w:val="0"/>
          <w:numId w:val="9"/>
        </w:numPr>
        <w:spacing w:before="180" w:after="180"/>
      </w:pPr>
      <w:r w:rsidRPr="00521885">
        <w:t>缺乏</w:t>
      </w:r>
      <w:r w:rsidRPr="00521885">
        <w:t xml:space="preserve"> AI </w:t>
      </w:r>
      <w:r w:rsidRPr="00521885">
        <w:t>使用行為與效率分析</w:t>
      </w:r>
    </w:p>
    <w:p w14:paraId="7C5BFB7C" w14:textId="519384C8" w:rsidR="00D103F7" w:rsidRDefault="00521885" w:rsidP="00F2668A">
      <w:pPr>
        <w:pStyle w:val="-3"/>
        <w:spacing w:before="180" w:after="180"/>
      </w:pPr>
      <w:r w:rsidRPr="00521885">
        <w:t>企業目前通常只能看到整體帳單，卻難以深入分析</w:t>
      </w:r>
      <w:r w:rsidRPr="00521885">
        <w:t xml:space="preserve"> </w:t>
      </w:r>
      <w:r w:rsidRPr="00521885">
        <w:t>哪些部門、應用或使用情境帶來最高成本或最低效率，導致無法有效優化</w:t>
      </w:r>
      <w:r w:rsidRPr="00521885">
        <w:t xml:space="preserve"> AI </w:t>
      </w:r>
      <w:r w:rsidRPr="00521885">
        <w:t>使用策略。</w:t>
      </w:r>
    </w:p>
    <w:p w14:paraId="3E64846C" w14:textId="4B2B5F52" w:rsidR="00521885" w:rsidRDefault="00521885" w:rsidP="00521885">
      <w:pPr>
        <w:pStyle w:val="3"/>
        <w:numPr>
          <w:ilvl w:val="0"/>
          <w:numId w:val="9"/>
        </w:numPr>
        <w:spacing w:before="180" w:after="180"/>
      </w:pPr>
      <w:r w:rsidRPr="00521885">
        <w:t xml:space="preserve">AI </w:t>
      </w:r>
      <w:r w:rsidRPr="00521885">
        <w:t>資源治理（</w:t>
      </w:r>
      <w:r w:rsidRPr="00521885">
        <w:t>AI Governance</w:t>
      </w:r>
      <w:r w:rsidRPr="00521885">
        <w:t>）能力不足</w:t>
      </w:r>
    </w:p>
    <w:p w14:paraId="0C855360" w14:textId="54BD3F86" w:rsidR="00521885" w:rsidRPr="00521885" w:rsidRDefault="00521885" w:rsidP="00521885">
      <w:pPr>
        <w:pStyle w:val="-3"/>
        <w:spacing w:before="180" w:after="180"/>
      </w:pPr>
      <w:r w:rsidRPr="00521885">
        <w:t>在</w:t>
      </w:r>
      <w:r w:rsidRPr="00521885">
        <w:t xml:space="preserve"> AI </w:t>
      </w:r>
      <w:r w:rsidRPr="00521885">
        <w:t>使用逐漸成為企業核心能力的情況下，若缺乏統一管理平台，企業將難以建立</w:t>
      </w:r>
      <w:r w:rsidRPr="00521885">
        <w:t xml:space="preserve"> AI </w:t>
      </w:r>
      <w:r w:rsidRPr="00521885">
        <w:t>成本治理、使用監控與內部審計機制。</w:t>
      </w:r>
    </w:p>
    <w:p w14:paraId="4ADD0C8F" w14:textId="1C829683" w:rsidR="000603C1" w:rsidRPr="00F2668A" w:rsidRDefault="00A977A7" w:rsidP="00EE5FF2">
      <w:pPr>
        <w:pStyle w:val="2"/>
        <w:numPr>
          <w:ilvl w:val="0"/>
          <w:numId w:val="8"/>
        </w:numPr>
        <w:spacing w:before="180" w:after="180"/>
      </w:pPr>
      <w:bookmarkStart w:id="8" w:name="_Toc225172930"/>
      <w:r w:rsidRPr="00F2668A">
        <w:t>可量化商業指標（</w:t>
      </w:r>
      <w:r w:rsidRPr="00F2668A">
        <w:t>Business Metrics</w:t>
      </w:r>
      <w:r w:rsidRPr="00F2668A">
        <w:t>）</w:t>
      </w:r>
      <w:bookmarkEnd w:id="8"/>
    </w:p>
    <w:p w14:paraId="7BE3A300" w14:textId="19DFB719" w:rsidR="00D57CC9" w:rsidRPr="00CD76EE" w:rsidRDefault="00136D54" w:rsidP="00EE5FF2">
      <w:pPr>
        <w:pStyle w:val="3"/>
        <w:numPr>
          <w:ilvl w:val="0"/>
          <w:numId w:val="300"/>
        </w:numPr>
        <w:spacing w:before="180" w:after="180"/>
      </w:pPr>
      <w:r w:rsidRPr="00136D54">
        <w:t xml:space="preserve">AI Token </w:t>
      </w:r>
      <w:r w:rsidRPr="00136D54">
        <w:t>使用監控指標</w:t>
      </w:r>
    </w:p>
    <w:tbl>
      <w:tblPr>
        <w:tblStyle w:val="a8"/>
        <w:tblW w:w="0" w:type="auto"/>
        <w:tblInd w:w="1701" w:type="dxa"/>
        <w:tblLook w:val="04A0" w:firstRow="1" w:lastRow="0" w:firstColumn="1" w:lastColumn="0" w:noHBand="0" w:noVBand="1"/>
      </w:tblPr>
      <w:tblGrid>
        <w:gridCol w:w="4673"/>
        <w:gridCol w:w="3254"/>
      </w:tblGrid>
      <w:tr w:rsidR="00D57CC9" w:rsidRPr="00763051" w14:paraId="2559BB2D" w14:textId="77777777" w:rsidTr="009F5405">
        <w:tc>
          <w:tcPr>
            <w:tcW w:w="4673" w:type="dxa"/>
            <w:tcBorders>
              <w:bottom w:val="single" w:sz="4" w:space="0" w:color="auto"/>
            </w:tcBorders>
            <w:shd w:val="clear" w:color="auto" w:fill="DAEEF3" w:themeFill="accent5" w:themeFillTint="33"/>
            <w:hideMark/>
          </w:tcPr>
          <w:p w14:paraId="1C105E9F" w14:textId="77777777" w:rsidR="00D57CC9" w:rsidRPr="00CD76EE" w:rsidRDefault="00D57CC9" w:rsidP="00CD76EE">
            <w:pPr>
              <w:pStyle w:val="-"/>
              <w:spacing w:before="72" w:after="72"/>
            </w:pPr>
            <w:r w:rsidRPr="00CD76EE">
              <w:t>指標</w:t>
            </w:r>
          </w:p>
        </w:tc>
        <w:tc>
          <w:tcPr>
            <w:tcW w:w="3254" w:type="dxa"/>
            <w:tcBorders>
              <w:bottom w:val="single" w:sz="4" w:space="0" w:color="auto"/>
            </w:tcBorders>
            <w:shd w:val="clear" w:color="auto" w:fill="DAEEF3" w:themeFill="accent5" w:themeFillTint="33"/>
            <w:hideMark/>
          </w:tcPr>
          <w:p w14:paraId="3B0AB8A1" w14:textId="77777777" w:rsidR="00D57CC9" w:rsidRPr="00CD76EE" w:rsidRDefault="00D57CC9" w:rsidP="00CD76EE">
            <w:pPr>
              <w:pStyle w:val="-"/>
              <w:spacing w:before="72" w:after="72"/>
            </w:pPr>
            <w:r w:rsidRPr="00CD76EE">
              <w:t>目標數值</w:t>
            </w:r>
          </w:p>
        </w:tc>
      </w:tr>
      <w:tr w:rsidR="00D57CC9" w:rsidRPr="00763051" w14:paraId="0D5F2897" w14:textId="77777777" w:rsidTr="003B632B">
        <w:tc>
          <w:tcPr>
            <w:tcW w:w="4673" w:type="dxa"/>
            <w:hideMark/>
          </w:tcPr>
          <w:p w14:paraId="7E6E7A25" w14:textId="2FAC5E73" w:rsidR="00D57CC9" w:rsidRPr="00CD76EE" w:rsidRDefault="00136D54" w:rsidP="00CD76EE">
            <w:pPr>
              <w:pStyle w:val="-0"/>
              <w:spacing w:before="72" w:after="72"/>
            </w:pPr>
            <w:r w:rsidRPr="00136D54">
              <w:t>每日</w:t>
            </w:r>
            <w:r w:rsidRPr="00136D54">
              <w:t xml:space="preserve"> Token </w:t>
            </w:r>
            <w:r w:rsidRPr="00136D54">
              <w:t>使用量可視化率</w:t>
            </w:r>
          </w:p>
        </w:tc>
        <w:tc>
          <w:tcPr>
            <w:tcW w:w="3254" w:type="dxa"/>
            <w:hideMark/>
          </w:tcPr>
          <w:p w14:paraId="6F50E49C" w14:textId="6B7840C2" w:rsidR="00D57CC9" w:rsidRPr="00CD76EE" w:rsidRDefault="00136D54" w:rsidP="00CD76EE">
            <w:pPr>
              <w:pStyle w:val="-0"/>
              <w:spacing w:before="72" w:after="72"/>
            </w:pPr>
            <w:r w:rsidRPr="00136D54">
              <w:t xml:space="preserve">100% </w:t>
            </w:r>
            <w:r w:rsidRPr="00136D54">
              <w:t>可視化</w:t>
            </w:r>
          </w:p>
        </w:tc>
      </w:tr>
      <w:tr w:rsidR="00D57CC9" w:rsidRPr="00763051" w14:paraId="605B4C9C" w14:textId="77777777" w:rsidTr="003B632B">
        <w:tc>
          <w:tcPr>
            <w:tcW w:w="4673" w:type="dxa"/>
            <w:hideMark/>
          </w:tcPr>
          <w:p w14:paraId="16A4DC56" w14:textId="109C3864" w:rsidR="00D57CC9" w:rsidRPr="00CD76EE" w:rsidRDefault="00D57CC9" w:rsidP="00CD76EE">
            <w:pPr>
              <w:pStyle w:val="-0"/>
              <w:spacing w:before="72" w:after="72"/>
            </w:pPr>
          </w:p>
        </w:tc>
        <w:tc>
          <w:tcPr>
            <w:tcW w:w="3254" w:type="dxa"/>
            <w:hideMark/>
          </w:tcPr>
          <w:p w14:paraId="4DA57A8D" w14:textId="2664F4AE" w:rsidR="00D57CC9" w:rsidRPr="00CD76EE" w:rsidRDefault="00D57CC9" w:rsidP="00CD76EE">
            <w:pPr>
              <w:pStyle w:val="-0"/>
              <w:spacing w:before="72" w:after="72"/>
            </w:pPr>
          </w:p>
        </w:tc>
      </w:tr>
      <w:tr w:rsidR="00D57CC9" w:rsidRPr="00763051" w14:paraId="3C905BB2" w14:textId="77777777" w:rsidTr="003B632B">
        <w:tc>
          <w:tcPr>
            <w:tcW w:w="4673" w:type="dxa"/>
            <w:hideMark/>
          </w:tcPr>
          <w:p w14:paraId="2996F143" w14:textId="5CA4C52D" w:rsidR="00D57CC9" w:rsidRPr="00CD76EE" w:rsidRDefault="00136D54" w:rsidP="00CD76EE">
            <w:pPr>
              <w:pStyle w:val="-0"/>
              <w:spacing w:before="72" w:after="72"/>
            </w:pPr>
            <w:r w:rsidRPr="00136D54">
              <w:t>部門</w:t>
            </w:r>
            <w:r w:rsidRPr="00136D54">
              <w:t xml:space="preserve"> Token </w:t>
            </w:r>
            <w:r w:rsidRPr="00136D54">
              <w:t>使用統計覆蓋率</w:t>
            </w:r>
          </w:p>
        </w:tc>
        <w:tc>
          <w:tcPr>
            <w:tcW w:w="3254" w:type="dxa"/>
            <w:hideMark/>
          </w:tcPr>
          <w:p w14:paraId="1EB26318" w14:textId="70C6C9D0" w:rsidR="00D57CC9" w:rsidRPr="00CD76EE" w:rsidRDefault="00136D54" w:rsidP="00CD76EE">
            <w:pPr>
              <w:pStyle w:val="-0"/>
              <w:spacing w:before="72" w:after="72"/>
            </w:pPr>
            <w:r w:rsidRPr="00136D54">
              <w:t xml:space="preserve">≥95% </w:t>
            </w:r>
            <w:r w:rsidRPr="00136D54">
              <w:t>部門覆蓋率</w:t>
            </w:r>
          </w:p>
        </w:tc>
      </w:tr>
      <w:tr w:rsidR="00136D54" w:rsidRPr="00763051" w14:paraId="20529B60" w14:textId="77777777" w:rsidTr="003B632B">
        <w:tc>
          <w:tcPr>
            <w:tcW w:w="4673" w:type="dxa"/>
          </w:tcPr>
          <w:p w14:paraId="67ACA167" w14:textId="6F26070B" w:rsidR="00136D54" w:rsidRPr="00CD76EE" w:rsidRDefault="00136D54" w:rsidP="00CD76EE">
            <w:pPr>
              <w:pStyle w:val="-0"/>
              <w:spacing w:before="72" w:after="72"/>
            </w:pPr>
            <w:r w:rsidRPr="00136D54">
              <w:t>員工</w:t>
            </w:r>
            <w:r w:rsidRPr="00136D54">
              <w:t xml:space="preserve"> Token </w:t>
            </w:r>
            <w:r w:rsidRPr="00136D54">
              <w:t>使用追蹤率</w:t>
            </w:r>
          </w:p>
        </w:tc>
        <w:tc>
          <w:tcPr>
            <w:tcW w:w="3254" w:type="dxa"/>
          </w:tcPr>
          <w:p w14:paraId="64B8CB0D" w14:textId="610FC71C" w:rsidR="00136D54" w:rsidRPr="00CD76EE" w:rsidRDefault="00136D54" w:rsidP="00CD76EE">
            <w:pPr>
              <w:pStyle w:val="-0"/>
              <w:spacing w:before="72" w:after="72"/>
            </w:pPr>
            <w:r w:rsidRPr="00136D54">
              <w:t xml:space="preserve">≥90% </w:t>
            </w:r>
            <w:r w:rsidRPr="00136D54">
              <w:t>使用行為可追蹤</w:t>
            </w:r>
          </w:p>
        </w:tc>
      </w:tr>
      <w:tr w:rsidR="00136D54" w:rsidRPr="00763051" w14:paraId="0E79F25A" w14:textId="77777777" w:rsidTr="003B632B">
        <w:tc>
          <w:tcPr>
            <w:tcW w:w="4673" w:type="dxa"/>
          </w:tcPr>
          <w:p w14:paraId="4EC93D4F" w14:textId="6180B143" w:rsidR="00136D54" w:rsidRPr="00CD76EE" w:rsidRDefault="00136D54" w:rsidP="00CD76EE">
            <w:pPr>
              <w:pStyle w:val="-0"/>
              <w:spacing w:before="72" w:after="72"/>
            </w:pPr>
            <w:r w:rsidRPr="00136D54">
              <w:t xml:space="preserve">AI </w:t>
            </w:r>
            <w:r w:rsidRPr="00136D54">
              <w:t>應用</w:t>
            </w:r>
            <w:r w:rsidRPr="00136D54">
              <w:t xml:space="preserve"> Token </w:t>
            </w:r>
            <w:r w:rsidRPr="00136D54">
              <w:t>使用統計</w:t>
            </w:r>
          </w:p>
        </w:tc>
        <w:tc>
          <w:tcPr>
            <w:tcW w:w="3254" w:type="dxa"/>
          </w:tcPr>
          <w:p w14:paraId="1941DAF7" w14:textId="5F6DBCC1" w:rsidR="00136D54" w:rsidRPr="00CD76EE" w:rsidRDefault="00136D54" w:rsidP="00CD76EE">
            <w:pPr>
              <w:pStyle w:val="-0"/>
              <w:spacing w:before="72" w:after="72"/>
            </w:pPr>
            <w:r w:rsidRPr="00136D54">
              <w:t xml:space="preserve">≥95% </w:t>
            </w:r>
            <w:r w:rsidRPr="00136D54">
              <w:t>應用統計率</w:t>
            </w:r>
          </w:p>
        </w:tc>
      </w:tr>
    </w:tbl>
    <w:p w14:paraId="1B423AAE" w14:textId="4D677088" w:rsidR="00D57CC9" w:rsidRPr="00CD76EE" w:rsidRDefault="00136D54" w:rsidP="00EE5FF2">
      <w:pPr>
        <w:pStyle w:val="3"/>
        <w:numPr>
          <w:ilvl w:val="0"/>
          <w:numId w:val="300"/>
        </w:numPr>
        <w:spacing w:before="180" w:after="180"/>
      </w:pPr>
      <w:r w:rsidRPr="00136D54">
        <w:t xml:space="preserve">AI </w:t>
      </w:r>
      <w:r w:rsidRPr="00136D54">
        <w:t>成本管理指標</w:t>
      </w:r>
    </w:p>
    <w:tbl>
      <w:tblPr>
        <w:tblStyle w:val="a8"/>
        <w:tblW w:w="7933" w:type="dxa"/>
        <w:tblInd w:w="1701" w:type="dxa"/>
        <w:tblLook w:val="04A0" w:firstRow="1" w:lastRow="0" w:firstColumn="1" w:lastColumn="0" w:noHBand="0" w:noVBand="1"/>
      </w:tblPr>
      <w:tblGrid>
        <w:gridCol w:w="4673"/>
        <w:gridCol w:w="3260"/>
      </w:tblGrid>
      <w:tr w:rsidR="006E1E52" w14:paraId="688D4BBB" w14:textId="77777777" w:rsidTr="006E1E52">
        <w:tc>
          <w:tcPr>
            <w:tcW w:w="4673" w:type="dxa"/>
            <w:shd w:val="clear" w:color="auto" w:fill="DAEEF3" w:themeFill="accent5" w:themeFillTint="33"/>
            <w:hideMark/>
          </w:tcPr>
          <w:p w14:paraId="1C8E84DD" w14:textId="77777777" w:rsidR="006E1E52" w:rsidRPr="00CA514C" w:rsidRDefault="006E1E52" w:rsidP="00CA514C">
            <w:pPr>
              <w:pStyle w:val="-"/>
              <w:spacing w:before="72" w:after="72"/>
            </w:pPr>
            <w:r w:rsidRPr="00CA514C">
              <w:t>指標</w:t>
            </w:r>
          </w:p>
        </w:tc>
        <w:tc>
          <w:tcPr>
            <w:tcW w:w="3260" w:type="dxa"/>
            <w:shd w:val="clear" w:color="auto" w:fill="DAEEF3" w:themeFill="accent5" w:themeFillTint="33"/>
            <w:hideMark/>
          </w:tcPr>
          <w:p w14:paraId="228BCEE7" w14:textId="77777777" w:rsidR="006E1E52" w:rsidRPr="00CA514C" w:rsidRDefault="006E1E52" w:rsidP="00CA514C">
            <w:pPr>
              <w:pStyle w:val="-"/>
              <w:spacing w:before="72" w:after="72"/>
            </w:pPr>
            <w:r w:rsidRPr="00CA514C">
              <w:t>目標數值</w:t>
            </w:r>
          </w:p>
        </w:tc>
      </w:tr>
      <w:tr w:rsidR="006E1E52" w14:paraId="1B88DAEB" w14:textId="77777777" w:rsidTr="006E1E52">
        <w:tc>
          <w:tcPr>
            <w:tcW w:w="4673" w:type="dxa"/>
            <w:hideMark/>
          </w:tcPr>
          <w:p w14:paraId="0F9F40A5" w14:textId="77550DD7" w:rsidR="006E1E52" w:rsidRPr="006E1E52" w:rsidRDefault="0063551E" w:rsidP="00C57E1D">
            <w:pPr>
              <w:pStyle w:val="-"/>
              <w:spacing w:before="72" w:after="72"/>
              <w:jc w:val="left"/>
              <w:rPr>
                <w:rFonts w:ascii="標楷體-繁" w:hAnsi="標楷體-繁" w:cstheme="minorBidi"/>
                <w:color w:val="000000" w:themeColor="text1"/>
                <w:kern w:val="2"/>
                <w:szCs w:val="22"/>
              </w:rPr>
            </w:pPr>
            <w:r w:rsidRPr="0063551E">
              <w:rPr>
                <w:rFonts w:ascii="標楷體-繁" w:hAnsi="標楷體-繁" w:cstheme="minorBidi"/>
                <w:color w:val="000000" w:themeColor="text1"/>
                <w:kern w:val="2"/>
                <w:szCs w:val="22"/>
              </w:rPr>
              <w:t xml:space="preserve">Token </w:t>
            </w:r>
            <w:r w:rsidRPr="0063551E">
              <w:rPr>
                <w:rFonts w:ascii="標楷體-繁" w:hAnsi="標楷體-繁" w:cstheme="minorBidi"/>
                <w:color w:val="000000" w:themeColor="text1"/>
                <w:kern w:val="2"/>
                <w:szCs w:val="22"/>
              </w:rPr>
              <w:t>成本可視化率</w:t>
            </w:r>
          </w:p>
        </w:tc>
        <w:tc>
          <w:tcPr>
            <w:tcW w:w="3260" w:type="dxa"/>
            <w:hideMark/>
          </w:tcPr>
          <w:p w14:paraId="6B7FA925" w14:textId="7302D970" w:rsidR="006E1E52" w:rsidRPr="006E1E52" w:rsidRDefault="0063551E" w:rsidP="00C57E1D">
            <w:pPr>
              <w:pStyle w:val="-"/>
              <w:spacing w:before="72" w:after="72"/>
              <w:jc w:val="left"/>
              <w:rPr>
                <w:rFonts w:ascii="標楷體-繁" w:hAnsi="標楷體-繁" w:cstheme="minorBidi"/>
                <w:color w:val="000000" w:themeColor="text1"/>
                <w:kern w:val="2"/>
                <w:szCs w:val="22"/>
              </w:rPr>
            </w:pPr>
            <w:r w:rsidRPr="0063551E">
              <w:rPr>
                <w:rFonts w:ascii="標楷體-繁" w:hAnsi="標楷體-繁" w:cstheme="minorBidi"/>
                <w:color w:val="000000" w:themeColor="text1"/>
                <w:kern w:val="2"/>
                <w:szCs w:val="22"/>
              </w:rPr>
              <w:t xml:space="preserve">100% </w:t>
            </w:r>
            <w:r w:rsidRPr="0063551E">
              <w:rPr>
                <w:rFonts w:ascii="標楷體-繁" w:hAnsi="標楷體-繁" w:cstheme="minorBidi"/>
                <w:color w:val="000000" w:themeColor="text1"/>
                <w:kern w:val="2"/>
                <w:szCs w:val="22"/>
              </w:rPr>
              <w:t>成本可視化</w:t>
            </w:r>
          </w:p>
        </w:tc>
      </w:tr>
      <w:tr w:rsidR="006E1E52" w14:paraId="21AD65EA" w14:textId="77777777" w:rsidTr="006E1E52">
        <w:tc>
          <w:tcPr>
            <w:tcW w:w="4673" w:type="dxa"/>
            <w:hideMark/>
          </w:tcPr>
          <w:p w14:paraId="6C432131" w14:textId="5545BB93" w:rsidR="006E1E52" w:rsidRPr="006E1E52" w:rsidRDefault="0063551E" w:rsidP="00C57E1D">
            <w:pPr>
              <w:pStyle w:val="-"/>
              <w:spacing w:before="72" w:after="72"/>
              <w:jc w:val="left"/>
              <w:rPr>
                <w:rFonts w:ascii="標楷體-繁" w:hAnsi="標楷體-繁" w:cstheme="minorBidi"/>
                <w:color w:val="000000" w:themeColor="text1"/>
                <w:kern w:val="2"/>
                <w:szCs w:val="22"/>
              </w:rPr>
            </w:pPr>
            <w:r w:rsidRPr="0063551E">
              <w:rPr>
                <w:rFonts w:ascii="標楷體-繁" w:hAnsi="標楷體-繁" w:cstheme="minorBidi"/>
                <w:color w:val="000000" w:themeColor="text1"/>
                <w:kern w:val="2"/>
                <w:szCs w:val="22"/>
              </w:rPr>
              <w:t>成本計算準確率</w:t>
            </w:r>
          </w:p>
        </w:tc>
        <w:tc>
          <w:tcPr>
            <w:tcW w:w="3260" w:type="dxa"/>
            <w:hideMark/>
          </w:tcPr>
          <w:p w14:paraId="665D3B00" w14:textId="59A503CD" w:rsidR="006E1E52" w:rsidRPr="006E1E52" w:rsidRDefault="0063551E" w:rsidP="00C57E1D">
            <w:pPr>
              <w:pStyle w:val="-"/>
              <w:spacing w:before="72" w:after="72"/>
              <w:jc w:val="left"/>
              <w:rPr>
                <w:rFonts w:ascii="標楷體-繁" w:hAnsi="標楷體-繁" w:cstheme="minorBidi"/>
                <w:color w:val="000000" w:themeColor="text1"/>
                <w:kern w:val="2"/>
                <w:szCs w:val="22"/>
              </w:rPr>
            </w:pPr>
            <w:r w:rsidRPr="0063551E">
              <w:rPr>
                <w:rFonts w:ascii="Cambria Math" w:hAnsi="Cambria Math" w:cs="Cambria Math"/>
                <w:color w:val="000000" w:themeColor="text1"/>
                <w:kern w:val="2"/>
                <w:szCs w:val="22"/>
              </w:rPr>
              <w:t>≥</w:t>
            </w:r>
            <w:r w:rsidRPr="0063551E">
              <w:rPr>
                <w:rFonts w:ascii="標楷體-繁" w:hAnsi="標楷體-繁" w:cstheme="minorBidi"/>
                <w:color w:val="000000" w:themeColor="text1"/>
                <w:kern w:val="2"/>
                <w:szCs w:val="22"/>
              </w:rPr>
              <w:t xml:space="preserve">99% </w:t>
            </w:r>
            <w:r w:rsidRPr="0063551E">
              <w:rPr>
                <w:rFonts w:ascii="標楷體-繁" w:hAnsi="標楷體-繁" w:cstheme="minorBidi"/>
                <w:color w:val="000000" w:themeColor="text1"/>
                <w:kern w:val="2"/>
                <w:szCs w:val="22"/>
              </w:rPr>
              <w:t>準確率</w:t>
            </w:r>
          </w:p>
        </w:tc>
      </w:tr>
      <w:tr w:rsidR="006E1E52" w14:paraId="7C562E78" w14:textId="77777777" w:rsidTr="006E1E52">
        <w:tc>
          <w:tcPr>
            <w:tcW w:w="4673" w:type="dxa"/>
            <w:hideMark/>
          </w:tcPr>
          <w:p w14:paraId="142B7F9A" w14:textId="4A6D0BBF" w:rsidR="006E1E52" w:rsidRPr="006E1E52" w:rsidRDefault="0063551E" w:rsidP="00C57E1D">
            <w:pPr>
              <w:pStyle w:val="-"/>
              <w:spacing w:before="72" w:after="72"/>
              <w:jc w:val="left"/>
              <w:rPr>
                <w:rFonts w:ascii="標楷體-繁" w:hAnsi="標楷體-繁" w:cstheme="minorBidi"/>
                <w:color w:val="000000" w:themeColor="text1"/>
                <w:kern w:val="2"/>
                <w:szCs w:val="22"/>
              </w:rPr>
            </w:pPr>
            <w:r w:rsidRPr="0063551E">
              <w:rPr>
                <w:rFonts w:ascii="標楷體-繁" w:hAnsi="標楷體-繁" w:cstheme="minorBidi"/>
                <w:color w:val="000000" w:themeColor="text1"/>
                <w:kern w:val="2"/>
                <w:szCs w:val="22"/>
              </w:rPr>
              <w:t>成本統計更新頻率</w:t>
            </w:r>
          </w:p>
        </w:tc>
        <w:tc>
          <w:tcPr>
            <w:tcW w:w="3260" w:type="dxa"/>
            <w:hideMark/>
          </w:tcPr>
          <w:p w14:paraId="63CAF642" w14:textId="15F50EF1" w:rsidR="006E1E52" w:rsidRPr="006E1E52" w:rsidRDefault="0063551E" w:rsidP="00C57E1D">
            <w:pPr>
              <w:pStyle w:val="-"/>
              <w:spacing w:before="72" w:after="72"/>
              <w:jc w:val="left"/>
              <w:rPr>
                <w:rFonts w:ascii="標楷體-繁" w:hAnsi="標楷體-繁" w:cstheme="minorBidi"/>
                <w:color w:val="000000" w:themeColor="text1"/>
                <w:kern w:val="2"/>
                <w:szCs w:val="22"/>
              </w:rPr>
            </w:pPr>
            <w:r w:rsidRPr="0063551E">
              <w:rPr>
                <w:rFonts w:ascii="Cambria Math" w:hAnsi="Cambria Math" w:cs="Cambria Math"/>
                <w:color w:val="000000" w:themeColor="text1"/>
                <w:kern w:val="2"/>
                <w:szCs w:val="22"/>
              </w:rPr>
              <w:t>≤</w:t>
            </w:r>
            <w:r w:rsidRPr="0063551E">
              <w:rPr>
                <w:rFonts w:ascii="標楷體-繁" w:hAnsi="標楷體-繁" w:cstheme="minorBidi"/>
                <w:color w:val="000000" w:themeColor="text1"/>
                <w:kern w:val="2"/>
                <w:szCs w:val="22"/>
              </w:rPr>
              <w:t xml:space="preserve">5 </w:t>
            </w:r>
            <w:r w:rsidRPr="0063551E">
              <w:rPr>
                <w:rFonts w:ascii="標楷體-繁" w:hAnsi="標楷體-繁" w:cstheme="minorBidi"/>
                <w:color w:val="000000" w:themeColor="text1"/>
                <w:kern w:val="2"/>
                <w:szCs w:val="22"/>
              </w:rPr>
              <w:t>分鐘更新一次</w:t>
            </w:r>
          </w:p>
        </w:tc>
      </w:tr>
      <w:tr w:rsidR="00136D54" w14:paraId="69E95D61" w14:textId="77777777" w:rsidTr="006E1E52">
        <w:tc>
          <w:tcPr>
            <w:tcW w:w="4673" w:type="dxa"/>
          </w:tcPr>
          <w:p w14:paraId="5DFAF18F" w14:textId="333A326B" w:rsidR="00136D54" w:rsidRPr="006E1E52" w:rsidRDefault="0063551E" w:rsidP="00C57E1D">
            <w:pPr>
              <w:pStyle w:val="-"/>
              <w:spacing w:before="72" w:after="72"/>
              <w:jc w:val="left"/>
              <w:rPr>
                <w:rFonts w:ascii="標楷體-繁" w:hAnsi="標楷體-繁" w:cstheme="minorBidi"/>
                <w:color w:val="000000" w:themeColor="text1"/>
                <w:kern w:val="2"/>
                <w:szCs w:val="22"/>
              </w:rPr>
            </w:pPr>
            <w:r w:rsidRPr="0063551E">
              <w:rPr>
                <w:rFonts w:ascii="標楷體-繁" w:hAnsi="標楷體-繁" w:cstheme="minorBidi"/>
                <w:color w:val="000000" w:themeColor="text1"/>
                <w:kern w:val="2"/>
                <w:szCs w:val="22"/>
              </w:rPr>
              <w:t>月度</w:t>
            </w:r>
            <w:r w:rsidRPr="0063551E">
              <w:rPr>
                <w:rFonts w:ascii="標楷體-繁" w:hAnsi="標楷體-繁" w:cstheme="minorBidi"/>
                <w:color w:val="000000" w:themeColor="text1"/>
                <w:kern w:val="2"/>
                <w:szCs w:val="22"/>
              </w:rPr>
              <w:t xml:space="preserve"> AI </w:t>
            </w:r>
            <w:r w:rsidRPr="0063551E">
              <w:rPr>
                <w:rFonts w:ascii="標楷體-繁" w:hAnsi="標楷體-繁" w:cstheme="minorBidi"/>
                <w:color w:val="000000" w:themeColor="text1"/>
                <w:kern w:val="2"/>
                <w:szCs w:val="22"/>
              </w:rPr>
              <w:t>成本預測誤差率</w:t>
            </w:r>
          </w:p>
        </w:tc>
        <w:tc>
          <w:tcPr>
            <w:tcW w:w="3260" w:type="dxa"/>
          </w:tcPr>
          <w:p w14:paraId="7F11D370" w14:textId="76CCB970" w:rsidR="00136D54" w:rsidRPr="006E1E52" w:rsidRDefault="0063551E" w:rsidP="00C57E1D">
            <w:pPr>
              <w:pStyle w:val="-"/>
              <w:spacing w:before="72" w:after="72"/>
              <w:jc w:val="left"/>
              <w:rPr>
                <w:rFonts w:ascii="標楷體-繁" w:hAnsi="標楷體-繁" w:cstheme="minorBidi"/>
                <w:color w:val="000000" w:themeColor="text1"/>
                <w:kern w:val="2"/>
                <w:szCs w:val="22"/>
              </w:rPr>
            </w:pPr>
            <w:r w:rsidRPr="0063551E">
              <w:rPr>
                <w:rFonts w:ascii="Cambria Math" w:hAnsi="Cambria Math" w:cs="Cambria Math"/>
                <w:color w:val="000000" w:themeColor="text1"/>
                <w:kern w:val="2"/>
                <w:szCs w:val="22"/>
              </w:rPr>
              <w:t>≤</w:t>
            </w:r>
            <w:r w:rsidRPr="0063551E">
              <w:rPr>
                <w:rFonts w:ascii="標楷體-繁" w:hAnsi="標楷體-繁" w:cstheme="minorBidi"/>
                <w:color w:val="000000" w:themeColor="text1"/>
                <w:kern w:val="2"/>
                <w:szCs w:val="22"/>
              </w:rPr>
              <w:t xml:space="preserve">10% </w:t>
            </w:r>
            <w:r w:rsidRPr="0063551E">
              <w:rPr>
                <w:rFonts w:ascii="標楷體-繁" w:hAnsi="標楷體-繁" w:cstheme="minorBidi"/>
                <w:color w:val="000000" w:themeColor="text1"/>
                <w:kern w:val="2"/>
                <w:szCs w:val="22"/>
              </w:rPr>
              <w:t>誤差率</w:t>
            </w:r>
          </w:p>
        </w:tc>
      </w:tr>
    </w:tbl>
    <w:p w14:paraId="2506016F" w14:textId="375EF5DC" w:rsidR="005B1678" w:rsidRPr="00CA514C" w:rsidRDefault="00543A9E" w:rsidP="00EE5FF2">
      <w:pPr>
        <w:pStyle w:val="3"/>
        <w:numPr>
          <w:ilvl w:val="0"/>
          <w:numId w:val="300"/>
        </w:numPr>
        <w:spacing w:before="180" w:after="180"/>
      </w:pPr>
      <w:r w:rsidRPr="00543A9E">
        <w:t>使用效率與資源利用率指標</w:t>
      </w:r>
    </w:p>
    <w:tbl>
      <w:tblPr>
        <w:tblStyle w:val="a8"/>
        <w:tblW w:w="7933" w:type="dxa"/>
        <w:tblInd w:w="1701" w:type="dxa"/>
        <w:tblLook w:val="04A0" w:firstRow="1" w:lastRow="0" w:firstColumn="1" w:lastColumn="0" w:noHBand="0" w:noVBand="1"/>
      </w:tblPr>
      <w:tblGrid>
        <w:gridCol w:w="4673"/>
        <w:gridCol w:w="3260"/>
      </w:tblGrid>
      <w:tr w:rsidR="005B1678" w14:paraId="79BF226E" w14:textId="77777777" w:rsidTr="005B1678">
        <w:tc>
          <w:tcPr>
            <w:tcW w:w="4673" w:type="dxa"/>
            <w:shd w:val="clear" w:color="auto" w:fill="DAEEF3" w:themeFill="accent5" w:themeFillTint="33"/>
            <w:hideMark/>
          </w:tcPr>
          <w:p w14:paraId="7271C90D" w14:textId="77777777" w:rsidR="005B1678" w:rsidRPr="00CA514C" w:rsidRDefault="005B1678" w:rsidP="00CA514C">
            <w:pPr>
              <w:pStyle w:val="-"/>
              <w:spacing w:before="72" w:after="72"/>
            </w:pPr>
            <w:r w:rsidRPr="00CA514C">
              <w:lastRenderedPageBreak/>
              <w:t>指標</w:t>
            </w:r>
          </w:p>
        </w:tc>
        <w:tc>
          <w:tcPr>
            <w:tcW w:w="3260" w:type="dxa"/>
            <w:shd w:val="clear" w:color="auto" w:fill="DAEEF3" w:themeFill="accent5" w:themeFillTint="33"/>
            <w:hideMark/>
          </w:tcPr>
          <w:p w14:paraId="123AEDBD" w14:textId="77777777" w:rsidR="005B1678" w:rsidRPr="00CA514C" w:rsidRDefault="005B1678" w:rsidP="00CA514C">
            <w:pPr>
              <w:pStyle w:val="-"/>
              <w:spacing w:before="72" w:after="72"/>
            </w:pPr>
            <w:r w:rsidRPr="00CA514C">
              <w:t>目標數值</w:t>
            </w:r>
          </w:p>
        </w:tc>
      </w:tr>
      <w:tr w:rsidR="005B1678" w14:paraId="6632F834" w14:textId="77777777" w:rsidTr="005B1678">
        <w:tc>
          <w:tcPr>
            <w:tcW w:w="4673" w:type="dxa"/>
            <w:hideMark/>
          </w:tcPr>
          <w:p w14:paraId="3498CDB3" w14:textId="61E074DC" w:rsidR="005B1678" w:rsidRPr="00CA514C" w:rsidRDefault="00801252" w:rsidP="00CA514C">
            <w:pPr>
              <w:pStyle w:val="-0"/>
              <w:spacing w:before="72" w:after="72"/>
            </w:pPr>
            <w:r w:rsidRPr="00801252">
              <w:t>員工平均</w:t>
            </w:r>
            <w:r w:rsidRPr="00801252">
              <w:t xml:space="preserve"> Token </w:t>
            </w:r>
            <w:r w:rsidRPr="00801252">
              <w:t>使用效率</w:t>
            </w:r>
          </w:p>
        </w:tc>
        <w:tc>
          <w:tcPr>
            <w:tcW w:w="3260" w:type="dxa"/>
            <w:hideMark/>
          </w:tcPr>
          <w:p w14:paraId="6518098B" w14:textId="5A9EDDCA" w:rsidR="005B1678" w:rsidRPr="00CA514C" w:rsidRDefault="00801252" w:rsidP="00CA514C">
            <w:pPr>
              <w:pStyle w:val="-0"/>
              <w:spacing w:before="72" w:after="72"/>
            </w:pPr>
            <w:r w:rsidRPr="00801252">
              <w:t>提升</w:t>
            </w:r>
            <w:r w:rsidRPr="00801252">
              <w:t xml:space="preserve"> ≥20%</w:t>
            </w:r>
          </w:p>
        </w:tc>
      </w:tr>
      <w:tr w:rsidR="005B1678" w14:paraId="11898976" w14:textId="77777777" w:rsidTr="005B1678">
        <w:tc>
          <w:tcPr>
            <w:tcW w:w="4673" w:type="dxa"/>
            <w:hideMark/>
          </w:tcPr>
          <w:p w14:paraId="4C68D382" w14:textId="0E95926B" w:rsidR="005B1678" w:rsidRPr="00CA514C" w:rsidRDefault="00801252" w:rsidP="00CA514C">
            <w:pPr>
              <w:pStyle w:val="-0"/>
              <w:spacing w:before="72" w:after="72"/>
            </w:pPr>
            <w:r w:rsidRPr="00801252">
              <w:t xml:space="preserve">AI </w:t>
            </w:r>
            <w:r w:rsidRPr="00801252">
              <w:t>工具活躍使用率</w:t>
            </w:r>
          </w:p>
        </w:tc>
        <w:tc>
          <w:tcPr>
            <w:tcW w:w="3260" w:type="dxa"/>
            <w:hideMark/>
          </w:tcPr>
          <w:p w14:paraId="6C86FC4A" w14:textId="56ABAA5D" w:rsidR="005B1678" w:rsidRPr="00CA514C" w:rsidRDefault="00801252" w:rsidP="00CA514C">
            <w:pPr>
              <w:pStyle w:val="-0"/>
              <w:spacing w:before="72" w:after="72"/>
            </w:pPr>
            <w:r w:rsidRPr="00801252">
              <w:t xml:space="preserve">≥70% </w:t>
            </w:r>
            <w:r w:rsidRPr="00801252">
              <w:t>活躍率</w:t>
            </w:r>
          </w:p>
        </w:tc>
      </w:tr>
      <w:tr w:rsidR="005B1678" w14:paraId="2EBBDF93" w14:textId="77777777" w:rsidTr="005B1678">
        <w:tc>
          <w:tcPr>
            <w:tcW w:w="4673" w:type="dxa"/>
            <w:hideMark/>
          </w:tcPr>
          <w:p w14:paraId="646B40F7" w14:textId="63679FA8" w:rsidR="005B1678" w:rsidRPr="00CA514C" w:rsidRDefault="00801252" w:rsidP="00CA514C">
            <w:pPr>
              <w:pStyle w:val="-0"/>
              <w:spacing w:before="72" w:after="72"/>
            </w:pPr>
            <w:r w:rsidRPr="00801252">
              <w:t>高使用量員工比例</w:t>
            </w:r>
          </w:p>
        </w:tc>
        <w:tc>
          <w:tcPr>
            <w:tcW w:w="3260" w:type="dxa"/>
            <w:hideMark/>
          </w:tcPr>
          <w:p w14:paraId="01A8406A" w14:textId="3CE0A3FE" w:rsidR="005B1678" w:rsidRPr="00CA514C" w:rsidRDefault="00801252" w:rsidP="00CA514C">
            <w:pPr>
              <w:pStyle w:val="-0"/>
              <w:spacing w:before="72" w:after="72"/>
            </w:pPr>
            <w:r w:rsidRPr="00801252">
              <w:t>≤20%</w:t>
            </w:r>
            <w:r w:rsidRPr="00801252">
              <w:t>（避免集中使用）</w:t>
            </w:r>
          </w:p>
        </w:tc>
      </w:tr>
      <w:tr w:rsidR="00543A9E" w14:paraId="5FB57A5D" w14:textId="77777777" w:rsidTr="005B1678">
        <w:tc>
          <w:tcPr>
            <w:tcW w:w="4673" w:type="dxa"/>
          </w:tcPr>
          <w:p w14:paraId="107E5BC5" w14:textId="45396C3F" w:rsidR="00543A9E" w:rsidRPr="00CA514C" w:rsidRDefault="00801252" w:rsidP="00CA514C">
            <w:pPr>
              <w:pStyle w:val="-0"/>
              <w:spacing w:before="72" w:after="72"/>
            </w:pPr>
            <w:r w:rsidRPr="00801252">
              <w:t xml:space="preserve">Token </w:t>
            </w:r>
            <w:r w:rsidRPr="00801252">
              <w:t>使用尖峰分析覆蓋率</w:t>
            </w:r>
          </w:p>
        </w:tc>
        <w:tc>
          <w:tcPr>
            <w:tcW w:w="3260" w:type="dxa"/>
          </w:tcPr>
          <w:p w14:paraId="5A934B1D" w14:textId="629D147D" w:rsidR="00543A9E" w:rsidRPr="00CA514C" w:rsidRDefault="00801252" w:rsidP="00CA514C">
            <w:pPr>
              <w:pStyle w:val="-0"/>
              <w:spacing w:before="72" w:after="72"/>
            </w:pPr>
            <w:r w:rsidRPr="00801252">
              <w:t xml:space="preserve">100% </w:t>
            </w:r>
            <w:r w:rsidRPr="00801252">
              <w:t>可分析</w:t>
            </w:r>
          </w:p>
        </w:tc>
      </w:tr>
    </w:tbl>
    <w:p w14:paraId="14C59BDC" w14:textId="6284E295" w:rsidR="00D57CC9" w:rsidRPr="00CA514C" w:rsidRDefault="00552254" w:rsidP="00EE5FF2">
      <w:pPr>
        <w:pStyle w:val="3"/>
        <w:numPr>
          <w:ilvl w:val="0"/>
          <w:numId w:val="300"/>
        </w:numPr>
        <w:spacing w:before="180" w:after="180"/>
      </w:pPr>
      <w:r w:rsidRPr="00552254">
        <w:t>成本控制與治理指標</w:t>
      </w:r>
    </w:p>
    <w:tbl>
      <w:tblPr>
        <w:tblStyle w:val="a8"/>
        <w:tblW w:w="0" w:type="auto"/>
        <w:tblInd w:w="1701" w:type="dxa"/>
        <w:tblLook w:val="04A0" w:firstRow="1" w:lastRow="0" w:firstColumn="1" w:lastColumn="0" w:noHBand="0" w:noVBand="1"/>
      </w:tblPr>
      <w:tblGrid>
        <w:gridCol w:w="4673"/>
        <w:gridCol w:w="3254"/>
      </w:tblGrid>
      <w:tr w:rsidR="00D86BC1" w14:paraId="2EA3F01A" w14:textId="77777777" w:rsidTr="00D86BC1">
        <w:tc>
          <w:tcPr>
            <w:tcW w:w="4673" w:type="dxa"/>
            <w:shd w:val="clear" w:color="auto" w:fill="DAEEF3" w:themeFill="accent5" w:themeFillTint="33"/>
            <w:hideMark/>
          </w:tcPr>
          <w:p w14:paraId="0FC722A0" w14:textId="77777777" w:rsidR="00D86BC1" w:rsidRPr="00D86BC1" w:rsidRDefault="00D86BC1" w:rsidP="00D86BC1">
            <w:pPr>
              <w:pStyle w:val="-"/>
              <w:spacing w:before="72" w:after="72"/>
              <w:rPr>
                <w:rFonts w:ascii="標楷體-繁" w:hAnsi="標楷體-繁" w:cstheme="minorBidi"/>
                <w:color w:val="000000" w:themeColor="text1"/>
                <w:kern w:val="2"/>
                <w:szCs w:val="22"/>
              </w:rPr>
            </w:pPr>
            <w:r w:rsidRPr="00D86BC1">
              <w:rPr>
                <w:rFonts w:ascii="標楷體-繁" w:hAnsi="標楷體-繁" w:cstheme="minorBidi"/>
                <w:color w:val="000000" w:themeColor="text1"/>
                <w:kern w:val="2"/>
                <w:szCs w:val="22"/>
              </w:rPr>
              <w:t>指標</w:t>
            </w:r>
          </w:p>
        </w:tc>
        <w:tc>
          <w:tcPr>
            <w:tcW w:w="3254" w:type="dxa"/>
            <w:shd w:val="clear" w:color="auto" w:fill="DAEEF3" w:themeFill="accent5" w:themeFillTint="33"/>
            <w:hideMark/>
          </w:tcPr>
          <w:p w14:paraId="658807E6" w14:textId="77777777" w:rsidR="00D86BC1" w:rsidRPr="00D86BC1" w:rsidRDefault="00D86BC1" w:rsidP="00D86BC1">
            <w:pPr>
              <w:pStyle w:val="-"/>
              <w:spacing w:before="72" w:after="72"/>
              <w:rPr>
                <w:rFonts w:ascii="標楷體-繁" w:hAnsi="標楷體-繁" w:cstheme="minorBidi"/>
                <w:color w:val="000000" w:themeColor="text1"/>
                <w:kern w:val="2"/>
                <w:szCs w:val="22"/>
              </w:rPr>
            </w:pPr>
            <w:r w:rsidRPr="00D86BC1">
              <w:rPr>
                <w:rFonts w:ascii="標楷體-繁" w:hAnsi="標楷體-繁" w:cstheme="minorBidi"/>
                <w:color w:val="000000" w:themeColor="text1"/>
                <w:kern w:val="2"/>
                <w:szCs w:val="22"/>
              </w:rPr>
              <w:t>目標數值</w:t>
            </w:r>
          </w:p>
        </w:tc>
      </w:tr>
      <w:tr w:rsidR="00D86BC1" w14:paraId="0A34D6E7" w14:textId="77777777" w:rsidTr="00D86BC1">
        <w:tc>
          <w:tcPr>
            <w:tcW w:w="4673" w:type="dxa"/>
            <w:hideMark/>
          </w:tcPr>
          <w:p w14:paraId="623EDE59" w14:textId="639A0C2F" w:rsidR="00D86BC1" w:rsidRPr="00CA514C" w:rsidRDefault="0019060F" w:rsidP="00CA514C">
            <w:pPr>
              <w:pStyle w:val="-0"/>
              <w:spacing w:before="72" w:after="72"/>
            </w:pPr>
            <w:r w:rsidRPr="0019060F">
              <w:t xml:space="preserve">AI </w:t>
            </w:r>
            <w:r w:rsidRPr="0019060F">
              <w:t>使用預算使用率</w:t>
            </w:r>
          </w:p>
        </w:tc>
        <w:tc>
          <w:tcPr>
            <w:tcW w:w="3254" w:type="dxa"/>
            <w:hideMark/>
          </w:tcPr>
          <w:p w14:paraId="20E4F26C" w14:textId="1502C1F7" w:rsidR="00D86BC1" w:rsidRPr="00CA514C" w:rsidRDefault="0019060F" w:rsidP="00CA514C">
            <w:pPr>
              <w:pStyle w:val="-0"/>
              <w:spacing w:before="72" w:after="72"/>
            </w:pPr>
            <w:r w:rsidRPr="0019060F">
              <w:t xml:space="preserve">≤90% </w:t>
            </w:r>
            <w:r w:rsidRPr="0019060F">
              <w:t>預算使用率</w:t>
            </w:r>
          </w:p>
        </w:tc>
      </w:tr>
      <w:tr w:rsidR="00D86BC1" w14:paraId="4BB006BB" w14:textId="77777777" w:rsidTr="00D86BC1">
        <w:tc>
          <w:tcPr>
            <w:tcW w:w="4673" w:type="dxa"/>
            <w:hideMark/>
          </w:tcPr>
          <w:p w14:paraId="28252234" w14:textId="5BF59AAC" w:rsidR="00D86BC1" w:rsidRPr="00CA514C" w:rsidRDefault="0019060F" w:rsidP="00CA514C">
            <w:pPr>
              <w:pStyle w:val="-0"/>
              <w:spacing w:before="72" w:after="72"/>
            </w:pPr>
            <w:r w:rsidRPr="0019060F">
              <w:t>成本異常警示次數</w:t>
            </w:r>
          </w:p>
        </w:tc>
        <w:tc>
          <w:tcPr>
            <w:tcW w:w="3254" w:type="dxa"/>
            <w:hideMark/>
          </w:tcPr>
          <w:p w14:paraId="339DE6E7" w14:textId="57401F5A" w:rsidR="00D86BC1" w:rsidRPr="00CA514C" w:rsidRDefault="0019060F" w:rsidP="00CA514C">
            <w:pPr>
              <w:pStyle w:val="-0"/>
              <w:spacing w:before="72" w:after="72"/>
            </w:pPr>
            <w:r w:rsidRPr="0019060F">
              <w:t xml:space="preserve">≥95% </w:t>
            </w:r>
            <w:r w:rsidRPr="0019060F">
              <w:t>可即時偵測</w:t>
            </w:r>
          </w:p>
        </w:tc>
      </w:tr>
      <w:tr w:rsidR="00D86BC1" w14:paraId="56E2FB06" w14:textId="77777777" w:rsidTr="00D86BC1">
        <w:tc>
          <w:tcPr>
            <w:tcW w:w="4673" w:type="dxa"/>
            <w:hideMark/>
          </w:tcPr>
          <w:p w14:paraId="3AFF1378" w14:textId="510A21F2" w:rsidR="00D86BC1" w:rsidRPr="00CA514C" w:rsidRDefault="0019060F" w:rsidP="00CA514C">
            <w:pPr>
              <w:pStyle w:val="-0"/>
              <w:spacing w:before="72" w:after="72"/>
            </w:pPr>
            <w:r>
              <w:t>超出預算使用比例</w:t>
            </w:r>
          </w:p>
        </w:tc>
        <w:tc>
          <w:tcPr>
            <w:tcW w:w="3254" w:type="dxa"/>
            <w:hideMark/>
          </w:tcPr>
          <w:p w14:paraId="669AACC5" w14:textId="253644A1" w:rsidR="00D86BC1" w:rsidRPr="00CA514C" w:rsidRDefault="0019060F" w:rsidP="00CA514C">
            <w:pPr>
              <w:pStyle w:val="-0"/>
              <w:spacing w:before="72" w:after="72"/>
            </w:pPr>
            <w:r w:rsidRPr="0019060F">
              <w:t>≤5%</w:t>
            </w:r>
          </w:p>
        </w:tc>
      </w:tr>
      <w:tr w:rsidR="00552254" w14:paraId="7D192BAD" w14:textId="77777777" w:rsidTr="00D86BC1">
        <w:tc>
          <w:tcPr>
            <w:tcW w:w="4673" w:type="dxa"/>
          </w:tcPr>
          <w:p w14:paraId="5E960A8C" w14:textId="2A21D7FF" w:rsidR="00552254" w:rsidRPr="00CA514C" w:rsidRDefault="0019060F" w:rsidP="00CA514C">
            <w:pPr>
              <w:pStyle w:val="-0"/>
              <w:spacing w:before="72" w:after="72"/>
            </w:pPr>
            <w:r w:rsidRPr="0019060F">
              <w:t>各部門成本成長率</w:t>
            </w:r>
          </w:p>
        </w:tc>
        <w:tc>
          <w:tcPr>
            <w:tcW w:w="3254" w:type="dxa"/>
          </w:tcPr>
          <w:p w14:paraId="3D1F8409" w14:textId="310DEB94" w:rsidR="00552254" w:rsidRPr="00CA514C" w:rsidRDefault="0019060F" w:rsidP="00CA514C">
            <w:pPr>
              <w:pStyle w:val="-0"/>
              <w:spacing w:before="72" w:after="72"/>
            </w:pPr>
            <w:r w:rsidRPr="0019060F">
              <w:t xml:space="preserve">≤15% </w:t>
            </w:r>
            <w:r w:rsidRPr="0019060F">
              <w:t>年成長率</w:t>
            </w:r>
          </w:p>
        </w:tc>
      </w:tr>
    </w:tbl>
    <w:p w14:paraId="34BFB103" w14:textId="3B20AA5C" w:rsidR="00D57CC9" w:rsidRPr="00CA514C" w:rsidRDefault="00552254" w:rsidP="00EE5FF2">
      <w:pPr>
        <w:pStyle w:val="3"/>
        <w:numPr>
          <w:ilvl w:val="0"/>
          <w:numId w:val="300"/>
        </w:numPr>
        <w:spacing w:before="180" w:after="180"/>
      </w:pPr>
      <w:r w:rsidRPr="00552254">
        <w:t xml:space="preserve">AI </w:t>
      </w:r>
      <w:r w:rsidRPr="00552254">
        <w:t>投資效益指標（</w:t>
      </w:r>
      <w:r w:rsidRPr="00552254">
        <w:t>AI ROI Metrics</w:t>
      </w:r>
      <w:r w:rsidRPr="00552254">
        <w:t>）</w:t>
      </w:r>
    </w:p>
    <w:tbl>
      <w:tblPr>
        <w:tblStyle w:val="a8"/>
        <w:tblW w:w="0" w:type="auto"/>
        <w:tblInd w:w="1701" w:type="dxa"/>
        <w:tblLook w:val="04A0" w:firstRow="1" w:lastRow="0" w:firstColumn="1" w:lastColumn="0" w:noHBand="0" w:noVBand="1"/>
      </w:tblPr>
      <w:tblGrid>
        <w:gridCol w:w="3823"/>
        <w:gridCol w:w="4104"/>
      </w:tblGrid>
      <w:tr w:rsidR="00D57CC9" w:rsidRPr="00763051" w14:paraId="5EFAE818" w14:textId="77777777" w:rsidTr="0093180C">
        <w:tc>
          <w:tcPr>
            <w:tcW w:w="3823" w:type="dxa"/>
            <w:shd w:val="clear" w:color="auto" w:fill="DAEEF3" w:themeFill="accent5" w:themeFillTint="33"/>
            <w:hideMark/>
          </w:tcPr>
          <w:p w14:paraId="38F68CAB" w14:textId="77777777" w:rsidR="00D57CC9" w:rsidRPr="00CA514C" w:rsidRDefault="00D57CC9" w:rsidP="00CA514C">
            <w:pPr>
              <w:pStyle w:val="-"/>
              <w:spacing w:before="72" w:after="72"/>
            </w:pPr>
            <w:r w:rsidRPr="00CA514C">
              <w:t>指標</w:t>
            </w:r>
          </w:p>
        </w:tc>
        <w:tc>
          <w:tcPr>
            <w:tcW w:w="4104" w:type="dxa"/>
            <w:shd w:val="clear" w:color="auto" w:fill="DAEEF3" w:themeFill="accent5" w:themeFillTint="33"/>
            <w:hideMark/>
          </w:tcPr>
          <w:p w14:paraId="657F4806" w14:textId="77777777" w:rsidR="00D57CC9" w:rsidRPr="00CA514C" w:rsidRDefault="00D57CC9" w:rsidP="00CA514C">
            <w:pPr>
              <w:pStyle w:val="-"/>
              <w:spacing w:before="72" w:after="72"/>
            </w:pPr>
            <w:r w:rsidRPr="00CA514C">
              <w:t>目標數值</w:t>
            </w:r>
          </w:p>
        </w:tc>
      </w:tr>
      <w:tr w:rsidR="00D57CC9" w:rsidRPr="00763051" w14:paraId="31C2FBE7" w14:textId="77777777" w:rsidTr="0093180C">
        <w:tc>
          <w:tcPr>
            <w:tcW w:w="3823" w:type="dxa"/>
            <w:hideMark/>
          </w:tcPr>
          <w:p w14:paraId="5AA6B95C" w14:textId="483E6FFD" w:rsidR="00D57CC9" w:rsidRPr="00CA514C" w:rsidRDefault="004850F3" w:rsidP="00CA514C">
            <w:pPr>
              <w:pStyle w:val="-0"/>
              <w:spacing w:before="72" w:after="72"/>
            </w:pPr>
            <w:r w:rsidRPr="004850F3">
              <w:t xml:space="preserve">AI </w:t>
            </w:r>
            <w:r w:rsidRPr="004850F3">
              <w:t>工具使用成長率</w:t>
            </w:r>
          </w:p>
        </w:tc>
        <w:tc>
          <w:tcPr>
            <w:tcW w:w="4104" w:type="dxa"/>
            <w:hideMark/>
          </w:tcPr>
          <w:p w14:paraId="4921D3B1" w14:textId="0554C953" w:rsidR="00D57CC9" w:rsidRPr="00CA514C" w:rsidRDefault="004850F3" w:rsidP="00CA514C">
            <w:pPr>
              <w:pStyle w:val="-0"/>
              <w:spacing w:before="72" w:after="72"/>
            </w:pPr>
            <w:r w:rsidRPr="004850F3">
              <w:t xml:space="preserve">≥30% </w:t>
            </w:r>
            <w:r w:rsidRPr="004850F3">
              <w:t>年成長率</w:t>
            </w:r>
          </w:p>
        </w:tc>
      </w:tr>
      <w:tr w:rsidR="00D57CC9" w:rsidRPr="00763051" w14:paraId="508580E3" w14:textId="77777777" w:rsidTr="0093180C">
        <w:tc>
          <w:tcPr>
            <w:tcW w:w="3823" w:type="dxa"/>
            <w:hideMark/>
          </w:tcPr>
          <w:p w14:paraId="20469527" w14:textId="6165F918" w:rsidR="00D57CC9" w:rsidRPr="00CA514C" w:rsidRDefault="004850F3" w:rsidP="00CA514C">
            <w:pPr>
              <w:pStyle w:val="-0"/>
              <w:spacing w:before="72" w:after="72"/>
            </w:pPr>
            <w:r w:rsidRPr="004850F3">
              <w:t xml:space="preserve">AI </w:t>
            </w:r>
            <w:r w:rsidRPr="004850F3">
              <w:t>任務自動化比例</w:t>
            </w:r>
          </w:p>
        </w:tc>
        <w:tc>
          <w:tcPr>
            <w:tcW w:w="4104" w:type="dxa"/>
            <w:hideMark/>
          </w:tcPr>
          <w:p w14:paraId="4ED4B08A" w14:textId="3092DDA9" w:rsidR="00D57CC9" w:rsidRPr="00CA514C" w:rsidRDefault="004850F3" w:rsidP="00CA514C">
            <w:pPr>
              <w:pStyle w:val="-0"/>
              <w:spacing w:before="72" w:after="72"/>
            </w:pPr>
            <w:r w:rsidRPr="004850F3">
              <w:t>≥40%</w:t>
            </w:r>
          </w:p>
        </w:tc>
      </w:tr>
      <w:tr w:rsidR="00D57CC9" w:rsidRPr="00763051" w14:paraId="45376398" w14:textId="77777777" w:rsidTr="0093180C">
        <w:tc>
          <w:tcPr>
            <w:tcW w:w="3823" w:type="dxa"/>
            <w:hideMark/>
          </w:tcPr>
          <w:p w14:paraId="2CAE6DBE" w14:textId="4DBAFA19" w:rsidR="00D57CC9" w:rsidRPr="00CA514C" w:rsidRDefault="004850F3" w:rsidP="00CA514C">
            <w:pPr>
              <w:pStyle w:val="-0"/>
              <w:spacing w:before="72" w:after="72"/>
            </w:pPr>
            <w:r w:rsidRPr="004850F3">
              <w:t xml:space="preserve">AI </w:t>
            </w:r>
            <w:r w:rsidRPr="004850F3">
              <w:t>成本與產出比</w:t>
            </w:r>
          </w:p>
        </w:tc>
        <w:tc>
          <w:tcPr>
            <w:tcW w:w="4104" w:type="dxa"/>
            <w:hideMark/>
          </w:tcPr>
          <w:p w14:paraId="3AB4CD5E" w14:textId="710D7D72" w:rsidR="00D57CC9" w:rsidRPr="00CA514C" w:rsidRDefault="004850F3" w:rsidP="00CA514C">
            <w:pPr>
              <w:pStyle w:val="-0"/>
              <w:spacing w:before="72" w:after="72"/>
            </w:pPr>
            <w:r w:rsidRPr="004850F3">
              <w:t>ROI ≥ 2.5</w:t>
            </w:r>
          </w:p>
        </w:tc>
      </w:tr>
      <w:tr w:rsidR="00552254" w:rsidRPr="00763051" w14:paraId="3A2E1680" w14:textId="77777777" w:rsidTr="0093180C">
        <w:tc>
          <w:tcPr>
            <w:tcW w:w="3823" w:type="dxa"/>
          </w:tcPr>
          <w:p w14:paraId="1B94570E" w14:textId="42E99471" w:rsidR="00552254" w:rsidRPr="00CA514C" w:rsidRDefault="004850F3" w:rsidP="00CA514C">
            <w:pPr>
              <w:pStyle w:val="-0"/>
              <w:spacing w:before="72" w:after="72"/>
            </w:pPr>
            <w:r w:rsidRPr="004850F3">
              <w:t>高價值</w:t>
            </w:r>
            <w:r w:rsidRPr="004850F3">
              <w:t xml:space="preserve"> AI </w:t>
            </w:r>
            <w:r w:rsidRPr="004850F3">
              <w:t>應用比例</w:t>
            </w:r>
          </w:p>
        </w:tc>
        <w:tc>
          <w:tcPr>
            <w:tcW w:w="4104" w:type="dxa"/>
          </w:tcPr>
          <w:p w14:paraId="24DC802D" w14:textId="5437E906" w:rsidR="00552254" w:rsidRPr="00CA514C" w:rsidRDefault="004850F3" w:rsidP="00CA514C">
            <w:pPr>
              <w:pStyle w:val="-0"/>
              <w:spacing w:before="72" w:after="72"/>
            </w:pPr>
            <w:r w:rsidRPr="004850F3">
              <w:t>≥50%</w:t>
            </w:r>
          </w:p>
        </w:tc>
      </w:tr>
    </w:tbl>
    <w:p w14:paraId="457BD6A0" w14:textId="77777777" w:rsidR="00D57CC9" w:rsidRPr="00D57CC9" w:rsidRDefault="00D57CC9" w:rsidP="00D57CC9"/>
    <w:p w14:paraId="2BEF1299" w14:textId="56F607D2" w:rsidR="00974A50" w:rsidRPr="005134D3" w:rsidRDefault="00873F1B" w:rsidP="00137B18">
      <w:pPr>
        <w:pStyle w:val="10"/>
        <w:spacing w:before="180" w:after="180"/>
        <w:rPr>
          <w:rFonts w:ascii="標楷體-繁" w:hAnsi="標楷體-繁"/>
          <w:szCs w:val="40"/>
        </w:rPr>
      </w:pPr>
      <w:bookmarkStart w:id="9" w:name="_Toc225172931"/>
      <w:r w:rsidRPr="005134D3">
        <w:rPr>
          <w:rFonts w:ascii="標楷體-繁" w:hAnsi="標楷體-繁" w:hint="eastAsia"/>
          <w:szCs w:val="40"/>
        </w:rPr>
        <w:t>人物誌</w:t>
      </w:r>
      <w:bookmarkEnd w:id="9"/>
    </w:p>
    <w:p w14:paraId="2EE802FC" w14:textId="6672FB8C" w:rsidR="00141992" w:rsidRPr="00EF119E" w:rsidRDefault="00C35D53" w:rsidP="006A56E1">
      <w:pPr>
        <w:pStyle w:val="-1"/>
        <w:spacing w:before="180" w:after="180"/>
      </w:pPr>
      <w:r>
        <w:rPr>
          <w:rFonts w:hint="eastAsia"/>
        </w:rPr>
        <w:t>為確保本系統能符合企業在</w:t>
      </w:r>
      <w:r>
        <w:rPr>
          <w:rFonts w:hint="eastAsia"/>
        </w:rPr>
        <w:t xml:space="preserve"> AI Token </w:t>
      </w:r>
      <w:r>
        <w:rPr>
          <w:rFonts w:hint="eastAsia"/>
        </w:rPr>
        <w:t>使用監控與成本治理上的需求，本章節將依照系統主要使用者角色，建立典型人物誌（</w:t>
      </w:r>
      <w:r>
        <w:rPr>
          <w:rFonts w:hint="eastAsia"/>
        </w:rPr>
        <w:t>Persona</w:t>
      </w:r>
      <w:r>
        <w:rPr>
          <w:rFonts w:hint="eastAsia"/>
        </w:rPr>
        <w:t>）。透過分析不同角色的主要目標、痛點與動機，可協助產品在設計功能與介面時更精準地滿足使用者需求</w:t>
      </w:r>
      <w:r w:rsidR="000178F0">
        <w:rPr>
          <w:rFonts w:hint="eastAsia"/>
        </w:rPr>
        <w:t>；</w:t>
      </w:r>
      <w:r>
        <w:rPr>
          <w:rFonts w:hint="eastAsia"/>
        </w:rPr>
        <w:t>本產品主要使用者可分為管理端角色與員工端角色。</w:t>
      </w:r>
    </w:p>
    <w:p w14:paraId="1A077CC2" w14:textId="7A0043F1" w:rsidR="008A47B7" w:rsidRPr="008A47B7" w:rsidRDefault="008A30A0" w:rsidP="000531CB">
      <w:pPr>
        <w:pStyle w:val="2"/>
        <w:numPr>
          <w:ilvl w:val="0"/>
          <w:numId w:val="92"/>
        </w:numPr>
        <w:spacing w:before="180" w:after="180"/>
      </w:pPr>
      <w:bookmarkStart w:id="10" w:name="_Toc225172932"/>
      <w:r w:rsidRPr="008A30A0">
        <w:lastRenderedPageBreak/>
        <w:t>管理端人物誌（</w:t>
      </w:r>
      <w:r w:rsidRPr="008A30A0">
        <w:t>Management Persona</w:t>
      </w:r>
      <w:r w:rsidRPr="008A30A0">
        <w:t>）</w:t>
      </w:r>
      <w:bookmarkEnd w:id="10"/>
    </w:p>
    <w:p w14:paraId="09CF0BBA" w14:textId="37B73FE5" w:rsidR="001C1432" w:rsidRPr="00EF119E" w:rsidRDefault="00BA0601" w:rsidP="000531CB">
      <w:pPr>
        <w:pStyle w:val="3"/>
        <w:numPr>
          <w:ilvl w:val="0"/>
          <w:numId w:val="301"/>
        </w:numPr>
        <w:spacing w:before="180" w:after="180"/>
      </w:pPr>
      <w:r w:rsidRPr="00EF119E">
        <w:t>Persona B</w:t>
      </w:r>
      <w:r w:rsidR="000531CB">
        <w:t>1</w:t>
      </w:r>
      <w:r w:rsidRPr="00EF119E">
        <w:t>：</w:t>
      </w:r>
      <w:r w:rsidR="00224A4C" w:rsidRPr="00224A4C">
        <w:t xml:space="preserve">AI / IT </w:t>
      </w:r>
      <w:r w:rsidR="00224A4C" w:rsidRPr="00224A4C">
        <w:t>管理主管</w:t>
      </w:r>
      <w:r w:rsidR="00105F05">
        <w:rPr>
          <w:rFonts w:hint="eastAsia"/>
        </w:rPr>
        <w:t>（</w:t>
      </w:r>
      <w:r w:rsidR="00105F05" w:rsidRPr="00105F05">
        <w:t xml:space="preserve">AI </w:t>
      </w:r>
      <w:r w:rsidR="00105F05" w:rsidRPr="00105F05">
        <w:t>平台負責人</w:t>
      </w:r>
      <w:r w:rsidR="00105F05" w:rsidRPr="00105F05">
        <w:t xml:space="preserve"> / IT Manager / AI Governance Manager</w:t>
      </w:r>
      <w:r w:rsidR="00105F05">
        <w:rPr>
          <w:rFonts w:hint="eastAsia"/>
        </w:rPr>
        <w:t>）</w:t>
      </w:r>
    </w:p>
    <w:p w14:paraId="670199A6" w14:textId="77777777" w:rsidR="001C1432" w:rsidRPr="00491A09" w:rsidRDefault="001C1432" w:rsidP="00ED4217">
      <w:pPr>
        <w:pStyle w:val="4"/>
        <w:numPr>
          <w:ilvl w:val="0"/>
          <w:numId w:val="12"/>
        </w:numPr>
        <w:spacing w:before="180" w:after="180"/>
      </w:pPr>
      <w:r w:rsidRPr="00491A09">
        <w:t>主要目標：</w:t>
      </w:r>
    </w:p>
    <w:p w14:paraId="663D5823" w14:textId="08B9C2B4" w:rsidR="00EE7000" w:rsidRPr="00EE7000" w:rsidRDefault="00EE7000" w:rsidP="00EE7000">
      <w:pPr>
        <w:pStyle w:val="5"/>
        <w:spacing w:before="180" w:after="180"/>
      </w:pPr>
      <w:r w:rsidRPr="00EE7000">
        <w:t>即時掌握企業整體</w:t>
      </w:r>
      <w:r w:rsidRPr="00EE7000">
        <w:t xml:space="preserve"> Token </w:t>
      </w:r>
      <w:r w:rsidRPr="00EE7000">
        <w:t>使用量</w:t>
      </w:r>
      <w:r w:rsidR="002B5C79">
        <w:rPr>
          <w:rFonts w:hint="eastAsia"/>
        </w:rPr>
        <w:t>。</w:t>
      </w:r>
    </w:p>
    <w:p w14:paraId="5A6B28D4" w14:textId="323EC0BD" w:rsidR="00EE7000" w:rsidRPr="00EE7000" w:rsidRDefault="00EE7000" w:rsidP="00EE7000">
      <w:pPr>
        <w:pStyle w:val="5"/>
        <w:spacing w:before="180" w:after="180"/>
      </w:pPr>
      <w:r w:rsidRPr="00EE7000">
        <w:t>了解各部門與各應用的</w:t>
      </w:r>
      <w:r w:rsidRPr="00EE7000">
        <w:t xml:space="preserve"> AI </w:t>
      </w:r>
      <w:r w:rsidRPr="00EE7000">
        <w:t>使用情況</w:t>
      </w:r>
      <w:r w:rsidR="002B5C79">
        <w:rPr>
          <w:rFonts w:hint="eastAsia"/>
        </w:rPr>
        <w:t>。</w:t>
      </w:r>
    </w:p>
    <w:p w14:paraId="5C0A3F5B" w14:textId="39331673" w:rsidR="00EE7000" w:rsidRPr="00EE7000" w:rsidRDefault="00EE7000" w:rsidP="00EE7000">
      <w:pPr>
        <w:pStyle w:val="5"/>
        <w:spacing w:before="180" w:after="180"/>
      </w:pPr>
      <w:r w:rsidRPr="00EE7000">
        <w:t>控制</w:t>
      </w:r>
      <w:r w:rsidRPr="00EE7000">
        <w:t xml:space="preserve"> AI API </w:t>
      </w:r>
      <w:r w:rsidRPr="00EE7000">
        <w:t>成本並避免預算失控</w:t>
      </w:r>
      <w:r w:rsidR="002B5C79">
        <w:rPr>
          <w:rFonts w:hint="eastAsia"/>
        </w:rPr>
        <w:t>。</w:t>
      </w:r>
    </w:p>
    <w:p w14:paraId="102D66F2" w14:textId="761EAF0C" w:rsidR="00EE7000" w:rsidRPr="00EE7000" w:rsidRDefault="00EE7000" w:rsidP="00EE7000">
      <w:pPr>
        <w:pStyle w:val="5"/>
        <w:spacing w:before="180" w:after="180"/>
      </w:pPr>
      <w:r w:rsidRPr="00EE7000">
        <w:t>建立</w:t>
      </w:r>
      <w:r w:rsidRPr="00EE7000">
        <w:t xml:space="preserve"> AI </w:t>
      </w:r>
      <w:r w:rsidRPr="00EE7000">
        <w:t>使用治理（</w:t>
      </w:r>
      <w:r w:rsidRPr="00EE7000">
        <w:t>AI Governance</w:t>
      </w:r>
      <w:r w:rsidRPr="00EE7000">
        <w:t>）與管理制度</w:t>
      </w:r>
      <w:r w:rsidR="002B5C79">
        <w:rPr>
          <w:rFonts w:hint="eastAsia"/>
        </w:rPr>
        <w:t>。</w:t>
      </w:r>
    </w:p>
    <w:p w14:paraId="38D30012" w14:textId="15B79397" w:rsidR="00EE7000" w:rsidRPr="00EE7000" w:rsidRDefault="00EE7000" w:rsidP="00EE7000">
      <w:pPr>
        <w:pStyle w:val="5"/>
        <w:spacing w:before="180" w:after="180"/>
      </w:pPr>
      <w:r w:rsidRPr="00EE7000">
        <w:t>找出</w:t>
      </w:r>
      <w:r w:rsidRPr="00EE7000">
        <w:t xml:space="preserve"> Token </w:t>
      </w:r>
      <w:r w:rsidRPr="00EE7000">
        <w:t>使用效率不佳的應用或部門</w:t>
      </w:r>
      <w:r w:rsidR="002B5C79">
        <w:rPr>
          <w:rFonts w:hint="eastAsia"/>
        </w:rPr>
        <w:t>。</w:t>
      </w:r>
    </w:p>
    <w:p w14:paraId="19C7F765" w14:textId="77777777" w:rsidR="001C1432" w:rsidRPr="00491A09" w:rsidRDefault="001C1432" w:rsidP="00491A09">
      <w:pPr>
        <w:pStyle w:val="4"/>
        <w:spacing w:before="180" w:after="180"/>
      </w:pPr>
      <w:r w:rsidRPr="00491A09">
        <w:t>痛點：</w:t>
      </w:r>
    </w:p>
    <w:p w14:paraId="06EF82A9" w14:textId="6DB2FF7C" w:rsidR="00840F5A" w:rsidRPr="005E03CE" w:rsidRDefault="00840F5A" w:rsidP="00840F5A">
      <w:pPr>
        <w:pStyle w:val="5"/>
        <w:numPr>
          <w:ilvl w:val="0"/>
          <w:numId w:val="302"/>
        </w:numPr>
        <w:spacing w:before="180" w:after="180"/>
      </w:pPr>
      <w:r w:rsidRPr="005E03CE">
        <w:t xml:space="preserve">AI Token </w:t>
      </w:r>
      <w:r w:rsidRPr="005E03CE">
        <w:t>使用分散在不同系統中，缺乏集中管理平台</w:t>
      </w:r>
      <w:r w:rsidR="005E03CE">
        <w:rPr>
          <w:rFonts w:hint="eastAsia"/>
        </w:rPr>
        <w:t>。</w:t>
      </w:r>
    </w:p>
    <w:p w14:paraId="2D74437F" w14:textId="16CF87A0" w:rsidR="00840F5A" w:rsidRPr="005E03CE" w:rsidRDefault="00840F5A" w:rsidP="00840F5A">
      <w:pPr>
        <w:pStyle w:val="5"/>
        <w:spacing w:before="180" w:after="180"/>
      </w:pPr>
      <w:r w:rsidRPr="005E03CE">
        <w:t>無法快速知道哪個部門或應用消耗最多資源</w:t>
      </w:r>
      <w:r w:rsidR="005E03CE">
        <w:rPr>
          <w:rFonts w:hint="eastAsia"/>
        </w:rPr>
        <w:t>。</w:t>
      </w:r>
    </w:p>
    <w:p w14:paraId="604E1828" w14:textId="140FD67D" w:rsidR="00840F5A" w:rsidRPr="005E03CE" w:rsidRDefault="00840F5A" w:rsidP="00840F5A">
      <w:pPr>
        <w:pStyle w:val="5"/>
        <w:spacing w:before="180" w:after="180"/>
      </w:pPr>
      <w:r w:rsidRPr="005E03CE">
        <w:t>每月帳單只有總費用，缺乏詳細分析</w:t>
      </w:r>
      <w:r w:rsidR="005E03CE">
        <w:rPr>
          <w:rFonts w:hint="eastAsia"/>
        </w:rPr>
        <w:t>。</w:t>
      </w:r>
    </w:p>
    <w:p w14:paraId="2F019923" w14:textId="18B908F9" w:rsidR="00840F5A" w:rsidRPr="005E03CE" w:rsidRDefault="00840F5A" w:rsidP="00840F5A">
      <w:pPr>
        <w:pStyle w:val="5"/>
        <w:spacing w:before="180" w:after="180"/>
      </w:pPr>
      <w:r w:rsidRPr="005E03CE">
        <w:t>無法設定</w:t>
      </w:r>
      <w:r w:rsidRPr="005E03CE">
        <w:t xml:space="preserve"> Token </w:t>
      </w:r>
      <w:r w:rsidRPr="005E03CE">
        <w:t>使用預算或警示機制</w:t>
      </w:r>
      <w:r w:rsidR="005E03CE">
        <w:rPr>
          <w:rFonts w:hint="eastAsia"/>
        </w:rPr>
        <w:t>。</w:t>
      </w:r>
    </w:p>
    <w:p w14:paraId="620D0D89" w14:textId="453462C6" w:rsidR="001C1432" w:rsidRPr="005E03CE" w:rsidRDefault="00840F5A" w:rsidP="00840F5A">
      <w:pPr>
        <w:pStyle w:val="5"/>
        <w:spacing w:before="180" w:after="180"/>
      </w:pPr>
      <w:r w:rsidRPr="005E03CE">
        <w:t>需要人工整理報表，耗費大量管理時間</w:t>
      </w:r>
      <w:r w:rsidR="005E03CE">
        <w:rPr>
          <w:rFonts w:hint="eastAsia"/>
        </w:rPr>
        <w:t>。</w:t>
      </w:r>
    </w:p>
    <w:p w14:paraId="29CD3A88" w14:textId="77777777" w:rsidR="001C1432" w:rsidRPr="00491A09" w:rsidRDefault="001C1432" w:rsidP="00491A09">
      <w:pPr>
        <w:pStyle w:val="4"/>
        <w:spacing w:before="180" w:after="180"/>
      </w:pPr>
      <w:r w:rsidRPr="00491A09">
        <w:t>動機：</w:t>
      </w:r>
    </w:p>
    <w:p w14:paraId="21316FFC" w14:textId="3DC2EEB2" w:rsidR="00D92507" w:rsidRPr="00D92507" w:rsidRDefault="00D92507" w:rsidP="00D92507">
      <w:pPr>
        <w:pStyle w:val="5"/>
        <w:numPr>
          <w:ilvl w:val="0"/>
          <w:numId w:val="303"/>
        </w:numPr>
        <w:spacing w:before="180" w:after="180"/>
      </w:pPr>
      <w:r w:rsidRPr="00D92507">
        <w:t>建立企業</w:t>
      </w:r>
      <w:r w:rsidRPr="00D92507">
        <w:t xml:space="preserve"> AI </w:t>
      </w:r>
      <w:r w:rsidRPr="00D92507">
        <w:t>使用監控與治理機制</w:t>
      </w:r>
      <w:r>
        <w:rPr>
          <w:rFonts w:hint="eastAsia"/>
        </w:rPr>
        <w:t>。</w:t>
      </w:r>
    </w:p>
    <w:p w14:paraId="00A1E7EC" w14:textId="419F1710" w:rsidR="00D92507" w:rsidRPr="00D92507" w:rsidRDefault="00D92507" w:rsidP="00D92507">
      <w:pPr>
        <w:pStyle w:val="5"/>
        <w:spacing w:before="180" w:after="180"/>
      </w:pPr>
      <w:r w:rsidRPr="00D92507">
        <w:t>提升</w:t>
      </w:r>
      <w:r w:rsidRPr="00D92507">
        <w:t xml:space="preserve"> IT </w:t>
      </w:r>
      <w:r w:rsidRPr="00D92507">
        <w:t>資源管理效率</w:t>
      </w:r>
      <w:r>
        <w:rPr>
          <w:rFonts w:hint="eastAsia"/>
        </w:rPr>
        <w:t>。</w:t>
      </w:r>
    </w:p>
    <w:p w14:paraId="5E4B0640" w14:textId="329F995A" w:rsidR="00D92507" w:rsidRPr="00D92507" w:rsidRDefault="00D92507" w:rsidP="00D92507">
      <w:pPr>
        <w:pStyle w:val="5"/>
        <w:spacing w:before="180" w:after="180"/>
      </w:pPr>
      <w:r w:rsidRPr="00D92507">
        <w:t>讓</w:t>
      </w:r>
      <w:r w:rsidRPr="00D92507">
        <w:t xml:space="preserve"> AI </w:t>
      </w:r>
      <w:r w:rsidRPr="00D92507">
        <w:t>成本從不可控支出變為可管理成本</w:t>
      </w:r>
      <w:r>
        <w:rPr>
          <w:rFonts w:hint="eastAsia"/>
        </w:rPr>
        <w:t>。</w:t>
      </w:r>
    </w:p>
    <w:p w14:paraId="1F8A1707" w14:textId="500DAD29" w:rsidR="001C1432" w:rsidRPr="00491A09" w:rsidRDefault="00D92507" w:rsidP="00D92507">
      <w:pPr>
        <w:pStyle w:val="5"/>
        <w:spacing w:before="180" w:after="180"/>
      </w:pPr>
      <w:r w:rsidRPr="00D92507">
        <w:t>透過數據分析優化</w:t>
      </w:r>
      <w:r w:rsidRPr="00D92507">
        <w:t xml:space="preserve"> AI </w:t>
      </w:r>
      <w:r w:rsidRPr="00D92507">
        <w:t>使用策略</w:t>
      </w:r>
      <w:r>
        <w:rPr>
          <w:rFonts w:hint="eastAsia"/>
        </w:rPr>
        <w:t>。</w:t>
      </w:r>
    </w:p>
    <w:p w14:paraId="51B1CE24" w14:textId="5E926FD2" w:rsidR="001C1432" w:rsidRPr="00491A09" w:rsidRDefault="00FD1F56" w:rsidP="000531CB">
      <w:pPr>
        <w:pStyle w:val="3"/>
        <w:numPr>
          <w:ilvl w:val="0"/>
          <w:numId w:val="301"/>
        </w:numPr>
        <w:spacing w:before="180" w:after="180"/>
      </w:pPr>
      <w:r w:rsidRPr="00491A09">
        <w:t>Persona B</w:t>
      </w:r>
      <w:r w:rsidR="000531CB">
        <w:t>2</w:t>
      </w:r>
      <w:r w:rsidRPr="00491A09">
        <w:t>：</w:t>
      </w:r>
      <w:r w:rsidR="000228E7" w:rsidRPr="000228E7">
        <w:t>部門主管</w:t>
      </w:r>
      <w:r w:rsidR="000228E7" w:rsidRPr="000228E7">
        <w:t xml:space="preserve"> / </w:t>
      </w:r>
      <w:r w:rsidR="000228E7" w:rsidRPr="000228E7">
        <w:t>營運主管</w:t>
      </w:r>
      <w:r w:rsidR="000228E7">
        <w:rPr>
          <w:rFonts w:hint="eastAsia"/>
        </w:rPr>
        <w:t>（</w:t>
      </w:r>
      <w:r w:rsidR="000228E7">
        <w:t>營運主管</w:t>
      </w:r>
      <w:r w:rsidR="000228E7">
        <w:t xml:space="preserve"> / </w:t>
      </w:r>
      <w:r w:rsidR="000228E7">
        <w:t>產品主管</w:t>
      </w:r>
      <w:r w:rsidR="000228E7">
        <w:t xml:space="preserve"> / </w:t>
      </w:r>
      <w:r w:rsidR="000228E7">
        <w:t>行銷主管</w:t>
      </w:r>
      <w:r w:rsidR="000228E7">
        <w:rPr>
          <w:rFonts w:hint="eastAsia"/>
        </w:rPr>
        <w:t>）</w:t>
      </w:r>
    </w:p>
    <w:p w14:paraId="2D3E2720" w14:textId="77777777" w:rsidR="001C1432" w:rsidRPr="00491A09" w:rsidRDefault="001C1432" w:rsidP="00ED4217">
      <w:pPr>
        <w:pStyle w:val="4"/>
        <w:numPr>
          <w:ilvl w:val="0"/>
          <w:numId w:val="11"/>
        </w:numPr>
        <w:spacing w:before="180" w:after="180"/>
      </w:pPr>
      <w:r w:rsidRPr="00491A09">
        <w:t>主要目標：</w:t>
      </w:r>
    </w:p>
    <w:p w14:paraId="12BB4AFB" w14:textId="0D2FD9E2" w:rsidR="000168BE" w:rsidRPr="000168BE" w:rsidRDefault="000168BE" w:rsidP="000168BE">
      <w:pPr>
        <w:pStyle w:val="5"/>
        <w:numPr>
          <w:ilvl w:val="0"/>
          <w:numId w:val="304"/>
        </w:numPr>
        <w:spacing w:before="180" w:after="180"/>
      </w:pPr>
      <w:r w:rsidRPr="000168BE">
        <w:lastRenderedPageBreak/>
        <w:t>了解團隊使用</w:t>
      </w:r>
      <w:r w:rsidRPr="000168BE">
        <w:t xml:space="preserve"> AI </w:t>
      </w:r>
      <w:r w:rsidRPr="000168BE">
        <w:t>的情況與效率</w:t>
      </w:r>
      <w:r>
        <w:rPr>
          <w:rFonts w:hint="eastAsia"/>
        </w:rPr>
        <w:t>。</w:t>
      </w:r>
    </w:p>
    <w:p w14:paraId="36384D43" w14:textId="3C306B65" w:rsidR="000168BE" w:rsidRPr="000168BE" w:rsidRDefault="000168BE" w:rsidP="000168BE">
      <w:pPr>
        <w:pStyle w:val="5"/>
        <w:spacing w:before="180" w:after="180"/>
      </w:pPr>
      <w:r w:rsidRPr="000168BE">
        <w:t>掌握部門</w:t>
      </w:r>
      <w:r w:rsidRPr="000168BE">
        <w:t xml:space="preserve"> AI </w:t>
      </w:r>
      <w:r w:rsidRPr="000168BE">
        <w:t>成本與預算</w:t>
      </w:r>
      <w:r>
        <w:rPr>
          <w:rFonts w:hint="eastAsia"/>
        </w:rPr>
        <w:t>。</w:t>
      </w:r>
    </w:p>
    <w:p w14:paraId="28F8C128" w14:textId="32AF84E6" w:rsidR="000168BE" w:rsidRPr="000168BE" w:rsidRDefault="000168BE" w:rsidP="000168BE">
      <w:pPr>
        <w:pStyle w:val="5"/>
        <w:spacing w:before="180" w:after="180"/>
      </w:pPr>
      <w:r w:rsidRPr="000168BE">
        <w:t>找出最有價值的</w:t>
      </w:r>
      <w:r w:rsidRPr="000168BE">
        <w:t xml:space="preserve"> AI </w:t>
      </w:r>
      <w:r w:rsidRPr="000168BE">
        <w:t>使用方式</w:t>
      </w:r>
      <w:r>
        <w:rPr>
          <w:rFonts w:hint="eastAsia"/>
        </w:rPr>
        <w:t>。</w:t>
      </w:r>
    </w:p>
    <w:p w14:paraId="1BDC5D77" w14:textId="697AF958" w:rsidR="001C1432" w:rsidRPr="00491A09" w:rsidRDefault="000168BE" w:rsidP="000168BE">
      <w:pPr>
        <w:pStyle w:val="5"/>
        <w:spacing w:before="180" w:after="180"/>
      </w:pPr>
      <w:r w:rsidRPr="000168BE">
        <w:t>確保團隊在合理成本下最大化</w:t>
      </w:r>
      <w:r w:rsidRPr="000168BE">
        <w:t xml:space="preserve"> AI </w:t>
      </w:r>
      <w:r w:rsidRPr="000168BE">
        <w:t>效率</w:t>
      </w:r>
      <w:r>
        <w:rPr>
          <w:rFonts w:hint="eastAsia"/>
        </w:rPr>
        <w:t>。</w:t>
      </w:r>
    </w:p>
    <w:p w14:paraId="6FFA5E37" w14:textId="77777777" w:rsidR="001C1432" w:rsidRPr="00491A09" w:rsidRDefault="001C1432" w:rsidP="00491A09">
      <w:pPr>
        <w:pStyle w:val="4"/>
        <w:spacing w:before="180" w:after="180"/>
      </w:pPr>
      <w:r w:rsidRPr="00491A09">
        <w:t>痛點：</w:t>
      </w:r>
    </w:p>
    <w:p w14:paraId="7F16C784" w14:textId="0872EF99" w:rsidR="00E971C3" w:rsidRPr="00E971C3" w:rsidRDefault="00E971C3" w:rsidP="00E971C3">
      <w:pPr>
        <w:pStyle w:val="5"/>
        <w:numPr>
          <w:ilvl w:val="0"/>
          <w:numId w:val="305"/>
        </w:numPr>
        <w:spacing w:before="180" w:after="180"/>
      </w:pPr>
      <w:r w:rsidRPr="00E971C3">
        <w:t>不清楚團隊成員</w:t>
      </w:r>
      <w:r w:rsidRPr="00E971C3">
        <w:t xml:space="preserve"> AI </w:t>
      </w:r>
      <w:r w:rsidRPr="00E971C3">
        <w:t>使用情況</w:t>
      </w:r>
      <w:r w:rsidRPr="00E971C3">
        <w:rPr>
          <w:rFonts w:hint="eastAsia"/>
        </w:rPr>
        <w:t>。</w:t>
      </w:r>
    </w:p>
    <w:p w14:paraId="27F118B4" w14:textId="2ACAE721" w:rsidR="00E971C3" w:rsidRPr="00E971C3" w:rsidRDefault="00E971C3" w:rsidP="00E971C3">
      <w:pPr>
        <w:pStyle w:val="5"/>
        <w:spacing w:before="180" w:after="180"/>
      </w:pPr>
      <w:r w:rsidRPr="00E971C3">
        <w:t>難以評估</w:t>
      </w:r>
      <w:r w:rsidRPr="00E971C3">
        <w:t xml:space="preserve"> AI </w:t>
      </w:r>
      <w:r w:rsidRPr="00E971C3">
        <w:t>是否真的提升效率</w:t>
      </w:r>
      <w:r w:rsidRPr="00E971C3">
        <w:rPr>
          <w:rFonts w:hint="eastAsia"/>
        </w:rPr>
        <w:t>。</w:t>
      </w:r>
    </w:p>
    <w:p w14:paraId="674D6DB5" w14:textId="7557A07D" w:rsidR="00E971C3" w:rsidRPr="00E971C3" w:rsidRDefault="00E971C3" w:rsidP="00E971C3">
      <w:pPr>
        <w:pStyle w:val="5"/>
        <w:spacing w:before="180" w:after="180"/>
      </w:pPr>
      <w:r w:rsidRPr="00E971C3">
        <w:t>無法知道哪些</w:t>
      </w:r>
      <w:r w:rsidRPr="00E971C3">
        <w:t xml:space="preserve"> AI </w:t>
      </w:r>
      <w:r w:rsidRPr="00E971C3">
        <w:t>工具最有效</w:t>
      </w:r>
      <w:r w:rsidRPr="00E971C3">
        <w:rPr>
          <w:rFonts w:hint="eastAsia"/>
        </w:rPr>
        <w:t>。</w:t>
      </w:r>
    </w:p>
    <w:p w14:paraId="10E06DF2" w14:textId="7BA6B834" w:rsidR="001C1432" w:rsidRPr="00491A09" w:rsidRDefault="00E971C3" w:rsidP="00E971C3">
      <w:pPr>
        <w:pStyle w:val="5"/>
        <w:spacing w:before="180" w:after="180"/>
      </w:pPr>
      <w:r w:rsidRPr="00E971C3">
        <w:t>缺乏清楚的部門</w:t>
      </w:r>
      <w:r w:rsidRPr="00E971C3">
        <w:t xml:space="preserve"> AI </w:t>
      </w:r>
      <w:r w:rsidRPr="00E971C3">
        <w:t>使用報表</w:t>
      </w:r>
      <w:r w:rsidRPr="00E971C3">
        <w:rPr>
          <w:rFonts w:hint="eastAsia"/>
        </w:rPr>
        <w:t>。</w:t>
      </w:r>
    </w:p>
    <w:p w14:paraId="0CE69EEE" w14:textId="77777777" w:rsidR="001C1432" w:rsidRPr="00491A09" w:rsidRDefault="001C1432" w:rsidP="00491A09">
      <w:pPr>
        <w:pStyle w:val="4"/>
        <w:spacing w:before="180" w:after="180"/>
      </w:pPr>
      <w:r w:rsidRPr="00491A09">
        <w:t>動機：</w:t>
      </w:r>
    </w:p>
    <w:p w14:paraId="289691E7" w14:textId="39EC6C0B" w:rsidR="002F3ADF" w:rsidRPr="002F3ADF" w:rsidRDefault="002F3ADF" w:rsidP="002F3ADF">
      <w:pPr>
        <w:pStyle w:val="5"/>
        <w:numPr>
          <w:ilvl w:val="0"/>
          <w:numId w:val="306"/>
        </w:numPr>
        <w:spacing w:before="180" w:after="180"/>
      </w:pPr>
      <w:r w:rsidRPr="002F3ADF">
        <w:t>提升團隊工作效率</w:t>
      </w:r>
      <w:r w:rsidRPr="00E971C3">
        <w:rPr>
          <w:rFonts w:hint="eastAsia"/>
        </w:rPr>
        <w:t>。</w:t>
      </w:r>
    </w:p>
    <w:p w14:paraId="33680810" w14:textId="168FA261" w:rsidR="002F3ADF" w:rsidRPr="002F3ADF" w:rsidRDefault="002F3ADF" w:rsidP="002F3ADF">
      <w:pPr>
        <w:pStyle w:val="5"/>
        <w:spacing w:before="180" w:after="180"/>
      </w:pPr>
      <w:r w:rsidRPr="002F3ADF">
        <w:t>確保</w:t>
      </w:r>
      <w:r w:rsidRPr="002F3ADF">
        <w:t xml:space="preserve"> AI </w:t>
      </w:r>
      <w:r w:rsidRPr="002F3ADF">
        <w:t>投入</w:t>
      </w:r>
      <w:r w:rsidRPr="002F3ADF">
        <w:t xml:space="preserve"> </w:t>
      </w:r>
      <w:r w:rsidRPr="002F3ADF">
        <w:t>帶來實際效益</w:t>
      </w:r>
      <w:r w:rsidRPr="00E971C3">
        <w:rPr>
          <w:rFonts w:hint="eastAsia"/>
        </w:rPr>
        <w:t>。</w:t>
      </w:r>
    </w:p>
    <w:p w14:paraId="390A09AE" w14:textId="44B7C16D" w:rsidR="002F3ADF" w:rsidRPr="002F3ADF" w:rsidRDefault="002F3ADF" w:rsidP="002F3ADF">
      <w:pPr>
        <w:pStyle w:val="5"/>
        <w:spacing w:before="180" w:after="180"/>
      </w:pPr>
      <w:r w:rsidRPr="002F3ADF">
        <w:t>透過數據優化團隊</w:t>
      </w:r>
      <w:r w:rsidRPr="002F3ADF">
        <w:t xml:space="preserve"> AI </w:t>
      </w:r>
      <w:r w:rsidRPr="002F3ADF">
        <w:t>使用方式</w:t>
      </w:r>
      <w:r w:rsidRPr="00E971C3">
        <w:rPr>
          <w:rFonts w:hint="eastAsia"/>
        </w:rPr>
        <w:t>。</w:t>
      </w:r>
    </w:p>
    <w:p w14:paraId="4D087237" w14:textId="6552BAA4" w:rsidR="00300B4D" w:rsidRPr="00491A09" w:rsidRDefault="002F3ADF" w:rsidP="002F3ADF">
      <w:pPr>
        <w:pStyle w:val="5"/>
        <w:spacing w:before="180" w:after="180"/>
      </w:pPr>
      <w:r w:rsidRPr="002F3ADF">
        <w:t>控制部門</w:t>
      </w:r>
      <w:r w:rsidRPr="002F3ADF">
        <w:t xml:space="preserve"> AI </w:t>
      </w:r>
      <w:r w:rsidRPr="002F3ADF">
        <w:t>成本支出</w:t>
      </w:r>
      <w:r w:rsidRPr="00E971C3">
        <w:rPr>
          <w:rFonts w:hint="eastAsia"/>
        </w:rPr>
        <w:t>。</w:t>
      </w:r>
    </w:p>
    <w:p w14:paraId="11214150" w14:textId="47982918" w:rsidR="00DE7181" w:rsidRPr="00491A09" w:rsidRDefault="00830169" w:rsidP="00491A09">
      <w:pPr>
        <w:pStyle w:val="2"/>
        <w:spacing w:before="180" w:after="180"/>
      </w:pPr>
      <w:bookmarkStart w:id="11" w:name="_Toc225172933"/>
      <w:r w:rsidRPr="00830169">
        <w:t>員工端人物誌（</w:t>
      </w:r>
      <w:r w:rsidRPr="00830169">
        <w:t>Employee Persona</w:t>
      </w:r>
      <w:r w:rsidRPr="00830169">
        <w:t>）</w:t>
      </w:r>
      <w:bookmarkEnd w:id="11"/>
    </w:p>
    <w:p w14:paraId="32784BB7" w14:textId="66B80E42" w:rsidR="00C26C4A" w:rsidRPr="00491A09" w:rsidRDefault="003904D6" w:rsidP="00ED4217">
      <w:pPr>
        <w:pStyle w:val="3"/>
        <w:numPr>
          <w:ilvl w:val="0"/>
          <w:numId w:val="13"/>
        </w:numPr>
        <w:spacing w:before="180" w:after="180"/>
      </w:pPr>
      <w:r w:rsidRPr="00491A09">
        <w:t>Persona C1</w:t>
      </w:r>
      <w:r w:rsidRPr="00491A09">
        <w:t>：</w:t>
      </w:r>
      <w:r w:rsidR="00D86E90" w:rsidRPr="00D86E90">
        <w:t xml:space="preserve">AI </w:t>
      </w:r>
      <w:r w:rsidR="00D86E90" w:rsidRPr="00D86E90">
        <w:t>工具重度使用者</w:t>
      </w:r>
    </w:p>
    <w:p w14:paraId="4BFD7057" w14:textId="77777777" w:rsidR="00C26C4A" w:rsidRPr="00491A09" w:rsidRDefault="00C26C4A" w:rsidP="00AD52A3">
      <w:pPr>
        <w:pStyle w:val="4"/>
        <w:numPr>
          <w:ilvl w:val="0"/>
          <w:numId w:val="106"/>
        </w:numPr>
        <w:spacing w:before="180" w:after="180"/>
      </w:pPr>
      <w:r w:rsidRPr="00491A09">
        <w:t>主要目標：</w:t>
      </w:r>
    </w:p>
    <w:p w14:paraId="7D742812" w14:textId="035BEF60" w:rsidR="0004111B" w:rsidRPr="00491A09" w:rsidRDefault="000D6824" w:rsidP="0004111B">
      <w:pPr>
        <w:pStyle w:val="5"/>
        <w:numPr>
          <w:ilvl w:val="0"/>
          <w:numId w:val="107"/>
        </w:numPr>
        <w:spacing w:before="180" w:after="180"/>
      </w:pPr>
      <w:r>
        <w:t>快速完成工作任務</w:t>
      </w:r>
      <w:r>
        <w:rPr>
          <w:rFonts w:hint="eastAsia"/>
        </w:rPr>
        <w:t>。</w:t>
      </w:r>
    </w:p>
    <w:p w14:paraId="072FB850" w14:textId="37620EB4" w:rsidR="000D6824" w:rsidRDefault="000D6824" w:rsidP="00491A09">
      <w:pPr>
        <w:pStyle w:val="5"/>
        <w:spacing w:before="180" w:after="180"/>
      </w:pPr>
      <w:r w:rsidRPr="000D6824">
        <w:t>提升工作效率與產出品質</w:t>
      </w:r>
      <w:r>
        <w:rPr>
          <w:rFonts w:hint="eastAsia"/>
        </w:rPr>
        <w:t>。</w:t>
      </w:r>
    </w:p>
    <w:p w14:paraId="01672D6E" w14:textId="0DC829F2" w:rsidR="00C26C4A" w:rsidRPr="00491A09" w:rsidRDefault="000D6824" w:rsidP="00491A09">
      <w:pPr>
        <w:pStyle w:val="5"/>
        <w:spacing w:before="180" w:after="180"/>
      </w:pPr>
      <w:r w:rsidRPr="000D6824">
        <w:t>了解自己的</w:t>
      </w:r>
      <w:r w:rsidRPr="000D6824">
        <w:t xml:space="preserve"> AI </w:t>
      </w:r>
      <w:r w:rsidRPr="000D6824">
        <w:t>使用狀況</w:t>
      </w:r>
      <w:r>
        <w:rPr>
          <w:rFonts w:hint="eastAsia"/>
        </w:rPr>
        <w:t>。</w:t>
      </w:r>
    </w:p>
    <w:p w14:paraId="6E469552" w14:textId="77777777" w:rsidR="00C26C4A" w:rsidRPr="00491A09" w:rsidRDefault="00C26C4A" w:rsidP="00491A09">
      <w:pPr>
        <w:pStyle w:val="4"/>
        <w:spacing w:before="180" w:after="180"/>
      </w:pPr>
      <w:r w:rsidRPr="00491A09">
        <w:t>痛點：</w:t>
      </w:r>
    </w:p>
    <w:p w14:paraId="7532BAC1" w14:textId="12E18870" w:rsidR="001E570B" w:rsidRPr="001E570B" w:rsidRDefault="001E570B" w:rsidP="001E570B">
      <w:pPr>
        <w:pStyle w:val="5"/>
        <w:numPr>
          <w:ilvl w:val="0"/>
          <w:numId w:val="307"/>
        </w:numPr>
        <w:spacing w:before="180" w:after="180"/>
      </w:pPr>
      <w:r w:rsidRPr="001E570B">
        <w:t>不清楚自己</w:t>
      </w:r>
      <w:r w:rsidRPr="001E570B">
        <w:t xml:space="preserve"> Token </w:t>
      </w:r>
      <w:r w:rsidRPr="001E570B">
        <w:t>使用量</w:t>
      </w:r>
      <w:r>
        <w:rPr>
          <w:rFonts w:hint="eastAsia"/>
        </w:rPr>
        <w:t>。</w:t>
      </w:r>
    </w:p>
    <w:p w14:paraId="36337ACB" w14:textId="5D3FE9C2" w:rsidR="001E570B" w:rsidRPr="001E570B" w:rsidRDefault="001E570B" w:rsidP="001E570B">
      <w:pPr>
        <w:pStyle w:val="5"/>
        <w:spacing w:before="180" w:after="180"/>
      </w:pPr>
      <w:r w:rsidRPr="001E570B">
        <w:lastRenderedPageBreak/>
        <w:t>不知道公司是否有限制</w:t>
      </w:r>
      <w:r w:rsidRPr="001E570B">
        <w:t xml:space="preserve"> AI </w:t>
      </w:r>
      <w:r w:rsidRPr="001E570B">
        <w:t>使用</w:t>
      </w:r>
      <w:r>
        <w:rPr>
          <w:rFonts w:hint="eastAsia"/>
        </w:rPr>
        <w:t>。</w:t>
      </w:r>
    </w:p>
    <w:p w14:paraId="6FFAA12C" w14:textId="3855E68F" w:rsidR="001E570B" w:rsidRPr="001E570B" w:rsidRDefault="001E570B" w:rsidP="001E570B">
      <w:pPr>
        <w:pStyle w:val="5"/>
        <w:spacing w:before="180" w:after="180"/>
      </w:pPr>
      <w:r w:rsidRPr="001E570B">
        <w:t>可能因</w:t>
      </w:r>
      <w:r w:rsidRPr="001E570B">
        <w:t xml:space="preserve"> Token </w:t>
      </w:r>
      <w:r w:rsidRPr="001E570B">
        <w:t>超量而</w:t>
      </w:r>
      <w:r w:rsidRPr="001E570B">
        <w:t xml:space="preserve"> </w:t>
      </w:r>
      <w:r w:rsidRPr="001E570B">
        <w:t>影響工作流程</w:t>
      </w:r>
      <w:r>
        <w:rPr>
          <w:rFonts w:hint="eastAsia"/>
        </w:rPr>
        <w:t>。</w:t>
      </w:r>
    </w:p>
    <w:p w14:paraId="0575F4C0" w14:textId="7ED2DE68" w:rsidR="00C26C4A" w:rsidRPr="00491A09" w:rsidRDefault="001E570B" w:rsidP="001E570B">
      <w:pPr>
        <w:pStyle w:val="5"/>
        <w:spacing w:before="180" w:after="180"/>
      </w:pPr>
      <w:r w:rsidRPr="001E570B">
        <w:t>無法了解自己</w:t>
      </w:r>
      <w:r w:rsidRPr="001E570B">
        <w:t xml:space="preserve"> AI </w:t>
      </w:r>
      <w:r w:rsidRPr="001E570B">
        <w:t>使用是否合理</w:t>
      </w:r>
      <w:r>
        <w:rPr>
          <w:rFonts w:hint="eastAsia"/>
        </w:rPr>
        <w:t>。</w:t>
      </w:r>
    </w:p>
    <w:p w14:paraId="193B28C4" w14:textId="77777777" w:rsidR="00C26C4A" w:rsidRPr="00491A09" w:rsidRDefault="00C26C4A" w:rsidP="00491A09">
      <w:pPr>
        <w:pStyle w:val="4"/>
        <w:spacing w:before="180" w:after="180"/>
      </w:pPr>
      <w:r w:rsidRPr="00491A09">
        <w:t>動機：</w:t>
      </w:r>
    </w:p>
    <w:p w14:paraId="69FF622D" w14:textId="5984B95E" w:rsidR="00C81F68" w:rsidRPr="00C81F68" w:rsidRDefault="00C81F68" w:rsidP="00C81F68">
      <w:pPr>
        <w:pStyle w:val="5"/>
        <w:numPr>
          <w:ilvl w:val="0"/>
          <w:numId w:val="308"/>
        </w:numPr>
        <w:spacing w:before="180" w:after="180"/>
      </w:pPr>
      <w:r w:rsidRPr="00C81F68">
        <w:t>使用</w:t>
      </w:r>
      <w:r w:rsidRPr="00C81F68">
        <w:t xml:space="preserve"> AI </w:t>
      </w:r>
      <w:r w:rsidRPr="00C81F68">
        <w:t>提升工作效率</w:t>
      </w:r>
      <w:r>
        <w:rPr>
          <w:rFonts w:hint="eastAsia"/>
        </w:rPr>
        <w:t>。</w:t>
      </w:r>
    </w:p>
    <w:p w14:paraId="05665375" w14:textId="724F6606" w:rsidR="00C81F68" w:rsidRPr="00C81F68" w:rsidRDefault="00C81F68" w:rsidP="00C81F68">
      <w:pPr>
        <w:pStyle w:val="5"/>
        <w:spacing w:before="180" w:after="180"/>
      </w:pPr>
      <w:r w:rsidRPr="00C81F68">
        <w:t>避免因</w:t>
      </w:r>
      <w:r w:rsidRPr="00C81F68">
        <w:t xml:space="preserve"> Token </w:t>
      </w:r>
      <w:r w:rsidRPr="00C81F68">
        <w:t>使用過量而影響團隊資源</w:t>
      </w:r>
      <w:r>
        <w:rPr>
          <w:rFonts w:hint="eastAsia"/>
        </w:rPr>
        <w:t>。</w:t>
      </w:r>
    </w:p>
    <w:p w14:paraId="419C73B0" w14:textId="2718DD1F" w:rsidR="00C81F68" w:rsidRPr="00C81F68" w:rsidRDefault="00C81F68" w:rsidP="00C81F68">
      <w:pPr>
        <w:pStyle w:val="5"/>
        <w:spacing w:before="180" w:after="180"/>
      </w:pPr>
      <w:r w:rsidRPr="00C81F68">
        <w:t>了解自己的</w:t>
      </w:r>
      <w:r w:rsidRPr="00C81F68">
        <w:t xml:space="preserve"> AI </w:t>
      </w:r>
      <w:r w:rsidRPr="00C81F68">
        <w:t>使用習慣</w:t>
      </w:r>
      <w:r>
        <w:rPr>
          <w:rFonts w:hint="eastAsia"/>
        </w:rPr>
        <w:t>。</w:t>
      </w:r>
    </w:p>
    <w:p w14:paraId="4DE05CF5" w14:textId="35BB42AD" w:rsidR="00C26C4A" w:rsidRPr="00C81F68" w:rsidRDefault="00C81F68" w:rsidP="00C81F68">
      <w:pPr>
        <w:pStyle w:val="5"/>
        <w:spacing w:before="180" w:after="180"/>
      </w:pPr>
      <w:r w:rsidRPr="00C81F68">
        <w:t>提升</w:t>
      </w:r>
      <w:r w:rsidRPr="00C81F68">
        <w:t xml:space="preserve"> AI </w:t>
      </w:r>
      <w:r w:rsidRPr="00C81F68">
        <w:t>工具使用能力</w:t>
      </w:r>
      <w:r>
        <w:rPr>
          <w:rFonts w:hint="eastAsia"/>
        </w:rPr>
        <w:t>。</w:t>
      </w:r>
    </w:p>
    <w:p w14:paraId="4D049F85" w14:textId="4A26DDD0" w:rsidR="00310752" w:rsidRPr="003A092E" w:rsidRDefault="00074801" w:rsidP="00ED4217">
      <w:pPr>
        <w:pStyle w:val="3"/>
        <w:numPr>
          <w:ilvl w:val="0"/>
          <w:numId w:val="13"/>
        </w:numPr>
        <w:spacing w:before="180" w:after="180"/>
      </w:pPr>
      <w:r w:rsidRPr="003A092E">
        <w:t>Persona C2</w:t>
      </w:r>
      <w:r w:rsidRPr="003A092E">
        <w:t>：</w:t>
      </w:r>
      <w:r w:rsidR="00B67A27" w:rsidRPr="00B67A27">
        <w:t>一般</w:t>
      </w:r>
      <w:r w:rsidR="00B67A27" w:rsidRPr="00B67A27">
        <w:t xml:space="preserve"> AI </w:t>
      </w:r>
      <w:r w:rsidR="00B67A27" w:rsidRPr="00B67A27">
        <w:t>使用員工</w:t>
      </w:r>
    </w:p>
    <w:p w14:paraId="45689E43" w14:textId="77777777" w:rsidR="00310752" w:rsidRPr="003A092E" w:rsidRDefault="00310752" w:rsidP="00AD52A3">
      <w:pPr>
        <w:pStyle w:val="4"/>
        <w:numPr>
          <w:ilvl w:val="0"/>
          <w:numId w:val="114"/>
        </w:numPr>
        <w:spacing w:before="180" w:after="180"/>
      </w:pPr>
      <w:r w:rsidRPr="003A092E">
        <w:t>主要目標：</w:t>
      </w:r>
    </w:p>
    <w:p w14:paraId="2B0F2A35" w14:textId="482BEC58" w:rsidR="0004111B" w:rsidRPr="003A092E" w:rsidRDefault="00DE7D2A" w:rsidP="0004111B">
      <w:pPr>
        <w:pStyle w:val="5"/>
        <w:numPr>
          <w:ilvl w:val="0"/>
          <w:numId w:val="110"/>
        </w:numPr>
        <w:spacing w:before="180" w:after="180"/>
      </w:pPr>
      <w:r w:rsidRPr="00DE7D2A">
        <w:t>使用</w:t>
      </w:r>
      <w:r w:rsidRPr="00DE7D2A">
        <w:t xml:space="preserve"> AI </w:t>
      </w:r>
      <w:r w:rsidRPr="00DE7D2A">
        <w:t>協助日常工作</w:t>
      </w:r>
      <w:r>
        <w:rPr>
          <w:rFonts w:hint="eastAsia"/>
        </w:rPr>
        <w:t>。</w:t>
      </w:r>
    </w:p>
    <w:p w14:paraId="38EB1716" w14:textId="4FB87203" w:rsidR="00310752" w:rsidRPr="003A092E" w:rsidRDefault="00DE7D2A" w:rsidP="003A092E">
      <w:pPr>
        <w:pStyle w:val="5"/>
        <w:spacing w:before="180" w:after="180"/>
      </w:pPr>
      <w:r w:rsidRPr="00DE7D2A">
        <w:t>在公司規範內合理使用</w:t>
      </w:r>
      <w:r w:rsidRPr="00DE7D2A">
        <w:t xml:space="preserve"> AI</w:t>
      </w:r>
      <w:r>
        <w:rPr>
          <w:rFonts w:hint="eastAsia"/>
        </w:rPr>
        <w:t>。</w:t>
      </w:r>
    </w:p>
    <w:p w14:paraId="2DE18986" w14:textId="77777777" w:rsidR="00310752" w:rsidRPr="003A092E" w:rsidRDefault="00310752" w:rsidP="003A092E">
      <w:pPr>
        <w:pStyle w:val="4"/>
        <w:spacing w:before="180" w:after="180"/>
      </w:pPr>
      <w:r w:rsidRPr="003A092E">
        <w:t>痛點：</w:t>
      </w:r>
    </w:p>
    <w:p w14:paraId="71EA6478" w14:textId="1D61EBAC" w:rsidR="008150DF" w:rsidRPr="008150DF" w:rsidRDefault="008150DF" w:rsidP="008150DF">
      <w:pPr>
        <w:pStyle w:val="5"/>
        <w:numPr>
          <w:ilvl w:val="0"/>
          <w:numId w:val="310"/>
        </w:numPr>
        <w:spacing w:before="180" w:after="180"/>
      </w:pPr>
      <w:r w:rsidRPr="008150DF">
        <w:t>不清楚公司</w:t>
      </w:r>
      <w:r w:rsidRPr="008150DF">
        <w:t xml:space="preserve"> AI </w:t>
      </w:r>
      <w:r w:rsidRPr="008150DF">
        <w:t>使用規範</w:t>
      </w:r>
      <w:r>
        <w:rPr>
          <w:rFonts w:hint="eastAsia"/>
        </w:rPr>
        <w:t>。</w:t>
      </w:r>
    </w:p>
    <w:p w14:paraId="481D4767" w14:textId="6C6D6E29" w:rsidR="008150DF" w:rsidRPr="008150DF" w:rsidRDefault="008150DF" w:rsidP="008150DF">
      <w:pPr>
        <w:pStyle w:val="5"/>
        <w:spacing w:before="180" w:after="180"/>
      </w:pPr>
      <w:r w:rsidRPr="008150DF">
        <w:t>不知道</w:t>
      </w:r>
      <w:r w:rsidRPr="008150DF">
        <w:t xml:space="preserve"> AI </w:t>
      </w:r>
      <w:r w:rsidRPr="008150DF">
        <w:t>使用成本</w:t>
      </w:r>
      <w:r>
        <w:rPr>
          <w:rFonts w:hint="eastAsia"/>
        </w:rPr>
        <w:t>。</w:t>
      </w:r>
    </w:p>
    <w:p w14:paraId="125E7F49" w14:textId="13EDEF24" w:rsidR="00310752" w:rsidRPr="008150DF" w:rsidRDefault="008150DF" w:rsidP="008150DF">
      <w:pPr>
        <w:pStyle w:val="5"/>
        <w:spacing w:before="180" w:after="180"/>
      </w:pPr>
      <w:r w:rsidRPr="008150DF">
        <w:t>缺乏</w:t>
      </w:r>
      <w:r w:rsidRPr="008150DF">
        <w:t xml:space="preserve"> AI </w:t>
      </w:r>
      <w:r w:rsidRPr="008150DF">
        <w:t>使用的數據回饋</w:t>
      </w:r>
      <w:r>
        <w:rPr>
          <w:rFonts w:hint="eastAsia"/>
        </w:rPr>
        <w:t>。</w:t>
      </w:r>
    </w:p>
    <w:p w14:paraId="4E45C665" w14:textId="77777777" w:rsidR="00310752" w:rsidRPr="003A092E" w:rsidRDefault="00310752" w:rsidP="003A092E">
      <w:pPr>
        <w:pStyle w:val="4"/>
        <w:spacing w:before="180" w:after="180"/>
      </w:pPr>
      <w:r w:rsidRPr="003A092E">
        <w:t>動機：</w:t>
      </w:r>
    </w:p>
    <w:p w14:paraId="0A219992" w14:textId="559AB0D0" w:rsidR="00D54CD0" w:rsidRPr="00D54CD0" w:rsidRDefault="00D54CD0" w:rsidP="00D54CD0">
      <w:pPr>
        <w:pStyle w:val="5"/>
        <w:numPr>
          <w:ilvl w:val="0"/>
          <w:numId w:val="311"/>
        </w:numPr>
        <w:spacing w:before="180" w:after="180"/>
      </w:pPr>
      <w:r w:rsidRPr="00D54CD0">
        <w:t>提升工作效率</w:t>
      </w:r>
      <w:r>
        <w:rPr>
          <w:rFonts w:hint="eastAsia"/>
        </w:rPr>
        <w:t>。</w:t>
      </w:r>
    </w:p>
    <w:p w14:paraId="460D3DBF" w14:textId="15B92186" w:rsidR="00D54CD0" w:rsidRPr="00D54CD0" w:rsidRDefault="00D54CD0" w:rsidP="00D54CD0">
      <w:pPr>
        <w:pStyle w:val="5"/>
        <w:spacing w:before="180" w:after="180"/>
      </w:pPr>
      <w:r w:rsidRPr="00D54CD0">
        <w:t>學習</w:t>
      </w:r>
      <w:r w:rsidRPr="00D54CD0">
        <w:t xml:space="preserve"> AI </w:t>
      </w:r>
      <w:r w:rsidRPr="00D54CD0">
        <w:t>工具應用</w:t>
      </w:r>
      <w:r>
        <w:rPr>
          <w:rFonts w:hint="eastAsia"/>
        </w:rPr>
        <w:t>。</w:t>
      </w:r>
    </w:p>
    <w:p w14:paraId="75D434FB" w14:textId="29F00362" w:rsidR="00310752" w:rsidRPr="00D54CD0" w:rsidRDefault="00D54CD0" w:rsidP="00D54CD0">
      <w:pPr>
        <w:pStyle w:val="5"/>
        <w:spacing w:before="180" w:after="180"/>
      </w:pPr>
      <w:r w:rsidRPr="00D54CD0">
        <w:t>避免違反公司</w:t>
      </w:r>
      <w:r w:rsidRPr="00D54CD0">
        <w:t xml:space="preserve"> AI </w:t>
      </w:r>
      <w:r w:rsidRPr="00D54CD0">
        <w:t>使用政策</w:t>
      </w:r>
      <w:r>
        <w:rPr>
          <w:rFonts w:hint="eastAsia"/>
        </w:rPr>
        <w:t>。</w:t>
      </w:r>
    </w:p>
    <w:p w14:paraId="1ACFCF46" w14:textId="367BDB38" w:rsidR="00FC5F10" w:rsidRPr="004A38FD" w:rsidRDefault="00FC5F10" w:rsidP="006C6605">
      <w:pPr>
        <w:pStyle w:val="3"/>
        <w:numPr>
          <w:ilvl w:val="0"/>
          <w:numId w:val="0"/>
        </w:numPr>
        <w:spacing w:before="180" w:after="180"/>
        <w:ind w:left="1614" w:right="480" w:hanging="480"/>
        <w:rPr>
          <w:rFonts w:ascii="標楷體-繁" w:hAnsi="標楷體-繁"/>
        </w:rPr>
      </w:pPr>
    </w:p>
    <w:p w14:paraId="3BE67317" w14:textId="3DE3AA75" w:rsidR="00242FA0" w:rsidRDefault="00373ACF" w:rsidP="00D258C5">
      <w:pPr>
        <w:pStyle w:val="10"/>
      </w:pPr>
      <w:bookmarkStart w:id="12" w:name="_Toc225172934"/>
      <w:r w:rsidRPr="00D258C5">
        <w:lastRenderedPageBreak/>
        <w:t>使用情境與流程（</w:t>
      </w:r>
      <w:r w:rsidRPr="00D258C5">
        <w:t>User Scenarios &amp; User Flow</w:t>
      </w:r>
      <w:r w:rsidRPr="00D258C5">
        <w:t>）</w:t>
      </w:r>
      <w:bookmarkEnd w:id="12"/>
    </w:p>
    <w:p w14:paraId="3B4ED0D1" w14:textId="739C2E6F" w:rsidR="00AD17D4" w:rsidRPr="00AD17D4" w:rsidRDefault="00AD17D4" w:rsidP="00AD17D4">
      <w:pPr>
        <w:pStyle w:val="-1"/>
        <w:spacing w:before="180" w:after="180"/>
      </w:pPr>
      <w:r w:rsidRPr="00AD17D4">
        <w:t>本章節依據前述人物誌，針對不同使用角色（管理端</w:t>
      </w:r>
      <w:r w:rsidRPr="00AD17D4">
        <w:t xml:space="preserve"> / </w:t>
      </w:r>
      <w:r w:rsidRPr="00AD17D4">
        <w:t>員工端）設計實際操作情境與對應流程，確保產品在實務使用上具備流程連貫性、決策支援能力與可操作性，並能完整支撐企業</w:t>
      </w:r>
      <w:r w:rsidRPr="00AD17D4">
        <w:t xml:space="preserve"> AI Token </w:t>
      </w:r>
      <w:r w:rsidRPr="00AD17D4">
        <w:t>使用治理需求。</w:t>
      </w:r>
    </w:p>
    <w:p w14:paraId="12DA1838" w14:textId="716F1404" w:rsidR="00242FA0" w:rsidRPr="00BD3457" w:rsidRDefault="00256B05" w:rsidP="00ED4217">
      <w:pPr>
        <w:pStyle w:val="2"/>
        <w:numPr>
          <w:ilvl w:val="0"/>
          <w:numId w:val="10"/>
        </w:numPr>
        <w:spacing w:before="180" w:after="180"/>
      </w:pPr>
      <w:bookmarkStart w:id="13" w:name="_Toc225172935"/>
      <w:r>
        <w:t>管理端人物誌（</w:t>
      </w:r>
      <w:r>
        <w:t>Management Persona</w:t>
      </w:r>
      <w:r>
        <w:t>）</w:t>
      </w:r>
      <w:bookmarkEnd w:id="13"/>
    </w:p>
    <w:p w14:paraId="0F2D87E4" w14:textId="7C39C1DF" w:rsidR="0087649A" w:rsidRPr="00BD3457" w:rsidRDefault="00C810A1" w:rsidP="00ED4217">
      <w:pPr>
        <w:pStyle w:val="3"/>
        <w:numPr>
          <w:ilvl w:val="0"/>
          <w:numId w:val="14"/>
        </w:numPr>
        <w:spacing w:before="180" w:after="180"/>
      </w:pPr>
      <w:r w:rsidRPr="00BD3457">
        <w:t>Persona B</w:t>
      </w:r>
      <w:r w:rsidR="0066080A">
        <w:t>1</w:t>
      </w:r>
      <w:r w:rsidRPr="00BD3457">
        <w:t>：</w:t>
      </w:r>
      <w:r w:rsidR="00D86E90" w:rsidRPr="00224A4C">
        <w:t xml:space="preserve">AI / IT </w:t>
      </w:r>
      <w:r w:rsidR="00D86E90" w:rsidRPr="00224A4C">
        <w:t>管理主管</w:t>
      </w:r>
      <w:r w:rsidR="00D86E90">
        <w:rPr>
          <w:rFonts w:hint="eastAsia"/>
        </w:rPr>
        <w:t>（</w:t>
      </w:r>
      <w:r w:rsidR="00D86E90" w:rsidRPr="00105F05">
        <w:t xml:space="preserve">AI </w:t>
      </w:r>
      <w:r w:rsidR="00D86E90" w:rsidRPr="00105F05">
        <w:t>平台負責人</w:t>
      </w:r>
      <w:r w:rsidR="00D86E90" w:rsidRPr="00105F05">
        <w:t xml:space="preserve"> / IT Manager / AI Governance Manager</w:t>
      </w:r>
      <w:r w:rsidR="00D86E90">
        <w:rPr>
          <w:rFonts w:hint="eastAsia"/>
        </w:rPr>
        <w:t>）</w:t>
      </w:r>
    </w:p>
    <w:p w14:paraId="0DB52D28" w14:textId="77777777" w:rsidR="00BD3457" w:rsidRPr="00BD3457" w:rsidRDefault="001155E8" w:rsidP="00AD52A3">
      <w:pPr>
        <w:pStyle w:val="4"/>
        <w:numPr>
          <w:ilvl w:val="0"/>
          <w:numId w:val="118"/>
        </w:numPr>
        <w:spacing w:before="180" w:after="180"/>
      </w:pPr>
      <w:r w:rsidRPr="00BD3457">
        <w:t>使用情境（</w:t>
      </w:r>
      <w:r w:rsidRPr="00BD3457">
        <w:t>User Scenario</w:t>
      </w:r>
      <w:r w:rsidRPr="00BD3457">
        <w:t>）：</w:t>
      </w:r>
    </w:p>
    <w:p w14:paraId="3555C584" w14:textId="7AF02F68" w:rsidR="0087649A" w:rsidRPr="00ED6241" w:rsidRDefault="00A90164" w:rsidP="00ED6241">
      <w:pPr>
        <w:pStyle w:val="-4"/>
        <w:spacing w:before="180" w:after="180"/>
      </w:pPr>
      <w:r w:rsidRPr="00A90164">
        <w:t>全公司</w:t>
      </w:r>
      <w:r w:rsidRPr="00A90164">
        <w:t xml:space="preserve"> Token </w:t>
      </w:r>
      <w:r w:rsidRPr="00A90164">
        <w:t>使用監控與成本分析</w:t>
      </w:r>
      <w:r w:rsidR="00405A76">
        <w:rPr>
          <w:rFonts w:hint="eastAsia"/>
        </w:rPr>
        <w:t>，</w:t>
      </w:r>
      <w:r w:rsidRPr="00A90164">
        <w:t xml:space="preserve">AI / IT </w:t>
      </w:r>
      <w:r w:rsidRPr="00A90164">
        <w:t>管理主管每日或每週需掌握企業整體</w:t>
      </w:r>
      <w:r w:rsidRPr="00A90164">
        <w:t xml:space="preserve"> AI </w:t>
      </w:r>
      <w:r w:rsidRPr="00A90164">
        <w:t>使用狀況，包含</w:t>
      </w:r>
      <w:r w:rsidRPr="00A90164">
        <w:t xml:space="preserve"> Token </w:t>
      </w:r>
      <w:r w:rsidRPr="00A90164">
        <w:t>消耗、成本分布與異常使用情形，以進行成本控管與策略調整。</w:t>
      </w:r>
    </w:p>
    <w:p w14:paraId="36873258" w14:textId="787F1256" w:rsidR="0087649A" w:rsidRPr="00BD3457" w:rsidRDefault="00B85219" w:rsidP="00BD3457">
      <w:pPr>
        <w:pStyle w:val="4"/>
        <w:spacing w:before="180" w:after="180"/>
      </w:pPr>
      <w:r w:rsidRPr="00BD3457">
        <w:t>使用流程（</w:t>
      </w:r>
      <w:r w:rsidRPr="00BD3457">
        <w:t>User Flow</w:t>
      </w:r>
      <w:r w:rsidRPr="00BD3457">
        <w:t>）：</w:t>
      </w:r>
    </w:p>
    <w:p w14:paraId="19E04938" w14:textId="64C5C43A" w:rsidR="003E7A9F" w:rsidRDefault="00E2030D" w:rsidP="0004111B">
      <w:pPr>
        <w:pStyle w:val="5"/>
        <w:numPr>
          <w:ilvl w:val="0"/>
          <w:numId w:val="119"/>
        </w:numPr>
        <w:spacing w:before="180" w:after="180"/>
      </w:pPr>
      <w:r w:rsidRPr="00E2030D">
        <w:t>登入系統（管理者權限）</w:t>
      </w:r>
      <w:r w:rsidR="00760A57" w:rsidRPr="00A90164">
        <w:t>。</w:t>
      </w:r>
    </w:p>
    <w:p w14:paraId="7FB915FD" w14:textId="783B6752" w:rsidR="003E7A9F" w:rsidRDefault="00E2030D" w:rsidP="0004111B">
      <w:pPr>
        <w:pStyle w:val="5"/>
        <w:numPr>
          <w:ilvl w:val="0"/>
          <w:numId w:val="119"/>
        </w:numPr>
        <w:spacing w:before="180" w:after="180"/>
      </w:pPr>
      <w:r w:rsidRPr="00E2030D">
        <w:t>進入「總覽</w:t>
      </w:r>
      <w:r w:rsidRPr="00E2030D">
        <w:t xml:space="preserve"> Dashboard</w:t>
      </w:r>
      <w:r w:rsidRPr="00E2030D">
        <w:t>」</w:t>
      </w:r>
      <w:r w:rsidR="00760A57" w:rsidRPr="00A90164">
        <w:t>。</w:t>
      </w:r>
    </w:p>
    <w:p w14:paraId="0CCCACFB" w14:textId="77777777" w:rsidR="00E2030D" w:rsidRPr="00E2030D" w:rsidRDefault="00E2030D" w:rsidP="00E2030D">
      <w:pPr>
        <w:pStyle w:val="5"/>
        <w:spacing w:before="180" w:after="180"/>
      </w:pPr>
      <w:r w:rsidRPr="00E2030D">
        <w:t>查看關鍵指標：</w:t>
      </w:r>
    </w:p>
    <w:p w14:paraId="2314C325" w14:textId="571DDA2B" w:rsidR="00E2030D" w:rsidRPr="00E2030D" w:rsidRDefault="00E2030D" w:rsidP="00E2030D">
      <w:pPr>
        <w:pStyle w:val="6"/>
        <w:spacing w:before="180" w:after="180"/>
      </w:pPr>
      <w:r w:rsidRPr="00E2030D">
        <w:t>總</w:t>
      </w:r>
      <w:r w:rsidRPr="00E2030D">
        <w:t xml:space="preserve"> Token </w:t>
      </w:r>
      <w:r w:rsidRPr="00E2030D">
        <w:t>使用量</w:t>
      </w:r>
      <w:r w:rsidR="00760A57" w:rsidRPr="00A90164">
        <w:t>。</w:t>
      </w:r>
    </w:p>
    <w:p w14:paraId="6E8F317D" w14:textId="5DAA554E" w:rsidR="00E2030D" w:rsidRPr="00E2030D" w:rsidRDefault="00E2030D" w:rsidP="00E2030D">
      <w:pPr>
        <w:pStyle w:val="6"/>
        <w:spacing w:before="180" w:after="180"/>
      </w:pPr>
      <w:r w:rsidRPr="00E2030D">
        <w:t>今日</w:t>
      </w:r>
      <w:r w:rsidRPr="00E2030D">
        <w:t xml:space="preserve"> / </w:t>
      </w:r>
      <w:r w:rsidRPr="00E2030D">
        <w:t>本月成本</w:t>
      </w:r>
      <w:r w:rsidR="00760A57" w:rsidRPr="00A90164">
        <w:t>。</w:t>
      </w:r>
    </w:p>
    <w:p w14:paraId="066A7A74" w14:textId="79A8E92D" w:rsidR="00E2030D" w:rsidRPr="00E2030D" w:rsidRDefault="00E2030D" w:rsidP="00E2030D">
      <w:pPr>
        <w:pStyle w:val="6"/>
        <w:spacing w:before="180" w:after="180"/>
      </w:pPr>
      <w:r w:rsidRPr="00E2030D">
        <w:t>成本成長趨勢</w:t>
      </w:r>
      <w:r w:rsidR="00760A57" w:rsidRPr="00A90164">
        <w:t>。</w:t>
      </w:r>
    </w:p>
    <w:p w14:paraId="20D53A3E" w14:textId="77777777" w:rsidR="00E2030D" w:rsidRPr="00E2030D" w:rsidRDefault="00E2030D" w:rsidP="00E2030D">
      <w:pPr>
        <w:pStyle w:val="5"/>
        <w:spacing w:before="180" w:after="180"/>
      </w:pPr>
      <w:r w:rsidRPr="00E2030D">
        <w:t>切換分析維度：</w:t>
      </w:r>
    </w:p>
    <w:p w14:paraId="2F282DD2" w14:textId="3BF51EF4" w:rsidR="00E2030D" w:rsidRPr="00E2030D" w:rsidRDefault="00E2030D" w:rsidP="00E2030D">
      <w:pPr>
        <w:pStyle w:val="6"/>
        <w:numPr>
          <w:ilvl w:val="0"/>
          <w:numId w:val="314"/>
        </w:numPr>
        <w:spacing w:before="180" w:after="180"/>
      </w:pPr>
      <w:r w:rsidRPr="00E2030D">
        <w:t>依部門</w:t>
      </w:r>
      <w:r w:rsidR="00760A57" w:rsidRPr="00A90164">
        <w:t>。</w:t>
      </w:r>
    </w:p>
    <w:p w14:paraId="3372AE34" w14:textId="77C8A30F" w:rsidR="00E2030D" w:rsidRPr="00E2030D" w:rsidRDefault="00E2030D" w:rsidP="00E2030D">
      <w:pPr>
        <w:pStyle w:val="6"/>
        <w:spacing w:before="180" w:after="180"/>
      </w:pPr>
      <w:r w:rsidRPr="00E2030D">
        <w:t>依應用系統</w:t>
      </w:r>
      <w:r w:rsidR="00760A57" w:rsidRPr="00A90164">
        <w:t>。</w:t>
      </w:r>
    </w:p>
    <w:p w14:paraId="5191BD5B" w14:textId="46A39E75" w:rsidR="00E2030D" w:rsidRPr="00E2030D" w:rsidRDefault="00E2030D" w:rsidP="00E2030D">
      <w:pPr>
        <w:pStyle w:val="6"/>
        <w:spacing w:before="180" w:after="180"/>
      </w:pPr>
      <w:r w:rsidRPr="00E2030D">
        <w:t>依時間區間</w:t>
      </w:r>
      <w:r w:rsidR="00760A57" w:rsidRPr="00A90164">
        <w:t>。</w:t>
      </w:r>
    </w:p>
    <w:p w14:paraId="2EC3B46D" w14:textId="7C4CFC94" w:rsidR="003E7A9F" w:rsidRDefault="00E2030D" w:rsidP="0004111B">
      <w:pPr>
        <w:pStyle w:val="5"/>
        <w:numPr>
          <w:ilvl w:val="0"/>
          <w:numId w:val="119"/>
        </w:numPr>
        <w:spacing w:before="180" w:after="180"/>
      </w:pPr>
      <w:r w:rsidRPr="00E2030D">
        <w:t>點擊高使用量部門（例如：行銷部）</w:t>
      </w:r>
      <w:r w:rsidR="00760A57" w:rsidRPr="00A90164">
        <w:t>。</w:t>
      </w:r>
    </w:p>
    <w:p w14:paraId="6B4FE237" w14:textId="77777777" w:rsidR="00E2030D" w:rsidRPr="00E2030D" w:rsidRDefault="00E2030D" w:rsidP="00E2030D">
      <w:pPr>
        <w:pStyle w:val="5"/>
        <w:spacing w:before="180" w:after="180"/>
      </w:pPr>
      <w:r w:rsidRPr="00E2030D">
        <w:t>進入部門詳細頁：</w:t>
      </w:r>
    </w:p>
    <w:p w14:paraId="72A64393" w14:textId="31E19058" w:rsidR="00E2030D" w:rsidRPr="00E2030D" w:rsidRDefault="00E2030D" w:rsidP="00E2030D">
      <w:pPr>
        <w:pStyle w:val="6"/>
        <w:numPr>
          <w:ilvl w:val="0"/>
          <w:numId w:val="316"/>
        </w:numPr>
        <w:spacing w:before="180" w:after="180"/>
      </w:pPr>
      <w:r w:rsidRPr="00E2030D">
        <w:lastRenderedPageBreak/>
        <w:t>查看部門內員工使用排行</w:t>
      </w:r>
      <w:r w:rsidR="00760A57" w:rsidRPr="00A90164">
        <w:t>。</w:t>
      </w:r>
    </w:p>
    <w:p w14:paraId="6F7B584F" w14:textId="13509147" w:rsidR="00E2030D" w:rsidRPr="00E2030D" w:rsidRDefault="00E2030D" w:rsidP="00E2030D">
      <w:pPr>
        <w:pStyle w:val="6"/>
        <w:spacing w:before="180" w:after="180"/>
      </w:pPr>
      <w:r w:rsidRPr="00E2030D">
        <w:t>分析主要使用應用</w:t>
      </w:r>
      <w:r w:rsidR="00760A57" w:rsidRPr="00A90164">
        <w:t>。</w:t>
      </w:r>
    </w:p>
    <w:p w14:paraId="451150C5" w14:textId="05303A41" w:rsidR="003E7A9F" w:rsidRDefault="00E2030D" w:rsidP="0004111B">
      <w:pPr>
        <w:pStyle w:val="5"/>
        <w:numPr>
          <w:ilvl w:val="0"/>
          <w:numId w:val="119"/>
        </w:numPr>
        <w:spacing w:before="180" w:after="180"/>
      </w:pPr>
      <w:r w:rsidRPr="00E2030D">
        <w:t>發現異常（如某員工使用量過高）</w:t>
      </w:r>
      <w:r w:rsidR="00760A57" w:rsidRPr="00A90164">
        <w:t>。</w:t>
      </w:r>
    </w:p>
    <w:p w14:paraId="02672897" w14:textId="77777777" w:rsidR="00E2030D" w:rsidRPr="00E2030D" w:rsidRDefault="00E2030D" w:rsidP="00E2030D">
      <w:pPr>
        <w:pStyle w:val="5"/>
        <w:spacing w:before="180" w:after="180"/>
      </w:pPr>
      <w:r w:rsidRPr="00E2030D">
        <w:t>設定：</w:t>
      </w:r>
    </w:p>
    <w:p w14:paraId="4A8CCDF2" w14:textId="58E48EFE" w:rsidR="00E2030D" w:rsidRPr="00E2030D" w:rsidRDefault="00E2030D" w:rsidP="00E2030D">
      <w:pPr>
        <w:pStyle w:val="6"/>
        <w:numPr>
          <w:ilvl w:val="0"/>
          <w:numId w:val="318"/>
        </w:numPr>
        <w:spacing w:before="180" w:after="180"/>
      </w:pPr>
      <w:r w:rsidRPr="00E2030D">
        <w:t xml:space="preserve">Token </w:t>
      </w:r>
      <w:r w:rsidRPr="00E2030D">
        <w:t>使用警示</w:t>
      </w:r>
      <w:r w:rsidR="00760A57" w:rsidRPr="00A90164">
        <w:t>。</w:t>
      </w:r>
    </w:p>
    <w:p w14:paraId="16C59363" w14:textId="643AD3AB" w:rsidR="00E2030D" w:rsidRPr="00E2030D" w:rsidRDefault="00E2030D" w:rsidP="00E2030D">
      <w:pPr>
        <w:pStyle w:val="6"/>
        <w:spacing w:before="180" w:after="180"/>
      </w:pPr>
      <w:r w:rsidRPr="00E2030D">
        <w:t>部門預算上限</w:t>
      </w:r>
      <w:r w:rsidR="00760A57" w:rsidRPr="00A90164">
        <w:t>。</w:t>
      </w:r>
    </w:p>
    <w:p w14:paraId="5B58B121" w14:textId="556FF7C0" w:rsidR="00EF2EA4" w:rsidRPr="0007799F" w:rsidRDefault="00E2030D" w:rsidP="00E2030D">
      <w:pPr>
        <w:pStyle w:val="5"/>
        <w:numPr>
          <w:ilvl w:val="0"/>
          <w:numId w:val="119"/>
        </w:numPr>
        <w:spacing w:before="180" w:after="180"/>
      </w:pPr>
      <w:r w:rsidRPr="00E2030D">
        <w:t>匯出報表或分享給高層</w:t>
      </w:r>
      <w:r w:rsidR="00760A57" w:rsidRPr="00A90164">
        <w:t>。</w:t>
      </w:r>
    </w:p>
    <w:p w14:paraId="3F51A55B" w14:textId="698D7FA6" w:rsidR="00236341" w:rsidRPr="00ED6241" w:rsidRDefault="00205248" w:rsidP="00ED4217">
      <w:pPr>
        <w:pStyle w:val="3"/>
        <w:numPr>
          <w:ilvl w:val="0"/>
          <w:numId w:val="14"/>
        </w:numPr>
        <w:spacing w:before="180" w:after="180"/>
      </w:pPr>
      <w:r w:rsidRPr="00ED6241">
        <w:t>Persona B</w:t>
      </w:r>
      <w:r w:rsidR="0066080A">
        <w:t>2</w:t>
      </w:r>
      <w:r w:rsidRPr="00ED6241">
        <w:t>：</w:t>
      </w:r>
      <w:r w:rsidR="00D86E90" w:rsidRPr="000228E7">
        <w:t>部門主管</w:t>
      </w:r>
      <w:r w:rsidR="00D86E90" w:rsidRPr="000228E7">
        <w:t xml:space="preserve"> / </w:t>
      </w:r>
      <w:r w:rsidR="00D86E90" w:rsidRPr="000228E7">
        <w:t>營運主管</w:t>
      </w:r>
      <w:r w:rsidR="00D86E90">
        <w:rPr>
          <w:rFonts w:hint="eastAsia"/>
        </w:rPr>
        <w:t>（</w:t>
      </w:r>
      <w:r w:rsidR="00D86E90">
        <w:t>營運主管</w:t>
      </w:r>
      <w:r w:rsidR="00D86E90">
        <w:t xml:space="preserve"> / </w:t>
      </w:r>
      <w:r w:rsidR="00D86E90">
        <w:t>產品主管</w:t>
      </w:r>
      <w:r w:rsidR="00D86E90">
        <w:t xml:space="preserve"> / </w:t>
      </w:r>
      <w:r w:rsidR="00D86E90">
        <w:t>行銷主管</w:t>
      </w:r>
      <w:r w:rsidR="00D86E90">
        <w:rPr>
          <w:rFonts w:hint="eastAsia"/>
        </w:rPr>
        <w:t>）</w:t>
      </w:r>
    </w:p>
    <w:p w14:paraId="4D3B9B07" w14:textId="77777777" w:rsidR="00ED6241" w:rsidRPr="00E7252D" w:rsidRDefault="00236341" w:rsidP="00AD52A3">
      <w:pPr>
        <w:pStyle w:val="4"/>
        <w:numPr>
          <w:ilvl w:val="0"/>
          <w:numId w:val="120"/>
        </w:numPr>
        <w:spacing w:before="180" w:after="180"/>
      </w:pPr>
      <w:r w:rsidRPr="00E7252D">
        <w:t>使用情境（</w:t>
      </w:r>
      <w:r w:rsidRPr="00E7252D">
        <w:t>User Scenario</w:t>
      </w:r>
      <w:r w:rsidRPr="00E7252D">
        <w:t>）：</w:t>
      </w:r>
    </w:p>
    <w:p w14:paraId="3F484696" w14:textId="0B76790C" w:rsidR="00236341" w:rsidRPr="00ED6241" w:rsidRDefault="00405A76" w:rsidP="00ED6241">
      <w:pPr>
        <w:pStyle w:val="-4"/>
        <w:spacing w:before="180" w:after="180"/>
      </w:pPr>
      <w:r>
        <w:t>部門主管希望了解團隊</w:t>
      </w:r>
      <w:r>
        <w:t xml:space="preserve"> AI </w:t>
      </w:r>
      <w:r>
        <w:t>使用效</w:t>
      </w:r>
      <w:r>
        <w:rPr>
          <w:rFonts w:hint="eastAsia"/>
        </w:rPr>
        <w:t>率</w:t>
      </w:r>
      <w:r>
        <w:t>，並找出最佳實踐方式。</w:t>
      </w:r>
    </w:p>
    <w:p w14:paraId="0EFD28CB" w14:textId="646F111E" w:rsidR="00236341" w:rsidRPr="00E7252D" w:rsidRDefault="00236341" w:rsidP="00E7252D">
      <w:pPr>
        <w:pStyle w:val="4"/>
        <w:spacing w:before="180" w:after="180"/>
      </w:pPr>
      <w:r w:rsidRPr="00E7252D">
        <w:t>使用流程（</w:t>
      </w:r>
      <w:r w:rsidRPr="00E7252D">
        <w:t>User Flow</w:t>
      </w:r>
      <w:r w:rsidRPr="00E7252D">
        <w:t>）：</w:t>
      </w:r>
    </w:p>
    <w:p w14:paraId="3665428A" w14:textId="1559EEE4" w:rsidR="00F6759F" w:rsidRPr="00F6759F" w:rsidRDefault="00F6759F" w:rsidP="00F6759F">
      <w:pPr>
        <w:pStyle w:val="5"/>
        <w:numPr>
          <w:ilvl w:val="0"/>
          <w:numId w:val="324"/>
        </w:numPr>
        <w:spacing w:before="180" w:after="180"/>
      </w:pPr>
      <w:r w:rsidRPr="00F6759F">
        <w:t>登入系統（部門主管權限）</w:t>
      </w:r>
      <w:r>
        <w:t>。</w:t>
      </w:r>
    </w:p>
    <w:p w14:paraId="65B687AA" w14:textId="4060D4F2" w:rsidR="00F6759F" w:rsidRPr="00F6759F" w:rsidRDefault="00F6759F" w:rsidP="00F6759F">
      <w:pPr>
        <w:pStyle w:val="5"/>
        <w:spacing w:before="180" w:after="180"/>
        <w:rPr>
          <w:rFonts w:ascii="新細明體" w:eastAsia="新細明體" w:hAnsi="新細明體"/>
        </w:rPr>
      </w:pPr>
      <w:r w:rsidRPr="00F6759F">
        <w:t>進入「部門</w:t>
      </w:r>
      <w:r w:rsidRPr="00F6759F">
        <w:t xml:space="preserve"> Dashboard</w:t>
      </w:r>
      <w:r w:rsidRPr="00F6759F">
        <w:t>」。</w:t>
      </w:r>
    </w:p>
    <w:p w14:paraId="267F754D" w14:textId="5D9628FB" w:rsidR="00F6759F" w:rsidRPr="00F6759F" w:rsidRDefault="00F6759F" w:rsidP="00F6759F">
      <w:pPr>
        <w:pStyle w:val="5"/>
        <w:spacing w:before="180" w:after="180"/>
      </w:pPr>
      <w:r w:rsidRPr="00F6759F">
        <w:t>查看：</w:t>
      </w:r>
    </w:p>
    <w:p w14:paraId="02C3DE12" w14:textId="48E9001D" w:rsidR="00F6759F" w:rsidRPr="00F6759F" w:rsidRDefault="00F6759F" w:rsidP="00F6759F">
      <w:pPr>
        <w:pStyle w:val="6"/>
        <w:numPr>
          <w:ilvl w:val="0"/>
          <w:numId w:val="325"/>
        </w:numPr>
        <w:spacing w:before="180" w:after="180"/>
      </w:pPr>
      <w:r w:rsidRPr="00F6759F">
        <w:t>部門</w:t>
      </w:r>
      <w:r w:rsidRPr="00F6759F">
        <w:t xml:space="preserve"> Token </w:t>
      </w:r>
      <w:r w:rsidRPr="00F6759F">
        <w:t>使用量。</w:t>
      </w:r>
    </w:p>
    <w:p w14:paraId="2F2B1CE0" w14:textId="341C0B2E" w:rsidR="00F6759F" w:rsidRPr="00F6759F" w:rsidRDefault="00F6759F" w:rsidP="00F6759F">
      <w:pPr>
        <w:pStyle w:val="6"/>
        <w:spacing w:before="180" w:after="180"/>
      </w:pPr>
      <w:r w:rsidRPr="00F6759F">
        <w:t>成本趨勢。</w:t>
      </w:r>
    </w:p>
    <w:p w14:paraId="23FF8A08" w14:textId="27FA4084" w:rsidR="00F6759F" w:rsidRPr="00F6759F" w:rsidRDefault="00F6759F" w:rsidP="00F6759F">
      <w:pPr>
        <w:pStyle w:val="6"/>
        <w:spacing w:before="180" w:after="180"/>
      </w:pPr>
      <w:r w:rsidRPr="00F6759F">
        <w:t>員工使用排行。</w:t>
      </w:r>
    </w:p>
    <w:p w14:paraId="1D5F186B" w14:textId="46AA9D65" w:rsidR="00F6759F" w:rsidRPr="00F6759F" w:rsidRDefault="00F6759F" w:rsidP="00F6759F">
      <w:pPr>
        <w:pStyle w:val="5"/>
        <w:spacing w:before="180" w:after="180"/>
      </w:pPr>
      <w:r w:rsidRPr="00F6759F">
        <w:t>分析：</w:t>
      </w:r>
    </w:p>
    <w:p w14:paraId="64388D99" w14:textId="41020825" w:rsidR="00F6759F" w:rsidRPr="00F6759F" w:rsidRDefault="00F6759F" w:rsidP="00F6759F">
      <w:pPr>
        <w:pStyle w:val="6"/>
        <w:numPr>
          <w:ilvl w:val="0"/>
          <w:numId w:val="326"/>
        </w:numPr>
        <w:spacing w:before="180" w:after="180"/>
      </w:pPr>
      <w:r w:rsidRPr="00F6759F">
        <w:t>高使用量員工。</w:t>
      </w:r>
    </w:p>
    <w:p w14:paraId="689D006B" w14:textId="018ED9A7" w:rsidR="00F6759F" w:rsidRPr="00F6759F" w:rsidRDefault="00F6759F" w:rsidP="00F6759F">
      <w:pPr>
        <w:pStyle w:val="6"/>
        <w:spacing w:before="180" w:after="180"/>
      </w:pPr>
      <w:r w:rsidRPr="00F6759F">
        <w:t>高成本應用。</w:t>
      </w:r>
    </w:p>
    <w:p w14:paraId="6A2600E7" w14:textId="0322A813" w:rsidR="00F6759F" w:rsidRPr="00F6759F" w:rsidRDefault="00F6759F" w:rsidP="00F6759F">
      <w:pPr>
        <w:pStyle w:val="5"/>
        <w:spacing w:before="180" w:after="180"/>
      </w:pPr>
      <w:r w:rsidRPr="00F6759F">
        <w:t>比較：</w:t>
      </w:r>
    </w:p>
    <w:p w14:paraId="4EFD9DAC" w14:textId="76795D4D" w:rsidR="00F6759F" w:rsidRPr="00F6759F" w:rsidRDefault="00F6759F" w:rsidP="00F6759F">
      <w:pPr>
        <w:pStyle w:val="6"/>
        <w:numPr>
          <w:ilvl w:val="0"/>
          <w:numId w:val="327"/>
        </w:numPr>
        <w:spacing w:before="180" w:after="180"/>
      </w:pPr>
      <w:r w:rsidRPr="00F6759F">
        <w:lastRenderedPageBreak/>
        <w:t>不同時間區間。</w:t>
      </w:r>
    </w:p>
    <w:p w14:paraId="72969DB5" w14:textId="5716FA4C" w:rsidR="00F6759F" w:rsidRPr="00F6759F" w:rsidRDefault="00F6759F" w:rsidP="00F6759F">
      <w:pPr>
        <w:pStyle w:val="6"/>
        <w:spacing w:before="180" w:after="180"/>
      </w:pPr>
      <w:r w:rsidRPr="00F6759F">
        <w:t>不同專案。</w:t>
      </w:r>
    </w:p>
    <w:p w14:paraId="172D1ADF" w14:textId="7BF8E99F" w:rsidR="00F6759F" w:rsidRPr="00F6759F" w:rsidRDefault="00F6759F" w:rsidP="003777C8">
      <w:pPr>
        <w:pStyle w:val="5"/>
        <w:spacing w:before="180" w:after="180"/>
      </w:pPr>
      <w:r w:rsidRPr="00F6759F">
        <w:t>找出：</w:t>
      </w:r>
    </w:p>
    <w:p w14:paraId="386CA911" w14:textId="6DFEAF7F" w:rsidR="00F6759F" w:rsidRPr="00F6759F" w:rsidRDefault="00F6759F" w:rsidP="003777C8">
      <w:pPr>
        <w:pStyle w:val="6"/>
        <w:numPr>
          <w:ilvl w:val="0"/>
          <w:numId w:val="328"/>
        </w:numPr>
        <w:spacing w:before="180" w:after="180"/>
      </w:pPr>
      <w:r w:rsidRPr="00F6759F">
        <w:t>高效使用模式</w:t>
      </w:r>
      <w:r w:rsidR="003777C8" w:rsidRPr="00F6759F">
        <w:t>。</w:t>
      </w:r>
    </w:p>
    <w:p w14:paraId="3B9EB2AA" w14:textId="427FB848" w:rsidR="00F6759F" w:rsidRPr="00F6759F" w:rsidRDefault="00F6759F" w:rsidP="003777C8">
      <w:pPr>
        <w:pStyle w:val="6"/>
        <w:spacing w:before="180" w:after="180"/>
      </w:pPr>
      <w:r w:rsidRPr="00F6759F">
        <w:t>資源浪費情境</w:t>
      </w:r>
      <w:r w:rsidR="003777C8" w:rsidRPr="00F6759F">
        <w:t>。</w:t>
      </w:r>
    </w:p>
    <w:p w14:paraId="5238F428" w14:textId="13FF4406" w:rsidR="00F6759F" w:rsidRPr="00F6759F" w:rsidRDefault="00F6759F" w:rsidP="003777C8">
      <w:pPr>
        <w:pStyle w:val="5"/>
        <w:spacing w:before="180" w:after="180"/>
      </w:pPr>
      <w:r w:rsidRPr="00F6759F">
        <w:t>調整：</w:t>
      </w:r>
    </w:p>
    <w:p w14:paraId="6DFB788C" w14:textId="27881BEC" w:rsidR="00F6759F" w:rsidRPr="00F6759F" w:rsidRDefault="00F6759F" w:rsidP="003777C8">
      <w:pPr>
        <w:pStyle w:val="6"/>
        <w:numPr>
          <w:ilvl w:val="0"/>
          <w:numId w:val="329"/>
        </w:numPr>
        <w:spacing w:before="180" w:after="180"/>
      </w:pPr>
      <w:r w:rsidRPr="00F6759F">
        <w:t>團隊</w:t>
      </w:r>
      <w:r w:rsidRPr="00F6759F">
        <w:t xml:space="preserve"> AI </w:t>
      </w:r>
      <w:r w:rsidRPr="00F6759F">
        <w:t>使用策略</w:t>
      </w:r>
      <w:r w:rsidR="003777C8" w:rsidRPr="00F6759F">
        <w:t>。</w:t>
      </w:r>
    </w:p>
    <w:p w14:paraId="6239FCA2" w14:textId="12C7C266" w:rsidR="00236341" w:rsidRPr="00EB5EEE" w:rsidRDefault="00F6759F" w:rsidP="003777C8">
      <w:pPr>
        <w:pStyle w:val="6"/>
        <w:spacing w:before="180" w:after="180"/>
      </w:pPr>
      <w:r w:rsidRPr="00F6759F">
        <w:t>任務分配方式</w:t>
      </w:r>
      <w:r w:rsidR="003777C8" w:rsidRPr="00F6759F">
        <w:t>。</w:t>
      </w:r>
    </w:p>
    <w:p w14:paraId="4BF53FCE" w14:textId="08270045" w:rsidR="00242FA0" w:rsidRPr="00235B39" w:rsidRDefault="00256B05" w:rsidP="00235B39">
      <w:pPr>
        <w:pStyle w:val="2"/>
        <w:spacing w:before="180" w:after="180"/>
      </w:pPr>
      <w:bookmarkStart w:id="14" w:name="_Toc225172936"/>
      <w:r>
        <w:t>員工端人物誌（</w:t>
      </w:r>
      <w:r>
        <w:t>Employee Persona</w:t>
      </w:r>
      <w:r>
        <w:t>）</w:t>
      </w:r>
      <w:bookmarkEnd w:id="14"/>
    </w:p>
    <w:p w14:paraId="22D287A9" w14:textId="0A9BAEFC" w:rsidR="00311799" w:rsidRPr="002B4CA5" w:rsidRDefault="00582CFE" w:rsidP="00ED4217">
      <w:pPr>
        <w:pStyle w:val="3"/>
        <w:numPr>
          <w:ilvl w:val="0"/>
          <w:numId w:val="16"/>
        </w:numPr>
        <w:spacing w:before="180" w:after="180"/>
      </w:pPr>
      <w:r w:rsidRPr="002B4CA5">
        <w:t>Persona C</w:t>
      </w:r>
      <w:r w:rsidR="0066080A">
        <w:t>1</w:t>
      </w:r>
      <w:r w:rsidRPr="002B4CA5">
        <w:t>：</w:t>
      </w:r>
      <w:r w:rsidR="00D86E90" w:rsidRPr="00D86E90">
        <w:t xml:space="preserve">AI </w:t>
      </w:r>
      <w:r w:rsidR="00D86E90" w:rsidRPr="00D86E90">
        <w:t>工具重度使用者</w:t>
      </w:r>
    </w:p>
    <w:p w14:paraId="47C14A73" w14:textId="77777777" w:rsidR="002B4CA5" w:rsidRPr="002B4CA5" w:rsidRDefault="00311799" w:rsidP="00AD52A3">
      <w:pPr>
        <w:pStyle w:val="4"/>
        <w:numPr>
          <w:ilvl w:val="0"/>
          <w:numId w:val="123"/>
        </w:numPr>
        <w:spacing w:before="180" w:after="180"/>
      </w:pPr>
      <w:r w:rsidRPr="002B4CA5">
        <w:t>使用情境（</w:t>
      </w:r>
      <w:r w:rsidRPr="002B4CA5">
        <w:t>User Scenario</w:t>
      </w:r>
      <w:r w:rsidRPr="002B4CA5">
        <w:t>）：</w:t>
      </w:r>
    </w:p>
    <w:p w14:paraId="44DAAC20" w14:textId="7067D2B3" w:rsidR="00311799" w:rsidRPr="002B4CA5" w:rsidRDefault="00E04CE8" w:rsidP="002B4CA5">
      <w:pPr>
        <w:pStyle w:val="-4"/>
        <w:spacing w:before="180" w:after="180"/>
      </w:pPr>
      <w:r w:rsidRPr="00E04CE8">
        <w:t>個人</w:t>
      </w:r>
      <w:r w:rsidRPr="00E04CE8">
        <w:t xml:space="preserve"> Token </w:t>
      </w:r>
      <w:r w:rsidRPr="00E04CE8">
        <w:t>使用與限制</w:t>
      </w:r>
      <w:r>
        <w:rPr>
          <w:rFonts w:hint="eastAsia"/>
        </w:rPr>
        <w:t>，</w:t>
      </w:r>
      <w:r>
        <w:t>員工希望了解自己的</w:t>
      </w:r>
      <w:r>
        <w:t xml:space="preserve"> AI </w:t>
      </w:r>
      <w:r>
        <w:t>使用情況，避免超出公司限制並優化使用方式。</w:t>
      </w:r>
    </w:p>
    <w:p w14:paraId="6384A5F8" w14:textId="0F0D1909" w:rsidR="00311799" w:rsidRPr="002B4CA5" w:rsidRDefault="00311799" w:rsidP="002B4CA5">
      <w:pPr>
        <w:pStyle w:val="4"/>
        <w:spacing w:before="180" w:after="180"/>
      </w:pPr>
      <w:r w:rsidRPr="002B4CA5">
        <w:t>使用流程（</w:t>
      </w:r>
      <w:r w:rsidRPr="002B4CA5">
        <w:t>User Flow</w:t>
      </w:r>
      <w:r w:rsidRPr="002B4CA5">
        <w:t>）：</w:t>
      </w:r>
    </w:p>
    <w:p w14:paraId="295AB8F9" w14:textId="2D51C7AD" w:rsidR="0004111B" w:rsidRPr="002B4CA5" w:rsidRDefault="007327FA" w:rsidP="0004111B">
      <w:pPr>
        <w:pStyle w:val="5"/>
        <w:numPr>
          <w:ilvl w:val="0"/>
          <w:numId w:val="124"/>
        </w:numPr>
        <w:spacing w:before="180" w:after="180"/>
      </w:pPr>
      <w:r>
        <w:t>登入系統（員工權限）</w:t>
      </w:r>
      <w:r w:rsidRPr="00F6759F">
        <w:t>。</w:t>
      </w:r>
    </w:p>
    <w:p w14:paraId="0D439A5E" w14:textId="39E3CFE7" w:rsidR="007327FA" w:rsidRDefault="007327FA" w:rsidP="002B4CA5">
      <w:pPr>
        <w:pStyle w:val="5"/>
        <w:spacing w:before="180" w:after="180"/>
      </w:pPr>
      <w:r>
        <w:t>進入「個人</w:t>
      </w:r>
      <w:r>
        <w:t xml:space="preserve"> Dashboard</w:t>
      </w:r>
      <w:r>
        <w:t>」</w:t>
      </w:r>
      <w:r w:rsidRPr="00F6759F">
        <w:t>。</w:t>
      </w:r>
    </w:p>
    <w:p w14:paraId="4A6B9997" w14:textId="77777777" w:rsidR="007327FA" w:rsidRPr="007327FA" w:rsidRDefault="007327FA" w:rsidP="007327FA">
      <w:pPr>
        <w:pStyle w:val="5"/>
        <w:spacing w:before="180" w:after="180"/>
      </w:pPr>
      <w:r w:rsidRPr="007327FA">
        <w:t>查看：</w:t>
      </w:r>
    </w:p>
    <w:p w14:paraId="1CF0085B" w14:textId="7C2ADEEE" w:rsidR="007327FA" w:rsidRPr="007327FA" w:rsidRDefault="007327FA" w:rsidP="007327FA">
      <w:pPr>
        <w:pStyle w:val="6"/>
        <w:numPr>
          <w:ilvl w:val="0"/>
          <w:numId w:val="331"/>
        </w:numPr>
        <w:spacing w:before="180" w:after="180"/>
      </w:pPr>
      <w:r w:rsidRPr="007327FA">
        <w:t>個人</w:t>
      </w:r>
      <w:r w:rsidRPr="007327FA">
        <w:t xml:space="preserve"> Token </w:t>
      </w:r>
      <w:r w:rsidRPr="007327FA">
        <w:t>使用量</w:t>
      </w:r>
      <w:r w:rsidRPr="00F6759F">
        <w:t>。</w:t>
      </w:r>
    </w:p>
    <w:p w14:paraId="3F7D3E03" w14:textId="000B9F03" w:rsidR="007327FA" w:rsidRPr="007327FA" w:rsidRDefault="007327FA" w:rsidP="007327FA">
      <w:pPr>
        <w:pStyle w:val="6"/>
        <w:spacing w:before="180" w:after="180"/>
      </w:pPr>
      <w:r w:rsidRPr="007327FA">
        <w:t>本月成本</w:t>
      </w:r>
      <w:r w:rsidRPr="00F6759F">
        <w:t>。</w:t>
      </w:r>
    </w:p>
    <w:p w14:paraId="42C0C059" w14:textId="3FBFA400" w:rsidR="007327FA" w:rsidRPr="007327FA" w:rsidRDefault="007327FA" w:rsidP="007327FA">
      <w:pPr>
        <w:pStyle w:val="6"/>
        <w:spacing w:before="180" w:after="180"/>
      </w:pPr>
      <w:r w:rsidRPr="007327FA">
        <w:t>使用趨勢</w:t>
      </w:r>
      <w:r w:rsidRPr="00F6759F">
        <w:t>。</w:t>
      </w:r>
    </w:p>
    <w:p w14:paraId="5A56BF4A" w14:textId="43CCAF53" w:rsidR="007327FA" w:rsidRDefault="007327FA" w:rsidP="002B4CA5">
      <w:pPr>
        <w:pStyle w:val="5"/>
        <w:spacing w:before="180" w:after="180"/>
      </w:pPr>
      <w:r>
        <w:t>檢查是否接近使用上限</w:t>
      </w:r>
      <w:r w:rsidRPr="00F6759F">
        <w:t>。</w:t>
      </w:r>
    </w:p>
    <w:p w14:paraId="12AB379E" w14:textId="3D4627EB" w:rsidR="007327FA" w:rsidRDefault="007327FA" w:rsidP="002B4CA5">
      <w:pPr>
        <w:pStyle w:val="5"/>
        <w:spacing w:before="180" w:after="180"/>
      </w:pPr>
      <w:r>
        <w:t>查看使用最多的</w:t>
      </w:r>
      <w:r>
        <w:t xml:space="preserve"> AI </w:t>
      </w:r>
      <w:r>
        <w:t>應用</w:t>
      </w:r>
      <w:r w:rsidRPr="00F6759F">
        <w:t>。</w:t>
      </w:r>
    </w:p>
    <w:p w14:paraId="1A9DA92A" w14:textId="135D050B" w:rsidR="00242FA0" w:rsidRPr="002B4CA5" w:rsidRDefault="007327FA" w:rsidP="007327FA">
      <w:pPr>
        <w:pStyle w:val="5"/>
        <w:spacing w:before="180" w:after="180"/>
      </w:pPr>
      <w:r>
        <w:lastRenderedPageBreak/>
        <w:t>調整</w:t>
      </w:r>
      <w:r>
        <w:rPr>
          <w:rFonts w:hint="eastAsia"/>
        </w:rPr>
        <w:t>使用頻率及方式。</w:t>
      </w:r>
    </w:p>
    <w:p w14:paraId="13B8282F" w14:textId="5EF093B6" w:rsidR="0030095C" w:rsidRPr="00163545" w:rsidRDefault="00B23450" w:rsidP="00ED4217">
      <w:pPr>
        <w:pStyle w:val="3"/>
        <w:numPr>
          <w:ilvl w:val="0"/>
          <w:numId w:val="16"/>
        </w:numPr>
        <w:spacing w:before="180" w:after="180"/>
      </w:pPr>
      <w:r w:rsidRPr="00163545">
        <w:t>Persona C2</w:t>
      </w:r>
      <w:r w:rsidRPr="00163545">
        <w:t>：</w:t>
      </w:r>
      <w:r w:rsidR="00D86E90" w:rsidRPr="00B67A27">
        <w:t>一般</w:t>
      </w:r>
      <w:r w:rsidR="00D86E90" w:rsidRPr="00B67A27">
        <w:t xml:space="preserve"> AI </w:t>
      </w:r>
      <w:r w:rsidR="00D86E90" w:rsidRPr="00B67A27">
        <w:t>使用員工</w:t>
      </w:r>
    </w:p>
    <w:p w14:paraId="725555C1" w14:textId="77777777" w:rsidR="00163545" w:rsidRPr="00163545" w:rsidRDefault="0030095C" w:rsidP="00AD52A3">
      <w:pPr>
        <w:pStyle w:val="4"/>
        <w:numPr>
          <w:ilvl w:val="0"/>
          <w:numId w:val="126"/>
        </w:numPr>
        <w:spacing w:before="180" w:after="180"/>
      </w:pPr>
      <w:r w:rsidRPr="00163545">
        <w:t>使用情境（</w:t>
      </w:r>
      <w:r w:rsidRPr="00163545">
        <w:t>User Scenario</w:t>
      </w:r>
      <w:r w:rsidRPr="00163545">
        <w:t>）：</w:t>
      </w:r>
    </w:p>
    <w:p w14:paraId="1AEA4AF9" w14:textId="29BBDBD4" w:rsidR="0030095C" w:rsidRPr="00163545" w:rsidRDefault="00082CE8" w:rsidP="00163545">
      <w:pPr>
        <w:pStyle w:val="-4"/>
        <w:spacing w:before="180" w:after="180"/>
      </w:pPr>
      <w:r>
        <w:t>一般員工偶爾使用</w:t>
      </w:r>
      <w:r>
        <w:t xml:space="preserve"> AI</w:t>
      </w:r>
      <w:r>
        <w:t>，需要確認是否符合公司規範並避免誤用。</w:t>
      </w:r>
    </w:p>
    <w:p w14:paraId="6D6E5CBE" w14:textId="77777777" w:rsidR="0030095C" w:rsidRPr="00163545" w:rsidRDefault="0030095C" w:rsidP="00163545">
      <w:pPr>
        <w:pStyle w:val="4"/>
        <w:spacing w:before="180" w:after="180"/>
      </w:pPr>
      <w:r w:rsidRPr="00163545">
        <w:t>使用流程（</w:t>
      </w:r>
      <w:r w:rsidRPr="00163545">
        <w:t>User Flow</w:t>
      </w:r>
      <w:r w:rsidRPr="00163545">
        <w:t>）：</w:t>
      </w:r>
    </w:p>
    <w:p w14:paraId="43EB05CC" w14:textId="14E09E4E" w:rsidR="0004111B" w:rsidRPr="00163545" w:rsidRDefault="00104A75" w:rsidP="0004111B">
      <w:pPr>
        <w:pStyle w:val="5"/>
        <w:numPr>
          <w:ilvl w:val="0"/>
          <w:numId w:val="125"/>
        </w:numPr>
        <w:spacing w:before="180" w:after="180"/>
      </w:pPr>
      <w:r>
        <w:t>登入系統</w:t>
      </w:r>
      <w:r w:rsidR="00FA7146" w:rsidRPr="00F6759F">
        <w:t>。</w:t>
      </w:r>
    </w:p>
    <w:p w14:paraId="083DA3A1" w14:textId="613C9124" w:rsidR="00387B1C" w:rsidRDefault="00104A75" w:rsidP="00163545">
      <w:pPr>
        <w:pStyle w:val="5"/>
        <w:spacing w:before="180" w:after="180"/>
      </w:pPr>
      <w:r>
        <w:t>進入「個人使用概覽頁」</w:t>
      </w:r>
      <w:r w:rsidR="00387B1C" w:rsidRPr="00F6759F">
        <w:t>。</w:t>
      </w:r>
    </w:p>
    <w:p w14:paraId="19EBF99A" w14:textId="3470B388" w:rsidR="00387B1C" w:rsidRDefault="00104A75" w:rsidP="00163545">
      <w:pPr>
        <w:pStyle w:val="5"/>
        <w:spacing w:before="180" w:after="180"/>
      </w:pPr>
      <w:r>
        <w:t>查看當前使用量</w:t>
      </w:r>
      <w:r>
        <w:rPr>
          <w:rFonts w:hint="eastAsia"/>
        </w:rPr>
        <w:t>、</w:t>
      </w:r>
      <w:r>
        <w:t>剩餘可用</w:t>
      </w:r>
      <w:r>
        <w:t xml:space="preserve"> Token</w:t>
      </w:r>
      <w:r>
        <w:rPr>
          <w:rFonts w:hint="eastAsia"/>
        </w:rPr>
        <w:t>、使用規範</w:t>
      </w:r>
      <w:r w:rsidR="00387B1C" w:rsidRPr="00F6759F">
        <w:rPr>
          <w:rFonts w:hint="eastAsia"/>
        </w:rPr>
        <w:t>。</w:t>
      </w:r>
    </w:p>
    <w:p w14:paraId="30FC0FC0" w14:textId="43A3B871" w:rsidR="00387B1C" w:rsidRDefault="00104A75" w:rsidP="00163545">
      <w:pPr>
        <w:pStyle w:val="5"/>
        <w:spacing w:before="180" w:after="180"/>
      </w:pPr>
      <w:r>
        <w:rPr>
          <w:rFonts w:hint="eastAsia"/>
        </w:rPr>
        <w:t>接收用量提醒的提示</w:t>
      </w:r>
      <w:r w:rsidR="00387B1C" w:rsidRPr="00F6759F">
        <w:t>。</w:t>
      </w:r>
    </w:p>
    <w:p w14:paraId="11A4941F" w14:textId="49BED476" w:rsidR="0030095C" w:rsidRPr="00163545" w:rsidRDefault="00104A75" w:rsidP="00163545">
      <w:pPr>
        <w:pStyle w:val="5"/>
        <w:spacing w:before="180" w:after="180"/>
      </w:pPr>
      <w:r>
        <w:rPr>
          <w:rFonts w:hint="eastAsia"/>
        </w:rPr>
        <w:t>在合理範圍內使用</w:t>
      </w:r>
      <w:r>
        <w:rPr>
          <w:rFonts w:hint="eastAsia"/>
        </w:rPr>
        <w:t> </w:t>
      </w:r>
      <w:r>
        <w:t>AI</w:t>
      </w:r>
      <w:r>
        <w:rPr>
          <w:rFonts w:hint="eastAsia"/>
        </w:rPr>
        <w:t>工具</w:t>
      </w:r>
      <w:r w:rsidR="00387B1C" w:rsidRPr="00F6759F">
        <w:t>。</w:t>
      </w:r>
    </w:p>
    <w:p w14:paraId="1B2BE7F2" w14:textId="503B58D9" w:rsidR="00242FA0" w:rsidRPr="00236341" w:rsidRDefault="00242FA0" w:rsidP="00236341">
      <w:pPr>
        <w:pStyle w:val="2"/>
        <w:numPr>
          <w:ilvl w:val="0"/>
          <w:numId w:val="0"/>
        </w:numPr>
        <w:spacing w:before="180" w:after="180"/>
        <w:rPr>
          <w:rFonts w:ascii="標楷體-繁" w:hAnsi="標楷體-繁"/>
          <w:szCs w:val="40"/>
        </w:rPr>
      </w:pPr>
    </w:p>
    <w:p w14:paraId="48914B8D" w14:textId="3EA05951" w:rsidR="00242FA0" w:rsidRPr="00CE29C9" w:rsidRDefault="00247F52" w:rsidP="00ED4217">
      <w:pPr>
        <w:pStyle w:val="10"/>
        <w:numPr>
          <w:ilvl w:val="0"/>
          <w:numId w:val="7"/>
        </w:numPr>
      </w:pPr>
      <w:bookmarkStart w:id="15" w:name="_Toc225172937"/>
      <w:r w:rsidRPr="00CE29C9">
        <w:t>UI</w:t>
      </w:r>
      <w:r w:rsidRPr="00CE29C9">
        <w:t>畫面區塊定義</w:t>
      </w:r>
      <w:bookmarkEnd w:id="15"/>
    </w:p>
    <w:p w14:paraId="5308B0B6" w14:textId="3B230872" w:rsidR="00482FA8" w:rsidRDefault="00482FA8" w:rsidP="00482FA8">
      <w:pPr>
        <w:spacing w:before="180" w:after="180"/>
        <w:jc w:val="center"/>
      </w:pPr>
      <w:r w:rsidRPr="006F4FCE">
        <w:rPr>
          <w:rFonts w:ascii="Microsoft YaHei" w:eastAsia="Microsoft YaHei" w:hAnsi="Microsoft YaHei" w:cs="Times New Roman"/>
          <w:noProof/>
        </w:rPr>
        <mc:AlternateContent>
          <mc:Choice Requires="wps">
            <w:drawing>
              <wp:anchor distT="0" distB="0" distL="114300" distR="114300" simplePos="0" relativeHeight="251662336" behindDoc="0" locked="0" layoutInCell="1" allowOverlap="1" wp14:anchorId="1F49391E" wp14:editId="232C9E3D">
                <wp:simplePos x="0" y="0"/>
                <wp:positionH relativeFrom="column">
                  <wp:posOffset>5020358</wp:posOffset>
                </wp:positionH>
                <wp:positionV relativeFrom="paragraph">
                  <wp:posOffset>2402205</wp:posOffset>
                </wp:positionV>
                <wp:extent cx="751205" cy="325755"/>
                <wp:effectExtent l="0" t="0" r="10795" b="17145"/>
                <wp:wrapNone/>
                <wp:docPr id="1798020106" name="文字方塊 5"/>
                <wp:cNvGraphicFramePr/>
                <a:graphic xmlns:a="http://schemas.openxmlformats.org/drawingml/2006/main">
                  <a:graphicData uri="http://schemas.microsoft.com/office/word/2010/wordprocessingShape">
                    <wps:wsp>
                      <wps:cNvSpPr txBox="1"/>
                      <wps:spPr>
                        <a:xfrm>
                          <a:off x="0" y="0"/>
                          <a:ext cx="751205" cy="325755"/>
                        </a:xfrm>
                        <a:prstGeom prst="rect">
                          <a:avLst/>
                        </a:prstGeom>
                        <a:solidFill>
                          <a:srgbClr val="ED7D31"/>
                        </a:solidFill>
                        <a:ln w="12700" cap="flat" cmpd="sng" algn="ctr">
                          <a:solidFill>
                            <a:srgbClr val="ED7D31"/>
                          </a:solidFill>
                          <a:prstDash val="solid"/>
                          <a:miter lim="800000"/>
                        </a:ln>
                        <a:effectLst/>
                      </wps:spPr>
                      <wps:txbx>
                        <w:txbxContent>
                          <w:p w14:paraId="71525E10" w14:textId="74104DED" w:rsidR="006F4FCE" w:rsidRPr="006F4FCE" w:rsidRDefault="000B216D" w:rsidP="006F4FCE">
                            <w:pPr>
                              <w:spacing w:before="180" w:after="180" w:line="120" w:lineRule="exact"/>
                              <w:rPr>
                                <w:color w:val="FFFFFF"/>
                              </w:rPr>
                            </w:pPr>
                            <w:r>
                              <w:rPr>
                                <w:rFonts w:ascii="標楷體-繁" w:hAnsi="標楷體-繁" w:hint="eastAsia"/>
                                <w:color w:val="FFFFFF" w:themeColor="background1"/>
                                <w:szCs w:val="21"/>
                              </w:rPr>
                              <w:t>資訊</w:t>
                            </w:r>
                            <w:r w:rsidR="006F4FCE">
                              <w:rPr>
                                <w:rFonts w:ascii="標楷體-繁" w:hAnsi="標楷體-繁" w:hint="eastAsia"/>
                                <w:color w:val="FFFFFF" w:themeColor="background1"/>
                                <w:szCs w:val="21"/>
                              </w:rPr>
                              <w:t>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F49391E" id="_x0000_t202" coordsize="21600,21600" o:spt="202" path="m,l,21600r21600,l21600,xe">
                <v:stroke joinstyle="miter"/>
                <v:path gradientshapeok="t" o:connecttype="rect"/>
              </v:shapetype>
              <v:shape id="文字方塊 5" o:spid="_x0000_s1026" type="#_x0000_t202" style="position:absolute;left:0;text-align:left;margin-left:395.3pt;margin-top:189.15pt;width:59.15pt;height:25.6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" fillcolor="#ed7d31" strokecolor="#ed7d31" strokeweight="1pt">
                <v:textbox>
                  <w:txbxContent>
                    <w:p w14:paraId="71525E10" w14:textId="74104DED" w:rsidR="006F4FCE" w:rsidRPr="006F4FCE" w:rsidRDefault="000B216D" w:rsidP="006F4FCE">
                      <w:pPr>
                        <w:spacing w:before="180" w:after="180" w:line="120" w:lineRule="exact"/>
                        <w:rPr>
                          <w:color w:val="FFFFFF"/>
                        </w:rPr>
                      </w:pPr>
                      <w:r>
                        <w:rPr>
                          <w:rFonts w:ascii="標楷體-繁" w:hAnsi="標楷體-繁" w:hint="eastAsia"/>
                          <w:color w:val="FFFFFF" w:themeColor="background1"/>
                          <w:szCs w:val="21"/>
                        </w:rPr>
                        <w:t>資訊</w:t>
                      </w:r>
                      <w:r w:rsidR="006F4FCE">
                        <w:rPr>
                          <w:rFonts w:ascii="標楷體-繁" w:hAnsi="標楷體-繁" w:hint="eastAsia"/>
                          <w:color w:val="FFFFFF" w:themeColor="background1"/>
                          <w:szCs w:val="21"/>
                        </w:rPr>
                        <w:t>區</w:t>
                      </w:r>
                    </w:p>
                  </w:txbxContent>
                </v:textbox>
              </v:shape>
            </w:pict>
          </mc:Fallback>
        </mc:AlternateContent>
      </w:r>
      <w:r w:rsidRPr="006F4FCE">
        <w:rPr>
          <w:rFonts w:ascii="Microsoft YaHei" w:eastAsia="Microsoft YaHei" w:hAnsi="Microsoft YaHei" w:cs="Times New Roman"/>
          <w:noProof/>
        </w:rPr>
        <mc:AlternateContent>
          <mc:Choice Requires="wps">
            <w:drawing>
              <wp:anchor distT="0" distB="0" distL="114300" distR="114300" simplePos="0" relativeHeight="251661312" behindDoc="0" locked="0" layoutInCell="1" allowOverlap="1" wp14:anchorId="214904BE" wp14:editId="090A9D62">
                <wp:simplePos x="0" y="0"/>
                <wp:positionH relativeFrom="column">
                  <wp:posOffset>4168433</wp:posOffset>
                </wp:positionH>
                <wp:positionV relativeFrom="paragraph">
                  <wp:posOffset>2578001</wp:posOffset>
                </wp:positionV>
                <wp:extent cx="849923" cy="45719"/>
                <wp:effectExtent l="0" t="50800" r="0" b="43815"/>
                <wp:wrapNone/>
                <wp:docPr id="1973513884" name="直線箭頭接點 4"/>
                <wp:cNvGraphicFramePr/>
                <a:graphic xmlns:a="http://schemas.openxmlformats.org/drawingml/2006/main">
                  <a:graphicData uri="http://schemas.microsoft.com/office/word/2010/wordprocessingShape">
                    <wps:wsp>
                      <wps:cNvCnPr/>
                      <wps:spPr>
                        <a:xfrm flipV="1">
                          <a:off x="0" y="0"/>
                          <a:ext cx="849923" cy="45719"/>
                        </a:xfrm>
                        <a:prstGeom prst="straightConnector1">
                          <a:avLst/>
                        </a:prstGeom>
                        <a:noFill/>
                        <a:ln w="12700" cap="flat" cmpd="sng" algn="ctr">
                          <a:solidFill>
                            <a:srgbClr val="ED7D31"/>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4DF22572" id="_x0000_t32" coordsize="21600,21600" o:spt="32" o:oned="t" path="m,l21600,21600e" filled="f">
                <v:path arrowok="t" fillok="f" o:connecttype="none"/>
                <o:lock v:ext="edit" shapetype="t"/>
              </v:shapetype>
              <v:shape id="直線箭頭接點 4" o:spid="_x0000_s1026" type="#_x0000_t32" style="position:absolute;margin-left:328.2pt;margin-top:203pt;width:66.9pt;height:3.6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" strokecolor="#ed7d31" strokeweight="1pt">
                <v:stroke endarrow="block" joinstyle="miter"/>
              </v:shape>
            </w:pict>
          </mc:Fallback>
        </mc:AlternateContent>
      </w:r>
      <w:r w:rsidRPr="006F4FCE">
        <w:rPr>
          <w:rFonts w:ascii="Microsoft YaHei" w:eastAsia="Microsoft YaHei" w:hAnsi="Microsoft YaHei" w:cs="Times New Roman"/>
          <w:noProof/>
        </w:rPr>
        <mc:AlternateContent>
          <mc:Choice Requires="wps">
            <w:drawing>
              <wp:anchor distT="0" distB="0" distL="114300" distR="114300" simplePos="0" relativeHeight="251667456" behindDoc="0" locked="0" layoutInCell="1" allowOverlap="1" wp14:anchorId="4A1813D7" wp14:editId="7E9BD474">
                <wp:simplePos x="0" y="0"/>
                <wp:positionH relativeFrom="column">
                  <wp:posOffset>4168433</wp:posOffset>
                </wp:positionH>
                <wp:positionV relativeFrom="paragraph">
                  <wp:posOffset>267385</wp:posOffset>
                </wp:positionV>
                <wp:extent cx="856957" cy="45719"/>
                <wp:effectExtent l="0" t="25400" r="45085" b="69215"/>
                <wp:wrapNone/>
                <wp:docPr id="222096518" name="直線箭頭接點 4"/>
                <wp:cNvGraphicFramePr/>
                <a:graphic xmlns:a="http://schemas.openxmlformats.org/drawingml/2006/main">
                  <a:graphicData uri="http://schemas.microsoft.com/office/word/2010/wordprocessingShape">
                    <wps:wsp>
                      <wps:cNvCnPr/>
                      <wps:spPr>
                        <a:xfrm>
                          <a:off x="0" y="0"/>
                          <a:ext cx="856957" cy="45719"/>
                        </a:xfrm>
                        <a:prstGeom prst="straightConnector1">
                          <a:avLst/>
                        </a:prstGeom>
                        <a:noFill/>
                        <a:ln w="12700" cap="flat" cmpd="sng" algn="ctr">
                          <a:solidFill>
                            <a:srgbClr val="ED7D31"/>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C912A01" id="直線箭頭接點 4" o:spid="_x0000_s1026" type="#_x0000_t32" style="position:absolute;margin-left:328.2pt;margin-top:21.05pt;width:67.5pt;height: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" strokecolor="#ed7d31" strokeweight="1pt">
                <v:stroke endarrow="block" joinstyle="miter"/>
              </v:shape>
            </w:pict>
          </mc:Fallback>
        </mc:AlternateContent>
      </w:r>
      <w:r w:rsidRPr="006F4FCE">
        <w:rPr>
          <w:rFonts w:ascii="Microsoft YaHei" w:eastAsia="Microsoft YaHei" w:hAnsi="Microsoft YaHei" w:cs="Times New Roman"/>
          <w:noProof/>
        </w:rPr>
        <mc:AlternateContent>
          <mc:Choice Requires="wps">
            <w:drawing>
              <wp:anchor distT="0" distB="0" distL="114300" distR="114300" simplePos="0" relativeHeight="251664384" behindDoc="0" locked="0" layoutInCell="1" allowOverlap="1" wp14:anchorId="7201C1F9" wp14:editId="355968BB">
                <wp:simplePos x="0" y="0"/>
                <wp:positionH relativeFrom="column">
                  <wp:posOffset>4133264</wp:posOffset>
                </wp:positionH>
                <wp:positionV relativeFrom="paragraph">
                  <wp:posOffset>689416</wp:posOffset>
                </wp:positionV>
                <wp:extent cx="885092" cy="45719"/>
                <wp:effectExtent l="0" t="25400" r="42545" b="69215"/>
                <wp:wrapNone/>
                <wp:docPr id="1061989810" name="直線箭頭接點 4"/>
                <wp:cNvGraphicFramePr/>
                <a:graphic xmlns:a="http://schemas.openxmlformats.org/drawingml/2006/main">
                  <a:graphicData uri="http://schemas.microsoft.com/office/word/2010/wordprocessingShape">
                    <wps:wsp>
                      <wps:cNvCnPr/>
                      <wps:spPr>
                        <a:xfrm>
                          <a:off x="0" y="0"/>
                          <a:ext cx="885092" cy="45719"/>
                        </a:xfrm>
                        <a:prstGeom prst="straightConnector1">
                          <a:avLst/>
                        </a:prstGeom>
                        <a:noFill/>
                        <a:ln w="12700" cap="flat" cmpd="sng" algn="ctr">
                          <a:solidFill>
                            <a:srgbClr val="ED7D31"/>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B58A3C2" id="直線箭頭接點 4" o:spid="_x0000_s1026" type="#_x0000_t32" style="position:absolute;margin-left:325.45pt;margin-top:54.3pt;width:69.7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" strokecolor="#ed7d31" strokeweight="1pt">
                <v:stroke endarrow="block" joinstyle="miter"/>
              </v:shape>
            </w:pict>
          </mc:Fallback>
        </mc:AlternateContent>
      </w:r>
      <w:r w:rsidRPr="006F4FCE">
        <w:rPr>
          <w:rFonts w:ascii="Microsoft YaHei" w:eastAsia="Microsoft YaHei" w:hAnsi="Microsoft YaHei" w:cs="Times New Roman"/>
          <w:noProof/>
        </w:rPr>
        <mc:AlternateContent>
          <mc:Choice Requires="wps">
            <w:drawing>
              <wp:anchor distT="0" distB="0" distL="114300" distR="114300" simplePos="0" relativeHeight="251665408" behindDoc="0" locked="0" layoutInCell="1" allowOverlap="1" wp14:anchorId="3DF7AE82" wp14:editId="26BD1F53">
                <wp:simplePos x="0" y="0"/>
                <wp:positionH relativeFrom="column">
                  <wp:posOffset>5016500</wp:posOffset>
                </wp:positionH>
                <wp:positionV relativeFrom="paragraph">
                  <wp:posOffset>570865</wp:posOffset>
                </wp:positionV>
                <wp:extent cx="751205" cy="325755"/>
                <wp:effectExtent l="0" t="0" r="10795" b="17145"/>
                <wp:wrapNone/>
                <wp:docPr id="1821350004" name="文字方塊 5"/>
                <wp:cNvGraphicFramePr/>
                <a:graphic xmlns:a="http://schemas.openxmlformats.org/drawingml/2006/main">
                  <a:graphicData uri="http://schemas.microsoft.com/office/word/2010/wordprocessingShape">
                    <wps:wsp>
                      <wps:cNvSpPr txBox="1"/>
                      <wps:spPr>
                        <a:xfrm>
                          <a:off x="0" y="0"/>
                          <a:ext cx="751205" cy="325755"/>
                        </a:xfrm>
                        <a:prstGeom prst="rect">
                          <a:avLst/>
                        </a:prstGeom>
                        <a:solidFill>
                          <a:srgbClr val="ED7D31"/>
                        </a:solidFill>
                        <a:ln w="12700" cap="flat" cmpd="sng" algn="ctr">
                          <a:solidFill>
                            <a:srgbClr val="ED7D31"/>
                          </a:solidFill>
                          <a:prstDash val="solid"/>
                          <a:miter lim="800000"/>
                        </a:ln>
                        <a:effectLst/>
                      </wps:spPr>
                      <wps:txbx>
                        <w:txbxContent>
                          <w:p w14:paraId="7C434571" w14:textId="1400355F" w:rsidR="006F4FCE" w:rsidRPr="006F4FCE" w:rsidRDefault="000B216D" w:rsidP="006F4FCE">
                            <w:pPr>
                              <w:spacing w:before="180" w:after="180" w:line="120" w:lineRule="exact"/>
                              <w:rPr>
                                <w:color w:val="FFFFFF" w:themeColor="background1"/>
                                <w:sz w:val="22"/>
                                <w:szCs w:val="21"/>
                              </w:rPr>
                            </w:pPr>
                            <w:r>
                              <w:rPr>
                                <w:rFonts w:ascii="標楷體-繁" w:hAnsi="標楷體-繁" w:hint="eastAsia"/>
                                <w:color w:val="FFFFFF" w:themeColor="background1"/>
                                <w:szCs w:val="21"/>
                              </w:rPr>
                              <w:t>篩選</w:t>
                            </w:r>
                            <w:r w:rsidR="006F4FCE">
                              <w:rPr>
                                <w:rFonts w:ascii="標楷體-繁" w:hAnsi="標楷體-繁" w:hint="eastAsia"/>
                                <w:color w:val="FFFFFF" w:themeColor="background1"/>
                                <w:szCs w:val="21"/>
                              </w:rPr>
                              <w:t>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F7AE82" id="_x0000_s1027" type="#_x0000_t202" style="position:absolute;left:0;text-align:left;margin-left:395pt;margin-top:44.95pt;width:59.15pt;height:25.6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" fillcolor="#ed7d31" strokecolor="#ed7d31" strokeweight="1pt">
                <v:textbox>
                  <w:txbxContent>
                    <w:p w14:paraId="7C434571" w14:textId="1400355F" w:rsidR="006F4FCE" w:rsidRPr="006F4FCE" w:rsidRDefault="000B216D" w:rsidP="006F4FCE">
                      <w:pPr>
                        <w:spacing w:before="180" w:after="180" w:line="120" w:lineRule="exact"/>
                        <w:rPr>
                          <w:color w:val="FFFFFF" w:themeColor="background1"/>
                          <w:sz w:val="22"/>
                          <w:szCs w:val="21"/>
                        </w:rPr>
                      </w:pPr>
                      <w:r>
                        <w:rPr>
                          <w:rFonts w:ascii="標楷體-繁" w:hAnsi="標楷體-繁" w:hint="eastAsia"/>
                          <w:color w:val="FFFFFF" w:themeColor="background1"/>
                          <w:szCs w:val="21"/>
                        </w:rPr>
                        <w:t>篩選</w:t>
                      </w:r>
                      <w:r w:rsidR="006F4FCE">
                        <w:rPr>
                          <w:rFonts w:ascii="標楷體-繁" w:hAnsi="標楷體-繁" w:hint="eastAsia"/>
                          <w:color w:val="FFFFFF" w:themeColor="background1"/>
                          <w:szCs w:val="21"/>
                        </w:rPr>
                        <w:t>區</w:t>
                      </w:r>
                    </w:p>
                  </w:txbxContent>
                </v:textbox>
              </v:shape>
            </w:pict>
          </mc:Fallback>
        </mc:AlternateContent>
      </w:r>
      <w:r w:rsidR="001C4B1C" w:rsidRPr="006F4FCE">
        <w:rPr>
          <w:rFonts w:ascii="Microsoft YaHei" w:eastAsia="Microsoft YaHei" w:hAnsi="Microsoft YaHei" w:cs="Times New Roman"/>
          <w:noProof/>
        </w:rPr>
        <mc:AlternateContent>
          <mc:Choice Requires="wps">
            <w:drawing>
              <wp:anchor distT="0" distB="0" distL="114300" distR="114300" simplePos="0" relativeHeight="251668480" behindDoc="0" locked="0" layoutInCell="1" allowOverlap="1" wp14:anchorId="4A4C35DD" wp14:editId="66B68DCA">
                <wp:simplePos x="0" y="0"/>
                <wp:positionH relativeFrom="column">
                  <wp:posOffset>5020310</wp:posOffset>
                </wp:positionH>
                <wp:positionV relativeFrom="paragraph">
                  <wp:posOffset>146685</wp:posOffset>
                </wp:positionV>
                <wp:extent cx="751205" cy="325755"/>
                <wp:effectExtent l="0" t="0" r="10795" b="17145"/>
                <wp:wrapNone/>
                <wp:docPr id="557552437" name="文字方塊 5"/>
                <wp:cNvGraphicFramePr/>
                <a:graphic xmlns:a="http://schemas.openxmlformats.org/drawingml/2006/main">
                  <a:graphicData uri="http://schemas.microsoft.com/office/word/2010/wordprocessingShape">
                    <wps:wsp>
                      <wps:cNvSpPr txBox="1"/>
                      <wps:spPr>
                        <a:xfrm>
                          <a:off x="0" y="0"/>
                          <a:ext cx="751205" cy="325755"/>
                        </a:xfrm>
                        <a:prstGeom prst="rect">
                          <a:avLst/>
                        </a:prstGeom>
                        <a:solidFill>
                          <a:srgbClr val="ED7D31"/>
                        </a:solidFill>
                        <a:ln w="12700" cap="flat" cmpd="sng" algn="ctr">
                          <a:solidFill>
                            <a:srgbClr val="ED7D31"/>
                          </a:solidFill>
                          <a:prstDash val="solid"/>
                          <a:miter lim="800000"/>
                        </a:ln>
                        <a:effectLst/>
                      </wps:spPr>
                      <wps:txbx>
                        <w:txbxContent>
                          <w:p w14:paraId="7372CA82" w14:textId="3FA748C7" w:rsidR="006F4FCE" w:rsidRPr="006F4FCE" w:rsidRDefault="006F4FCE" w:rsidP="006F4FCE">
                            <w:pPr>
                              <w:spacing w:before="180" w:after="180" w:line="120" w:lineRule="exact"/>
                              <w:rPr>
                                <w:color w:val="FFFFFF" w:themeColor="background1"/>
                                <w:sz w:val="22"/>
                                <w:szCs w:val="21"/>
                              </w:rPr>
                            </w:pPr>
                            <w:r>
                              <w:rPr>
                                <w:rFonts w:ascii="標楷體-繁" w:hAnsi="標楷體-繁"/>
                                <w:color w:val="FFFFFF" w:themeColor="background1"/>
                                <w:szCs w:val="21"/>
                              </w:rPr>
                              <w:t>Navbar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4C35DD" id="_x0000_s1028" type="#_x0000_t202" style="position:absolute;left:0;text-align:left;margin-left:395.3pt;margin-top:11.55pt;width:59.15pt;height:25.6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" fillcolor="#ed7d31" strokecolor="#ed7d31" strokeweight="1pt">
                <v:textbox>
                  <w:txbxContent>
                    <w:p w14:paraId="7372CA82" w14:textId="3FA748C7" w:rsidR="006F4FCE" w:rsidRPr="006F4FCE" w:rsidRDefault="006F4FCE" w:rsidP="006F4FCE">
                      <w:pPr>
                        <w:spacing w:before="180" w:after="180" w:line="120" w:lineRule="exact"/>
                        <w:rPr>
                          <w:color w:val="FFFFFF" w:themeColor="background1"/>
                          <w:sz w:val="22"/>
                          <w:szCs w:val="21"/>
                        </w:rPr>
                      </w:pPr>
                      <w:r>
                        <w:rPr>
                          <w:rFonts w:ascii="標楷體-繁" w:hAnsi="標楷體-繁"/>
                          <w:color w:val="FFFFFF" w:themeColor="background1"/>
                          <w:szCs w:val="21"/>
                        </w:rPr>
                        <w:t>Navbar</w:t>
                      </w:r>
                    </w:p>
                  </w:txbxContent>
                </v:textbox>
              </v:shape>
            </w:pict>
          </mc:Fallback>
        </mc:AlternateContent>
      </w:r>
      <w:r>
        <w:rPr>
          <w:rFonts w:ascii="Microsoft YaHei" w:eastAsia="Microsoft YaHei" w:hAnsi="Microsoft YaHei" w:cs="Times New Roman"/>
          <w:noProof/>
        </w:rPr>
        <w:drawing>
          <wp:inline distT="0" distB="0" distL="0" distR="0" wp14:anchorId="24FCABFB" wp14:editId="4D699CAD">
            <wp:extent cx="2729132" cy="3350606"/>
            <wp:effectExtent l="0" t="0" r="1905" b="2540"/>
            <wp:docPr id="2007037650"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93496" name="圖片 44"/>
                    <pic:cNvPicPr/>
                  </pic:nvPicPr>
                  <pic:blipFill rotWithShape="1">
                    <a:blip r:embed="rId8" cstate="print">
                      <a:extLst>
                        <a:ext uri="{28A0092B-C50C-407E-A947-70E740481C1C}">
                          <a14:useLocalDpi xmlns:a14="http://schemas.microsoft.com/office/drawing/2010/main" val="0"/>
                        </a:ext>
                      </a:extLst>
                    </a:blip>
                    <a:srcRect b="32475"/>
                    <a:stretch>
                      <a:fillRect/>
                    </a:stretch>
                  </pic:blipFill>
                  <pic:spPr bwMode="auto">
                    <a:xfrm>
                      <a:off x="0" y="0"/>
                      <a:ext cx="2789506" cy="3424728"/>
                    </a:xfrm>
                    <a:prstGeom prst="rect">
                      <a:avLst/>
                    </a:prstGeom>
                    <a:ln>
                      <a:noFill/>
                    </a:ln>
                    <a:extLst>
                      <a:ext uri="{53640926-AAD7-44D8-BBD7-CCE9431645EC}">
                        <a14:shadowObscured xmlns:a14="http://schemas.microsoft.com/office/drawing/2010/main"/>
                      </a:ext>
                    </a:extLst>
                  </pic:spPr>
                </pic:pic>
              </a:graphicData>
            </a:graphic>
          </wp:inline>
        </w:drawing>
      </w:r>
    </w:p>
    <w:p w14:paraId="673472A5" w14:textId="2F406CEB" w:rsidR="006F4FCE" w:rsidRPr="006F4FCE" w:rsidRDefault="00482FA8" w:rsidP="00482FA8">
      <w:pPr>
        <w:spacing w:before="180" w:after="180"/>
        <w:jc w:val="center"/>
      </w:pPr>
      <w:r w:rsidRPr="006F4FCE">
        <w:rPr>
          <w:rFonts w:ascii="Microsoft YaHei" w:eastAsia="Microsoft YaHei" w:hAnsi="Microsoft YaHei" w:cs="Times New Roman"/>
          <w:noProof/>
        </w:rPr>
        <w:lastRenderedPageBreak/>
        <mc:AlternateContent>
          <mc:Choice Requires="wps">
            <w:drawing>
              <wp:anchor distT="0" distB="0" distL="114300" distR="114300" simplePos="0" relativeHeight="251720704" behindDoc="0" locked="0" layoutInCell="1" allowOverlap="1" wp14:anchorId="76161D97" wp14:editId="0C257107">
                <wp:simplePos x="0" y="0"/>
                <wp:positionH relativeFrom="column">
                  <wp:posOffset>4991393</wp:posOffset>
                </wp:positionH>
                <wp:positionV relativeFrom="paragraph">
                  <wp:posOffset>270705</wp:posOffset>
                </wp:positionV>
                <wp:extent cx="886265" cy="325755"/>
                <wp:effectExtent l="0" t="0" r="15875" b="17145"/>
                <wp:wrapNone/>
                <wp:docPr id="675604454" name="文字方塊 5"/>
                <wp:cNvGraphicFramePr/>
                <a:graphic xmlns:a="http://schemas.openxmlformats.org/drawingml/2006/main">
                  <a:graphicData uri="http://schemas.microsoft.com/office/word/2010/wordprocessingShape">
                    <wps:wsp>
                      <wps:cNvSpPr txBox="1"/>
                      <wps:spPr>
                        <a:xfrm>
                          <a:off x="0" y="0"/>
                          <a:ext cx="886265" cy="325755"/>
                        </a:xfrm>
                        <a:prstGeom prst="rect">
                          <a:avLst/>
                        </a:prstGeom>
                        <a:solidFill>
                          <a:srgbClr val="ED7D31"/>
                        </a:solidFill>
                        <a:ln w="12700" cap="flat" cmpd="sng" algn="ctr">
                          <a:solidFill>
                            <a:srgbClr val="ED7D31"/>
                          </a:solidFill>
                          <a:prstDash val="solid"/>
                          <a:miter lim="800000"/>
                        </a:ln>
                        <a:effectLst/>
                      </wps:spPr>
                      <wps:txbx>
                        <w:txbxContent>
                          <w:p w14:paraId="4E1B7922" w14:textId="581A3658" w:rsidR="00482FA8" w:rsidRPr="006F4FCE" w:rsidRDefault="00482FA8" w:rsidP="00482FA8">
                            <w:pPr>
                              <w:spacing w:before="180" w:after="180" w:line="120" w:lineRule="exact"/>
                              <w:rPr>
                                <w:color w:val="FFFFFF"/>
                              </w:rPr>
                            </w:pPr>
                            <w:r>
                              <w:rPr>
                                <w:rFonts w:ascii="標楷體-繁" w:hAnsi="標楷體-繁"/>
                                <w:color w:val="FFFFFF" w:themeColor="background1"/>
                                <w:szCs w:val="21"/>
                              </w:rPr>
                              <w:t>Footer</w:t>
                            </w:r>
                            <w:r>
                              <w:rPr>
                                <w:rFonts w:ascii="標楷體-繁" w:hAnsi="標楷體-繁" w:hint="eastAsia"/>
                                <w:color w:val="FFFFFF" w:themeColor="background1"/>
                                <w:szCs w:val="21"/>
                              </w:rPr>
                              <w:t>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161D97" id="_x0000_s1029" type="#_x0000_t202" style="position:absolute;left:0;text-align:left;margin-left:393pt;margin-top:21.3pt;width:69.8pt;height:25.65pt;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" fillcolor="#ed7d31" strokecolor="#ed7d31" strokeweight="1pt">
                <v:textbox>
                  <w:txbxContent>
                    <w:p w14:paraId="4E1B7922" w14:textId="581A3658" w:rsidR="00482FA8" w:rsidRPr="006F4FCE" w:rsidRDefault="00482FA8" w:rsidP="00482FA8">
                      <w:pPr>
                        <w:spacing w:before="180" w:after="180" w:line="120" w:lineRule="exact"/>
                        <w:rPr>
                          <w:color w:val="FFFFFF"/>
                        </w:rPr>
                      </w:pPr>
                      <w:r>
                        <w:rPr>
                          <w:rFonts w:ascii="標楷體-繁" w:hAnsi="標楷體-繁"/>
                          <w:color w:val="FFFFFF" w:themeColor="background1"/>
                          <w:szCs w:val="21"/>
                        </w:rPr>
                        <w:t>Footer</w:t>
                      </w:r>
                      <w:r>
                        <w:rPr>
                          <w:rFonts w:ascii="標楷體-繁" w:hAnsi="標楷體-繁" w:hint="eastAsia"/>
                          <w:color w:val="FFFFFF" w:themeColor="background1"/>
                          <w:szCs w:val="21"/>
                        </w:rPr>
                        <w:t>區</w:t>
                      </w:r>
                    </w:p>
                  </w:txbxContent>
                </v:textbox>
              </v:shape>
            </w:pict>
          </mc:Fallback>
        </mc:AlternateContent>
      </w:r>
      <w:r w:rsidRPr="006F4FCE">
        <w:rPr>
          <w:rFonts w:ascii="Microsoft YaHei" w:eastAsia="Microsoft YaHei" w:hAnsi="Microsoft YaHei" w:cs="Times New Roman"/>
          <w:noProof/>
        </w:rPr>
        <mc:AlternateContent>
          <mc:Choice Requires="wps">
            <w:drawing>
              <wp:anchor distT="0" distB="0" distL="114300" distR="114300" simplePos="0" relativeHeight="251719680" behindDoc="0" locked="0" layoutInCell="1" allowOverlap="1" wp14:anchorId="7C178225" wp14:editId="5404E120">
                <wp:simplePos x="0" y="0"/>
                <wp:positionH relativeFrom="column">
                  <wp:posOffset>4135755</wp:posOffset>
                </wp:positionH>
                <wp:positionV relativeFrom="paragraph">
                  <wp:posOffset>496570</wp:posOffset>
                </wp:positionV>
                <wp:extent cx="849630" cy="45085"/>
                <wp:effectExtent l="0" t="50800" r="0" b="43815"/>
                <wp:wrapNone/>
                <wp:docPr id="248024330" name="直線箭頭接點 4"/>
                <wp:cNvGraphicFramePr/>
                <a:graphic xmlns:a="http://schemas.openxmlformats.org/drawingml/2006/main">
                  <a:graphicData uri="http://schemas.microsoft.com/office/word/2010/wordprocessingShape">
                    <wps:wsp>
                      <wps:cNvCnPr/>
                      <wps:spPr>
                        <a:xfrm flipV="1">
                          <a:off x="0" y="0"/>
                          <a:ext cx="849630" cy="45085"/>
                        </a:xfrm>
                        <a:prstGeom prst="straightConnector1">
                          <a:avLst/>
                        </a:prstGeom>
                        <a:noFill/>
                        <a:ln w="12700" cap="flat" cmpd="sng" algn="ctr">
                          <a:solidFill>
                            <a:srgbClr val="ED7D31"/>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45F8FE0" id="直線箭頭接點 4" o:spid="_x0000_s1026" type="#_x0000_t32" style="position:absolute;margin-left:325.65pt;margin-top:39.1pt;width:66.9pt;height:3.55pt;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" strokecolor="#ed7d31" strokeweight="1pt">
                <v:stroke endarrow="block" joinstyle="miter"/>
              </v:shape>
            </w:pict>
          </mc:Fallback>
        </mc:AlternateContent>
      </w:r>
      <w:r w:rsidR="001C4B1C">
        <w:rPr>
          <w:rFonts w:ascii="Microsoft YaHei" w:eastAsia="Microsoft YaHei" w:hAnsi="Microsoft YaHei" w:cs="Times New Roman"/>
          <w:noProof/>
        </w:rPr>
        <w:drawing>
          <wp:inline distT="0" distB="0" distL="0" distR="0" wp14:anchorId="4426A49F" wp14:editId="3CEF8FBA">
            <wp:extent cx="3153109" cy="464234"/>
            <wp:effectExtent l="0" t="0" r="0" b="5715"/>
            <wp:docPr id="1202093496"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93496" name="圖片 44"/>
                    <pic:cNvPicPr/>
                  </pic:nvPicPr>
                  <pic:blipFill rotWithShape="1">
                    <a:blip r:embed="rId9" cstate="print">
                      <a:extLst>
                        <a:ext uri="{28A0092B-C50C-407E-A947-70E740481C1C}">
                          <a14:useLocalDpi xmlns:a14="http://schemas.microsoft.com/office/drawing/2010/main" val="0"/>
                        </a:ext>
                      </a:extLst>
                    </a:blip>
                    <a:srcRect t="91902"/>
                    <a:stretch>
                      <a:fillRect/>
                    </a:stretch>
                  </pic:blipFill>
                  <pic:spPr bwMode="auto">
                    <a:xfrm>
                      <a:off x="0" y="0"/>
                      <a:ext cx="3281670" cy="483162"/>
                    </a:xfrm>
                    <a:prstGeom prst="rect">
                      <a:avLst/>
                    </a:prstGeom>
                    <a:ln>
                      <a:noFill/>
                    </a:ln>
                    <a:extLst>
                      <a:ext uri="{53640926-AAD7-44D8-BBD7-CCE9431645EC}">
                        <a14:shadowObscured xmlns:a14="http://schemas.microsoft.com/office/drawing/2010/main"/>
                      </a:ext>
                    </a:extLst>
                  </pic:spPr>
                </pic:pic>
              </a:graphicData>
            </a:graphic>
          </wp:inline>
        </w:drawing>
      </w:r>
    </w:p>
    <w:p w14:paraId="3E513879" w14:textId="42F7BAA3" w:rsidR="0055743D" w:rsidRPr="00AF1E86" w:rsidRDefault="0055743D" w:rsidP="001C4B1C">
      <w:pPr>
        <w:pStyle w:val="H3-"/>
        <w:spacing w:before="180" w:after="180"/>
      </w:pPr>
      <w:r w:rsidRPr="00C335BF">
        <w:t>圖</w:t>
      </w:r>
      <w:r w:rsidRPr="00C335BF">
        <w:t>1</w:t>
      </w:r>
      <w:r w:rsidRPr="00C335BF">
        <w:t>：</w:t>
      </w:r>
      <w:r w:rsidR="000B216D">
        <w:t>Token</w:t>
      </w:r>
      <w:r w:rsidR="000B216D">
        <w:rPr>
          <w:rFonts w:hint="eastAsia"/>
        </w:rPr>
        <w:t>使用量儀表板</w:t>
      </w:r>
      <w:r w:rsidR="00F7332F">
        <w:rPr>
          <w:rFonts w:hint="eastAsia"/>
        </w:rPr>
        <w:t>首頁</w:t>
      </w:r>
      <w:r w:rsidRPr="00C335BF">
        <w:t>畫面</w:t>
      </w:r>
    </w:p>
    <w:p w14:paraId="44CFA5B6" w14:textId="77777777" w:rsidR="0055743D" w:rsidRPr="00FC47BF" w:rsidRDefault="0055743D" w:rsidP="0055743D">
      <w:pPr>
        <w:pStyle w:val="-1"/>
        <w:spacing w:before="180" w:after="180"/>
        <w:ind w:left="0"/>
        <w:rPr>
          <w:rFonts w:ascii="標楷體-繁" w:hAnsi="標楷體-繁"/>
        </w:rPr>
      </w:pPr>
    </w:p>
    <w:p w14:paraId="4182EF08" w14:textId="47A19032" w:rsidR="00242FA0" w:rsidRPr="00AF1E86" w:rsidRDefault="003D3321" w:rsidP="00ED4217">
      <w:pPr>
        <w:pStyle w:val="10"/>
        <w:numPr>
          <w:ilvl w:val="0"/>
          <w:numId w:val="7"/>
        </w:numPr>
      </w:pPr>
      <w:bookmarkStart w:id="16" w:name="_Toc225172938"/>
      <w:r>
        <w:t>Token Dashboard</w:t>
      </w:r>
      <w:r w:rsidR="00417C19" w:rsidRPr="00AF1E86">
        <w:t>功能需求模組</w:t>
      </w:r>
      <w:bookmarkEnd w:id="16"/>
    </w:p>
    <w:p w14:paraId="63996B83" w14:textId="77777777" w:rsidR="008C00F1" w:rsidRPr="00AF1E86" w:rsidRDefault="00704530" w:rsidP="00ED4217">
      <w:pPr>
        <w:pStyle w:val="2"/>
        <w:numPr>
          <w:ilvl w:val="0"/>
          <w:numId w:val="17"/>
        </w:numPr>
        <w:spacing w:before="180" w:after="180"/>
      </w:pPr>
      <w:bookmarkStart w:id="17" w:name="_Toc225172939"/>
      <w:r w:rsidRPr="00AF1E86">
        <w:t>Navbar</w:t>
      </w:r>
      <w:r w:rsidRPr="00AF1E86">
        <w:t>模組</w:t>
      </w:r>
      <w:bookmarkEnd w:id="17"/>
    </w:p>
    <w:p w14:paraId="7514FE9F" w14:textId="07A2B07A" w:rsidR="00E17B6F" w:rsidRDefault="009F1B99" w:rsidP="00AF1E86">
      <w:pPr>
        <w:pStyle w:val="-2"/>
        <w:spacing w:before="180" w:after="180"/>
      </w:pPr>
      <w:r w:rsidRPr="00AF1E86">
        <w:t>為</w:t>
      </w:r>
      <w:r w:rsidR="001E6E46">
        <w:t>Token Dashboard</w:t>
      </w:r>
      <w:r w:rsidR="001E6E46">
        <w:rPr>
          <w:rFonts w:hint="eastAsia"/>
        </w:rPr>
        <w:t>的</w:t>
      </w:r>
      <w:r w:rsidRPr="00AF1E86">
        <w:t>Header</w:t>
      </w:r>
      <w:r w:rsidRPr="00AF1E86">
        <w:t>區塊，該</w:t>
      </w:r>
      <w:r w:rsidR="008024B2">
        <w:rPr>
          <w:rFonts w:hint="eastAsia"/>
        </w:rPr>
        <w:t>區</w:t>
      </w:r>
      <w:r w:rsidR="000655B1">
        <w:rPr>
          <w:rFonts w:hint="eastAsia"/>
        </w:rPr>
        <w:t>左側</w:t>
      </w:r>
      <w:r w:rsidR="008024B2">
        <w:rPr>
          <w:rFonts w:hint="eastAsia"/>
        </w:rPr>
        <w:t>標題文字有</w:t>
      </w:r>
      <w:r w:rsidRPr="00AF1E86">
        <w:t>「</w:t>
      </w:r>
      <w:r w:rsidR="001E6E46">
        <w:rPr>
          <w:rFonts w:hint="eastAsia"/>
        </w:rPr>
        <w:t>頁面</w:t>
      </w:r>
      <w:r w:rsidR="001E6E46">
        <w:t>Title</w:t>
      </w:r>
      <w:r w:rsidR="001E6E46">
        <w:rPr>
          <w:rFonts w:hint="eastAsia"/>
        </w:rPr>
        <w:t>、說明文字</w:t>
      </w:r>
      <w:r w:rsidR="008024B2">
        <w:rPr>
          <w:rFonts w:hint="eastAsia"/>
        </w:rPr>
        <w:t>」；按鈕為「</w:t>
      </w:r>
      <w:r w:rsidR="00FF131A">
        <w:rPr>
          <w:rFonts w:hint="eastAsia"/>
        </w:rPr>
        <w:t>返回</w:t>
      </w:r>
      <w:r w:rsidR="00B628B7">
        <w:rPr>
          <w:rFonts w:hint="eastAsia"/>
        </w:rPr>
        <w:t>首</w:t>
      </w:r>
      <w:r w:rsidR="00FF131A">
        <w:rPr>
          <w:rFonts w:hint="eastAsia"/>
        </w:rPr>
        <w:t>頁、</w:t>
      </w:r>
      <w:r w:rsidR="001E6E46">
        <w:rPr>
          <w:rFonts w:hint="eastAsia"/>
        </w:rPr>
        <w:t>暗黑模式、匯出功能、成本分析、登出</w:t>
      </w:r>
      <w:r w:rsidRPr="00AF1E86">
        <w:t>」，畫面功能說明左到右如下：</w:t>
      </w:r>
    </w:p>
    <w:p w14:paraId="4425C12C" w14:textId="078F9106" w:rsidR="00EC67A0" w:rsidRDefault="00EE54D0" w:rsidP="002A3721">
      <w:pPr>
        <w:pStyle w:val="3"/>
        <w:numPr>
          <w:ilvl w:val="0"/>
          <w:numId w:val="332"/>
        </w:numPr>
        <w:spacing w:before="180" w:after="180"/>
      </w:pPr>
      <w:r>
        <w:rPr>
          <w:rFonts w:hint="eastAsia"/>
        </w:rPr>
        <w:t>返回首頁</w:t>
      </w:r>
    </w:p>
    <w:p w14:paraId="5EFA5751" w14:textId="6C11A148" w:rsidR="0093319F" w:rsidRPr="00EC67A0" w:rsidRDefault="00B87721" w:rsidP="00EC67A0">
      <w:pPr>
        <w:pStyle w:val="-3"/>
        <w:spacing w:before="180" w:after="180" w:line="240" w:lineRule="auto"/>
      </w:pPr>
      <w:r w:rsidRPr="00EC67A0">
        <w:rPr>
          <w:noProof/>
        </w:rPr>
        <w:drawing>
          <wp:inline distT="0" distB="0" distL="0" distR="0" wp14:anchorId="5C7E3629" wp14:editId="259FC744">
            <wp:extent cx="1045467" cy="344658"/>
            <wp:effectExtent l="0" t="0" r="0" b="0"/>
            <wp:docPr id="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1"/>
                    <pic:cNvPicPr>
                      <a:picLocks/>
                    </pic:cNvPicPr>
                  </pic:nvPicPr>
                  <pic:blipFill>
                    <a:blip r:embed="rId10">
                      <a:extLst>
                        <a:ext uri="{28A0092B-C50C-407E-A947-70E740481C1C}">
                          <a14:useLocalDpi xmlns:a14="http://schemas.microsoft.com/office/drawing/2010/main" val="0"/>
                        </a:ext>
                      </a:extLst>
                    </a:blip>
                    <a:stretch>
                      <a:fillRect/>
                    </a:stretch>
                  </pic:blipFill>
                  <pic:spPr bwMode="auto">
                    <a:xfrm>
                      <a:off x="0" y="0"/>
                      <a:ext cx="1081961" cy="356689"/>
                    </a:xfrm>
                    <a:prstGeom prst="rect">
                      <a:avLst/>
                    </a:prstGeom>
                    <a:noFill/>
                    <a:ln>
                      <a:noFill/>
                    </a:ln>
                  </pic:spPr>
                </pic:pic>
              </a:graphicData>
            </a:graphic>
          </wp:inline>
        </w:drawing>
      </w:r>
    </w:p>
    <w:p w14:paraId="2FB963DE" w14:textId="77777777" w:rsidR="00771E9F" w:rsidRPr="00771E9F" w:rsidRDefault="0093319F" w:rsidP="00ED4217">
      <w:pPr>
        <w:pStyle w:val="4"/>
        <w:numPr>
          <w:ilvl w:val="0"/>
          <w:numId w:val="20"/>
        </w:numPr>
        <w:spacing w:before="180" w:after="180"/>
      </w:pPr>
      <w:r w:rsidRPr="00771E9F">
        <w:t>功能說明：</w:t>
      </w:r>
    </w:p>
    <w:p w14:paraId="44F4AEBE" w14:textId="50E9DCFB" w:rsidR="0093319F" w:rsidRPr="00771E9F" w:rsidRDefault="00D50180" w:rsidP="00771E9F">
      <w:pPr>
        <w:pStyle w:val="-4"/>
        <w:spacing w:before="180" w:after="180"/>
      </w:pPr>
      <w:r w:rsidRPr="00D50180">
        <w:t>提供使用者快速返回系統主頁（</w:t>
      </w:r>
      <w:r w:rsidRPr="00D50180">
        <w:t xml:space="preserve">Dashboard </w:t>
      </w:r>
      <w:r w:rsidRPr="00D50180">
        <w:t>首頁）的入口</w:t>
      </w:r>
      <w:r>
        <w:rPr>
          <w:rFonts w:hint="eastAsia"/>
        </w:rPr>
        <w:t>，</w:t>
      </w:r>
      <w:r w:rsidRPr="00D50180">
        <w:t>若使用者當前位於子頁面（如部門分析、個人頁面），</w:t>
      </w:r>
      <w:r>
        <w:rPr>
          <w:rFonts w:hint="eastAsia"/>
        </w:rPr>
        <w:t>點擊後可快速回到整體數據視覺的全域總覽頁面；</w:t>
      </w:r>
      <w:r w:rsidR="004C4F8A">
        <w:rPr>
          <w:rFonts w:hint="eastAsia"/>
        </w:rPr>
        <w:t>同時</w:t>
      </w:r>
      <w:r w:rsidR="004C4F8A">
        <w:t>可避免多層頁面導覽造成</w:t>
      </w:r>
      <w:r w:rsidR="00B9105D">
        <w:rPr>
          <w:rFonts w:hint="eastAsia"/>
        </w:rPr>
        <w:t>不必要</w:t>
      </w:r>
      <w:r w:rsidR="00982A50">
        <w:rPr>
          <w:rFonts w:hint="eastAsia"/>
        </w:rPr>
        <w:t>的</w:t>
      </w:r>
      <w:r w:rsidR="004C4F8A">
        <w:t>操作成本，提高使用效率</w:t>
      </w:r>
      <w:r w:rsidR="00A5414D">
        <w:rPr>
          <w:rFonts w:hint="eastAsia"/>
        </w:rPr>
        <w:t>。</w:t>
      </w:r>
    </w:p>
    <w:p w14:paraId="14298CAE" w14:textId="1C6F8D3E" w:rsidR="00ED1F37" w:rsidRPr="00ED1F37" w:rsidRDefault="008D0D8B" w:rsidP="002A3721">
      <w:pPr>
        <w:pStyle w:val="3"/>
        <w:numPr>
          <w:ilvl w:val="0"/>
          <w:numId w:val="332"/>
        </w:numPr>
        <w:spacing w:before="180" w:after="180"/>
      </w:pPr>
      <w:r>
        <w:rPr>
          <w:rFonts w:hint="eastAsia"/>
        </w:rPr>
        <w:t>暗黑模式</w:t>
      </w:r>
    </w:p>
    <w:p w14:paraId="1E0D9CC2" w14:textId="17619BE4" w:rsidR="0093319F" w:rsidRPr="00ED1F37" w:rsidRDefault="006179F9" w:rsidP="00ED1F37">
      <w:pPr>
        <w:pStyle w:val="-3"/>
        <w:spacing w:before="180" w:after="180" w:line="240" w:lineRule="auto"/>
      </w:pPr>
      <w:r w:rsidRPr="00ED1F37">
        <w:rPr>
          <w:noProof/>
        </w:rPr>
        <w:drawing>
          <wp:inline distT="0" distB="0" distL="0" distR="0" wp14:anchorId="1276851E" wp14:editId="3197D7C9">
            <wp:extent cx="389189" cy="360000"/>
            <wp:effectExtent l="0" t="0" r="5080" b="0"/>
            <wp:docPr id="124585846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8463" name="圖片 1"/>
                    <pic:cNvPicPr/>
                  </pic:nvPicPr>
                  <pic:blipFill>
                    <a:blip r:embed="rId11">
                      <a:extLst>
                        <a:ext uri="{28A0092B-C50C-407E-A947-70E740481C1C}">
                          <a14:useLocalDpi xmlns:a14="http://schemas.microsoft.com/office/drawing/2010/main" val="0"/>
                        </a:ext>
                      </a:extLst>
                    </a:blip>
                    <a:stretch>
                      <a:fillRect/>
                    </a:stretch>
                  </pic:blipFill>
                  <pic:spPr>
                    <a:xfrm>
                      <a:off x="0" y="0"/>
                      <a:ext cx="389189" cy="360000"/>
                    </a:xfrm>
                    <a:prstGeom prst="rect">
                      <a:avLst/>
                    </a:prstGeom>
                  </pic:spPr>
                </pic:pic>
              </a:graphicData>
            </a:graphic>
          </wp:inline>
        </w:drawing>
      </w:r>
    </w:p>
    <w:p w14:paraId="2DCF8AFC" w14:textId="77777777" w:rsidR="00ED1F37" w:rsidRPr="00ED1F37" w:rsidRDefault="0093319F" w:rsidP="00ED4217">
      <w:pPr>
        <w:pStyle w:val="4"/>
        <w:numPr>
          <w:ilvl w:val="0"/>
          <w:numId w:val="21"/>
        </w:numPr>
        <w:spacing w:before="180" w:after="180"/>
      </w:pPr>
      <w:r w:rsidRPr="00ED1F37">
        <w:t>功能說明：</w:t>
      </w:r>
    </w:p>
    <w:p w14:paraId="66ECB594" w14:textId="77777777" w:rsidR="005539E1" w:rsidRDefault="00E841D3" w:rsidP="00ED1F37">
      <w:pPr>
        <w:pStyle w:val="-4"/>
        <w:spacing w:before="180" w:after="180"/>
      </w:pPr>
      <w:r w:rsidRPr="00E841D3">
        <w:t>暗黑模式功能提供使用者於淺色模式（</w:t>
      </w:r>
      <w:r w:rsidRPr="00E841D3">
        <w:t>Light Mode</w:t>
      </w:r>
      <w:r w:rsidRPr="00E841D3">
        <w:t>）與深色模式（</w:t>
      </w:r>
      <w:r w:rsidRPr="00E841D3">
        <w:t>Dark Mode</w:t>
      </w:r>
      <w:r w:rsidRPr="00E841D3">
        <w:t>）之間進行切換，使用者點擊後可即時變更整體介面主題，無需重新整理頁面，確保操作流暢性與即時回饋體驗。</w:t>
      </w:r>
    </w:p>
    <w:p w14:paraId="0B4380F1" w14:textId="04DE804D" w:rsidR="0093319F" w:rsidRPr="00ED1F37" w:rsidRDefault="00E841D3" w:rsidP="00ED1F37">
      <w:pPr>
        <w:pStyle w:val="-4"/>
        <w:spacing w:before="180" w:after="180"/>
      </w:pPr>
      <w:r w:rsidRPr="00E841D3">
        <w:lastRenderedPageBreak/>
        <w:t>系統應記錄使用者的顯示偏好（可透過</w:t>
      </w:r>
      <w:r w:rsidRPr="00E841D3">
        <w:t xml:space="preserve"> Local Storage </w:t>
      </w:r>
      <w:r w:rsidRPr="00E841D3">
        <w:t>或綁定使用者帳號設定），以便於下次登入時自動套用，提升個人化使用體驗。深色模式可有效降低長時間觀看</w:t>
      </w:r>
      <w:r w:rsidRPr="00E841D3">
        <w:t xml:space="preserve"> Dashboard </w:t>
      </w:r>
      <w:r w:rsidRPr="00E841D3">
        <w:t>所造成的視覺疲勞，特別適用於長時間操作數據介面的情境，同時對於工程師、數據分析人員或夜間使用者族群具有更高的實用價值</w:t>
      </w:r>
      <w:r w:rsidR="00181E41" w:rsidRPr="00ED1F37">
        <w:t>。</w:t>
      </w:r>
    </w:p>
    <w:p w14:paraId="233BE6D8" w14:textId="15D461F0" w:rsidR="00FA125A" w:rsidRPr="00FA125A" w:rsidRDefault="00364C6C" w:rsidP="002A3721">
      <w:pPr>
        <w:pStyle w:val="3"/>
        <w:numPr>
          <w:ilvl w:val="0"/>
          <w:numId w:val="332"/>
        </w:numPr>
        <w:spacing w:before="180" w:after="180"/>
      </w:pPr>
      <w:r>
        <w:rPr>
          <w:rFonts w:hint="eastAsia"/>
        </w:rPr>
        <w:t>匯出功能</w:t>
      </w:r>
    </w:p>
    <w:p w14:paraId="5BA42BDD" w14:textId="7A82F3C9" w:rsidR="0093319F" w:rsidRPr="00E17B6F" w:rsidRDefault="003B4471" w:rsidP="00FA125A">
      <w:pPr>
        <w:pStyle w:val="-3"/>
        <w:spacing w:before="180" w:after="180" w:line="240" w:lineRule="auto"/>
        <w:rPr>
          <w:rFonts w:ascii="標楷體-繁" w:hAnsi="標楷體-繁"/>
        </w:rPr>
      </w:pPr>
      <w:r w:rsidRPr="00FA125A">
        <w:rPr>
          <w:noProof/>
        </w:rPr>
        <w:drawing>
          <wp:inline distT="0" distB="0" distL="0" distR="0" wp14:anchorId="70CE315D" wp14:editId="097A2D75">
            <wp:extent cx="886830" cy="360000"/>
            <wp:effectExtent l="0" t="0" r="2540" b="0"/>
            <wp:docPr id="108236704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67045" name="圖片 1"/>
                    <pic:cNvPicPr/>
                  </pic:nvPicPr>
                  <pic:blipFill>
                    <a:blip r:embed="rId12">
                      <a:extLst>
                        <a:ext uri="{28A0092B-C50C-407E-A947-70E740481C1C}">
                          <a14:useLocalDpi xmlns:a14="http://schemas.microsoft.com/office/drawing/2010/main" val="0"/>
                        </a:ext>
                      </a:extLst>
                    </a:blip>
                    <a:stretch>
                      <a:fillRect/>
                    </a:stretch>
                  </pic:blipFill>
                  <pic:spPr>
                    <a:xfrm>
                      <a:off x="0" y="0"/>
                      <a:ext cx="886830" cy="360000"/>
                    </a:xfrm>
                    <a:prstGeom prst="rect">
                      <a:avLst/>
                    </a:prstGeom>
                  </pic:spPr>
                </pic:pic>
              </a:graphicData>
            </a:graphic>
          </wp:inline>
        </w:drawing>
      </w:r>
    </w:p>
    <w:p w14:paraId="0D74FDCB" w14:textId="77777777" w:rsidR="00FA125A" w:rsidRPr="00F75F13" w:rsidRDefault="0093319F" w:rsidP="00ED4217">
      <w:pPr>
        <w:pStyle w:val="4"/>
        <w:numPr>
          <w:ilvl w:val="0"/>
          <w:numId w:val="22"/>
        </w:numPr>
        <w:spacing w:before="180" w:after="180"/>
      </w:pPr>
      <w:r w:rsidRPr="00F75F13">
        <w:t>功能說明：</w:t>
      </w:r>
    </w:p>
    <w:p w14:paraId="44339D32" w14:textId="7F38B6FB" w:rsidR="0093319F" w:rsidRPr="00F75F13" w:rsidRDefault="00993772" w:rsidP="00993772">
      <w:pPr>
        <w:pStyle w:val="-4"/>
        <w:spacing w:before="180" w:after="180"/>
      </w:pPr>
      <w:r w:rsidRPr="00993772">
        <w:t>匯出功能提供使用者將當前頁面所呈現的</w:t>
      </w:r>
      <w:r w:rsidRPr="00993772">
        <w:t xml:space="preserve"> Token </w:t>
      </w:r>
      <w:r w:rsidRPr="00993772">
        <w:t>使用數據與分析結果轉換為可下載檔案的能力，支援</w:t>
      </w:r>
      <w:r w:rsidR="0024483B">
        <w:rPr>
          <w:rFonts w:hint="eastAsia"/>
        </w:rPr>
        <w:t>三</w:t>
      </w:r>
      <w:r w:rsidRPr="00993772">
        <w:t>種常見格式（如</w:t>
      </w:r>
      <w:r w:rsidRPr="00993772">
        <w:t xml:space="preserve"> CSV</w:t>
      </w:r>
      <w:r w:rsidRPr="00993772">
        <w:t>、</w:t>
      </w:r>
      <w:r w:rsidRPr="00993772">
        <w:t>Excel</w:t>
      </w:r>
      <w:r w:rsidRPr="00993772">
        <w:t>、</w:t>
      </w:r>
      <w:r w:rsidRPr="00993772">
        <w:t>PDF</w:t>
      </w:r>
      <w:r w:rsidRPr="00993772">
        <w:t>），以滿足不同使用情境需求，其中</w:t>
      </w:r>
      <w:r w:rsidRPr="00993772">
        <w:t xml:space="preserve"> CSV </w:t>
      </w:r>
      <w:r w:rsidRPr="00993772">
        <w:t>與</w:t>
      </w:r>
      <w:r w:rsidRPr="00993772">
        <w:t xml:space="preserve"> Excel </w:t>
      </w:r>
      <w:r w:rsidRPr="00993772">
        <w:t>適用於後續數據分析與內部報表處理，</w:t>
      </w:r>
      <w:r w:rsidRPr="00993772">
        <w:t xml:space="preserve">PDF </w:t>
      </w:r>
      <w:r w:rsidRPr="00993772">
        <w:t>則適用於對外簡報或正式文件輸出。匯出內容會依據使用者當前所設定的篩選條件（包含時間區間、部門、員工或應用系統等）動態生成，確保資料與畫面一致性；同時支援「全部資料匯出」與「當前視圖匯出」兩種模式，以兼顧完整分析與快速報告需求。此功能特別適用於管理者進行成本報告整理、內部簡報製作及財務對帳，能有效提升數據應用效率與決策支援能力。</w:t>
      </w:r>
    </w:p>
    <w:p w14:paraId="16D78335" w14:textId="557E4350" w:rsidR="0046675E" w:rsidRPr="0046675E" w:rsidRDefault="00364C6C" w:rsidP="002A3721">
      <w:pPr>
        <w:pStyle w:val="3"/>
        <w:numPr>
          <w:ilvl w:val="0"/>
          <w:numId w:val="332"/>
        </w:numPr>
        <w:spacing w:before="180" w:after="180"/>
      </w:pPr>
      <w:r>
        <w:rPr>
          <w:rFonts w:hint="eastAsia"/>
        </w:rPr>
        <w:t>成本分析</w:t>
      </w:r>
    </w:p>
    <w:p w14:paraId="61847408" w14:textId="0EC6EECA" w:rsidR="0093319F" w:rsidRPr="0046675E" w:rsidRDefault="007C78A1" w:rsidP="007C78A1">
      <w:pPr>
        <w:pStyle w:val="-4"/>
        <w:spacing w:before="180" w:after="180" w:line="240" w:lineRule="auto"/>
        <w:ind w:left="0"/>
      </w:pPr>
      <w:r>
        <w:rPr>
          <w:rFonts w:hint="eastAsia"/>
        </w:rPr>
        <w:t xml:space="preserve">　　　　　　</w:t>
      </w:r>
      <w:r w:rsidRPr="00FA125A">
        <w:rPr>
          <w:noProof/>
        </w:rPr>
        <w:drawing>
          <wp:inline distT="0" distB="0" distL="0" distR="0" wp14:anchorId="67FEA670" wp14:editId="0EB2CFDB">
            <wp:extent cx="935109" cy="360000"/>
            <wp:effectExtent l="0" t="0" r="5080" b="0"/>
            <wp:docPr id="114068492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84923" name="圖片 1"/>
                    <pic:cNvPicPr/>
                  </pic:nvPicPr>
                  <pic:blipFill rotWithShape="1">
                    <a:blip r:embed="rId13">
                      <a:extLst>
                        <a:ext uri="{28A0092B-C50C-407E-A947-70E740481C1C}">
                          <a14:useLocalDpi xmlns:a14="http://schemas.microsoft.com/office/drawing/2010/main" val="0"/>
                        </a:ext>
                      </a:extLst>
                    </a:blip>
                    <a:srcRect t="13708" b="10867"/>
                    <a:stretch>
                      <a:fillRect/>
                    </a:stretch>
                  </pic:blipFill>
                  <pic:spPr bwMode="auto">
                    <a:xfrm>
                      <a:off x="0" y="0"/>
                      <a:ext cx="935109" cy="360000"/>
                    </a:xfrm>
                    <a:prstGeom prst="rect">
                      <a:avLst/>
                    </a:prstGeom>
                    <a:ln>
                      <a:noFill/>
                    </a:ln>
                    <a:extLst>
                      <a:ext uri="{53640926-AAD7-44D8-BBD7-CCE9431645EC}">
                        <a14:shadowObscured xmlns:a14="http://schemas.microsoft.com/office/drawing/2010/main"/>
                      </a:ext>
                    </a:extLst>
                  </pic:spPr>
                </pic:pic>
              </a:graphicData>
            </a:graphic>
          </wp:inline>
        </w:drawing>
      </w:r>
    </w:p>
    <w:p w14:paraId="2F14D217" w14:textId="77777777" w:rsidR="0046675E" w:rsidRPr="0046675E" w:rsidRDefault="0093319F" w:rsidP="00ED4217">
      <w:pPr>
        <w:pStyle w:val="4"/>
        <w:numPr>
          <w:ilvl w:val="0"/>
          <w:numId w:val="23"/>
        </w:numPr>
        <w:spacing w:before="180" w:after="180"/>
      </w:pPr>
      <w:r w:rsidRPr="0046675E">
        <w:t>功能說明：</w:t>
      </w:r>
    </w:p>
    <w:p w14:paraId="31644C05" w14:textId="5DD64D4E" w:rsidR="0093319F" w:rsidRPr="0046675E" w:rsidRDefault="00012168" w:rsidP="00BD38F9">
      <w:pPr>
        <w:pStyle w:val="-4"/>
        <w:spacing w:before="180" w:after="180"/>
      </w:pPr>
      <w:r>
        <w:rPr>
          <w:rFonts w:hint="eastAsia"/>
        </w:rPr>
        <w:t>點擊後進到成本分析頁面，該頁面只有管理者才能進入</w:t>
      </w:r>
      <w:r w:rsidR="000F472A">
        <w:rPr>
          <w:rFonts w:hint="eastAsia"/>
        </w:rPr>
        <w:t>；成本分析頁面詳細說明將於下方資訊區詳述</w:t>
      </w:r>
      <w:r>
        <w:rPr>
          <w:rFonts w:hint="eastAsia"/>
        </w:rPr>
        <w:t>。</w:t>
      </w:r>
    </w:p>
    <w:p w14:paraId="4BBAEE42" w14:textId="6E7505CF" w:rsidR="0015519E" w:rsidRPr="0015519E" w:rsidRDefault="00364C6C" w:rsidP="002A3721">
      <w:pPr>
        <w:pStyle w:val="3"/>
        <w:numPr>
          <w:ilvl w:val="0"/>
          <w:numId w:val="332"/>
        </w:numPr>
        <w:spacing w:before="180" w:after="180"/>
      </w:pPr>
      <w:r>
        <w:rPr>
          <w:rFonts w:hint="eastAsia"/>
        </w:rPr>
        <w:t>登出</w:t>
      </w:r>
    </w:p>
    <w:p w14:paraId="6B183F1F" w14:textId="5958771A" w:rsidR="0093319F" w:rsidRPr="0015519E" w:rsidRDefault="00E550BC" w:rsidP="0015519E">
      <w:pPr>
        <w:pStyle w:val="-3"/>
        <w:spacing w:before="180" w:after="180" w:line="240" w:lineRule="auto"/>
      </w:pPr>
      <w:r w:rsidRPr="0015519E">
        <w:rPr>
          <w:noProof/>
        </w:rPr>
        <w:lastRenderedPageBreak/>
        <w:drawing>
          <wp:inline distT="0" distB="0" distL="0" distR="0" wp14:anchorId="6952C4C8" wp14:editId="571798A9">
            <wp:extent cx="579512" cy="360000"/>
            <wp:effectExtent l="0" t="0" r="5080" b="0"/>
            <wp:docPr id="812524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2424" name="圖片 1"/>
                    <pic:cNvPicPr/>
                  </pic:nvPicPr>
                  <pic:blipFill>
                    <a:blip r:embed="rId14">
                      <a:extLst>
                        <a:ext uri="{28A0092B-C50C-407E-A947-70E740481C1C}">
                          <a14:useLocalDpi xmlns:a14="http://schemas.microsoft.com/office/drawing/2010/main" val="0"/>
                        </a:ext>
                      </a:extLst>
                    </a:blip>
                    <a:stretch>
                      <a:fillRect/>
                    </a:stretch>
                  </pic:blipFill>
                  <pic:spPr>
                    <a:xfrm>
                      <a:off x="0" y="0"/>
                      <a:ext cx="579512" cy="360000"/>
                    </a:xfrm>
                    <a:prstGeom prst="rect">
                      <a:avLst/>
                    </a:prstGeom>
                  </pic:spPr>
                </pic:pic>
              </a:graphicData>
            </a:graphic>
          </wp:inline>
        </w:drawing>
      </w:r>
    </w:p>
    <w:p w14:paraId="4F248A37" w14:textId="77777777" w:rsidR="0015519E" w:rsidRPr="0015519E" w:rsidRDefault="0093319F" w:rsidP="00ED4217">
      <w:pPr>
        <w:pStyle w:val="4"/>
        <w:numPr>
          <w:ilvl w:val="0"/>
          <w:numId w:val="24"/>
        </w:numPr>
        <w:spacing w:before="180" w:after="180"/>
      </w:pPr>
      <w:r w:rsidRPr="0015519E">
        <w:t>功能說明：</w:t>
      </w:r>
    </w:p>
    <w:p w14:paraId="142C7429" w14:textId="7591AC9F" w:rsidR="00BF6D02" w:rsidRDefault="002E6955" w:rsidP="0015519E">
      <w:pPr>
        <w:pStyle w:val="-4"/>
        <w:spacing w:before="180" w:after="180"/>
      </w:pPr>
      <w:r w:rsidRPr="0015519E">
        <w:t>點</w:t>
      </w:r>
      <w:r w:rsidR="00E54820">
        <w:rPr>
          <w:rFonts w:hint="eastAsia"/>
        </w:rPr>
        <w:t>擊後會回到如下方的登入頁面，使用者若需要可自行登</w:t>
      </w:r>
      <w:r w:rsidR="00437322">
        <w:rPr>
          <w:rFonts w:hint="eastAsia"/>
        </w:rPr>
        <w:t>祿</w:t>
      </w:r>
      <w:r w:rsidRPr="0015519E">
        <w:rPr>
          <w:rFonts w:hint="eastAsia"/>
        </w:rPr>
        <w:t>。</w:t>
      </w:r>
    </w:p>
    <w:p w14:paraId="0AB5908C" w14:textId="4641B4A0" w:rsidR="00E54820" w:rsidRDefault="00E54820" w:rsidP="00E54820">
      <w:pPr>
        <w:pStyle w:val="-4"/>
        <w:spacing w:before="180" w:after="180" w:line="240" w:lineRule="auto"/>
        <w:ind w:left="0"/>
        <w:jc w:val="center"/>
      </w:pPr>
      <w:r>
        <w:rPr>
          <w:rFonts w:hint="eastAsia"/>
          <w:noProof/>
        </w:rPr>
        <w:drawing>
          <wp:inline distT="0" distB="0" distL="0" distR="0" wp14:anchorId="61BB3258" wp14:editId="5E4BCF8F">
            <wp:extent cx="2586238" cy="2236534"/>
            <wp:effectExtent l="0" t="0" r="5080" b="0"/>
            <wp:docPr id="1360423798"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23798" name="圖片 1360423798"/>
                    <pic:cNvPicPr/>
                  </pic:nvPicPr>
                  <pic:blipFill rotWithShape="1">
                    <a:blip r:embed="rId15" cstate="print">
                      <a:extLst>
                        <a:ext uri="{28A0092B-C50C-407E-A947-70E740481C1C}">
                          <a14:useLocalDpi xmlns:a14="http://schemas.microsoft.com/office/drawing/2010/main" val="0"/>
                        </a:ext>
                      </a:extLst>
                    </a:blip>
                    <a:srcRect b="27778"/>
                    <a:stretch>
                      <a:fillRect/>
                    </a:stretch>
                  </pic:blipFill>
                  <pic:spPr bwMode="auto">
                    <a:xfrm>
                      <a:off x="0" y="0"/>
                      <a:ext cx="2637809" cy="2281132"/>
                    </a:xfrm>
                    <a:prstGeom prst="rect">
                      <a:avLst/>
                    </a:prstGeom>
                    <a:ln>
                      <a:noFill/>
                    </a:ln>
                    <a:extLst>
                      <a:ext uri="{53640926-AAD7-44D8-BBD7-CCE9431645EC}">
                        <a14:shadowObscured xmlns:a14="http://schemas.microsoft.com/office/drawing/2010/main"/>
                      </a:ext>
                    </a:extLst>
                  </pic:spPr>
                </pic:pic>
              </a:graphicData>
            </a:graphic>
          </wp:inline>
        </w:drawing>
      </w:r>
    </w:p>
    <w:p w14:paraId="2BFB8B90" w14:textId="12E4EC4B" w:rsidR="00E54820" w:rsidRPr="00E54820" w:rsidRDefault="00E54820" w:rsidP="00E54820">
      <w:pPr>
        <w:pStyle w:val="-4"/>
        <w:spacing w:before="180" w:after="180" w:line="240" w:lineRule="auto"/>
        <w:ind w:left="0"/>
        <w:jc w:val="center"/>
      </w:pPr>
      <w:r w:rsidRPr="00C335BF">
        <w:t>圖</w:t>
      </w:r>
      <w:r>
        <w:t>2</w:t>
      </w:r>
      <w:r w:rsidRPr="00C335BF">
        <w:t>：</w:t>
      </w:r>
      <w:r>
        <w:t>Token Dashboard</w:t>
      </w:r>
      <w:r>
        <w:rPr>
          <w:rFonts w:hint="eastAsia"/>
        </w:rPr>
        <w:t>使用者登祿</w:t>
      </w:r>
      <w:r w:rsidRPr="00C335BF">
        <w:rPr>
          <w:rFonts w:hint="eastAsia"/>
        </w:rPr>
        <w:t>畫</w:t>
      </w:r>
      <w:r w:rsidRPr="00C335BF">
        <w:t>面</w:t>
      </w:r>
    </w:p>
    <w:p w14:paraId="5F47FFC7" w14:textId="55C17776" w:rsidR="001A7B1F" w:rsidRPr="00EC183B" w:rsidRDefault="005B30F9" w:rsidP="00ED4217">
      <w:pPr>
        <w:pStyle w:val="2"/>
        <w:numPr>
          <w:ilvl w:val="0"/>
          <w:numId w:val="17"/>
        </w:numPr>
        <w:spacing w:before="180" w:after="180"/>
      </w:pPr>
      <w:bookmarkStart w:id="18" w:name="_Toc225172940"/>
      <w:r>
        <w:rPr>
          <w:rFonts w:hint="eastAsia"/>
        </w:rPr>
        <w:t>篩選</w:t>
      </w:r>
      <w:r w:rsidR="000845FA" w:rsidRPr="00EC183B">
        <w:t>區模組</w:t>
      </w:r>
      <w:bookmarkEnd w:id="18"/>
    </w:p>
    <w:p w14:paraId="066BE275" w14:textId="634686B1" w:rsidR="001A7B1F" w:rsidRPr="000D7BF3" w:rsidRDefault="00930589" w:rsidP="003C1DD1">
      <w:pPr>
        <w:pStyle w:val="-2"/>
        <w:spacing w:before="180" w:after="180"/>
      </w:pPr>
      <w:r w:rsidRPr="00930589">
        <w:t>篩選條件區塊提供使用者針對成本分析數據進行多維度篩選與快速查詢的功能，協助精準鎖定特定時間範圍與模型使用情境。使用者可透過「開始日期」與「結束日期」自訂查詢區間，或快速選擇「最近</w:t>
      </w:r>
      <w:r w:rsidRPr="00930589">
        <w:t xml:space="preserve"> 7 </w:t>
      </w:r>
      <w:r w:rsidRPr="00930589">
        <w:t>天」、「最近</w:t>
      </w:r>
      <w:r w:rsidRPr="00930589">
        <w:t xml:space="preserve"> 14 </w:t>
      </w:r>
      <w:r w:rsidRPr="00930589">
        <w:t>天」、「最近</w:t>
      </w:r>
      <w:r w:rsidRPr="00930589">
        <w:t xml:space="preserve"> 30 </w:t>
      </w:r>
      <w:r w:rsidRPr="00930589">
        <w:t>天」等預設條件，以提升操作效率；同時可於「選擇模型」中進行多選篩選，針對不同</w:t>
      </w:r>
      <w:r w:rsidRPr="00930589">
        <w:t xml:space="preserve"> AI </w:t>
      </w:r>
      <w:r w:rsidRPr="00930589">
        <w:t>模型（如</w:t>
      </w:r>
      <w:r w:rsidRPr="00930589">
        <w:t xml:space="preserve"> GPT-4</w:t>
      </w:r>
      <w:r w:rsidRPr="00930589">
        <w:t>、</w:t>
      </w:r>
      <w:r w:rsidRPr="00930589">
        <w:t>Claude</w:t>
      </w:r>
      <w:r w:rsidRPr="00930589">
        <w:t>、</w:t>
      </w:r>
      <w:r w:rsidRPr="00930589">
        <w:t xml:space="preserve">Gemini </w:t>
      </w:r>
      <w:r w:rsidRPr="00930589">
        <w:t>等）進行單一或複數比較分析，並支援一鍵全選與清除功能，方便快速切換分析視角。系統會即時顯示符合條件的資料筆數，讓使用者掌握目前分析範圍與資料量。此外，提供「重設篩選」功能可一鍵恢復預設狀態，避免複雜條件影響判讀。整體設計強調操作直覺與即時回饋，讓使用者能快速取得精準且具決策價值的成本分析結果。</w:t>
      </w:r>
    </w:p>
    <w:p w14:paraId="21A0234B" w14:textId="051CDA6B" w:rsidR="003D66ED" w:rsidRPr="0015471A" w:rsidRDefault="00E327E8" w:rsidP="000D7BF3">
      <w:pPr>
        <w:pStyle w:val="3"/>
        <w:numPr>
          <w:ilvl w:val="0"/>
          <w:numId w:val="334"/>
        </w:numPr>
        <w:spacing w:before="180" w:after="180"/>
      </w:pPr>
      <w:r>
        <w:rPr>
          <w:rFonts w:hint="eastAsia"/>
        </w:rPr>
        <w:t>日期篩選</w:t>
      </w:r>
    </w:p>
    <w:p w14:paraId="0DC9DE10" w14:textId="49E84053" w:rsidR="001A7B1F" w:rsidRDefault="00E327E8" w:rsidP="00E327E8">
      <w:pPr>
        <w:pStyle w:val="3"/>
        <w:numPr>
          <w:ilvl w:val="0"/>
          <w:numId w:val="0"/>
        </w:numPr>
        <w:spacing w:before="180" w:after="180" w:line="240" w:lineRule="auto"/>
        <w:ind w:left="1134" w:right="480"/>
        <w:rPr>
          <w:rFonts w:ascii="標楷體-繁" w:hAnsi="標楷體-繁"/>
        </w:rPr>
      </w:pPr>
      <w:r>
        <w:rPr>
          <w:rFonts w:ascii="標楷體-繁" w:hAnsi="標楷體-繁" w:hint="eastAsia"/>
          <w:noProof/>
        </w:rPr>
        <w:lastRenderedPageBreak/>
        <w:drawing>
          <wp:inline distT="0" distB="0" distL="0" distR="0" wp14:anchorId="6DF887AB" wp14:editId="681A0DE3">
            <wp:extent cx="5057429" cy="626013"/>
            <wp:effectExtent l="0" t="0" r="0" b="0"/>
            <wp:docPr id="4007834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83443" name="圖片 40078344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54641" cy="675180"/>
                    </a:xfrm>
                    <a:prstGeom prst="rect">
                      <a:avLst/>
                    </a:prstGeom>
                  </pic:spPr>
                </pic:pic>
              </a:graphicData>
            </a:graphic>
          </wp:inline>
        </w:drawing>
      </w:r>
    </w:p>
    <w:p w14:paraId="3856F8BA" w14:textId="77777777" w:rsidR="004F7223" w:rsidRPr="004F7223" w:rsidRDefault="001A7B1F" w:rsidP="00ED4217">
      <w:pPr>
        <w:pStyle w:val="4"/>
        <w:numPr>
          <w:ilvl w:val="0"/>
          <w:numId w:val="26"/>
        </w:numPr>
        <w:spacing w:before="180" w:after="180"/>
      </w:pPr>
      <w:r w:rsidRPr="004F7223">
        <w:t>功能說明：</w:t>
      </w:r>
    </w:p>
    <w:p w14:paraId="2BF17302" w14:textId="7C3C4B95" w:rsidR="00E327E8" w:rsidRDefault="00E327E8" w:rsidP="00E327E8">
      <w:pPr>
        <w:pStyle w:val="5"/>
        <w:numPr>
          <w:ilvl w:val="0"/>
          <w:numId w:val="335"/>
        </w:numPr>
        <w:spacing w:before="180" w:after="180"/>
      </w:pPr>
      <w:r w:rsidRPr="00E327E8">
        <w:t>日期區間篩選（開始日期</w:t>
      </w:r>
      <w:r w:rsidRPr="00E327E8">
        <w:t xml:space="preserve"> / </w:t>
      </w:r>
      <w:r w:rsidRPr="00E327E8">
        <w:t>結束日期）</w:t>
      </w:r>
    </w:p>
    <w:p w14:paraId="489CB2E7" w14:textId="23138C77" w:rsidR="00A42072" w:rsidRDefault="00E327E8" w:rsidP="000031BB">
      <w:pPr>
        <w:pStyle w:val="-5"/>
        <w:spacing w:before="180" w:after="180"/>
      </w:pPr>
      <w:r w:rsidRPr="00E327E8">
        <w:t>提供使用者自訂查詢的時間範圍，以進行特定期間的</w:t>
      </w:r>
      <w:r w:rsidRPr="00E327E8">
        <w:t xml:space="preserve"> Token </w:t>
      </w:r>
      <w:r w:rsidRPr="00E327E8">
        <w:t>使用與成本分析</w:t>
      </w:r>
      <w:r>
        <w:rPr>
          <w:rFonts w:hint="eastAsia"/>
        </w:rPr>
        <w:t>；</w:t>
      </w:r>
      <w:r w:rsidRPr="00E327E8">
        <w:t>使用者可透過日期選擇器（</w:t>
      </w:r>
      <w:r w:rsidRPr="00E327E8">
        <w:t>Date Picker</w:t>
      </w:r>
      <w:r w:rsidRPr="00E327E8">
        <w:t>）分別設定「開始日期」與「結束日期」</w:t>
      </w:r>
      <w:r>
        <w:rPr>
          <w:rFonts w:hint="eastAsia"/>
        </w:rPr>
        <w:t>。</w:t>
      </w:r>
      <w:r w:rsidR="000031BB">
        <w:rPr>
          <w:rFonts w:hint="eastAsia"/>
        </w:rPr>
        <w:t>且</w:t>
      </w:r>
      <w:r w:rsidR="007B6C53">
        <w:t>系統需支援以下邏輯：</w:t>
      </w:r>
    </w:p>
    <w:p w14:paraId="6F50A9F3" w14:textId="2811A968" w:rsidR="007B6C53" w:rsidRPr="007B6C53" w:rsidRDefault="007B6C53" w:rsidP="007B6C53">
      <w:pPr>
        <w:pStyle w:val="6"/>
        <w:numPr>
          <w:ilvl w:val="0"/>
          <w:numId w:val="337"/>
        </w:numPr>
        <w:spacing w:before="180" w:after="180"/>
      </w:pPr>
      <w:r w:rsidRPr="007B6C53">
        <w:t>開始日期不得晚於結束日期</w:t>
      </w:r>
      <w:r w:rsidR="008A2E10">
        <w:rPr>
          <w:rFonts w:hint="eastAsia"/>
        </w:rPr>
        <w:t>。</w:t>
      </w:r>
    </w:p>
    <w:p w14:paraId="4B6E9828" w14:textId="563CAAE8" w:rsidR="007B6C53" w:rsidRPr="007B6C53" w:rsidRDefault="007B6C53" w:rsidP="007B6C53">
      <w:pPr>
        <w:pStyle w:val="6"/>
        <w:spacing w:before="180" w:after="180"/>
      </w:pPr>
      <w:r w:rsidRPr="007B6C53">
        <w:t>若選擇不合法區間，需即時提示錯誤訊息</w:t>
      </w:r>
      <w:r w:rsidR="00210F0B">
        <w:rPr>
          <w:rFonts w:hint="eastAsia"/>
        </w:rPr>
        <w:t>；文案為「選擇錯誤，請重新操作」</w:t>
      </w:r>
      <w:r w:rsidR="008A2E10">
        <w:rPr>
          <w:rFonts w:hint="eastAsia"/>
        </w:rPr>
        <w:t>。</w:t>
      </w:r>
    </w:p>
    <w:p w14:paraId="2BB31128" w14:textId="7E9EEFFE" w:rsidR="000649B5" w:rsidRPr="000649B5" w:rsidRDefault="007B6C53" w:rsidP="00771708">
      <w:pPr>
        <w:pStyle w:val="6"/>
        <w:spacing w:before="180" w:after="180"/>
      </w:pPr>
      <w:r w:rsidRPr="007B6C53">
        <w:t>當日期條件變更時，系統應即時重新載入並更新所有分析圖表與數據</w:t>
      </w:r>
      <w:r w:rsidR="008A2E10">
        <w:rPr>
          <w:rFonts w:hint="eastAsia"/>
        </w:rPr>
        <w:t>。</w:t>
      </w:r>
    </w:p>
    <w:p w14:paraId="10B2D2DC" w14:textId="0299BAEE" w:rsidR="007B6C53" w:rsidRPr="007B6C53" w:rsidRDefault="007B6C53" w:rsidP="007B6C53">
      <w:pPr>
        <w:pStyle w:val="6"/>
        <w:spacing w:before="180" w:after="180"/>
      </w:pPr>
      <w:r w:rsidRPr="007B6C53">
        <w:t>預設顯示區間建議為「最近</w:t>
      </w:r>
      <w:r w:rsidRPr="007B6C53">
        <w:t xml:space="preserve"> 30 </w:t>
      </w:r>
      <w:r w:rsidRPr="007B6C53">
        <w:t>天」，以符合多數分析情境</w:t>
      </w:r>
      <w:r w:rsidR="008A2E10">
        <w:rPr>
          <w:rFonts w:hint="eastAsia"/>
        </w:rPr>
        <w:t>。</w:t>
      </w:r>
    </w:p>
    <w:p w14:paraId="75EB1D12" w14:textId="1D35FF14" w:rsidR="007B6C53" w:rsidRPr="00E327E8" w:rsidRDefault="007B6C53" w:rsidP="007B6C53">
      <w:pPr>
        <w:pStyle w:val="6"/>
        <w:spacing w:before="180" w:after="180"/>
      </w:pPr>
      <w:r w:rsidRPr="007B6C53">
        <w:t>日期格式需統一</w:t>
      </w:r>
      <w:r w:rsidR="003C48A1">
        <w:rPr>
          <w:rFonts w:hint="eastAsia"/>
        </w:rPr>
        <w:t>為</w:t>
      </w:r>
      <w:r w:rsidRPr="007B6C53">
        <w:t xml:space="preserve"> YYYY/MM/DD</w:t>
      </w:r>
      <w:r w:rsidRPr="007B6C53">
        <w:t>，並符合地區化設定</w:t>
      </w:r>
      <w:r w:rsidR="008A2E10">
        <w:rPr>
          <w:rFonts w:hint="eastAsia"/>
        </w:rPr>
        <w:t>。</w:t>
      </w:r>
    </w:p>
    <w:p w14:paraId="6A06C54D" w14:textId="3CD13334" w:rsidR="009202B2" w:rsidRDefault="009202B2" w:rsidP="00E327E8">
      <w:pPr>
        <w:pStyle w:val="5"/>
        <w:numPr>
          <w:ilvl w:val="0"/>
          <w:numId w:val="335"/>
        </w:numPr>
        <w:spacing w:before="180" w:after="180"/>
      </w:pPr>
      <w:r w:rsidRPr="009202B2">
        <w:t>快速時間篩選（</w:t>
      </w:r>
      <w:r w:rsidRPr="009202B2">
        <w:t>Quick Range Selection</w:t>
      </w:r>
      <w:r w:rsidRPr="009202B2">
        <w:t>）</w:t>
      </w:r>
    </w:p>
    <w:p w14:paraId="657ED03B" w14:textId="488B974A" w:rsidR="00771708" w:rsidRDefault="00771708" w:rsidP="00771708">
      <w:pPr>
        <w:pStyle w:val="6"/>
        <w:numPr>
          <w:ilvl w:val="0"/>
          <w:numId w:val="340"/>
        </w:numPr>
        <w:spacing w:before="180" w:after="180"/>
      </w:pPr>
      <w:r w:rsidRPr="00771708">
        <w:t>提供常用時間區間的快速選擇按鈕，包含</w:t>
      </w:r>
      <w:r>
        <w:rPr>
          <w:rFonts w:hint="eastAsia"/>
        </w:rPr>
        <w:t>「最近</w:t>
      </w:r>
      <w:r>
        <w:t>7</w:t>
      </w:r>
      <w:r>
        <w:rPr>
          <w:rFonts w:hint="eastAsia"/>
        </w:rPr>
        <w:t>天、最近</w:t>
      </w:r>
      <w:r>
        <w:t>14</w:t>
      </w:r>
      <w:r>
        <w:rPr>
          <w:rFonts w:hint="eastAsia"/>
        </w:rPr>
        <w:t>天、最近</w:t>
      </w:r>
      <w:r>
        <w:t>30</w:t>
      </w:r>
      <w:r>
        <w:rPr>
          <w:rFonts w:hint="eastAsia"/>
        </w:rPr>
        <w:t>天</w:t>
      </w:r>
      <w:r w:rsidR="005F5CF6">
        <w:rPr>
          <w:rFonts w:hint="eastAsia"/>
        </w:rPr>
        <w:t>（預設）</w:t>
      </w:r>
      <w:r>
        <w:rPr>
          <w:rFonts w:hint="eastAsia"/>
        </w:rPr>
        <w:t>」。</w:t>
      </w:r>
    </w:p>
    <w:p w14:paraId="37097F5E" w14:textId="07AC69AF" w:rsidR="00771708" w:rsidRDefault="00771708" w:rsidP="00771708">
      <w:pPr>
        <w:pStyle w:val="6"/>
        <w:spacing w:before="180" w:after="180"/>
      </w:pPr>
      <w:r>
        <w:rPr>
          <w:rFonts w:hint="eastAsia"/>
        </w:rPr>
        <w:t>點擊「最近</w:t>
      </w:r>
      <w:r>
        <w:t>7</w:t>
      </w:r>
      <w:r>
        <w:rPr>
          <w:rFonts w:hint="eastAsia"/>
        </w:rPr>
        <w:t>天、最近</w:t>
      </w:r>
      <w:r>
        <w:t>14</w:t>
      </w:r>
      <w:r>
        <w:rPr>
          <w:rFonts w:hint="eastAsia"/>
        </w:rPr>
        <w:t>天、最近</w:t>
      </w:r>
      <w:r>
        <w:t>30</w:t>
      </w:r>
      <w:r>
        <w:rPr>
          <w:rFonts w:hint="eastAsia"/>
        </w:rPr>
        <w:t>天</w:t>
      </w:r>
      <w:r w:rsidR="005F5CF6">
        <w:rPr>
          <w:rFonts w:hint="eastAsia"/>
        </w:rPr>
        <w:t>（預設）</w:t>
      </w:r>
      <w:r>
        <w:rPr>
          <w:rFonts w:hint="eastAsia"/>
        </w:rPr>
        <w:t>」按鈕時</w:t>
      </w:r>
      <w:r w:rsidRPr="00771708">
        <w:t>選項應具備「選取狀態提示」（如高亮顯示），讓使用者清楚目前套用的條件</w:t>
      </w:r>
      <w:r>
        <w:rPr>
          <w:rFonts w:hint="eastAsia"/>
        </w:rPr>
        <w:t>，</w:t>
      </w:r>
      <w:r w:rsidRPr="00771708">
        <w:t>若使用者手動修改日期，則取消快速選項的選取狀態（避免邏輯混淆）</w:t>
      </w:r>
      <w:r>
        <w:rPr>
          <w:rFonts w:hint="eastAsia"/>
        </w:rPr>
        <w:t>。</w:t>
      </w:r>
    </w:p>
    <w:p w14:paraId="2E5F7D68" w14:textId="435B7BA4" w:rsidR="00771708" w:rsidRPr="00771708" w:rsidRDefault="00E75A5C" w:rsidP="00771708">
      <w:pPr>
        <w:pStyle w:val="6"/>
        <w:spacing w:before="180" w:after="180"/>
      </w:pPr>
      <w:r>
        <w:rPr>
          <w:rFonts w:hint="eastAsia"/>
        </w:rPr>
        <w:lastRenderedPageBreak/>
        <w:t>點擊「最近</w:t>
      </w:r>
      <w:r>
        <w:t>7</w:t>
      </w:r>
      <w:r>
        <w:rPr>
          <w:rFonts w:hint="eastAsia"/>
        </w:rPr>
        <w:t>天、最近</w:t>
      </w:r>
      <w:r>
        <w:t>14</w:t>
      </w:r>
      <w:r>
        <w:rPr>
          <w:rFonts w:hint="eastAsia"/>
        </w:rPr>
        <w:t>天、最近</w:t>
      </w:r>
      <w:r>
        <w:t>30</w:t>
      </w:r>
      <w:r>
        <w:rPr>
          <w:rFonts w:hint="eastAsia"/>
        </w:rPr>
        <w:t>天</w:t>
      </w:r>
      <w:r w:rsidR="005F5CF6">
        <w:rPr>
          <w:rFonts w:hint="eastAsia"/>
        </w:rPr>
        <w:t>（預設）</w:t>
      </w:r>
      <w:r>
        <w:rPr>
          <w:rFonts w:hint="eastAsia"/>
        </w:rPr>
        <w:t>」按鈕時</w:t>
      </w:r>
      <w:r w:rsidR="00771708" w:rsidRPr="00771708">
        <w:t>系統自動計算對應的開始與結束日期。</w:t>
      </w:r>
    </w:p>
    <w:p w14:paraId="21F941CF" w14:textId="45E8D2BF" w:rsidR="00771708" w:rsidRPr="00771708" w:rsidRDefault="00771708" w:rsidP="00771708">
      <w:pPr>
        <w:pStyle w:val="6"/>
        <w:spacing w:before="180" w:after="180"/>
      </w:pPr>
      <w:r w:rsidRPr="00771708">
        <w:t>同步更新日期選擇器顯示值，要將日期帶入「開始日期、結束日期」欄位。</w:t>
      </w:r>
    </w:p>
    <w:p w14:paraId="66061367" w14:textId="5F3DCFE9" w:rsidR="00771708" w:rsidRPr="00771708" w:rsidRDefault="00771708" w:rsidP="00771708">
      <w:pPr>
        <w:pStyle w:val="6"/>
        <w:spacing w:before="180" w:after="180"/>
      </w:pPr>
      <w:r w:rsidRPr="00771708">
        <w:t>即時刷新</w:t>
      </w:r>
      <w:r w:rsidRPr="00771708">
        <w:t xml:space="preserve"> Dashboard </w:t>
      </w:r>
      <w:r w:rsidRPr="00771708">
        <w:t>所有數據與圖表。</w:t>
      </w:r>
    </w:p>
    <w:p w14:paraId="1458CA75" w14:textId="247C0F90" w:rsidR="001A7B1F" w:rsidRDefault="00406B42" w:rsidP="00E327E8">
      <w:pPr>
        <w:pStyle w:val="5"/>
        <w:numPr>
          <w:ilvl w:val="0"/>
          <w:numId w:val="335"/>
        </w:numPr>
        <w:spacing w:before="180" w:after="180"/>
      </w:pPr>
      <w:r w:rsidRPr="00406B42">
        <w:t>日期篩選互動與系統行為</w:t>
      </w:r>
    </w:p>
    <w:p w14:paraId="58CEFA1A" w14:textId="1E8DDD10" w:rsidR="0047201D" w:rsidRPr="0047201D" w:rsidRDefault="0047201D" w:rsidP="00452EF5">
      <w:pPr>
        <w:pStyle w:val="6"/>
        <w:numPr>
          <w:ilvl w:val="0"/>
          <w:numId w:val="342"/>
        </w:numPr>
        <w:spacing w:before="180" w:after="180"/>
      </w:pPr>
      <w:r>
        <w:rPr>
          <w:rFonts w:hint="eastAsia"/>
        </w:rPr>
        <w:t>所有日期相關操作應為即時觸發（</w:t>
      </w:r>
      <w:r>
        <w:rPr>
          <w:rFonts w:hint="eastAsia"/>
        </w:rPr>
        <w:t>Real-time Filtering</w:t>
      </w:r>
      <w:r>
        <w:rPr>
          <w:rFonts w:hint="eastAsia"/>
        </w:rPr>
        <w:t>），避免額外提交按鈕</w:t>
      </w:r>
      <w:r w:rsidR="00452EF5">
        <w:rPr>
          <w:rFonts w:hint="eastAsia"/>
        </w:rPr>
        <w:t>。</w:t>
      </w:r>
    </w:p>
    <w:p w14:paraId="7B2207EE" w14:textId="28A94E78" w:rsidR="0047201D" w:rsidRDefault="0047201D" w:rsidP="00452EF5">
      <w:pPr>
        <w:pStyle w:val="6"/>
        <w:spacing w:before="180" w:after="180"/>
      </w:pPr>
      <w:r>
        <w:rPr>
          <w:rFonts w:hint="eastAsia"/>
        </w:rPr>
        <w:t>篩選條件變更後，需同步影響</w:t>
      </w:r>
      <w:r w:rsidR="00452EF5">
        <w:rPr>
          <w:rFonts w:hint="eastAsia"/>
        </w:rPr>
        <w:t>該頁面所有統計資訊；同時</w:t>
      </w:r>
      <w:r>
        <w:rPr>
          <w:rFonts w:hint="eastAsia"/>
        </w:rPr>
        <w:t>系統需具備</w:t>
      </w:r>
      <w:r>
        <w:rPr>
          <w:rFonts w:hint="eastAsia"/>
        </w:rPr>
        <w:t xml:space="preserve"> loading </w:t>
      </w:r>
      <w:r>
        <w:rPr>
          <w:rFonts w:hint="eastAsia"/>
        </w:rPr>
        <w:t>狀態提示（如</w:t>
      </w:r>
      <w:r>
        <w:rPr>
          <w:rFonts w:hint="eastAsia"/>
        </w:rPr>
        <w:t xml:space="preserve"> skeleton / spinner</w:t>
      </w:r>
      <w:r>
        <w:rPr>
          <w:rFonts w:hint="eastAsia"/>
        </w:rPr>
        <w:t>），避免使用者誤判為無反應</w:t>
      </w:r>
      <w:r w:rsidR="00452EF5">
        <w:rPr>
          <w:rFonts w:hint="eastAsia"/>
        </w:rPr>
        <w:t>。</w:t>
      </w:r>
    </w:p>
    <w:p w14:paraId="5714E8F1" w14:textId="2A66E2D3" w:rsidR="0047201D" w:rsidRDefault="00D85E38" w:rsidP="00452EF5">
      <w:pPr>
        <w:pStyle w:val="6"/>
        <w:spacing w:before="180" w:after="180"/>
      </w:pPr>
      <w:r>
        <w:rPr>
          <w:rFonts w:hint="eastAsia"/>
        </w:rPr>
        <w:t>若選取後無資料，顯示空狀態（</w:t>
      </w:r>
      <w:r>
        <w:rPr>
          <w:rFonts w:hint="eastAsia"/>
        </w:rPr>
        <w:t>Empty State</w:t>
      </w:r>
      <w:r>
        <w:rPr>
          <w:rFonts w:hint="eastAsia"/>
        </w:rPr>
        <w:t>）並提示使用者「目前篩選條件無資料，建議調整條件」或重設篩選。</w:t>
      </w:r>
    </w:p>
    <w:p w14:paraId="6EF1C3C7" w14:textId="75EF8E34" w:rsidR="00B36334" w:rsidRDefault="00B36334" w:rsidP="00B36334">
      <w:pPr>
        <w:pStyle w:val="5"/>
        <w:numPr>
          <w:ilvl w:val="0"/>
          <w:numId w:val="335"/>
        </w:numPr>
        <w:spacing w:before="180" w:after="180"/>
      </w:pPr>
      <w:r w:rsidRPr="00B36334">
        <w:t>邊界與進階考量</w:t>
      </w:r>
    </w:p>
    <w:p w14:paraId="01033ECA" w14:textId="605E5E4D" w:rsidR="00B36334" w:rsidRPr="00B36334" w:rsidRDefault="00B36334" w:rsidP="00B36334">
      <w:pPr>
        <w:pStyle w:val="6"/>
        <w:numPr>
          <w:ilvl w:val="0"/>
          <w:numId w:val="345"/>
        </w:numPr>
        <w:spacing w:before="180" w:after="180"/>
      </w:pPr>
      <w:r w:rsidRPr="00B36334">
        <w:t>支援跨月</w:t>
      </w:r>
      <w:r w:rsidRPr="00B36334">
        <w:t xml:space="preserve"> / </w:t>
      </w:r>
      <w:r w:rsidRPr="00B36334">
        <w:t>跨年度查詢</w:t>
      </w:r>
      <w:r w:rsidR="00011E07">
        <w:rPr>
          <w:rFonts w:hint="eastAsia"/>
        </w:rPr>
        <w:t>。</w:t>
      </w:r>
    </w:p>
    <w:p w14:paraId="1B9D1B97" w14:textId="05FFBE89" w:rsidR="00B36334" w:rsidRPr="00B36334" w:rsidRDefault="00B36334" w:rsidP="00B36334">
      <w:pPr>
        <w:pStyle w:val="6"/>
        <w:spacing w:before="180" w:after="180"/>
      </w:pPr>
      <w:r w:rsidRPr="00B36334">
        <w:t>若資料量過大，需搭配分頁（</w:t>
      </w:r>
      <w:r w:rsidRPr="00B36334">
        <w:t>Pagination</w:t>
      </w:r>
      <w:r w:rsidRPr="00B36334">
        <w:t>）</w:t>
      </w:r>
      <w:r w:rsidR="0021089C">
        <w:rPr>
          <w:rFonts w:hint="eastAsia"/>
        </w:rPr>
        <w:t>，且需</w:t>
      </w:r>
      <w:r w:rsidRPr="00B36334">
        <w:t>限制最大查詢區間</w:t>
      </w:r>
      <w:r w:rsidR="0021089C">
        <w:rPr>
          <w:rFonts w:hint="eastAsia"/>
        </w:rPr>
        <w:t>為</w:t>
      </w:r>
      <w:r w:rsidR="0021089C">
        <w:t>3</w:t>
      </w:r>
      <w:r w:rsidR="0021089C">
        <w:rPr>
          <w:rFonts w:hint="eastAsia"/>
        </w:rPr>
        <w:t>年</w:t>
      </w:r>
      <w:r w:rsidR="00011E07">
        <w:rPr>
          <w:rFonts w:hint="eastAsia"/>
        </w:rPr>
        <w:t>。</w:t>
      </w:r>
    </w:p>
    <w:p w14:paraId="21BA9400" w14:textId="2D2CAB11" w:rsidR="00EA5606" w:rsidRPr="004F7223" w:rsidRDefault="006446D7" w:rsidP="000D7BF3">
      <w:pPr>
        <w:pStyle w:val="3"/>
        <w:numPr>
          <w:ilvl w:val="0"/>
          <w:numId w:val="334"/>
        </w:numPr>
        <w:spacing w:before="180" w:after="180"/>
      </w:pPr>
      <w:r w:rsidRPr="006446D7">
        <w:t>選擇模型</w:t>
      </w:r>
    </w:p>
    <w:p w14:paraId="5BF7EB84" w14:textId="70A681C7" w:rsidR="00EA5606" w:rsidRPr="004F7223" w:rsidRDefault="00860139" w:rsidP="00860139">
      <w:pPr>
        <w:pStyle w:val="H3-"/>
        <w:spacing w:before="180" w:after="180"/>
        <w:ind w:firstLineChars="400" w:firstLine="1120"/>
        <w:jc w:val="left"/>
      </w:pPr>
      <w:r>
        <w:rPr>
          <w:rFonts w:hint="eastAsia"/>
          <w:noProof/>
        </w:rPr>
        <w:drawing>
          <wp:inline distT="0" distB="0" distL="0" distR="0" wp14:anchorId="3ECDA3A8" wp14:editId="52DA0BC4">
            <wp:extent cx="1547446" cy="530553"/>
            <wp:effectExtent l="0" t="0" r="2540" b="3175"/>
            <wp:docPr id="695548770"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48770" name="圖片 69554877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68958" cy="537929"/>
                    </a:xfrm>
                    <a:prstGeom prst="rect">
                      <a:avLst/>
                    </a:prstGeom>
                  </pic:spPr>
                </pic:pic>
              </a:graphicData>
            </a:graphic>
          </wp:inline>
        </w:drawing>
      </w:r>
    </w:p>
    <w:p w14:paraId="1A555DA0" w14:textId="77777777" w:rsidR="004F7223" w:rsidRPr="004F7223" w:rsidRDefault="001A7B1F" w:rsidP="00ED4217">
      <w:pPr>
        <w:pStyle w:val="4"/>
        <w:numPr>
          <w:ilvl w:val="0"/>
          <w:numId w:val="27"/>
        </w:numPr>
        <w:spacing w:before="180" w:after="180"/>
      </w:pPr>
      <w:r w:rsidRPr="004F7223">
        <w:t>功能說明：</w:t>
      </w:r>
    </w:p>
    <w:p w14:paraId="3B226E61" w14:textId="66844FE8" w:rsidR="001A7B1F" w:rsidRDefault="00157EA4" w:rsidP="004F7223">
      <w:pPr>
        <w:pStyle w:val="-4"/>
        <w:spacing w:before="180" w:after="180"/>
      </w:pPr>
      <w:r w:rsidRPr="00157EA4">
        <w:t>預設為「全部模型」選取狀態，以確保使用者初次進入頁面時能檢視完整的數據全貌；同時提供使用者於指定日期區間內，針對不同</w:t>
      </w:r>
      <w:r w:rsidRPr="00157EA4">
        <w:t xml:space="preserve"> AI </w:t>
      </w:r>
      <w:r w:rsidRPr="00157EA4">
        <w:t>模型進行篩選分析，以比較各模型之間的</w:t>
      </w:r>
      <w:r w:rsidRPr="00157EA4">
        <w:t xml:space="preserve"> Token </w:t>
      </w:r>
      <w:r w:rsidRPr="00157EA4">
        <w:lastRenderedPageBreak/>
        <w:t>使用量與成本結構。此外，系統支援多選機制（</w:t>
      </w:r>
      <w:r w:rsidRPr="00157EA4">
        <w:t>Multi-select</w:t>
      </w:r>
      <w:r w:rsidRPr="00157EA4">
        <w:t>），使用者可同時選擇一個或多個模型進行交叉分析，提升分析彈性與決策精準度。</w:t>
      </w:r>
    </w:p>
    <w:p w14:paraId="391BE33F" w14:textId="0FDC71C1" w:rsidR="00447EE5" w:rsidRDefault="007F22AE" w:rsidP="008B699B">
      <w:pPr>
        <w:pStyle w:val="5"/>
        <w:numPr>
          <w:ilvl w:val="0"/>
          <w:numId w:val="346"/>
        </w:numPr>
        <w:spacing w:before="180" w:after="180"/>
      </w:pPr>
      <w:r>
        <w:t>模型名稱標準化（避免重複或混亂）</w:t>
      </w:r>
      <w:r w:rsidR="00447EE5">
        <w:rPr>
          <w:rFonts w:hint="eastAsia"/>
        </w:rPr>
        <w:t>。</w:t>
      </w:r>
    </w:p>
    <w:p w14:paraId="78D20023" w14:textId="2AD92E27" w:rsidR="007F22AE" w:rsidRDefault="00447EE5" w:rsidP="008B699B">
      <w:pPr>
        <w:pStyle w:val="5"/>
        <w:numPr>
          <w:ilvl w:val="0"/>
          <w:numId w:val="346"/>
        </w:numPr>
        <w:spacing w:before="180" w:after="180"/>
      </w:pPr>
      <w:r>
        <w:t>不同模型資料格式一致（避免統計誤差）</w:t>
      </w:r>
      <w:r w:rsidR="007F22AE">
        <w:rPr>
          <w:rFonts w:hint="eastAsia"/>
        </w:rPr>
        <w:t>。</w:t>
      </w:r>
    </w:p>
    <w:p w14:paraId="21F62A75" w14:textId="34D8B62F" w:rsidR="008B699B" w:rsidRDefault="008B699B" w:rsidP="008B699B">
      <w:pPr>
        <w:pStyle w:val="5"/>
        <w:numPr>
          <w:ilvl w:val="0"/>
          <w:numId w:val="346"/>
        </w:numPr>
        <w:spacing w:before="180" w:after="180"/>
      </w:pPr>
      <w:r w:rsidRPr="008B699B">
        <w:t>點擊下拉選單後展開模型列表，列表以</w:t>
      </w:r>
      <w:r w:rsidRPr="008B699B">
        <w:t xml:space="preserve"> checkbox </w:t>
      </w:r>
      <w:r w:rsidRPr="008B699B">
        <w:t>呈現</w:t>
      </w:r>
      <w:r>
        <w:rPr>
          <w:rFonts w:hint="eastAsia"/>
        </w:rPr>
        <w:t>，使用者可以勾選單一或多個模型來比較分析。</w:t>
      </w:r>
    </w:p>
    <w:p w14:paraId="5CA9FC51" w14:textId="66215F12" w:rsidR="008F2D9A" w:rsidRDefault="008F2D9A" w:rsidP="008F2D9A">
      <w:pPr>
        <w:jc w:val="center"/>
      </w:pPr>
      <w:r>
        <w:rPr>
          <w:rFonts w:hint="eastAsia"/>
          <w:noProof/>
        </w:rPr>
        <w:drawing>
          <wp:inline distT="0" distB="0" distL="0" distR="0" wp14:anchorId="294910BA" wp14:editId="70ABA23B">
            <wp:extent cx="1339289" cy="2285805"/>
            <wp:effectExtent l="0" t="0" r="0" b="635"/>
            <wp:docPr id="321719756"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19756" name="圖片 32171975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54420" cy="2311629"/>
                    </a:xfrm>
                    <a:prstGeom prst="rect">
                      <a:avLst/>
                    </a:prstGeom>
                  </pic:spPr>
                </pic:pic>
              </a:graphicData>
            </a:graphic>
          </wp:inline>
        </w:drawing>
      </w:r>
    </w:p>
    <w:p w14:paraId="07FE2B8B" w14:textId="644D654F" w:rsidR="008F2D9A" w:rsidRPr="008F2D9A" w:rsidRDefault="008F2D9A" w:rsidP="008F2D9A">
      <w:pPr>
        <w:jc w:val="center"/>
      </w:pPr>
      <w:r w:rsidRPr="00C335BF">
        <w:t>圖</w:t>
      </w:r>
      <w:r>
        <w:t>3</w:t>
      </w:r>
      <w:r w:rsidRPr="00C335BF">
        <w:t>：</w:t>
      </w:r>
      <w:r w:rsidRPr="008B699B">
        <w:t>下拉選單後展開模型列表</w:t>
      </w:r>
    </w:p>
    <w:p w14:paraId="2152A0CC" w14:textId="693E150B" w:rsidR="00FF63D0" w:rsidRDefault="00FF63D0" w:rsidP="00FF63D0">
      <w:pPr>
        <w:pStyle w:val="5"/>
        <w:spacing w:before="180" w:after="180"/>
      </w:pPr>
      <w:r>
        <w:rPr>
          <w:rFonts w:hint="eastAsia"/>
        </w:rPr>
        <w:t>使用者選擇</w:t>
      </w:r>
      <w:r>
        <w:t>n</w:t>
      </w:r>
      <w:r>
        <w:rPr>
          <w:rFonts w:hint="eastAsia"/>
        </w:rPr>
        <w:t>個模型時，畫面上應該顯示如下：</w:t>
      </w:r>
    </w:p>
    <w:p w14:paraId="0D740150" w14:textId="614BEC5A" w:rsidR="00FF63D0" w:rsidRPr="00FF63D0" w:rsidRDefault="00FF63D0" w:rsidP="00FF63D0">
      <w:pPr>
        <w:pStyle w:val="6"/>
        <w:numPr>
          <w:ilvl w:val="0"/>
          <w:numId w:val="347"/>
        </w:numPr>
        <w:spacing w:before="180" w:after="180"/>
      </w:pPr>
      <w:r w:rsidRPr="00FF63D0">
        <w:t>全選時顯示：「全部模型（</w:t>
      </w:r>
      <w:r w:rsidRPr="00FF63D0">
        <w:t>X</w:t>
      </w:r>
      <w:r w:rsidRPr="00FF63D0">
        <w:t>）」</w:t>
      </w:r>
    </w:p>
    <w:p w14:paraId="36630BBE" w14:textId="019DD66B" w:rsidR="00FF63D0" w:rsidRPr="00FF63D0" w:rsidRDefault="00FF63D0" w:rsidP="00FF63D0">
      <w:pPr>
        <w:pStyle w:val="6"/>
        <w:spacing w:before="180" w:after="180"/>
      </w:pPr>
      <w:r w:rsidRPr="00FF63D0">
        <w:t>多選時顯示：「已選擇</w:t>
      </w:r>
      <w:r w:rsidRPr="00FF63D0">
        <w:t xml:space="preserve"> N </w:t>
      </w:r>
      <w:r w:rsidRPr="00FF63D0">
        <w:t>個模型」</w:t>
      </w:r>
    </w:p>
    <w:p w14:paraId="28A32BA5" w14:textId="0A7014D9" w:rsidR="00FF63D0" w:rsidRDefault="00FF63D0" w:rsidP="00FF63D0">
      <w:pPr>
        <w:pStyle w:val="6"/>
        <w:spacing w:before="180" w:after="180"/>
      </w:pPr>
      <w:r w:rsidRPr="00FF63D0">
        <w:t>單選時顯示模型名稱（如</w:t>
      </w:r>
      <w:r w:rsidRPr="00FF63D0">
        <w:t xml:space="preserve"> GPT-4</w:t>
      </w:r>
      <w:r w:rsidRPr="00FF63D0">
        <w:t>）</w:t>
      </w:r>
    </w:p>
    <w:p w14:paraId="7C136AD8" w14:textId="2BAD7242" w:rsidR="00FF63D0" w:rsidRDefault="00FF63D0" w:rsidP="00FF63D0">
      <w:pPr>
        <w:jc w:val="center"/>
      </w:pPr>
      <w:r>
        <w:rPr>
          <w:rFonts w:hint="eastAsia"/>
          <w:noProof/>
        </w:rPr>
        <w:drawing>
          <wp:inline distT="0" distB="0" distL="0" distR="0" wp14:anchorId="7E9C4BA8" wp14:editId="3CBA519F">
            <wp:extent cx="1577974" cy="365174"/>
            <wp:effectExtent l="0" t="0" r="0" b="3175"/>
            <wp:docPr id="130148855"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8855" name="圖片 130148855"/>
                    <pic:cNvPicPr/>
                  </pic:nvPicPr>
                  <pic:blipFill rotWithShape="1">
                    <a:blip r:embed="rId17" cstate="print">
                      <a:extLst>
                        <a:ext uri="{28A0092B-C50C-407E-A947-70E740481C1C}">
                          <a14:useLocalDpi xmlns:a14="http://schemas.microsoft.com/office/drawing/2010/main" val="0"/>
                        </a:ext>
                      </a:extLst>
                    </a:blip>
                    <a:srcRect t="32503"/>
                    <a:stretch>
                      <a:fillRect/>
                    </a:stretch>
                  </pic:blipFill>
                  <pic:spPr bwMode="auto">
                    <a:xfrm>
                      <a:off x="0" y="0"/>
                      <a:ext cx="1597527" cy="369699"/>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0" distR="0" wp14:anchorId="681F35FD" wp14:editId="716A32EA">
            <wp:extent cx="1610750" cy="372296"/>
            <wp:effectExtent l="0" t="0" r="2540" b="0"/>
            <wp:docPr id="632931216"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31216" name="圖片 6329312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48293" cy="380973"/>
                    </a:xfrm>
                    <a:prstGeom prst="rect">
                      <a:avLst/>
                    </a:prstGeom>
                  </pic:spPr>
                </pic:pic>
              </a:graphicData>
            </a:graphic>
          </wp:inline>
        </w:drawing>
      </w:r>
      <w:r w:rsidR="00F7707A">
        <w:rPr>
          <w:noProof/>
        </w:rPr>
        <w:drawing>
          <wp:inline distT="0" distB="0" distL="0" distR="0" wp14:anchorId="38050A12" wp14:editId="2A3EE02E">
            <wp:extent cx="1533379" cy="349848"/>
            <wp:effectExtent l="0" t="0" r="3810" b="6350"/>
            <wp:docPr id="35767025"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7025" name="圖片 35767025"/>
                    <pic:cNvPicPr/>
                  </pic:nvPicPr>
                  <pic:blipFill>
                    <a:blip r:embed="rId20">
                      <a:extLst>
                        <a:ext uri="{28A0092B-C50C-407E-A947-70E740481C1C}">
                          <a14:useLocalDpi xmlns:a14="http://schemas.microsoft.com/office/drawing/2010/main" val="0"/>
                        </a:ext>
                      </a:extLst>
                    </a:blip>
                    <a:stretch>
                      <a:fillRect/>
                    </a:stretch>
                  </pic:blipFill>
                  <pic:spPr>
                    <a:xfrm>
                      <a:off x="0" y="0"/>
                      <a:ext cx="1768442" cy="403479"/>
                    </a:xfrm>
                    <a:prstGeom prst="rect">
                      <a:avLst/>
                    </a:prstGeom>
                  </pic:spPr>
                </pic:pic>
              </a:graphicData>
            </a:graphic>
          </wp:inline>
        </w:drawing>
      </w:r>
    </w:p>
    <w:p w14:paraId="115C02D8" w14:textId="35525F20" w:rsidR="00FF63D0" w:rsidRPr="00FF63D0" w:rsidRDefault="00FF63D0" w:rsidP="00FF63D0">
      <w:pPr>
        <w:jc w:val="center"/>
      </w:pPr>
      <w:r w:rsidRPr="00C335BF">
        <w:t>圖</w:t>
      </w:r>
      <w:r>
        <w:t>4</w:t>
      </w:r>
      <w:r w:rsidRPr="00C335BF">
        <w:t>：</w:t>
      </w:r>
      <w:r>
        <w:rPr>
          <w:rFonts w:hint="eastAsia"/>
        </w:rPr>
        <w:t>全選、多選、單選</w:t>
      </w:r>
    </w:p>
    <w:p w14:paraId="59B7DF58" w14:textId="24C26B0E" w:rsidR="008B699B" w:rsidRDefault="00FF63D0" w:rsidP="008B699B">
      <w:pPr>
        <w:pStyle w:val="5"/>
        <w:spacing w:before="180" w:after="180"/>
      </w:pPr>
      <w:r>
        <w:rPr>
          <w:rFonts w:hint="eastAsia"/>
        </w:rPr>
        <w:t>當</w:t>
      </w:r>
      <w:r w:rsidR="0073707E">
        <w:rPr>
          <w:rFonts w:hint="eastAsia"/>
        </w:rPr>
        <w:t>選取狀態有所改變時，</w:t>
      </w:r>
      <w:r w:rsidR="0073707E" w:rsidRPr="0073707E">
        <w:t>操作應為即時觸發（</w:t>
      </w:r>
      <w:r w:rsidR="0073707E" w:rsidRPr="0073707E">
        <w:t>Real-time Filtering</w:t>
      </w:r>
      <w:r w:rsidR="0073707E" w:rsidRPr="0073707E">
        <w:t>），避免額外提交按鈕。</w:t>
      </w:r>
    </w:p>
    <w:p w14:paraId="27174870" w14:textId="024D41C9" w:rsidR="0079217C" w:rsidRDefault="0079217C" w:rsidP="0079217C">
      <w:pPr>
        <w:pStyle w:val="5"/>
        <w:spacing w:before="180" w:after="180"/>
      </w:pPr>
      <w:r>
        <w:rPr>
          <w:rFonts w:hint="eastAsia"/>
        </w:rPr>
        <w:t>全選功能，提供使用者一鍵選取所有模型。</w:t>
      </w:r>
    </w:p>
    <w:p w14:paraId="25D74755" w14:textId="44376D98" w:rsidR="0079217C" w:rsidRDefault="0079217C" w:rsidP="0079217C">
      <w:pPr>
        <w:pStyle w:val="5"/>
        <w:spacing w:before="180" w:after="180"/>
      </w:pPr>
      <w:r w:rsidRPr="0079217C">
        <w:lastRenderedPageBreak/>
        <w:t>清除功能，</w:t>
      </w:r>
      <w:r>
        <w:rPr>
          <w:rFonts w:hint="eastAsia"/>
        </w:rPr>
        <w:t>一鍵取消所有模型選取，若全部取消時顯示提示訊息，文字為「需至少選擇一個模型」。</w:t>
      </w:r>
    </w:p>
    <w:p w14:paraId="792DED7E" w14:textId="0DFDE044" w:rsidR="00217945" w:rsidRDefault="00217945" w:rsidP="00217945">
      <w:pPr>
        <w:jc w:val="center"/>
      </w:pPr>
      <w:r>
        <w:rPr>
          <w:noProof/>
        </w:rPr>
        <w:drawing>
          <wp:inline distT="0" distB="0" distL="0" distR="0" wp14:anchorId="5F915782" wp14:editId="609E8752">
            <wp:extent cx="1914810" cy="829993"/>
            <wp:effectExtent l="0" t="0" r="3175" b="0"/>
            <wp:docPr id="1001123757"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3757" name="圖片 100112375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44771" cy="842980"/>
                    </a:xfrm>
                    <a:prstGeom prst="rect">
                      <a:avLst/>
                    </a:prstGeom>
                  </pic:spPr>
                </pic:pic>
              </a:graphicData>
            </a:graphic>
          </wp:inline>
        </w:drawing>
      </w:r>
    </w:p>
    <w:p w14:paraId="160221C9" w14:textId="5DF86EBF" w:rsidR="00217945" w:rsidRDefault="00217945" w:rsidP="00217945">
      <w:pPr>
        <w:jc w:val="center"/>
      </w:pPr>
      <w:r w:rsidRPr="00C335BF">
        <w:t>圖</w:t>
      </w:r>
      <w:r w:rsidR="00374ECB">
        <w:t>5</w:t>
      </w:r>
      <w:r w:rsidRPr="00C335BF">
        <w:t>：</w:t>
      </w:r>
      <w:r>
        <w:rPr>
          <w:rFonts w:hint="eastAsia"/>
        </w:rPr>
        <w:t>至少需選一個模型提示</w:t>
      </w:r>
    </w:p>
    <w:p w14:paraId="234E8678" w14:textId="0EF120DE" w:rsidR="00F57270" w:rsidRDefault="00F57270" w:rsidP="00F57270">
      <w:pPr>
        <w:pStyle w:val="5"/>
        <w:spacing w:before="180" w:after="180"/>
      </w:pPr>
      <w:r w:rsidRPr="00B36334">
        <w:t>邊界與進階考量</w:t>
      </w:r>
    </w:p>
    <w:p w14:paraId="3734E04B" w14:textId="26527004" w:rsidR="003550CC" w:rsidRDefault="003550CC" w:rsidP="00F82750">
      <w:pPr>
        <w:pStyle w:val="6"/>
        <w:numPr>
          <w:ilvl w:val="0"/>
          <w:numId w:val="350"/>
        </w:numPr>
        <w:spacing w:before="180" w:after="180"/>
      </w:pPr>
      <w:r>
        <w:rPr>
          <w:rFonts w:hint="eastAsia"/>
        </w:rPr>
        <w:t>若選取後無資料，顯示空狀態（</w:t>
      </w:r>
      <w:r>
        <w:rPr>
          <w:rFonts w:hint="eastAsia"/>
        </w:rPr>
        <w:t>Empty State</w:t>
      </w:r>
      <w:r>
        <w:rPr>
          <w:rFonts w:hint="eastAsia"/>
        </w:rPr>
        <w:t>）並提示使用者「目前篩選條件無資料，建議調整條件」或重設篩選。</w:t>
      </w:r>
    </w:p>
    <w:p w14:paraId="0359D4A6" w14:textId="3CC6E4B3" w:rsidR="00F82750" w:rsidRDefault="00F82750" w:rsidP="00F82750">
      <w:pPr>
        <w:pStyle w:val="6"/>
        <w:spacing w:before="180" w:after="180"/>
      </w:pPr>
      <w:r>
        <w:rPr>
          <w:rFonts w:hint="eastAsia"/>
        </w:rPr>
        <w:t>若下拉選單</w:t>
      </w:r>
      <w:r>
        <w:t>若模型數量過多</w:t>
      </w:r>
      <w:r>
        <w:rPr>
          <w:rFonts w:hint="eastAsia"/>
        </w:rPr>
        <w:t>則支援滾動</w:t>
      </w:r>
      <w:r>
        <w:t>Scroll bar</w:t>
      </w:r>
      <w:r>
        <w:rPr>
          <w:rFonts w:hint="eastAsia"/>
        </w:rPr>
        <w:t>。</w:t>
      </w:r>
    </w:p>
    <w:p w14:paraId="03E48A54" w14:textId="5BC5639E" w:rsidR="00FF093C" w:rsidRPr="00FF093C" w:rsidRDefault="00FF093C" w:rsidP="00C82FD0">
      <w:pPr>
        <w:pStyle w:val="6"/>
        <w:spacing w:before="180" w:after="180"/>
      </w:pPr>
      <w:r>
        <w:rPr>
          <w:rFonts w:hint="eastAsia"/>
        </w:rPr>
        <w:t>若模型動態新增（如接入新</w:t>
      </w:r>
      <w:r>
        <w:rPr>
          <w:rFonts w:hint="eastAsia"/>
        </w:rPr>
        <w:t> </w:t>
      </w:r>
      <w:r>
        <w:t>API</w:t>
      </w:r>
      <w:r>
        <w:rPr>
          <w:rFonts w:hint="eastAsia"/>
        </w:rPr>
        <w:t>）後，系統需即時更新</w:t>
      </w:r>
      <w:r w:rsidRPr="00FF093C">
        <w:t>選擇模型</w:t>
      </w:r>
      <w:r>
        <w:rPr>
          <w:rFonts w:hint="eastAsia"/>
        </w:rPr>
        <w:t>的下拉選單列表，同時將新加入的模型預設加入「全選」範圍。</w:t>
      </w:r>
    </w:p>
    <w:p w14:paraId="0132FC80" w14:textId="22F4C65A" w:rsidR="00AD425A" w:rsidRPr="00CC1F1B" w:rsidRDefault="00B51371" w:rsidP="000D7BF3">
      <w:pPr>
        <w:pStyle w:val="3"/>
        <w:numPr>
          <w:ilvl w:val="0"/>
          <w:numId w:val="334"/>
        </w:numPr>
        <w:spacing w:before="180" w:after="180"/>
      </w:pPr>
      <w:r>
        <w:rPr>
          <w:rFonts w:hint="eastAsia"/>
        </w:rPr>
        <w:t>重設篩選</w:t>
      </w:r>
    </w:p>
    <w:p w14:paraId="01C190FF" w14:textId="693A87BC" w:rsidR="00AD425A" w:rsidRPr="00CC1F1B" w:rsidRDefault="002C5071" w:rsidP="000D7BF3">
      <w:pPr>
        <w:pStyle w:val="H3-"/>
        <w:spacing w:before="180" w:after="180"/>
        <w:jc w:val="left"/>
      </w:pPr>
      <w:r>
        <w:rPr>
          <w:rFonts w:hint="eastAsia"/>
        </w:rPr>
        <w:t xml:space="preserve">　　　</w:t>
      </w:r>
      <w:r>
        <w:t xml:space="preserve"> </w:t>
      </w:r>
      <w:r>
        <w:rPr>
          <w:rFonts w:hint="eastAsia"/>
          <w:noProof/>
        </w:rPr>
        <w:drawing>
          <wp:inline distT="0" distB="0" distL="0" distR="0" wp14:anchorId="6D08E5EF" wp14:editId="1BEAE41A">
            <wp:extent cx="1009860" cy="422031"/>
            <wp:effectExtent l="0" t="0" r="0" b="0"/>
            <wp:docPr id="342219091"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19091" name="圖片 342219091"/>
                    <pic:cNvPicPr/>
                  </pic:nvPicPr>
                  <pic:blipFill>
                    <a:blip r:embed="rId22">
                      <a:extLst>
                        <a:ext uri="{28A0092B-C50C-407E-A947-70E740481C1C}">
                          <a14:useLocalDpi xmlns:a14="http://schemas.microsoft.com/office/drawing/2010/main" val="0"/>
                        </a:ext>
                      </a:extLst>
                    </a:blip>
                    <a:stretch>
                      <a:fillRect/>
                    </a:stretch>
                  </pic:blipFill>
                  <pic:spPr>
                    <a:xfrm>
                      <a:off x="0" y="0"/>
                      <a:ext cx="1013798" cy="423677"/>
                    </a:xfrm>
                    <a:prstGeom prst="rect">
                      <a:avLst/>
                    </a:prstGeom>
                  </pic:spPr>
                </pic:pic>
              </a:graphicData>
            </a:graphic>
          </wp:inline>
        </w:drawing>
      </w:r>
    </w:p>
    <w:p w14:paraId="7D12608C" w14:textId="77777777" w:rsidR="005F537F" w:rsidRPr="005F537F" w:rsidRDefault="001A7B1F" w:rsidP="00ED4217">
      <w:pPr>
        <w:pStyle w:val="4"/>
        <w:numPr>
          <w:ilvl w:val="0"/>
          <w:numId w:val="28"/>
        </w:numPr>
        <w:spacing w:before="180" w:after="180"/>
      </w:pPr>
      <w:r w:rsidRPr="005F537F">
        <w:t>功能說明：</w:t>
      </w:r>
    </w:p>
    <w:p w14:paraId="3CD96392" w14:textId="48D4E1C7" w:rsidR="001A7B1F" w:rsidRPr="005F537F" w:rsidRDefault="0009131D" w:rsidP="005F537F">
      <w:pPr>
        <w:pStyle w:val="-4"/>
        <w:spacing w:before="180" w:after="180"/>
      </w:pPr>
      <w:r>
        <w:rPr>
          <w:rFonts w:hint="eastAsia"/>
        </w:rPr>
        <w:t>點擊「重設篩選」將所有篩選條件回覆成預設值</w:t>
      </w:r>
      <w:r w:rsidR="00DE5D1F" w:rsidRPr="005F537F">
        <w:rPr>
          <w:rFonts w:hint="eastAsia"/>
        </w:rPr>
        <w:t>。</w:t>
      </w:r>
    </w:p>
    <w:p w14:paraId="71D9F1C8" w14:textId="6B6CAEFF" w:rsidR="001A7B1F" w:rsidRDefault="00A908CC" w:rsidP="00A908CC">
      <w:pPr>
        <w:pStyle w:val="3"/>
        <w:numPr>
          <w:ilvl w:val="0"/>
          <w:numId w:val="334"/>
        </w:numPr>
        <w:spacing w:before="180" w:after="180"/>
      </w:pPr>
      <w:r w:rsidRPr="00A908CC">
        <w:t>篩選邏輯與資料處理</w:t>
      </w:r>
    </w:p>
    <w:p w14:paraId="7A9A6799" w14:textId="042D1A07" w:rsidR="007E3DEA" w:rsidRPr="007E3DEA" w:rsidRDefault="007E3DEA" w:rsidP="002D5B19">
      <w:pPr>
        <w:pStyle w:val="-3"/>
        <w:spacing w:before="180" w:after="180"/>
      </w:pPr>
      <w:r w:rsidRPr="007E3DEA">
        <w:t>模型篩選條件應與「日期篩選」採用</w:t>
      </w:r>
      <w:r w:rsidRPr="007E3DEA">
        <w:t xml:space="preserve"> </w:t>
      </w:r>
      <w:r w:rsidRPr="00CD576D">
        <w:t xml:space="preserve">AND </w:t>
      </w:r>
      <w:r w:rsidRPr="00CD576D">
        <w:t>條件組合</w:t>
      </w:r>
      <w:r>
        <w:rPr>
          <w:rFonts w:hint="eastAsia"/>
        </w:rPr>
        <w:t>，</w:t>
      </w:r>
      <w:r w:rsidRPr="007E3DEA">
        <w:t>僅顯示「符合時間區間</w:t>
      </w:r>
      <w:r w:rsidRPr="007E3DEA">
        <w:t xml:space="preserve"> + </w:t>
      </w:r>
      <w:r w:rsidRPr="007E3DEA">
        <w:t>所選模型」的數據</w:t>
      </w:r>
      <w:r>
        <w:rPr>
          <w:rFonts w:hint="eastAsia"/>
        </w:rPr>
        <w:t>。</w:t>
      </w:r>
    </w:p>
    <w:p w14:paraId="67FE0DAA" w14:textId="77777777" w:rsidR="00A908CC" w:rsidRPr="005F537F" w:rsidRDefault="00A908CC" w:rsidP="00664FC8">
      <w:pPr>
        <w:pStyle w:val="-4"/>
        <w:spacing w:before="180" w:after="180"/>
        <w:ind w:left="0"/>
      </w:pPr>
    </w:p>
    <w:p w14:paraId="656B0BBE" w14:textId="4B1722EE" w:rsidR="007404FC" w:rsidRPr="005F537F" w:rsidRDefault="008F59C5" w:rsidP="00ED4217">
      <w:pPr>
        <w:pStyle w:val="2"/>
        <w:numPr>
          <w:ilvl w:val="0"/>
          <w:numId w:val="17"/>
        </w:numPr>
        <w:spacing w:before="180" w:after="180"/>
      </w:pPr>
      <w:bookmarkStart w:id="19" w:name="_Toc225172941"/>
      <w:r>
        <w:rPr>
          <w:rFonts w:hint="eastAsia"/>
        </w:rPr>
        <w:t>資訊</w:t>
      </w:r>
      <w:r w:rsidR="00C25291" w:rsidRPr="005F537F">
        <w:t>區</w:t>
      </w:r>
      <w:r w:rsidR="003849A0" w:rsidRPr="005F537F">
        <w:t>模</w:t>
      </w:r>
      <w:r w:rsidR="00CA29AD" w:rsidRPr="005F537F">
        <w:t>組</w:t>
      </w:r>
      <w:bookmarkEnd w:id="19"/>
    </w:p>
    <w:p w14:paraId="7768DE3C" w14:textId="26B4D17E" w:rsidR="00AA051F" w:rsidRPr="005F537F" w:rsidRDefault="00650825" w:rsidP="007E0CC8">
      <w:pPr>
        <w:pStyle w:val="-2"/>
        <w:spacing w:before="180" w:after="180"/>
      </w:pPr>
      <w:r w:rsidRPr="00650825">
        <w:lastRenderedPageBreak/>
        <w:t>主要資訊區為</w:t>
      </w:r>
      <w:r w:rsidRPr="00650825">
        <w:t xml:space="preserve"> Token Dashboard </w:t>
      </w:r>
      <w:r w:rsidRPr="00650825">
        <w:t>的核心展示區域，負責整合並呈現在篩選條件下的關鍵數據與分析結果，協助使用者快速掌握整體</w:t>
      </w:r>
      <w:r w:rsidRPr="00650825">
        <w:t xml:space="preserve"> AI Token </w:t>
      </w:r>
      <w:r w:rsidRPr="00650825">
        <w:t>使用狀況與成本分布。此區域依據上方所設定之篩選條件（如時間區間、模型類型等）進行即時資料更新，並以多層次的資訊架構呈現，包括關鍵指標摘要、使用趨勢分析、部門效率排名以及各部門詳細數據等模組。透過數據卡片（</w:t>
      </w:r>
      <w:r w:rsidRPr="00650825">
        <w:t>KPI Cards</w:t>
      </w:r>
      <w:r w:rsidRPr="00650825">
        <w:t>）快速提供總</w:t>
      </w:r>
      <w:r w:rsidRPr="00650825">
        <w:t xml:space="preserve"> Token </w:t>
      </w:r>
      <w:r w:rsidRPr="00650825">
        <w:t>使用量、輸入／輸出</w:t>
      </w:r>
      <w:r w:rsidRPr="00650825">
        <w:t xml:space="preserve"> Token</w:t>
      </w:r>
      <w:r w:rsidRPr="00650825">
        <w:t>、預估成本、部門數與員工數等核心指標，讓使用者能在第一時間掌握整體概況；進一步透過趨勢圖表呈現</w:t>
      </w:r>
      <w:r w:rsidRPr="00650825">
        <w:t xml:space="preserve"> Token </w:t>
      </w:r>
      <w:r w:rsidRPr="00650825">
        <w:t>使用變化情形，協助判讀使用行為與成長趨勢；同時結合部門效率排名與部門詳細資訊，讓管理者能深入分析各部門的資源使用效率與成本貢獻，快速識別高效或異常使用單位。整體設計強調「由總覽到細節」的資訊層級，確保使用者能從宏觀掌握全局，再逐步深入至具體分析，進而支援企業在</w:t>
      </w:r>
      <w:r w:rsidRPr="00650825">
        <w:t xml:space="preserve"> AI </w:t>
      </w:r>
      <w:r w:rsidRPr="00650825">
        <w:t>使用管理、成本控制與資源優化上的決策需求。</w:t>
      </w:r>
    </w:p>
    <w:p w14:paraId="7B906686" w14:textId="20FBC089" w:rsidR="00CA29AD" w:rsidRDefault="000616CD" w:rsidP="00ED4217">
      <w:pPr>
        <w:pStyle w:val="3"/>
        <w:numPr>
          <w:ilvl w:val="0"/>
          <w:numId w:val="33"/>
        </w:numPr>
        <w:spacing w:before="180" w:after="180"/>
      </w:pPr>
      <w:r>
        <w:rPr>
          <w:rFonts w:hint="eastAsia"/>
        </w:rPr>
        <w:t>首頁資訊區</w:t>
      </w:r>
    </w:p>
    <w:p w14:paraId="5A8AFEF7" w14:textId="40280A4F" w:rsidR="002A4833" w:rsidRPr="002A4833" w:rsidRDefault="002A4833" w:rsidP="002A4833">
      <w:pPr>
        <w:pStyle w:val="-3"/>
        <w:spacing w:before="180" w:after="180"/>
        <w:rPr>
          <w:b/>
          <w:bCs/>
        </w:rPr>
      </w:pPr>
      <w:r>
        <w:rPr>
          <w:rFonts w:hint="eastAsia"/>
        </w:rPr>
        <w:t>首頁資訊區主要分為</w:t>
      </w:r>
      <w:r w:rsidRPr="002A4833">
        <w:t>篩選期間</w:t>
      </w:r>
      <w:r w:rsidRPr="002A4833">
        <w:t xml:space="preserve"> Token </w:t>
      </w:r>
      <w:r w:rsidRPr="002A4833">
        <w:t>使用趨勢</w:t>
      </w:r>
      <w:r>
        <w:rPr>
          <w:rFonts w:hint="eastAsia"/>
        </w:rPr>
        <w:t>、</w:t>
      </w:r>
      <w:r w:rsidRPr="002A4833">
        <w:rPr>
          <w:sz w:val="24"/>
        </w:rPr>
        <w:t>部門效率排名</w:t>
      </w:r>
      <w:r>
        <w:rPr>
          <w:rFonts w:hint="eastAsia"/>
        </w:rPr>
        <w:t>及各部門詳情三大區塊。</w:t>
      </w:r>
    </w:p>
    <w:p w14:paraId="56734361" w14:textId="7A93F58A" w:rsidR="00232918" w:rsidRDefault="00570EF5" w:rsidP="00570EF5">
      <w:pPr>
        <w:pStyle w:val="4"/>
        <w:numPr>
          <w:ilvl w:val="0"/>
          <w:numId w:val="34"/>
        </w:numPr>
        <w:spacing w:before="180" w:after="180"/>
      </w:pPr>
      <w:r>
        <w:rPr>
          <w:rFonts w:hint="eastAsia"/>
        </w:rPr>
        <w:t>篩</w:t>
      </w:r>
      <w:r w:rsidR="00340C76">
        <w:rPr>
          <w:rFonts w:hint="eastAsia"/>
        </w:rPr>
        <w:t>選期間</w:t>
      </w:r>
      <w:r w:rsidR="00340C76">
        <w:t>Token</w:t>
      </w:r>
      <w:r w:rsidR="00340C76">
        <w:rPr>
          <w:rFonts w:hint="eastAsia"/>
        </w:rPr>
        <w:t>及成本統計</w:t>
      </w:r>
    </w:p>
    <w:p w14:paraId="25A99636" w14:textId="4C5D9D58" w:rsidR="00FB35C7" w:rsidRDefault="00FB35C7" w:rsidP="00FB35C7">
      <w:pPr>
        <w:pStyle w:val="-4"/>
        <w:spacing w:before="180" w:after="180"/>
      </w:pPr>
      <w:r w:rsidRPr="00FB35C7">
        <w:t>首頁</w:t>
      </w:r>
      <w:r w:rsidRPr="00FB35C7">
        <w:t xml:space="preserve"> Dashboard </w:t>
      </w:r>
      <w:r w:rsidRPr="00FB35C7">
        <w:t>的</w:t>
      </w:r>
      <w:r w:rsidRPr="00FB35C7">
        <w:rPr>
          <w:b/>
          <w:bCs/>
        </w:rPr>
        <w:t>核心指標摘要區</w:t>
      </w:r>
      <w:r w:rsidRPr="00FB35C7">
        <w:t>，用於快速呈現企業在當前篩選條件下的</w:t>
      </w:r>
      <w:r w:rsidRPr="00FB35C7">
        <w:t xml:space="preserve"> AI Token </w:t>
      </w:r>
      <w:r w:rsidRPr="00FB35C7">
        <w:t>使用與成本整體狀況</w:t>
      </w:r>
      <w:r>
        <w:rPr>
          <w:rFonts w:hint="eastAsia"/>
        </w:rPr>
        <w:t>，</w:t>
      </w:r>
      <w:r>
        <w:t>透過高可讀性的數據卡片（</w:t>
      </w:r>
      <w:r>
        <w:t>Card UI</w:t>
      </w:r>
      <w:r>
        <w:t>），讓使用者在進入頁面時即可即時掌握關鍵營運指標（</w:t>
      </w:r>
      <w:r>
        <w:t>Key Metrics</w:t>
      </w:r>
      <w:r>
        <w:t>），包含</w:t>
      </w:r>
      <w:r>
        <w:rPr>
          <w:rFonts w:hint="eastAsia"/>
        </w:rPr>
        <w:t>總</w:t>
      </w:r>
      <w:r>
        <w:t>Token</w:t>
      </w:r>
      <w:r>
        <w:rPr>
          <w:rFonts w:hint="eastAsia"/>
        </w:rPr>
        <w:t>使用量、輸入</w:t>
      </w:r>
      <w:r>
        <w:t>Token</w:t>
      </w:r>
      <w:r>
        <w:rPr>
          <w:rFonts w:hint="eastAsia"/>
        </w:rPr>
        <w:t>、輸出</w:t>
      </w:r>
      <w:r>
        <w:t>Token</w:t>
      </w:r>
      <w:r>
        <w:rPr>
          <w:rFonts w:hint="eastAsia"/>
        </w:rPr>
        <w:t>、預估成本、部門數量、員工總數。</w:t>
      </w:r>
    </w:p>
    <w:p w14:paraId="3C2E4D73" w14:textId="676560AC" w:rsidR="00D146F6" w:rsidRPr="00FB35C7" w:rsidRDefault="00D146F6" w:rsidP="00D146F6">
      <w:pPr>
        <w:pStyle w:val="-4"/>
        <w:spacing w:before="180" w:after="180" w:line="240" w:lineRule="auto"/>
        <w:ind w:left="0"/>
        <w:jc w:val="center"/>
      </w:pPr>
      <w:r>
        <w:rPr>
          <w:rFonts w:hint="eastAsia"/>
          <w:noProof/>
        </w:rPr>
        <w:drawing>
          <wp:inline distT="0" distB="0" distL="0" distR="0" wp14:anchorId="373A8AF7" wp14:editId="028CF9A7">
            <wp:extent cx="6120130" cy="529590"/>
            <wp:effectExtent l="0" t="0" r="1270" b="3810"/>
            <wp:docPr id="1491951158"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51158" name="圖片 149195115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20130" cy="529590"/>
                    </a:xfrm>
                    <a:prstGeom prst="rect">
                      <a:avLst/>
                    </a:prstGeom>
                  </pic:spPr>
                </pic:pic>
              </a:graphicData>
            </a:graphic>
          </wp:inline>
        </w:drawing>
      </w:r>
    </w:p>
    <w:p w14:paraId="491AD0B2" w14:textId="5C6BE097" w:rsidR="00340C76" w:rsidRDefault="00D146F6" w:rsidP="00D146F6">
      <w:pPr>
        <w:jc w:val="center"/>
      </w:pPr>
      <w:r w:rsidRPr="00C335BF">
        <w:t>圖</w:t>
      </w:r>
      <w:r w:rsidR="00374ECB">
        <w:t>6</w:t>
      </w:r>
      <w:r w:rsidRPr="00C335BF">
        <w:t>：</w:t>
      </w:r>
      <w:r>
        <w:rPr>
          <w:rFonts w:hint="eastAsia"/>
        </w:rPr>
        <w:t>篩選期間</w:t>
      </w:r>
      <w:r>
        <w:t>Token</w:t>
      </w:r>
      <w:r>
        <w:rPr>
          <w:rFonts w:hint="eastAsia"/>
        </w:rPr>
        <w:t>成本統計</w:t>
      </w:r>
    </w:p>
    <w:p w14:paraId="228FB3EB" w14:textId="5A0818E5" w:rsidR="00D80364" w:rsidRDefault="00D80364" w:rsidP="00D80364">
      <w:pPr>
        <w:pStyle w:val="5"/>
        <w:numPr>
          <w:ilvl w:val="0"/>
          <w:numId w:val="369"/>
        </w:numPr>
        <w:spacing w:before="180" w:after="180"/>
      </w:pPr>
      <w:r>
        <w:t>指標定義與計算邏輯</w:t>
      </w:r>
    </w:p>
    <w:p w14:paraId="734EA0FC" w14:textId="204BDAEC" w:rsidR="00D24147" w:rsidRDefault="00D24147" w:rsidP="00D24147">
      <w:pPr>
        <w:pStyle w:val="6"/>
        <w:numPr>
          <w:ilvl w:val="0"/>
          <w:numId w:val="370"/>
        </w:numPr>
        <w:spacing w:before="180" w:after="180"/>
      </w:pPr>
      <w:r w:rsidRPr="00D24147">
        <w:lastRenderedPageBreak/>
        <w:t>總</w:t>
      </w:r>
      <w:r w:rsidRPr="00D24147">
        <w:t xml:space="preserve"> Token = Σ</w:t>
      </w:r>
      <w:r w:rsidRPr="00D24147">
        <w:t>（所有使用記錄的</w:t>
      </w:r>
      <w:r w:rsidRPr="00D24147">
        <w:t xml:space="preserve"> Input Tokens + Output Tokens</w:t>
      </w:r>
      <w:r w:rsidRPr="00D24147">
        <w:t>）</w:t>
      </w:r>
      <w:r>
        <w:rPr>
          <w:rFonts w:hint="eastAsia"/>
        </w:rPr>
        <w:t>。</w:t>
      </w:r>
    </w:p>
    <w:p w14:paraId="54153EF7" w14:textId="6B48F66F" w:rsidR="00D24147" w:rsidRDefault="00D24147" w:rsidP="00A7325E">
      <w:pPr>
        <w:pStyle w:val="6"/>
        <w:spacing w:before="180" w:after="180"/>
      </w:pPr>
      <w:r w:rsidRPr="00D24147">
        <w:t>輸入</w:t>
      </w:r>
      <w:r w:rsidRPr="00D24147">
        <w:t xml:space="preserve"> Token = Σ</w:t>
      </w:r>
      <w:r w:rsidRPr="00D24147">
        <w:t>（所有請求的</w:t>
      </w:r>
      <w:r w:rsidRPr="00D24147">
        <w:t xml:space="preserve"> Input Tokens</w:t>
      </w:r>
      <w:r w:rsidRPr="00D24147">
        <w:t>）</w:t>
      </w:r>
    </w:p>
    <w:p w14:paraId="2F5318B0" w14:textId="61891812" w:rsidR="00D24147" w:rsidRDefault="00D24147" w:rsidP="00A7325E">
      <w:pPr>
        <w:pStyle w:val="6"/>
        <w:spacing w:before="180" w:after="180"/>
      </w:pPr>
      <w:r w:rsidRPr="00D24147">
        <w:t>輸出</w:t>
      </w:r>
      <w:r w:rsidRPr="00D24147">
        <w:t xml:space="preserve"> Token = Σ</w:t>
      </w:r>
      <w:r w:rsidRPr="00D24147">
        <w:t>（所有回應的</w:t>
      </w:r>
      <w:r w:rsidRPr="00D24147">
        <w:t xml:space="preserve"> Output Tokens</w:t>
      </w:r>
      <w:r w:rsidRPr="00D24147">
        <w:t>）</w:t>
      </w:r>
    </w:p>
    <w:p w14:paraId="2E28994B" w14:textId="6AC71BA6" w:rsidR="00D24147" w:rsidRDefault="00D24147" w:rsidP="00A7325E">
      <w:pPr>
        <w:pStyle w:val="6"/>
        <w:spacing w:before="180" w:after="180"/>
      </w:pPr>
      <w:r w:rsidRPr="00D24147">
        <w:t>預估成本</w:t>
      </w:r>
      <w:r>
        <w:rPr>
          <w:rFonts w:hint="eastAsia"/>
        </w:rPr>
        <w:t>（</w:t>
      </w:r>
      <w:r>
        <w:t>需考慮不同模型費率差異</w:t>
      </w:r>
      <w:r>
        <w:rPr>
          <w:rFonts w:hint="eastAsia"/>
        </w:rPr>
        <w:t>）</w:t>
      </w:r>
      <w:r w:rsidRPr="00D24147">
        <w:t xml:space="preserve"> = Σ</w:t>
      </w:r>
      <w:r w:rsidRPr="00D24147">
        <w:t>（每筆</w:t>
      </w:r>
      <w:r w:rsidRPr="00D24147">
        <w:t xml:space="preserve"> Token </w:t>
      </w:r>
      <w:r w:rsidRPr="00D24147">
        <w:t>使用量</w:t>
      </w:r>
      <w:r w:rsidRPr="00D24147">
        <w:t xml:space="preserve"> × </w:t>
      </w:r>
      <w:r w:rsidRPr="00950F1F">
        <w:t>對應模型單價</w:t>
      </w:r>
      <w:r w:rsidRPr="00D24147">
        <w:t>）</w:t>
      </w:r>
    </w:p>
    <w:p w14:paraId="588F544C" w14:textId="510C02DB" w:rsidR="00D24147" w:rsidRDefault="00D24147" w:rsidP="00A7325E">
      <w:pPr>
        <w:pStyle w:val="6"/>
        <w:spacing w:before="180" w:after="180"/>
      </w:pPr>
      <w:r>
        <w:t>員工總數</w:t>
      </w:r>
      <w:r>
        <w:t xml:space="preserve"> = </w:t>
      </w:r>
      <w:r>
        <w:rPr>
          <w:rFonts w:hint="eastAsia"/>
        </w:rPr>
        <w:t>公司</w:t>
      </w:r>
      <w:r>
        <w:t>的員工</w:t>
      </w:r>
      <w:r>
        <w:rPr>
          <w:rFonts w:hint="eastAsia"/>
        </w:rPr>
        <w:t>總</w:t>
      </w:r>
      <w:r>
        <w:t>數</w:t>
      </w:r>
    </w:p>
    <w:p w14:paraId="17F73A8A" w14:textId="34C184D2" w:rsidR="00D24147" w:rsidRDefault="00D24147" w:rsidP="00A7325E">
      <w:pPr>
        <w:pStyle w:val="6"/>
        <w:spacing w:before="180" w:after="180"/>
      </w:pPr>
      <w:r>
        <w:rPr>
          <w:rFonts w:hint="eastAsia"/>
        </w:rPr>
        <w:t>部門數量</w:t>
      </w:r>
      <w:r>
        <w:t xml:space="preserve"> = </w:t>
      </w:r>
      <w:r>
        <w:rPr>
          <w:rFonts w:hint="eastAsia"/>
        </w:rPr>
        <w:t>公司</w:t>
      </w:r>
      <w:r>
        <w:t>的</w:t>
      </w:r>
      <w:r>
        <w:rPr>
          <w:rFonts w:hint="eastAsia"/>
        </w:rPr>
        <w:t>部門總</w:t>
      </w:r>
      <w:r>
        <w:t>數</w:t>
      </w:r>
    </w:p>
    <w:p w14:paraId="4ECDDE37" w14:textId="59EE8713" w:rsidR="00C96C6A" w:rsidRDefault="00F4565C" w:rsidP="00C96C6A">
      <w:pPr>
        <w:pStyle w:val="5"/>
        <w:spacing w:before="180" w:after="180"/>
      </w:pPr>
      <w:r>
        <w:t>資料篩選與同步邏輯</w:t>
      </w:r>
    </w:p>
    <w:p w14:paraId="649AD00D" w14:textId="12D5617A" w:rsidR="00757741" w:rsidRDefault="00986813" w:rsidP="00986813">
      <w:pPr>
        <w:pStyle w:val="6"/>
        <w:numPr>
          <w:ilvl w:val="0"/>
          <w:numId w:val="371"/>
        </w:numPr>
        <w:spacing w:before="180" w:after="180"/>
      </w:pPr>
      <w:r w:rsidRPr="00986813">
        <w:t>資料來源需符合「日期範圍（開始日期</w:t>
      </w:r>
      <w:r w:rsidRPr="00986813">
        <w:t xml:space="preserve"> ~ </w:t>
      </w:r>
      <w:r w:rsidRPr="00986813">
        <w:t>結束日期）</w:t>
      </w:r>
      <w:r w:rsidRPr="00986813">
        <w:t>AND</w:t>
      </w:r>
      <w:r w:rsidRPr="00986813">
        <w:t>模型篩選條件（單選</w:t>
      </w:r>
      <w:r w:rsidRPr="00986813">
        <w:t xml:space="preserve"> / </w:t>
      </w:r>
      <w:r w:rsidRPr="00986813">
        <w:t>多選）的條件組合</w:t>
      </w:r>
      <w:r w:rsidR="00757741">
        <w:rPr>
          <w:rFonts w:hint="eastAsia"/>
        </w:rPr>
        <w:t>。</w:t>
      </w:r>
    </w:p>
    <w:p w14:paraId="1AAEF588" w14:textId="038349D5" w:rsidR="00986813" w:rsidRDefault="002F7087" w:rsidP="00986813">
      <w:pPr>
        <w:pStyle w:val="6"/>
        <w:numPr>
          <w:ilvl w:val="0"/>
          <w:numId w:val="371"/>
        </w:numPr>
        <w:spacing w:before="180" w:after="180"/>
      </w:pPr>
      <w:r>
        <w:rPr>
          <w:rFonts w:hint="eastAsia"/>
        </w:rPr>
        <w:t>所有數據需與趨勢圖、部門排名及部門詳情保持一致</w:t>
      </w:r>
      <w:r w:rsidR="00986813" w:rsidRPr="00986813">
        <w:t>。</w:t>
      </w:r>
    </w:p>
    <w:p w14:paraId="5D569EF2" w14:textId="05098191" w:rsidR="0083741B" w:rsidRDefault="0083741B" w:rsidP="0083741B">
      <w:pPr>
        <w:pStyle w:val="5"/>
        <w:spacing w:before="180" w:after="180"/>
      </w:pPr>
      <w:r>
        <w:rPr>
          <w:rFonts w:hint="eastAsia"/>
        </w:rPr>
        <w:t>資料更新機制</w:t>
      </w:r>
    </w:p>
    <w:p w14:paraId="26F173A6" w14:textId="1DBE1B26" w:rsidR="0083741B" w:rsidRPr="0047201D" w:rsidRDefault="003624B4" w:rsidP="0083741B">
      <w:pPr>
        <w:pStyle w:val="6"/>
        <w:numPr>
          <w:ilvl w:val="0"/>
          <w:numId w:val="372"/>
        </w:numPr>
        <w:spacing w:before="180" w:after="180"/>
      </w:pPr>
      <w:r>
        <w:t>當篩選條件變更時</w:t>
      </w:r>
      <w:r w:rsidRPr="003624B4">
        <w:t xml:space="preserve">KPI </w:t>
      </w:r>
      <w:r w:rsidRPr="003624B4">
        <w:t>卡片需即時重新計算並更新（</w:t>
      </w:r>
      <w:r w:rsidRPr="003624B4">
        <w:t>Real-time Update</w:t>
      </w:r>
      <w:r w:rsidRPr="003624B4">
        <w:t>）</w:t>
      </w:r>
      <w:r w:rsidR="0083741B">
        <w:rPr>
          <w:rFonts w:hint="eastAsia"/>
        </w:rPr>
        <w:t>。</w:t>
      </w:r>
    </w:p>
    <w:p w14:paraId="3DE647D6" w14:textId="204AC9C0" w:rsidR="0083741B" w:rsidRDefault="0083741B" w:rsidP="0083741B">
      <w:pPr>
        <w:pStyle w:val="6"/>
        <w:spacing w:before="180" w:after="180"/>
      </w:pPr>
      <w:r w:rsidRPr="0083741B">
        <w:t>篩選條件變更後，需同步影響該統計資訊；同時系統需具備</w:t>
      </w:r>
      <w:r w:rsidRPr="0083741B">
        <w:t xml:space="preserve"> loading </w:t>
      </w:r>
      <w:r w:rsidRPr="0083741B">
        <w:t>狀態提示（如</w:t>
      </w:r>
      <w:r w:rsidRPr="0083741B">
        <w:t xml:space="preserve"> skeleton / spinner</w:t>
      </w:r>
      <w:r w:rsidRPr="0083741B">
        <w:t>），避免使用者誤判為無反應。</w:t>
      </w:r>
    </w:p>
    <w:p w14:paraId="10A3A7DB" w14:textId="080A81B1" w:rsidR="00C72739" w:rsidRDefault="00C72739" w:rsidP="00C72739">
      <w:pPr>
        <w:pStyle w:val="5"/>
        <w:spacing w:before="180" w:after="180"/>
      </w:pPr>
      <w:r w:rsidRPr="00C72739">
        <w:t>視覺與</w:t>
      </w:r>
      <w:r w:rsidRPr="00C72739">
        <w:t>UX</w:t>
      </w:r>
      <w:r w:rsidRPr="00C72739">
        <w:t>設計邏輯</w:t>
      </w:r>
    </w:p>
    <w:p w14:paraId="6915D453" w14:textId="327087D7" w:rsidR="00F932DB" w:rsidRDefault="00F932DB" w:rsidP="00F932DB">
      <w:pPr>
        <w:pStyle w:val="6"/>
        <w:numPr>
          <w:ilvl w:val="0"/>
          <w:numId w:val="373"/>
        </w:numPr>
        <w:spacing w:before="180" w:after="180"/>
      </w:pPr>
      <w:r>
        <w:t>採用</w:t>
      </w:r>
      <w:r>
        <w:t>Card Layout</w:t>
      </w:r>
      <w:r>
        <w:t>（卡片式設計），強調資訊區塊化</w:t>
      </w:r>
      <w:r>
        <w:rPr>
          <w:rFonts w:hint="eastAsia"/>
        </w:rPr>
        <w:t>。</w:t>
      </w:r>
    </w:p>
    <w:p w14:paraId="341E9EB4" w14:textId="55EBA52D" w:rsidR="00F932DB" w:rsidRDefault="00F932DB" w:rsidP="00F932DB">
      <w:pPr>
        <w:pStyle w:val="6"/>
        <w:spacing w:before="180" w:after="180"/>
      </w:pPr>
      <w:r>
        <w:t>關鍵數字放大顯示（</w:t>
      </w:r>
      <w:r>
        <w:t>Primary Focus</w:t>
      </w:r>
      <w:r>
        <w:t>）</w:t>
      </w:r>
      <w:r>
        <w:rPr>
          <w:rFonts w:hint="eastAsia"/>
        </w:rPr>
        <w:t>。</w:t>
      </w:r>
    </w:p>
    <w:p w14:paraId="166ECE39" w14:textId="23A62C22" w:rsidR="00F932DB" w:rsidRDefault="00F932DB" w:rsidP="00F932DB">
      <w:pPr>
        <w:pStyle w:val="6"/>
        <w:spacing w:before="180" w:after="180"/>
      </w:pPr>
      <w:r>
        <w:t>顏色區分</w:t>
      </w:r>
      <w:r>
        <w:rPr>
          <w:rFonts w:hint="eastAsia"/>
        </w:rPr>
        <w:t>為</w:t>
      </w:r>
      <w:r>
        <w:t>Input Token</w:t>
      </w:r>
      <w:r>
        <w:t>（藍色）</w:t>
      </w:r>
      <w:r>
        <w:rPr>
          <w:rFonts w:hint="eastAsia"/>
        </w:rPr>
        <w:t>、</w:t>
      </w:r>
      <w:r>
        <w:t>Output Token</w:t>
      </w:r>
      <w:r>
        <w:t>（綠色）</w:t>
      </w:r>
      <w:r>
        <w:rPr>
          <w:rFonts w:hint="eastAsia"/>
        </w:rPr>
        <w:t>、</w:t>
      </w:r>
      <w:r>
        <w:t>成本（中性色</w:t>
      </w:r>
      <w:r>
        <w:t xml:space="preserve"> / </w:t>
      </w:r>
      <w:r>
        <w:t>強調色）</w:t>
      </w:r>
      <w:r>
        <w:rPr>
          <w:rFonts w:hint="eastAsia"/>
        </w:rPr>
        <w:t>。</w:t>
      </w:r>
    </w:p>
    <w:p w14:paraId="4774AF0F" w14:textId="5CBCEFEC" w:rsidR="000772E7" w:rsidRDefault="000772E7" w:rsidP="000772E7">
      <w:pPr>
        <w:pStyle w:val="5"/>
        <w:spacing w:before="180" w:after="180"/>
      </w:pPr>
      <w:r>
        <w:lastRenderedPageBreak/>
        <w:t>邊界條件與例外處理</w:t>
      </w:r>
    </w:p>
    <w:p w14:paraId="382C5FC8" w14:textId="0F09A008" w:rsidR="000772E7" w:rsidRDefault="000772E7" w:rsidP="000772E7">
      <w:pPr>
        <w:pStyle w:val="6"/>
        <w:numPr>
          <w:ilvl w:val="0"/>
          <w:numId w:val="374"/>
        </w:numPr>
        <w:spacing w:before="180" w:after="180"/>
      </w:pPr>
      <w:r>
        <w:rPr>
          <w:rFonts w:hint="eastAsia"/>
        </w:rPr>
        <w:t>無資料時，顯示</w:t>
      </w:r>
      <w:r>
        <w:t>「</w:t>
      </w:r>
      <w:r>
        <w:rPr>
          <w:rFonts w:hint="eastAsia"/>
        </w:rPr>
        <w:t>無資料</w:t>
      </w:r>
      <w:r>
        <w:t>」</w:t>
      </w:r>
      <w:r>
        <w:rPr>
          <w:rFonts w:hint="eastAsia"/>
        </w:rPr>
        <w:t>。</w:t>
      </w:r>
    </w:p>
    <w:p w14:paraId="79DB8359" w14:textId="7CB78229" w:rsidR="000772E7" w:rsidRDefault="000772E7" w:rsidP="000772E7">
      <w:pPr>
        <w:pStyle w:val="6"/>
        <w:numPr>
          <w:ilvl w:val="0"/>
          <w:numId w:val="374"/>
        </w:numPr>
        <w:spacing w:before="180" w:after="180"/>
      </w:pPr>
      <w:r>
        <w:rPr>
          <w:rFonts w:hint="eastAsia"/>
        </w:rPr>
        <w:t>資料延遲，顯示「資料更新中」。</w:t>
      </w:r>
    </w:p>
    <w:p w14:paraId="14D9FC91" w14:textId="5F6B55E5" w:rsidR="000772E7" w:rsidRPr="000772E7" w:rsidRDefault="000772E7" w:rsidP="000772E7">
      <w:pPr>
        <w:pStyle w:val="6"/>
        <w:numPr>
          <w:ilvl w:val="0"/>
          <w:numId w:val="374"/>
        </w:numPr>
        <w:spacing w:before="180" w:after="180"/>
      </w:pPr>
      <w:r>
        <w:rPr>
          <w:rFonts w:hint="eastAsia"/>
        </w:rPr>
        <w:t>成本為</w:t>
      </w:r>
      <w:r>
        <w:t>0</w:t>
      </w:r>
      <w:r>
        <w:rPr>
          <w:rFonts w:hint="eastAsia"/>
        </w:rPr>
        <w:t>時，顯示</w:t>
      </w:r>
      <w:r>
        <w:t>0</w:t>
      </w:r>
      <w:r>
        <w:rPr>
          <w:rFonts w:hint="eastAsia"/>
        </w:rPr>
        <w:t>，且後續效率計算需避免除以</w:t>
      </w:r>
      <w:r>
        <w:t>0</w:t>
      </w:r>
      <w:r>
        <w:rPr>
          <w:rFonts w:hint="eastAsia"/>
        </w:rPr>
        <w:t>。</w:t>
      </w:r>
    </w:p>
    <w:p w14:paraId="15202368" w14:textId="3A063697" w:rsidR="006E659D" w:rsidRPr="00570EF5" w:rsidRDefault="00232918" w:rsidP="00570EF5">
      <w:pPr>
        <w:pStyle w:val="4"/>
        <w:numPr>
          <w:ilvl w:val="0"/>
          <w:numId w:val="34"/>
        </w:numPr>
        <w:spacing w:before="180" w:after="180"/>
        <w:rPr>
          <w:rFonts w:ascii="標楷體-繁" w:hAnsi="標楷體-繁"/>
        </w:rPr>
      </w:pPr>
      <w:r>
        <w:rPr>
          <w:rFonts w:hint="eastAsia"/>
        </w:rPr>
        <w:t>篩</w:t>
      </w:r>
      <w:r w:rsidR="00570EF5">
        <w:rPr>
          <w:rFonts w:hint="eastAsia"/>
        </w:rPr>
        <w:t>選期間</w:t>
      </w:r>
      <w:r w:rsidR="00570EF5">
        <w:t>Token</w:t>
      </w:r>
      <w:r w:rsidR="00570EF5">
        <w:rPr>
          <w:rFonts w:hint="eastAsia"/>
        </w:rPr>
        <w:t>使用趨勢</w:t>
      </w:r>
      <w:r w:rsidR="00CD5100">
        <w:rPr>
          <w:rFonts w:hint="eastAsia"/>
        </w:rPr>
        <w:t>畫面及</w:t>
      </w:r>
      <w:r w:rsidR="00CA29AD" w:rsidRPr="0096690F">
        <w:rPr>
          <w:rFonts w:ascii="標楷體-繁" w:hAnsi="標楷體-繁" w:hint="eastAsia"/>
        </w:rPr>
        <w:t>功能說明</w:t>
      </w:r>
    </w:p>
    <w:p w14:paraId="3E99BC4B" w14:textId="487D973F" w:rsidR="0081741E" w:rsidRDefault="0081741E" w:rsidP="00570EF5">
      <w:pPr>
        <w:pStyle w:val="-4"/>
        <w:spacing w:before="180" w:after="180"/>
      </w:pPr>
      <w:r w:rsidRPr="0081741E">
        <w:t>本區塊用於呈現指定篩選條件下（日期區間、模型等）的</w:t>
      </w:r>
      <w:r w:rsidRPr="0081741E">
        <w:t xml:space="preserve"> Token </w:t>
      </w:r>
      <w:r w:rsidRPr="0081741E">
        <w:t>成本隨時間變化趨勢以折線圖（</w:t>
      </w:r>
      <w:r w:rsidRPr="0081741E">
        <w:t>Line Chart</w:t>
      </w:r>
      <w:r w:rsidRPr="0081741E">
        <w:t>）方式展示每日成本變化，協助使用者快速掌握</w:t>
      </w:r>
      <w:r>
        <w:t>使用高峰與低谷</w:t>
      </w:r>
      <w:r>
        <w:rPr>
          <w:rFonts w:hint="eastAsia"/>
        </w:rPr>
        <w:t>、</w:t>
      </w:r>
      <w:r>
        <w:t>成本波動情形</w:t>
      </w:r>
      <w:r>
        <w:rPr>
          <w:rFonts w:hint="eastAsia"/>
        </w:rPr>
        <w:t>以及使用行為變化趨勢。</w:t>
      </w:r>
      <w:r w:rsidR="00BF41CF">
        <w:rPr>
          <w:rFonts w:hint="eastAsia"/>
        </w:rPr>
        <w:t>於</w:t>
      </w:r>
      <w:r w:rsidR="00BF41CF">
        <w:t>圖表右上角同步顯示</w:t>
      </w:r>
      <w:r w:rsidR="00BF41CF">
        <w:rPr>
          <w:rFonts w:hint="eastAsia"/>
        </w:rPr>
        <w:t>總成本</w:t>
      </w:r>
      <w:r w:rsidR="00BF41CF" w:rsidRPr="0081741E">
        <w:t>（</w:t>
      </w:r>
      <w:r w:rsidR="00BF41CF">
        <w:t>Total Cose</w:t>
      </w:r>
      <w:r w:rsidR="00BF41CF" w:rsidRPr="0081741E">
        <w:t>）</w:t>
      </w:r>
      <w:r w:rsidR="00BF41CF">
        <w:rPr>
          <w:rFonts w:hint="eastAsia"/>
        </w:rPr>
        <w:t>、平均日成本（</w:t>
      </w:r>
      <w:r w:rsidR="00BF41CF" w:rsidRPr="00BF41CF">
        <w:t>Avg Daily Cost</w:t>
      </w:r>
      <w:r w:rsidR="00BF41CF">
        <w:rPr>
          <w:rFonts w:hint="eastAsia"/>
        </w:rPr>
        <w:t>）</w:t>
      </w:r>
      <w:r w:rsidR="00BF41CF" w:rsidRPr="00BF41CF">
        <w:t>作為整體趨勢的摘要指標</w:t>
      </w:r>
      <w:r w:rsidR="00BF41CF">
        <w:rPr>
          <w:rFonts w:hint="eastAsia"/>
        </w:rPr>
        <w:t>。</w:t>
      </w:r>
    </w:p>
    <w:p w14:paraId="241737E0" w14:textId="38907F15" w:rsidR="00F65AE8" w:rsidRDefault="00F65AE8" w:rsidP="00F65AE8">
      <w:pPr>
        <w:pStyle w:val="-5"/>
        <w:spacing w:before="180" w:after="180" w:line="240" w:lineRule="auto"/>
        <w:ind w:left="0"/>
        <w:jc w:val="center"/>
      </w:pPr>
      <w:r>
        <w:rPr>
          <w:rFonts w:hint="eastAsia"/>
          <w:noProof/>
        </w:rPr>
        <w:drawing>
          <wp:inline distT="0" distB="0" distL="0" distR="0" wp14:anchorId="1A681762" wp14:editId="39DFCC99">
            <wp:extent cx="5878608" cy="1427871"/>
            <wp:effectExtent l="0" t="0" r="1905" b="0"/>
            <wp:docPr id="222458621"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58621" name="圖片 22245862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66482" cy="1449215"/>
                    </a:xfrm>
                    <a:prstGeom prst="rect">
                      <a:avLst/>
                    </a:prstGeom>
                  </pic:spPr>
                </pic:pic>
              </a:graphicData>
            </a:graphic>
          </wp:inline>
        </w:drawing>
      </w:r>
    </w:p>
    <w:p w14:paraId="244A8C3D" w14:textId="67EA8FBC" w:rsidR="00F65AE8" w:rsidRPr="0081741E" w:rsidRDefault="00F65AE8" w:rsidP="00F65AE8">
      <w:pPr>
        <w:pStyle w:val="-5"/>
        <w:spacing w:before="180" w:after="180" w:line="240" w:lineRule="auto"/>
        <w:ind w:left="0"/>
        <w:jc w:val="center"/>
      </w:pPr>
      <w:r w:rsidRPr="00C335BF">
        <w:t>圖</w:t>
      </w:r>
      <w:r w:rsidR="00374ECB">
        <w:t>7</w:t>
      </w:r>
      <w:r w:rsidRPr="00C335BF">
        <w:t>：</w:t>
      </w:r>
      <w:r>
        <w:rPr>
          <w:rFonts w:hint="eastAsia"/>
        </w:rPr>
        <w:t>篩選期間</w:t>
      </w:r>
      <w:r>
        <w:t>Token</w:t>
      </w:r>
      <w:r>
        <w:rPr>
          <w:rFonts w:hint="eastAsia"/>
        </w:rPr>
        <w:t>使用趨勢</w:t>
      </w:r>
    </w:p>
    <w:p w14:paraId="6DBA21AE" w14:textId="55A9636B" w:rsidR="00CA29AD" w:rsidRDefault="00446EA7" w:rsidP="00570EF5">
      <w:pPr>
        <w:pStyle w:val="5"/>
        <w:numPr>
          <w:ilvl w:val="0"/>
          <w:numId w:val="358"/>
        </w:numPr>
        <w:spacing w:before="180" w:after="180"/>
      </w:pPr>
      <w:r>
        <w:t>資料邏輯（</w:t>
      </w:r>
      <w:r>
        <w:t>Data Logic</w:t>
      </w:r>
      <w:r>
        <w:t>）</w:t>
      </w:r>
    </w:p>
    <w:p w14:paraId="79411727" w14:textId="5CEB8D1B" w:rsidR="00E61BF3" w:rsidRDefault="00E61BF3" w:rsidP="00E61BF3">
      <w:pPr>
        <w:pStyle w:val="6"/>
        <w:numPr>
          <w:ilvl w:val="0"/>
          <w:numId w:val="353"/>
        </w:numPr>
        <w:spacing w:before="180" w:after="180"/>
      </w:pPr>
      <w:r w:rsidRPr="00E61BF3">
        <w:t>圖表資料來源需符合</w:t>
      </w:r>
      <w:r>
        <w:rPr>
          <w:rFonts w:hint="eastAsia"/>
        </w:rPr>
        <w:t>「</w:t>
      </w:r>
      <w:r>
        <w:t>日期範圍（開始日期</w:t>
      </w:r>
      <w:r>
        <w:t xml:space="preserve"> ~ </w:t>
      </w:r>
      <w:r>
        <w:t>結束日期）</w:t>
      </w:r>
      <w:r>
        <w:t>AND</w:t>
      </w:r>
      <w:r>
        <w:t>模型篩選條件（單選</w:t>
      </w:r>
      <w:r>
        <w:t xml:space="preserve"> / </w:t>
      </w:r>
      <w:r>
        <w:t>多選）</w:t>
      </w:r>
      <w:r>
        <w:rPr>
          <w:rFonts w:hint="eastAsia"/>
        </w:rPr>
        <w:t>的</w:t>
      </w:r>
      <w:r>
        <w:t>條件組合</w:t>
      </w:r>
      <w:r>
        <w:rPr>
          <w:rFonts w:hint="eastAsia"/>
        </w:rPr>
        <w:t>。</w:t>
      </w:r>
    </w:p>
    <w:p w14:paraId="25DD92E7" w14:textId="66D8E4A7" w:rsidR="00455068" w:rsidRDefault="00455068" w:rsidP="00455068">
      <w:pPr>
        <w:pStyle w:val="6"/>
        <w:spacing w:before="180" w:after="180"/>
      </w:pPr>
      <w:r>
        <w:rPr>
          <w:rFonts w:hint="eastAsia"/>
        </w:rPr>
        <w:t>資料聚合方式，</w:t>
      </w:r>
      <w:r w:rsidR="001F3450">
        <w:t>以「日（</w:t>
      </w:r>
      <w:r w:rsidR="001F3450">
        <w:t>Day</w:t>
      </w:r>
      <w:r w:rsidR="001F3450">
        <w:t>）」為單位進行彙總</w:t>
      </w:r>
      <w:r w:rsidR="001F3450">
        <w:rPr>
          <w:rFonts w:hint="eastAsia"/>
        </w:rPr>
        <w:t>，每一筆資料代表該日期的總</w:t>
      </w:r>
      <w:r w:rsidR="001F3450">
        <w:t>Token</w:t>
      </w:r>
      <w:r w:rsidR="001F3450">
        <w:rPr>
          <w:rFonts w:hint="eastAsia"/>
        </w:rPr>
        <w:t>成本。</w:t>
      </w:r>
    </w:p>
    <w:p w14:paraId="646D8AF4" w14:textId="3D14DC9D" w:rsidR="00811A02" w:rsidRDefault="009339F9" w:rsidP="00A70975">
      <w:pPr>
        <w:pStyle w:val="6"/>
        <w:spacing w:before="180" w:after="180"/>
      </w:pPr>
      <w:r>
        <w:rPr>
          <w:rFonts w:hint="eastAsia"/>
        </w:rPr>
        <w:lastRenderedPageBreak/>
        <w:t>計算邏輯</w:t>
      </w:r>
      <w:r w:rsidR="00811A02">
        <w:rPr>
          <w:rFonts w:hint="eastAsia"/>
        </w:rPr>
        <w:t>如下：</w:t>
      </w:r>
      <w:r w:rsidR="00A70975">
        <w:br/>
      </w:r>
      <w:r w:rsidR="00811A02" w:rsidRPr="00811A02">
        <w:t>每日成本</w:t>
      </w:r>
      <w:r w:rsidR="00811A02" w:rsidRPr="00811A02">
        <w:t xml:space="preserve"> = </w:t>
      </w:r>
      <w:r w:rsidR="00811A02" w:rsidRPr="00811A02">
        <w:t>該日所有</w:t>
      </w:r>
      <w:r w:rsidR="00811A02" w:rsidRPr="00811A02">
        <w:t xml:space="preserve"> Token </w:t>
      </w:r>
      <w:r w:rsidR="00811A02" w:rsidRPr="00811A02">
        <w:t>使用量</w:t>
      </w:r>
      <w:r w:rsidR="00811A02" w:rsidRPr="00811A02">
        <w:t xml:space="preserve"> × </w:t>
      </w:r>
      <w:r w:rsidR="00811A02" w:rsidRPr="00811A02">
        <w:t>對應模型費率加總</w:t>
      </w:r>
      <w:r w:rsidR="002C697B">
        <w:rPr>
          <w:rFonts w:hint="eastAsia"/>
        </w:rPr>
        <w:t>。</w:t>
      </w:r>
      <w:r w:rsidR="00A70975">
        <w:br/>
      </w:r>
      <w:r w:rsidR="00811A02" w:rsidRPr="00811A02">
        <w:t>總成本</w:t>
      </w:r>
      <w:r w:rsidR="00811A02" w:rsidRPr="00811A02">
        <w:t xml:space="preserve"> = </w:t>
      </w:r>
      <w:r w:rsidR="00811A02" w:rsidRPr="00811A02">
        <w:t>所有日期成本加總</w:t>
      </w:r>
      <w:r w:rsidR="002C697B">
        <w:rPr>
          <w:rFonts w:hint="eastAsia"/>
        </w:rPr>
        <w:t>。</w:t>
      </w:r>
      <w:r w:rsidR="00A70975">
        <w:br/>
      </w:r>
      <w:r w:rsidR="00811A02" w:rsidRPr="00811A02">
        <w:t>平均日成本</w:t>
      </w:r>
      <w:r w:rsidR="00811A02" w:rsidRPr="00811A02">
        <w:t xml:space="preserve"> = </w:t>
      </w:r>
      <w:r w:rsidR="00811A02" w:rsidRPr="00811A02">
        <w:t>總成本</w:t>
      </w:r>
      <w:r w:rsidR="00811A02" w:rsidRPr="00811A02">
        <w:t xml:space="preserve"> ÷ </w:t>
      </w:r>
      <w:r w:rsidR="00811A02" w:rsidRPr="00811A02">
        <w:t>天數</w:t>
      </w:r>
      <w:r w:rsidR="002C697B">
        <w:rPr>
          <w:rFonts w:hint="eastAsia"/>
        </w:rPr>
        <w:t>。</w:t>
      </w:r>
    </w:p>
    <w:p w14:paraId="12107F6A" w14:textId="17D2DDB2" w:rsidR="00E40EFD" w:rsidRDefault="00A122CF" w:rsidP="00E40EFD">
      <w:pPr>
        <w:pStyle w:val="5"/>
        <w:spacing w:before="180" w:after="180"/>
      </w:pPr>
      <w:r w:rsidRPr="00A122CF">
        <w:t>互動行為（</w:t>
      </w:r>
      <w:r w:rsidRPr="00A122CF">
        <w:t>Interaction</w:t>
      </w:r>
      <w:r w:rsidRPr="00A122CF">
        <w:t>）</w:t>
      </w:r>
    </w:p>
    <w:p w14:paraId="79FF6BD4" w14:textId="5DEDBDD3" w:rsidR="007D72CA" w:rsidRDefault="003D3D28" w:rsidP="003D3D28">
      <w:pPr>
        <w:pStyle w:val="6"/>
        <w:numPr>
          <w:ilvl w:val="0"/>
          <w:numId w:val="355"/>
        </w:numPr>
        <w:spacing w:before="180" w:after="180"/>
      </w:pPr>
      <w:r w:rsidRPr="003D3D28">
        <w:t>Hover</w:t>
      </w:r>
      <w:r w:rsidRPr="003D3D28">
        <w:t>（滑鼠懸停），顯示</w:t>
      </w:r>
      <w:r w:rsidRPr="003D3D28">
        <w:t xml:space="preserve"> Tooltip</w:t>
      </w:r>
      <w:r w:rsidRPr="003D3D28">
        <w:t>，包含日期、當日總成本（如：</w:t>
      </w:r>
      <w:r w:rsidRPr="003D3D28">
        <w:t>US$1.31</w:t>
      </w:r>
      <w:r w:rsidRPr="003D3D28">
        <w:t>）。</w:t>
      </w:r>
    </w:p>
    <w:p w14:paraId="5CAA94E3" w14:textId="2FBE126D" w:rsidR="00223A0D" w:rsidRPr="000A2F56" w:rsidRDefault="00223A0D" w:rsidP="000A2F56">
      <w:pPr>
        <w:pStyle w:val="6"/>
        <w:spacing w:before="180" w:after="180"/>
      </w:pPr>
      <w:r w:rsidRPr="000A2F56">
        <w:t>圖表更新機制，當篩選條件變更時（日期</w:t>
      </w:r>
      <w:r w:rsidRPr="000A2F56">
        <w:t xml:space="preserve"> / </w:t>
      </w:r>
      <w:r w:rsidRPr="000A2F56">
        <w:t>模型）圖表需即時重新計算並渲染（</w:t>
      </w:r>
      <w:r w:rsidRPr="000A2F56">
        <w:t>Real-time Update</w:t>
      </w:r>
      <w:r w:rsidRPr="000A2F56">
        <w:t>）。</w:t>
      </w:r>
    </w:p>
    <w:p w14:paraId="509A0B82" w14:textId="31BC7375" w:rsidR="000A2F56" w:rsidRDefault="00786886" w:rsidP="00786886">
      <w:pPr>
        <w:pStyle w:val="5"/>
        <w:spacing w:before="180" w:after="180"/>
      </w:pPr>
      <w:r w:rsidRPr="00786886">
        <w:t>視覺與顯示邏輯（</w:t>
      </w:r>
      <w:r w:rsidRPr="00786886">
        <w:t>UI/UX Logic</w:t>
      </w:r>
      <w:r w:rsidRPr="00786886">
        <w:t>）</w:t>
      </w:r>
    </w:p>
    <w:p w14:paraId="61B5AD60" w14:textId="6B15B022" w:rsidR="00C74E4D" w:rsidRDefault="00780526" w:rsidP="007A4121">
      <w:pPr>
        <w:pStyle w:val="6"/>
        <w:numPr>
          <w:ilvl w:val="0"/>
          <w:numId w:val="356"/>
        </w:numPr>
        <w:spacing w:before="180" w:after="180"/>
      </w:pPr>
      <w:r>
        <w:t>X</w:t>
      </w:r>
      <w:r>
        <w:rPr>
          <w:rFonts w:hint="eastAsia"/>
        </w:rPr>
        <w:t>軸，</w:t>
      </w:r>
      <w:r w:rsidR="00C575B1">
        <w:t>顯示日期</w:t>
      </w:r>
      <w:r w:rsidR="00C575B1">
        <w:rPr>
          <w:rFonts w:hint="eastAsia"/>
        </w:rPr>
        <w:t>且需</w:t>
      </w:r>
      <w:r w:rsidR="00C575B1">
        <w:t>依時間區間動態調整密度</w:t>
      </w:r>
      <w:r w:rsidR="00C575B1">
        <w:rPr>
          <w:rFonts w:hint="eastAsia"/>
        </w:rPr>
        <w:t>。</w:t>
      </w:r>
    </w:p>
    <w:p w14:paraId="75D5CC8A" w14:textId="3B2D4305" w:rsidR="00C74E4D" w:rsidRDefault="00780526" w:rsidP="007A4121">
      <w:pPr>
        <w:pStyle w:val="6"/>
        <w:numPr>
          <w:ilvl w:val="0"/>
          <w:numId w:val="356"/>
        </w:numPr>
        <w:spacing w:before="180" w:after="180"/>
      </w:pPr>
      <w:r>
        <w:t>Y</w:t>
      </w:r>
      <w:r>
        <w:rPr>
          <w:rFonts w:hint="eastAsia"/>
        </w:rPr>
        <w:t>軸，</w:t>
      </w:r>
      <w:r>
        <w:t>顯示成本（</w:t>
      </w:r>
      <w:r>
        <w:t>USD</w:t>
      </w:r>
      <w:r>
        <w:rPr>
          <w:rFonts w:hint="eastAsia"/>
        </w:rPr>
        <w:t>$</w:t>
      </w:r>
      <w:r>
        <w:t>）</w:t>
      </w:r>
      <w:r>
        <w:rPr>
          <w:rFonts w:hint="eastAsia"/>
        </w:rPr>
        <w:t>。</w:t>
      </w:r>
    </w:p>
    <w:p w14:paraId="3D04B914" w14:textId="4E7288FD" w:rsidR="00C74E4D" w:rsidRDefault="00780526" w:rsidP="007A4121">
      <w:pPr>
        <w:pStyle w:val="6"/>
        <w:numPr>
          <w:ilvl w:val="0"/>
          <w:numId w:val="356"/>
        </w:numPr>
        <w:spacing w:before="180" w:after="180"/>
      </w:pPr>
      <w:r>
        <w:rPr>
          <w:rFonts w:hint="eastAsia"/>
        </w:rPr>
        <w:t>折線設計，</w:t>
      </w:r>
      <w:r w:rsidRPr="00780526">
        <w:t>主線（成本）＋區域填色（提升趨勢辨識度）</w:t>
      </w:r>
      <w:r>
        <w:rPr>
          <w:rFonts w:hint="eastAsia"/>
        </w:rPr>
        <w:t>。</w:t>
      </w:r>
    </w:p>
    <w:p w14:paraId="3380E13A" w14:textId="365512FB" w:rsidR="007A4121" w:rsidRDefault="00780526" w:rsidP="007A4121">
      <w:pPr>
        <w:pStyle w:val="6"/>
        <w:numPr>
          <w:ilvl w:val="0"/>
          <w:numId w:val="356"/>
        </w:numPr>
        <w:spacing w:before="180" w:after="180"/>
      </w:pPr>
      <w:r>
        <w:rPr>
          <w:rFonts w:hint="eastAsia"/>
        </w:rPr>
        <w:t>當資料為</w:t>
      </w:r>
      <w:r>
        <w:t>0</w:t>
      </w:r>
      <w:r>
        <w:rPr>
          <w:rFonts w:hint="eastAsia"/>
        </w:rPr>
        <w:t>或無資料時，顯示平線或空狀態提示。</w:t>
      </w:r>
    </w:p>
    <w:p w14:paraId="5BF2E10E" w14:textId="235486F1" w:rsidR="006E293E" w:rsidRDefault="006E293E" w:rsidP="006E293E">
      <w:pPr>
        <w:pStyle w:val="5"/>
        <w:spacing w:before="180" w:after="180"/>
      </w:pPr>
      <w:r>
        <w:t>邊界條件與例外處理</w:t>
      </w:r>
    </w:p>
    <w:p w14:paraId="333FF65A" w14:textId="6104496C" w:rsidR="008D0268" w:rsidRDefault="008D0268" w:rsidP="008D0268">
      <w:pPr>
        <w:pStyle w:val="6"/>
        <w:numPr>
          <w:ilvl w:val="0"/>
          <w:numId w:val="357"/>
        </w:numPr>
        <w:spacing w:before="180" w:after="180"/>
      </w:pPr>
      <w:r w:rsidRPr="008D0268">
        <w:t>若某些日期無資料</w:t>
      </w:r>
      <w:r>
        <w:rPr>
          <w:rFonts w:hint="eastAsia"/>
        </w:rPr>
        <w:t>，</w:t>
      </w:r>
      <w:r>
        <w:t>須補</w:t>
      </w:r>
      <w:r>
        <w:t xml:space="preserve"> 0 </w:t>
      </w:r>
      <w:r>
        <w:t>值</w:t>
      </w:r>
      <w:r>
        <w:rPr>
          <w:rFonts w:hint="eastAsia"/>
        </w:rPr>
        <w:t>以</w:t>
      </w:r>
      <w:r>
        <w:t>避免圖表斷裂</w:t>
      </w:r>
      <w:r>
        <w:rPr>
          <w:rFonts w:hint="eastAsia"/>
        </w:rPr>
        <w:t>。</w:t>
      </w:r>
    </w:p>
    <w:p w14:paraId="747070AC" w14:textId="44280562" w:rsidR="00EA14F2" w:rsidRDefault="00EA14F2" w:rsidP="00004CEF">
      <w:pPr>
        <w:pStyle w:val="6"/>
        <w:spacing w:before="180" w:after="180"/>
      </w:pPr>
      <w:r w:rsidRPr="00004CEF">
        <w:t>若篩選區間過大（如</w:t>
      </w:r>
      <w:r w:rsidRPr="00004CEF">
        <w:t xml:space="preserve"> &gt; 90 </w:t>
      </w:r>
      <w:r w:rsidRPr="00004CEF">
        <w:t>天），需自動降維改為「週或月」呈現。</w:t>
      </w:r>
    </w:p>
    <w:p w14:paraId="72A36BBC" w14:textId="42FA41D4" w:rsidR="00B22066" w:rsidRDefault="00B22066" w:rsidP="00B54C23">
      <w:pPr>
        <w:pStyle w:val="6"/>
        <w:spacing w:before="180" w:after="180"/>
      </w:pPr>
      <w:r>
        <w:rPr>
          <w:rFonts w:hint="eastAsia"/>
        </w:rPr>
        <w:t>若資料量過大需進行資料壓縮或聚合（</w:t>
      </w:r>
      <w:r>
        <w:t>aggregation</w:t>
      </w:r>
      <w:r>
        <w:rPr>
          <w:rFonts w:hint="eastAsia"/>
        </w:rPr>
        <w:t>）優化。</w:t>
      </w:r>
    </w:p>
    <w:p w14:paraId="5A6926F7" w14:textId="49F3E678" w:rsidR="00EB10F0" w:rsidRDefault="00CD5100" w:rsidP="00CD5100">
      <w:pPr>
        <w:pStyle w:val="4"/>
        <w:spacing w:before="180" w:after="180"/>
      </w:pPr>
      <w:r w:rsidRPr="00CD5100">
        <w:t>部門效率排名畫面及功能說</w:t>
      </w:r>
      <w:r w:rsidR="00EB10F0">
        <w:rPr>
          <w:rFonts w:hint="eastAsia"/>
        </w:rPr>
        <w:t>明</w:t>
      </w:r>
    </w:p>
    <w:p w14:paraId="34B256C3" w14:textId="4567C667" w:rsidR="005817CE" w:rsidRPr="005817CE" w:rsidRDefault="005817CE" w:rsidP="005817CE">
      <w:pPr>
        <w:pStyle w:val="-4"/>
        <w:spacing w:before="180" w:after="180"/>
      </w:pPr>
      <w:r w:rsidRPr="002B6054">
        <w:t>用於呈現各部門在指定篩選條件下的</w:t>
      </w:r>
      <w:r w:rsidRPr="002B6054">
        <w:t xml:space="preserve"> AI Token </w:t>
      </w:r>
      <w:r w:rsidRPr="002B6054">
        <w:t>使用效率表現與排名結果，</w:t>
      </w:r>
      <w:r w:rsidRPr="005817CE">
        <w:t>協助管理者快速掌握不同部門之間的資源使用效</w:t>
      </w:r>
      <w:r w:rsidRPr="005817CE">
        <w:lastRenderedPageBreak/>
        <w:t>率與成本效益差異。系統依據「</w:t>
      </w:r>
      <w:r w:rsidRPr="005817CE">
        <w:t xml:space="preserve">Token </w:t>
      </w:r>
      <w:r w:rsidRPr="005817CE">
        <w:t>每美元（</w:t>
      </w:r>
      <w:r w:rsidRPr="005817CE">
        <w:t>Token per USD</w:t>
      </w:r>
      <w:r w:rsidRPr="005817CE">
        <w:t>）」作為核心效率指標，將各部門進行排序，並以視覺化條狀圖方式呈現其使用規模與效率表現。畫面左側顯示部門排名與名稱，中間以</w:t>
      </w:r>
      <w:r w:rsidR="00BA4CD6">
        <w:rPr>
          <w:rFonts w:hint="eastAsia"/>
        </w:rPr>
        <w:t>視覺</w:t>
      </w:r>
      <w:r w:rsidRPr="005817CE">
        <w:t>條呈現各部門的</w:t>
      </w:r>
      <w:r w:rsidRPr="005817CE">
        <w:t xml:space="preserve"> Token </w:t>
      </w:r>
      <w:r w:rsidRPr="005817CE">
        <w:t>使用量相對規模，右側則提供關鍵數據摘要，包括</w:t>
      </w:r>
      <w:r w:rsidRPr="005817CE">
        <w:t xml:space="preserve"> Token </w:t>
      </w:r>
      <w:r w:rsidRPr="005817CE">
        <w:t>使用量、對應成本</w:t>
      </w:r>
      <w:r w:rsidR="00EE6354" w:rsidRPr="005817CE">
        <w:t>（</w:t>
      </w:r>
      <w:r w:rsidR="00EE6354">
        <w:t>US</w:t>
      </w:r>
      <w:r w:rsidR="00EE6354" w:rsidRPr="005817CE">
        <w:t>$</w:t>
      </w:r>
      <w:r w:rsidR="00EE6354" w:rsidRPr="005817CE">
        <w:t>）</w:t>
      </w:r>
      <w:r w:rsidRPr="005817CE">
        <w:t>、效率值（</w:t>
      </w:r>
      <w:r w:rsidRPr="005817CE">
        <w:t>T/$</w:t>
      </w:r>
      <w:r w:rsidRPr="005817CE">
        <w:t>），以及效率等級標籤（如高效、中等、低效），讓使用者能快速進行橫向比較與判讀。</w:t>
      </w:r>
    </w:p>
    <w:p w14:paraId="38B73F12" w14:textId="77777777" w:rsidR="005817CE" w:rsidRDefault="005817CE" w:rsidP="005817CE">
      <w:pPr>
        <w:pStyle w:val="-4"/>
        <w:spacing w:before="180" w:after="180"/>
      </w:pPr>
      <w:r w:rsidRPr="005817CE">
        <w:t>本功能會隨著上方篩選條件（如日期區間、模型類型）即時更新，確保所有排名與數據皆反映當前分析範圍。透過此模組，管理者可快速識別高效部門作為最佳實踐參考，同時也能發現效率偏低或成本異常的部門，進一步進行優化與資源配置調整。整體設計強調「效率導向」與「可比較性」，使其成為企業進行</w:t>
      </w:r>
      <w:r w:rsidRPr="005817CE">
        <w:t xml:space="preserve"> AI </w:t>
      </w:r>
      <w:r w:rsidRPr="005817CE">
        <w:t>成本治理與效能管理的重要決策依據。</w:t>
      </w:r>
    </w:p>
    <w:p w14:paraId="7A6E58F1" w14:textId="1FA692C6" w:rsidR="00574E4F" w:rsidRPr="00574E4F" w:rsidRDefault="00574E4F" w:rsidP="00574E4F">
      <w:pPr>
        <w:pStyle w:val="-4"/>
        <w:spacing w:before="180" w:after="180"/>
      </w:pPr>
      <w:r>
        <w:t>每個部門顯示</w:t>
      </w:r>
      <w:r>
        <w:rPr>
          <w:rFonts w:hint="eastAsia"/>
        </w:rPr>
        <w:t>的</w:t>
      </w:r>
      <w:r>
        <w:t>資訊</w:t>
      </w:r>
      <w:r>
        <w:rPr>
          <w:rFonts w:hint="eastAsia"/>
        </w:rPr>
        <w:t>有「部門名稱、</w:t>
      </w:r>
      <w:r>
        <w:t>Token</w:t>
      </w:r>
      <w:r>
        <w:rPr>
          <w:rFonts w:hint="eastAsia"/>
        </w:rPr>
        <w:t>使用總量</w:t>
      </w:r>
      <w:r>
        <w:t>（</w:t>
      </w:r>
      <w:r>
        <w:t>tokens</w:t>
      </w:r>
      <w:r>
        <w:t>）</w:t>
      </w:r>
      <w:r>
        <w:rPr>
          <w:rFonts w:hint="eastAsia"/>
        </w:rPr>
        <w:t>、總成本（</w:t>
      </w:r>
      <w:r>
        <w:rPr>
          <w:rFonts w:hint="eastAsia"/>
        </w:rPr>
        <w:t>USD</w:t>
      </w:r>
      <w:r>
        <w:rPr>
          <w:rFonts w:hint="eastAsia"/>
        </w:rPr>
        <w:t>）、效率指標（</w:t>
      </w:r>
      <w:r>
        <w:rPr>
          <w:rFonts w:hint="eastAsia"/>
        </w:rPr>
        <w:t>Token / USD</w:t>
      </w:r>
      <w:r>
        <w:rPr>
          <w:rFonts w:hint="eastAsia"/>
        </w:rPr>
        <w:t>）、</w:t>
      </w:r>
    </w:p>
    <w:p w14:paraId="0DFFD08C" w14:textId="79E53B01" w:rsidR="00574E4F" w:rsidRPr="005817CE" w:rsidRDefault="00574E4F" w:rsidP="00574E4F">
      <w:pPr>
        <w:pStyle w:val="-4"/>
        <w:spacing w:before="180" w:after="180"/>
      </w:pPr>
      <w:r>
        <w:rPr>
          <w:rFonts w:hint="eastAsia"/>
        </w:rPr>
        <w:t>效率等級標籤（高效</w:t>
      </w:r>
      <w:r>
        <w:rPr>
          <w:rFonts w:hint="eastAsia"/>
        </w:rPr>
        <w:t xml:space="preserve"> / </w:t>
      </w:r>
      <w:r>
        <w:rPr>
          <w:rFonts w:hint="eastAsia"/>
        </w:rPr>
        <w:t>中等</w:t>
      </w:r>
      <w:r>
        <w:rPr>
          <w:rFonts w:hint="eastAsia"/>
        </w:rPr>
        <w:t xml:space="preserve"> / </w:t>
      </w:r>
      <w:r>
        <w:rPr>
          <w:rFonts w:hint="eastAsia"/>
        </w:rPr>
        <w:t>低效），</w:t>
      </w:r>
      <w:r>
        <w:t>排名依據效率指標由高至低排序（</w:t>
      </w:r>
      <w:r>
        <w:t xml:space="preserve">Rank #1 </w:t>
      </w:r>
      <w:r>
        <w:t>為最有效率）</w:t>
      </w:r>
      <w:r>
        <w:rPr>
          <w:rFonts w:hint="eastAsia"/>
        </w:rPr>
        <w:t>。</w:t>
      </w:r>
    </w:p>
    <w:p w14:paraId="7FB961FB" w14:textId="7A39113F" w:rsidR="00A47043" w:rsidRDefault="00D658BB" w:rsidP="0001516F">
      <w:pPr>
        <w:jc w:val="center"/>
      </w:pPr>
      <w:r>
        <w:rPr>
          <w:noProof/>
        </w:rPr>
        <w:lastRenderedPageBreak/>
        <w:drawing>
          <wp:inline distT="0" distB="0" distL="0" distR="0" wp14:anchorId="7A57A3B5" wp14:editId="5F397239">
            <wp:extent cx="6120130" cy="3626485"/>
            <wp:effectExtent l="0" t="0" r="1270" b="5715"/>
            <wp:docPr id="102629313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93131" name="圖片 102629313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0130" cy="3626485"/>
                    </a:xfrm>
                    <a:prstGeom prst="rect">
                      <a:avLst/>
                    </a:prstGeom>
                  </pic:spPr>
                </pic:pic>
              </a:graphicData>
            </a:graphic>
          </wp:inline>
        </w:drawing>
      </w:r>
    </w:p>
    <w:p w14:paraId="227387AD" w14:textId="2D3F2CA2" w:rsidR="00ED1F23" w:rsidRDefault="00ED1F23" w:rsidP="0001516F">
      <w:pPr>
        <w:jc w:val="center"/>
      </w:pPr>
      <w:r w:rsidRPr="00C335BF">
        <w:t>圖</w:t>
      </w:r>
      <w:r w:rsidR="00374ECB">
        <w:t>8</w:t>
      </w:r>
      <w:r w:rsidRPr="00C335BF">
        <w:t>：</w:t>
      </w:r>
      <w:r>
        <w:rPr>
          <w:rFonts w:hint="eastAsia"/>
        </w:rPr>
        <w:t>部門效率排名</w:t>
      </w:r>
    </w:p>
    <w:p w14:paraId="639BC252" w14:textId="2F65AB41" w:rsidR="00D658BB" w:rsidRDefault="00F819F0" w:rsidP="00A63E0E">
      <w:pPr>
        <w:pStyle w:val="5"/>
        <w:numPr>
          <w:ilvl w:val="0"/>
          <w:numId w:val="359"/>
        </w:numPr>
        <w:spacing w:before="180" w:after="180"/>
      </w:pPr>
      <w:r>
        <w:t>資料邏輯（</w:t>
      </w:r>
      <w:r>
        <w:t>Data Logic</w:t>
      </w:r>
      <w:r>
        <w:t>）</w:t>
      </w:r>
    </w:p>
    <w:p w14:paraId="7E228207" w14:textId="2E27F309" w:rsidR="0080559B" w:rsidRDefault="0080559B" w:rsidP="0080559B">
      <w:pPr>
        <w:pStyle w:val="6"/>
        <w:numPr>
          <w:ilvl w:val="0"/>
          <w:numId w:val="360"/>
        </w:numPr>
        <w:spacing w:before="180" w:after="180"/>
      </w:pPr>
      <w:r w:rsidRPr="0080559B">
        <w:t>部門</w:t>
      </w:r>
      <w:r w:rsidRPr="0080559B">
        <w:t xml:space="preserve"> Token </w:t>
      </w:r>
      <w:r w:rsidRPr="0080559B">
        <w:t>使用量</w:t>
      </w:r>
      <w:r w:rsidRPr="0080559B">
        <w:t xml:space="preserve"> = </w:t>
      </w:r>
      <w:r w:rsidRPr="0080559B">
        <w:t>該部門所有員工</w:t>
      </w:r>
      <w:r w:rsidRPr="0080559B">
        <w:t xml:space="preserve"> Token </w:t>
      </w:r>
      <w:r w:rsidRPr="0080559B">
        <w:t>使用量總和</w:t>
      </w:r>
      <w:r w:rsidR="003E305F">
        <w:rPr>
          <w:rFonts w:hint="eastAsia"/>
        </w:rPr>
        <w:t>。</w:t>
      </w:r>
    </w:p>
    <w:p w14:paraId="38B3E85F" w14:textId="6AB3E13D" w:rsidR="00950F1F" w:rsidRDefault="00950F1F" w:rsidP="00950F1F">
      <w:pPr>
        <w:pStyle w:val="6"/>
        <w:spacing w:before="180" w:after="180"/>
      </w:pPr>
      <w:r w:rsidRPr="00950F1F">
        <w:t>部門總成本</w:t>
      </w:r>
      <w:r>
        <w:rPr>
          <w:rFonts w:hint="eastAsia"/>
        </w:rPr>
        <w:t>（</w:t>
      </w:r>
      <w:r>
        <w:t>需考慮不同模型費率差異</w:t>
      </w:r>
      <w:r>
        <w:rPr>
          <w:rFonts w:hint="eastAsia"/>
        </w:rPr>
        <w:t>）</w:t>
      </w:r>
      <w:r w:rsidRPr="00950F1F">
        <w:t xml:space="preserve"> = Σ</w:t>
      </w:r>
      <w:r w:rsidRPr="00950F1F">
        <w:t>（每筆</w:t>
      </w:r>
      <w:r w:rsidRPr="00950F1F">
        <w:t xml:space="preserve"> Token </w:t>
      </w:r>
      <w:r w:rsidRPr="00950F1F">
        <w:t>使用量</w:t>
      </w:r>
      <w:r w:rsidRPr="00950F1F">
        <w:t xml:space="preserve"> × </w:t>
      </w:r>
      <w:r w:rsidRPr="00950F1F">
        <w:t>對應模型單價）</w:t>
      </w:r>
      <w:r>
        <w:rPr>
          <w:rFonts w:hint="eastAsia"/>
        </w:rPr>
        <w:t>。</w:t>
      </w:r>
    </w:p>
    <w:p w14:paraId="32591706" w14:textId="77777777" w:rsidR="00094D66" w:rsidRDefault="00094D66" w:rsidP="00094D66">
      <w:pPr>
        <w:pStyle w:val="6"/>
        <w:spacing w:before="180" w:after="180"/>
      </w:pPr>
      <w:r w:rsidRPr="00094D66">
        <w:t>部門效率（</w:t>
      </w:r>
      <w:r w:rsidRPr="00094D66">
        <w:t>Efficiency Score</w:t>
      </w:r>
      <w:r w:rsidRPr="00094D66">
        <w:t>）</w:t>
      </w:r>
      <w:r w:rsidRPr="00094D66">
        <w:t xml:space="preserve">= </w:t>
      </w:r>
      <w:r w:rsidRPr="00094D66">
        <w:t>部門總</w:t>
      </w:r>
      <w:r w:rsidRPr="00094D66">
        <w:t xml:space="preserve"> Token </w:t>
      </w:r>
      <w:r w:rsidRPr="00094D66">
        <w:t>使用量</w:t>
      </w:r>
      <w:r w:rsidRPr="00094D66">
        <w:t xml:space="preserve"> ÷ </w:t>
      </w:r>
      <w:r w:rsidRPr="00094D66">
        <w:t>部門總成本</w:t>
      </w:r>
      <w:r>
        <w:rPr>
          <w:rFonts w:hint="eastAsia"/>
        </w:rPr>
        <w:t>。</w:t>
      </w:r>
      <w:r>
        <w:br/>
      </w:r>
      <w:r>
        <w:rPr>
          <w:rFonts w:hint="eastAsia"/>
        </w:rPr>
        <w:t>部門</w:t>
      </w:r>
      <w:r>
        <w:rPr>
          <w:rFonts w:hint="eastAsia"/>
        </w:rPr>
        <w:t xml:space="preserve"> Token </w:t>
      </w:r>
      <w:r>
        <w:rPr>
          <w:rFonts w:hint="eastAsia"/>
        </w:rPr>
        <w:t>使用量</w:t>
      </w:r>
      <w:r>
        <w:rPr>
          <w:rFonts w:hint="eastAsia"/>
        </w:rPr>
        <w:t xml:space="preserve"> = </w:t>
      </w:r>
      <w:r>
        <w:rPr>
          <w:rFonts w:hint="eastAsia"/>
        </w:rPr>
        <w:t>Σ（該部門所有員工</w:t>
      </w:r>
      <w:r>
        <w:rPr>
          <w:rFonts w:hint="eastAsia"/>
        </w:rPr>
        <w:t xml:space="preserve"> Token</w:t>
      </w:r>
      <w:r>
        <w:rPr>
          <w:rFonts w:hint="eastAsia"/>
        </w:rPr>
        <w:t>）</w:t>
      </w:r>
    </w:p>
    <w:p w14:paraId="728A7B58" w14:textId="6FEB4EBB" w:rsidR="001E589F" w:rsidRPr="001E589F" w:rsidRDefault="00094D66" w:rsidP="002A4A18">
      <w:pPr>
        <w:pStyle w:val="6"/>
        <w:numPr>
          <w:ilvl w:val="0"/>
          <w:numId w:val="0"/>
        </w:numPr>
        <w:spacing w:before="180" w:after="180"/>
        <w:ind w:left="3034"/>
      </w:pPr>
      <w:r>
        <w:rPr>
          <w:rFonts w:hint="eastAsia"/>
        </w:rPr>
        <w:t>部門總成本</w:t>
      </w:r>
      <w:r>
        <w:rPr>
          <w:rFonts w:hint="eastAsia"/>
        </w:rPr>
        <w:t xml:space="preserve"> = </w:t>
      </w:r>
      <w:r>
        <w:rPr>
          <w:rFonts w:hint="eastAsia"/>
        </w:rPr>
        <w:t>Σ（該部門所有員工成本）</w:t>
      </w:r>
    </w:p>
    <w:p w14:paraId="547D53A2" w14:textId="739E5D60" w:rsidR="000B1EC2" w:rsidRDefault="006D2E46" w:rsidP="0080559B">
      <w:pPr>
        <w:pStyle w:val="5"/>
        <w:spacing w:before="180" w:after="180"/>
      </w:pPr>
      <w:r>
        <w:t>排名邏輯（</w:t>
      </w:r>
      <w:r>
        <w:t>Ranking Logic</w:t>
      </w:r>
      <w:r>
        <w:t>）</w:t>
      </w:r>
    </w:p>
    <w:p w14:paraId="0A0D1EC0" w14:textId="0BC5A617" w:rsidR="00242DD7" w:rsidRDefault="00242DD7" w:rsidP="00242DD7">
      <w:pPr>
        <w:pStyle w:val="6"/>
        <w:numPr>
          <w:ilvl w:val="0"/>
          <w:numId w:val="361"/>
        </w:numPr>
        <w:spacing w:before="180" w:after="180"/>
      </w:pPr>
      <w:r>
        <w:rPr>
          <w:rFonts w:hint="eastAsia"/>
        </w:rPr>
        <w:t>依上述</w:t>
      </w:r>
      <w:r>
        <w:t>C</w:t>
      </w:r>
      <w:r>
        <w:rPr>
          <w:rFonts w:hint="eastAsia"/>
        </w:rPr>
        <w:t>計算的結果由高到底排序。</w:t>
      </w:r>
    </w:p>
    <w:p w14:paraId="4530793B" w14:textId="7E647595" w:rsidR="00D15D15" w:rsidRPr="00D15D15" w:rsidRDefault="00D15D15" w:rsidP="00D15D15">
      <w:pPr>
        <w:pStyle w:val="6"/>
        <w:spacing w:before="180" w:after="180"/>
      </w:pPr>
      <w:r w:rsidRPr="00D15D15">
        <w:lastRenderedPageBreak/>
        <w:t>若效率相同以「總</w:t>
      </w:r>
      <w:r w:rsidRPr="00D15D15">
        <w:t xml:space="preserve"> Token </w:t>
      </w:r>
      <w:r w:rsidRPr="00D15D15">
        <w:t>使用量」高者優先（代表實際使用規模較大）</w:t>
      </w:r>
      <w:r>
        <w:rPr>
          <w:rFonts w:hint="eastAsia"/>
        </w:rPr>
        <w:t>。</w:t>
      </w:r>
    </w:p>
    <w:p w14:paraId="7F644158" w14:textId="1E81D968" w:rsidR="00D15D15" w:rsidRPr="002728E9" w:rsidRDefault="002728E9" w:rsidP="002728E9">
      <w:pPr>
        <w:pStyle w:val="6"/>
        <w:spacing w:before="180" w:after="180"/>
      </w:pPr>
      <w:r w:rsidRPr="002728E9">
        <w:t>排名需依篩選的條件改變時即時更新。</w:t>
      </w:r>
    </w:p>
    <w:p w14:paraId="7037522F" w14:textId="2707BEEF" w:rsidR="000B1EC2" w:rsidRDefault="00EA0328" w:rsidP="0080559B">
      <w:pPr>
        <w:pStyle w:val="5"/>
        <w:spacing w:before="180" w:after="180"/>
      </w:pPr>
      <w:r w:rsidRPr="00EA0328">
        <w:t>效率等級分類（</w:t>
      </w:r>
      <w:r w:rsidRPr="00EA0328">
        <w:t>Efficiency Tier</w:t>
      </w:r>
      <w:r w:rsidRPr="00EA0328">
        <w:t>）</w:t>
      </w:r>
    </w:p>
    <w:tbl>
      <w:tblPr>
        <w:tblStyle w:val="a8"/>
        <w:tblW w:w="8494" w:type="dxa"/>
        <w:tblInd w:w="1134" w:type="dxa"/>
        <w:tblLook w:val="04A0" w:firstRow="1" w:lastRow="0" w:firstColumn="1" w:lastColumn="0" w:noHBand="0" w:noVBand="1"/>
      </w:tblPr>
      <w:tblGrid>
        <w:gridCol w:w="1838"/>
        <w:gridCol w:w="4394"/>
        <w:gridCol w:w="2262"/>
      </w:tblGrid>
      <w:tr w:rsidR="00D06158" w14:paraId="48059D6C" w14:textId="77777777" w:rsidTr="009D7824">
        <w:tc>
          <w:tcPr>
            <w:tcW w:w="1838" w:type="dxa"/>
            <w:shd w:val="clear" w:color="auto" w:fill="DAEEF3" w:themeFill="accent5" w:themeFillTint="33"/>
          </w:tcPr>
          <w:p w14:paraId="61AEEABC" w14:textId="55421AF2" w:rsidR="00D06158" w:rsidRPr="00986390" w:rsidRDefault="00D06158" w:rsidP="009D7824">
            <w:pPr>
              <w:pStyle w:val="-"/>
              <w:spacing w:before="72" w:after="72"/>
            </w:pPr>
            <w:r>
              <w:rPr>
                <w:rFonts w:hint="eastAsia"/>
              </w:rPr>
              <w:t>等級</w:t>
            </w:r>
          </w:p>
        </w:tc>
        <w:tc>
          <w:tcPr>
            <w:tcW w:w="4394" w:type="dxa"/>
            <w:shd w:val="clear" w:color="auto" w:fill="DAEEF3" w:themeFill="accent5" w:themeFillTint="33"/>
          </w:tcPr>
          <w:p w14:paraId="0E70146D" w14:textId="20FCB83B" w:rsidR="00D06158" w:rsidRDefault="00D06158" w:rsidP="009D7824">
            <w:pPr>
              <w:pStyle w:val="-"/>
              <w:spacing w:before="72" w:after="72"/>
            </w:pPr>
            <w:r>
              <w:rPr>
                <w:rFonts w:hint="eastAsia"/>
              </w:rPr>
              <w:t>條件</w:t>
            </w:r>
          </w:p>
        </w:tc>
        <w:tc>
          <w:tcPr>
            <w:tcW w:w="2262" w:type="dxa"/>
            <w:shd w:val="clear" w:color="auto" w:fill="DAEEF3" w:themeFill="accent5" w:themeFillTint="33"/>
          </w:tcPr>
          <w:p w14:paraId="7CCC632D" w14:textId="0BE8232F" w:rsidR="00D06158" w:rsidRPr="00986390" w:rsidRDefault="00D06158" w:rsidP="009D7824">
            <w:pPr>
              <w:pStyle w:val="-"/>
              <w:spacing w:before="72" w:after="72"/>
            </w:pPr>
            <w:r>
              <w:rPr>
                <w:rFonts w:hint="eastAsia"/>
              </w:rPr>
              <w:t>說明</w:t>
            </w:r>
          </w:p>
        </w:tc>
      </w:tr>
      <w:tr w:rsidR="00D06158" w14:paraId="1626AD33" w14:textId="77777777" w:rsidTr="009D7824">
        <w:tc>
          <w:tcPr>
            <w:tcW w:w="1838" w:type="dxa"/>
          </w:tcPr>
          <w:p w14:paraId="1A751D9D" w14:textId="225D8ACC" w:rsidR="00D06158" w:rsidRPr="00986390" w:rsidRDefault="00D06158" w:rsidP="009D7824">
            <w:pPr>
              <w:pStyle w:val="-0"/>
              <w:spacing w:before="72" w:after="72"/>
              <w:jc w:val="center"/>
            </w:pPr>
            <w:r>
              <w:rPr>
                <w:rFonts w:hint="eastAsia"/>
              </w:rPr>
              <w:t>高效</w:t>
            </w:r>
          </w:p>
        </w:tc>
        <w:tc>
          <w:tcPr>
            <w:tcW w:w="4394" w:type="dxa"/>
          </w:tcPr>
          <w:p w14:paraId="19FDE0A9" w14:textId="77C79CF4" w:rsidR="00D06158" w:rsidRDefault="00D06158" w:rsidP="009D7824">
            <w:pPr>
              <w:pStyle w:val="-0"/>
              <w:spacing w:before="72" w:after="72"/>
            </w:pPr>
            <w:r>
              <w:rPr>
                <w:rFonts w:hint="eastAsia"/>
              </w:rPr>
              <w:t>前</w:t>
            </w:r>
            <w:r>
              <w:t>30%</w:t>
            </w:r>
          </w:p>
        </w:tc>
        <w:tc>
          <w:tcPr>
            <w:tcW w:w="2262" w:type="dxa"/>
          </w:tcPr>
          <w:p w14:paraId="3BA077F4" w14:textId="7834B4CE" w:rsidR="00D06158" w:rsidRPr="00E636CD" w:rsidRDefault="00D06158" w:rsidP="009D7824">
            <w:pPr>
              <w:pStyle w:val="-0"/>
              <w:spacing w:before="72" w:after="72"/>
            </w:pPr>
            <w:r>
              <w:rPr>
                <w:rFonts w:hint="eastAsia"/>
              </w:rPr>
              <w:t>資源使用效率最佳</w:t>
            </w:r>
          </w:p>
        </w:tc>
      </w:tr>
      <w:tr w:rsidR="00D06158" w14:paraId="620C8C32" w14:textId="77777777" w:rsidTr="009D7824">
        <w:tc>
          <w:tcPr>
            <w:tcW w:w="1838" w:type="dxa"/>
          </w:tcPr>
          <w:p w14:paraId="64CF4408" w14:textId="3DFE3760" w:rsidR="00D06158" w:rsidRPr="00986390" w:rsidRDefault="00D06158" w:rsidP="009D7824">
            <w:pPr>
              <w:pStyle w:val="-0"/>
              <w:spacing w:before="72" w:after="72"/>
              <w:jc w:val="center"/>
            </w:pPr>
            <w:r>
              <w:rPr>
                <w:rFonts w:hint="eastAsia"/>
              </w:rPr>
              <w:t>中等</w:t>
            </w:r>
          </w:p>
        </w:tc>
        <w:tc>
          <w:tcPr>
            <w:tcW w:w="4394" w:type="dxa"/>
          </w:tcPr>
          <w:p w14:paraId="7E71E42F" w14:textId="4A322717" w:rsidR="00D06158" w:rsidRDefault="00D06158" w:rsidP="009D7824">
            <w:pPr>
              <w:pStyle w:val="-0"/>
              <w:spacing w:before="72" w:after="72"/>
            </w:pPr>
            <w:r>
              <w:rPr>
                <w:rFonts w:hint="eastAsia"/>
              </w:rPr>
              <w:t>中間</w:t>
            </w:r>
            <w:r>
              <w:t>40%</w:t>
            </w:r>
          </w:p>
        </w:tc>
        <w:tc>
          <w:tcPr>
            <w:tcW w:w="2262" w:type="dxa"/>
          </w:tcPr>
          <w:p w14:paraId="724BD3E2" w14:textId="746267D0" w:rsidR="00D06158" w:rsidRPr="00E636CD" w:rsidRDefault="00D06158" w:rsidP="009D7824">
            <w:pPr>
              <w:pStyle w:val="-0"/>
              <w:spacing w:before="72" w:after="72"/>
            </w:pPr>
            <w:r>
              <w:rPr>
                <w:rFonts w:hint="eastAsia"/>
              </w:rPr>
              <w:t>合理使用</w:t>
            </w:r>
          </w:p>
        </w:tc>
      </w:tr>
      <w:tr w:rsidR="00D06158" w14:paraId="3C093B87" w14:textId="77777777" w:rsidTr="009D7824">
        <w:tc>
          <w:tcPr>
            <w:tcW w:w="1838" w:type="dxa"/>
          </w:tcPr>
          <w:p w14:paraId="166B4730" w14:textId="179ED7D1" w:rsidR="00D06158" w:rsidRPr="00986390" w:rsidRDefault="00D06158" w:rsidP="009D7824">
            <w:pPr>
              <w:pStyle w:val="-0"/>
              <w:spacing w:before="72" w:after="72"/>
              <w:jc w:val="center"/>
            </w:pPr>
            <w:r>
              <w:rPr>
                <w:rFonts w:hint="eastAsia"/>
              </w:rPr>
              <w:t>低效</w:t>
            </w:r>
          </w:p>
        </w:tc>
        <w:tc>
          <w:tcPr>
            <w:tcW w:w="4394" w:type="dxa"/>
          </w:tcPr>
          <w:p w14:paraId="2C96BAEE" w14:textId="73635B78" w:rsidR="00D06158" w:rsidRDefault="00D06158" w:rsidP="009D7824">
            <w:pPr>
              <w:pStyle w:val="-0"/>
              <w:spacing w:before="72" w:after="72"/>
            </w:pPr>
            <w:r>
              <w:rPr>
                <w:rFonts w:hint="eastAsia"/>
              </w:rPr>
              <w:t>後</w:t>
            </w:r>
            <w:r>
              <w:t>30%</w:t>
            </w:r>
          </w:p>
        </w:tc>
        <w:tc>
          <w:tcPr>
            <w:tcW w:w="2262" w:type="dxa"/>
          </w:tcPr>
          <w:p w14:paraId="2D8E02AC" w14:textId="6BF511DB" w:rsidR="00D06158" w:rsidRPr="00E636CD" w:rsidRDefault="00D06158" w:rsidP="009D7824">
            <w:pPr>
              <w:pStyle w:val="-0"/>
              <w:spacing w:before="72" w:after="72"/>
            </w:pPr>
            <w:r>
              <w:rPr>
                <w:rFonts w:hint="eastAsia"/>
              </w:rPr>
              <w:t>可能存在浪費</w:t>
            </w:r>
            <w:r w:rsidR="00FA1042">
              <w:rPr>
                <w:rFonts w:hint="eastAsia"/>
              </w:rPr>
              <w:t>（沒有使用）</w:t>
            </w:r>
            <w:r>
              <w:rPr>
                <w:rFonts w:hint="eastAsia"/>
              </w:rPr>
              <w:t>或不當使用</w:t>
            </w:r>
          </w:p>
        </w:tc>
      </w:tr>
    </w:tbl>
    <w:p w14:paraId="1E5BFDEB" w14:textId="77777777" w:rsidR="00D06158" w:rsidRPr="00D06158" w:rsidRDefault="00D06158" w:rsidP="00D06158"/>
    <w:p w14:paraId="5697A0D9" w14:textId="7764A10C" w:rsidR="00833E4A" w:rsidRDefault="00833E4A" w:rsidP="0080559B">
      <w:pPr>
        <w:pStyle w:val="5"/>
        <w:spacing w:before="180" w:after="180"/>
      </w:pPr>
      <w:r>
        <w:t>視覺呈現邏輯（</w:t>
      </w:r>
      <w:r>
        <w:t>UI/UX</w:t>
      </w:r>
      <w:r>
        <w:t>）</w:t>
      </w:r>
    </w:p>
    <w:p w14:paraId="47771AF0" w14:textId="70C7C8DD" w:rsidR="005219CE" w:rsidRPr="005219CE" w:rsidRDefault="005219CE" w:rsidP="005219CE">
      <w:pPr>
        <w:pStyle w:val="6"/>
        <w:numPr>
          <w:ilvl w:val="0"/>
          <w:numId w:val="363"/>
        </w:numPr>
        <w:spacing w:before="180" w:after="180"/>
      </w:pPr>
      <w:r w:rsidRPr="005219CE">
        <w:t>左側</w:t>
      </w:r>
      <w:r w:rsidR="004B1F62">
        <w:rPr>
          <w:rFonts w:hint="eastAsia"/>
        </w:rPr>
        <w:t>，</w:t>
      </w:r>
      <w:r>
        <w:rPr>
          <w:rFonts w:hint="eastAsia"/>
        </w:rPr>
        <w:t>排名（</w:t>
      </w:r>
      <w:r>
        <w:rPr>
          <w:rFonts w:hint="eastAsia"/>
        </w:rPr>
        <w:t>1, 2, 3</w:t>
      </w:r>
      <w:r>
        <w:rPr>
          <w:rFonts w:hint="eastAsia"/>
        </w:rPr>
        <w:t>…），</w:t>
      </w:r>
      <w:r>
        <w:rPr>
          <w:rFonts w:hint="eastAsia"/>
        </w:rPr>
        <w:t xml:space="preserve">Top 3 </w:t>
      </w:r>
      <w:r>
        <w:rPr>
          <w:rFonts w:hint="eastAsia"/>
        </w:rPr>
        <w:t>可用特殊樣式（顏色</w:t>
      </w:r>
      <w:r>
        <w:rPr>
          <w:rFonts w:hint="eastAsia"/>
        </w:rPr>
        <w:t xml:space="preserve"> / icon</w:t>
      </w:r>
      <w:r>
        <w:rPr>
          <w:rFonts w:hint="eastAsia"/>
        </w:rPr>
        <w:t>）強調。</w:t>
      </w:r>
    </w:p>
    <w:p w14:paraId="16D4BFBE" w14:textId="7FD2692E" w:rsidR="005219CE" w:rsidRPr="005219CE" w:rsidRDefault="005219CE" w:rsidP="005219CE">
      <w:pPr>
        <w:pStyle w:val="6"/>
        <w:spacing w:before="180" w:after="180"/>
      </w:pPr>
      <w:r w:rsidRPr="005219CE">
        <w:t>中間</w:t>
      </w:r>
      <w:r w:rsidR="004B1F62">
        <w:rPr>
          <w:rFonts w:hint="eastAsia"/>
        </w:rPr>
        <w:t>，</w:t>
      </w:r>
      <w:r w:rsidR="00BA4CD6">
        <w:rPr>
          <w:rFonts w:hint="eastAsia"/>
        </w:rPr>
        <w:t>視覺</w:t>
      </w:r>
      <w:r w:rsidR="00307073">
        <w:t>條（</w:t>
      </w:r>
      <w:r w:rsidR="00307073">
        <w:t>Bar</w:t>
      </w:r>
      <w:r w:rsidR="00307073">
        <w:t>）表示效率相對值</w:t>
      </w:r>
      <w:r w:rsidR="00307073">
        <w:rPr>
          <w:rFonts w:hint="eastAsia"/>
        </w:rPr>
        <w:t>，</w:t>
      </w:r>
      <w:r w:rsidR="00307073">
        <w:t>長度依「</w:t>
      </w:r>
      <w:r w:rsidR="00307073">
        <w:t>Efficiency Score Normalize</w:t>
      </w:r>
      <w:r w:rsidR="00307073">
        <w:t>」計算</w:t>
      </w:r>
      <w:r w:rsidR="00307073">
        <w:rPr>
          <w:rFonts w:hint="eastAsia"/>
        </w:rPr>
        <w:t>。</w:t>
      </w:r>
    </w:p>
    <w:p w14:paraId="4CFA9B01" w14:textId="64285CED" w:rsidR="005219CE" w:rsidRPr="005219CE" w:rsidRDefault="005219CE" w:rsidP="001B4E5B">
      <w:pPr>
        <w:pStyle w:val="6"/>
        <w:spacing w:before="180" w:after="180"/>
      </w:pPr>
      <w:r w:rsidRPr="005219CE">
        <w:t>右邊</w:t>
      </w:r>
      <w:r w:rsidR="004B1F62">
        <w:rPr>
          <w:rFonts w:hint="eastAsia"/>
        </w:rPr>
        <w:t>，</w:t>
      </w:r>
      <w:r w:rsidR="001B4E5B">
        <w:t xml:space="preserve">Token </w:t>
      </w:r>
      <w:r w:rsidR="001B4E5B">
        <w:t>使用量</w:t>
      </w:r>
      <w:r w:rsidR="001B4E5B">
        <w:rPr>
          <w:rFonts w:hint="eastAsia"/>
        </w:rPr>
        <w:t>、成本、效率值（</w:t>
      </w:r>
      <w:r w:rsidR="001B4E5B">
        <w:t>T/$</w:t>
      </w:r>
      <w:r w:rsidR="001B4E5B">
        <w:rPr>
          <w:rFonts w:hint="eastAsia"/>
        </w:rPr>
        <w:t>）、</w:t>
      </w:r>
      <w:r w:rsidR="001B4E5B">
        <w:t>等級標籤（高效</w:t>
      </w:r>
      <w:r w:rsidR="001B4E5B">
        <w:t xml:space="preserve"> / </w:t>
      </w:r>
      <w:r w:rsidR="001B4E5B">
        <w:t>中等</w:t>
      </w:r>
      <w:r w:rsidR="001B4E5B">
        <w:t xml:space="preserve"> / </w:t>
      </w:r>
      <w:r w:rsidR="001B4E5B">
        <w:t>低效）</w:t>
      </w:r>
      <w:r w:rsidR="001B4E5B">
        <w:rPr>
          <w:rFonts w:hint="eastAsia"/>
        </w:rPr>
        <w:t>。</w:t>
      </w:r>
    </w:p>
    <w:p w14:paraId="2E4BE011" w14:textId="5B2AAEC2" w:rsidR="001910D3" w:rsidRDefault="00B719D3" w:rsidP="0080559B">
      <w:pPr>
        <w:pStyle w:val="5"/>
        <w:spacing w:before="180" w:after="180"/>
      </w:pPr>
      <w:r w:rsidRPr="00B719D3">
        <w:t>資料同步與篩選邏輯</w:t>
      </w:r>
    </w:p>
    <w:p w14:paraId="3099DF66" w14:textId="252C622E" w:rsidR="00B719D3" w:rsidRPr="00B719D3" w:rsidRDefault="00B719D3" w:rsidP="00B719D3">
      <w:pPr>
        <w:pStyle w:val="-5"/>
        <w:spacing w:before="180" w:after="180"/>
      </w:pPr>
      <w:r>
        <w:rPr>
          <w:rFonts w:hint="eastAsia"/>
        </w:rPr>
        <w:t>需完全透日期篩選</w:t>
      </w:r>
      <w:r>
        <w:t xml:space="preserve"> AND </w:t>
      </w:r>
      <w:r>
        <w:rPr>
          <w:rFonts w:hint="eastAsia"/>
        </w:rPr>
        <w:t>模型篩選條件控製；且所有數據需與</w:t>
      </w:r>
      <w:r>
        <w:t>KPI</w:t>
      </w:r>
      <w:r>
        <w:rPr>
          <w:rFonts w:hint="eastAsia"/>
        </w:rPr>
        <w:t>卡片及趨勢圖保持一致。</w:t>
      </w:r>
    </w:p>
    <w:p w14:paraId="42E3D233" w14:textId="3E1E9523" w:rsidR="0080559B" w:rsidRDefault="001F5A53" w:rsidP="0080559B">
      <w:pPr>
        <w:pStyle w:val="5"/>
        <w:spacing w:before="180" w:after="180"/>
      </w:pPr>
      <w:r w:rsidRPr="001F5A53">
        <w:t>邊界條件與例外處理</w:t>
      </w:r>
    </w:p>
    <w:p w14:paraId="6BE3FDC2" w14:textId="481C6A8A" w:rsidR="00C248FB" w:rsidRDefault="00C248FB" w:rsidP="00C248FB">
      <w:pPr>
        <w:pStyle w:val="6"/>
        <w:numPr>
          <w:ilvl w:val="0"/>
          <w:numId w:val="364"/>
        </w:numPr>
        <w:spacing w:before="180" w:after="180"/>
      </w:pPr>
      <w:r>
        <w:rPr>
          <w:rFonts w:hint="eastAsia"/>
        </w:rPr>
        <w:t>若部門成本為</w:t>
      </w:r>
      <w:r>
        <w:t>0</w:t>
      </w:r>
      <w:r>
        <w:rPr>
          <w:rFonts w:hint="eastAsia"/>
        </w:rPr>
        <w:t>，顯示</w:t>
      </w:r>
      <w:r>
        <w:t>0</w:t>
      </w:r>
      <w:r>
        <w:rPr>
          <w:rFonts w:hint="eastAsia"/>
        </w:rPr>
        <w:t>。</w:t>
      </w:r>
    </w:p>
    <w:p w14:paraId="54408DA0" w14:textId="063453F0" w:rsidR="00C248FB" w:rsidRDefault="00C248FB" w:rsidP="00C248FB">
      <w:pPr>
        <w:pStyle w:val="6"/>
        <w:spacing w:before="180" w:after="180"/>
      </w:pPr>
      <w:r>
        <w:rPr>
          <w:rFonts w:hint="eastAsia"/>
        </w:rPr>
        <w:t>若</w:t>
      </w:r>
      <w:r>
        <w:t>Token=0</w:t>
      </w:r>
      <w:r>
        <w:rPr>
          <w:rFonts w:hint="eastAsia"/>
        </w:rPr>
        <w:t>，顯示</w:t>
      </w:r>
      <w:r>
        <w:t>0</w:t>
      </w:r>
      <w:r>
        <w:rPr>
          <w:rFonts w:hint="eastAsia"/>
        </w:rPr>
        <w:t>。</w:t>
      </w:r>
    </w:p>
    <w:p w14:paraId="7626E41D" w14:textId="4B085BBE" w:rsidR="00C248FB" w:rsidRPr="00C248FB" w:rsidRDefault="00C248FB" w:rsidP="00C248FB">
      <w:pPr>
        <w:pStyle w:val="6"/>
        <w:spacing w:before="180" w:after="180"/>
      </w:pPr>
      <w:r>
        <w:rPr>
          <w:rFonts w:hint="eastAsia"/>
        </w:rPr>
        <w:lastRenderedPageBreak/>
        <w:t>若資料不足，顯示資料不足提示。</w:t>
      </w:r>
    </w:p>
    <w:p w14:paraId="12EC1BAE" w14:textId="661EFF43" w:rsidR="000C2150" w:rsidRDefault="00EB10F0" w:rsidP="000C2150">
      <w:pPr>
        <w:pStyle w:val="4"/>
        <w:spacing w:before="180" w:after="180"/>
      </w:pPr>
      <w:r>
        <w:rPr>
          <w:rFonts w:hint="eastAsia"/>
        </w:rPr>
        <w:t>各部門詳情</w:t>
      </w:r>
      <w:r w:rsidRPr="00CD5100">
        <w:t>畫面及功能說</w:t>
      </w:r>
      <w:r>
        <w:rPr>
          <w:rFonts w:hint="eastAsia"/>
        </w:rPr>
        <w:t>明</w:t>
      </w:r>
    </w:p>
    <w:p w14:paraId="4C1A2556" w14:textId="77777777" w:rsidR="004D52A7" w:rsidRPr="004D52A7" w:rsidRDefault="004D52A7" w:rsidP="004D52A7">
      <w:pPr>
        <w:pStyle w:val="-4"/>
        <w:spacing w:before="180" w:after="180"/>
      </w:pPr>
      <w:r w:rsidRPr="004D52A7">
        <w:t>用於呈現各部門在指定篩選條件下的詳細</w:t>
      </w:r>
      <w:r w:rsidRPr="004D52A7">
        <w:t xml:space="preserve"> Token</w:t>
      </w:r>
      <w:r w:rsidRPr="004D52A7">
        <w:t>使用與成本資訊，作為「部門效率排名」的延伸模組，提供更細緻的數據拆解，讓使用者可從部門層級深入理解</w:t>
      </w:r>
      <w:r w:rsidRPr="004D52A7">
        <w:t xml:space="preserve">Token </w:t>
      </w:r>
      <w:r w:rsidRPr="004D52A7">
        <w:t>使用結構、成本組成、使用行為分布，每張卡片代表一個部門，並提供該部門核心指標摘要與狀態評估。</w:t>
      </w:r>
    </w:p>
    <w:p w14:paraId="69979785" w14:textId="5F8C9434" w:rsidR="004D52A7" w:rsidRDefault="004D52A7" w:rsidP="004D52A7">
      <w:r>
        <w:rPr>
          <w:noProof/>
        </w:rPr>
        <w:drawing>
          <wp:inline distT="0" distB="0" distL="0" distR="0" wp14:anchorId="2F1E81C2" wp14:editId="70F188E0">
            <wp:extent cx="6120130" cy="3045460"/>
            <wp:effectExtent l="0" t="0" r="1270" b="2540"/>
            <wp:docPr id="478851553"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51553" name="圖片 47885155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20130" cy="3045460"/>
                    </a:xfrm>
                    <a:prstGeom prst="rect">
                      <a:avLst/>
                    </a:prstGeom>
                  </pic:spPr>
                </pic:pic>
              </a:graphicData>
            </a:graphic>
          </wp:inline>
        </w:drawing>
      </w:r>
    </w:p>
    <w:p w14:paraId="532162B8" w14:textId="7BE29FB6" w:rsidR="004D52A7" w:rsidRDefault="004D52A7" w:rsidP="004D52A7">
      <w:pPr>
        <w:pStyle w:val="-3"/>
        <w:spacing w:before="180" w:after="180"/>
        <w:ind w:left="0"/>
        <w:jc w:val="center"/>
      </w:pPr>
      <w:r w:rsidRPr="00C335BF">
        <w:t>圖</w:t>
      </w:r>
      <w:r w:rsidR="00374ECB">
        <w:t>9</w:t>
      </w:r>
      <w:r w:rsidRPr="00C335BF">
        <w:t>：</w:t>
      </w:r>
      <w:r>
        <w:rPr>
          <w:rFonts w:hint="eastAsia"/>
        </w:rPr>
        <w:t>各部門詳情</w:t>
      </w:r>
    </w:p>
    <w:p w14:paraId="30575050" w14:textId="1FB1A381" w:rsidR="009E45EE" w:rsidRPr="009E45EE" w:rsidRDefault="00B94CE5" w:rsidP="009E45EE">
      <w:pPr>
        <w:pStyle w:val="5"/>
        <w:numPr>
          <w:ilvl w:val="0"/>
          <w:numId w:val="365"/>
        </w:numPr>
        <w:spacing w:before="180" w:after="180"/>
        <w:rPr>
          <w:sz w:val="24"/>
        </w:rPr>
      </w:pPr>
      <w:r>
        <w:t>顯示內容與指標定義</w:t>
      </w:r>
    </w:p>
    <w:p w14:paraId="4DFD42A9" w14:textId="4F58A2E7" w:rsidR="00B94CE5" w:rsidRDefault="00B94CE5" w:rsidP="00B94CE5">
      <w:pPr>
        <w:pStyle w:val="5"/>
        <w:numPr>
          <w:ilvl w:val="0"/>
          <w:numId w:val="0"/>
        </w:numPr>
        <w:spacing w:before="180" w:after="180"/>
        <w:ind w:left="2608"/>
        <w:rPr>
          <w:sz w:val="24"/>
        </w:rPr>
      </w:pPr>
      <w:r>
        <w:rPr>
          <w:rFonts w:hint="eastAsia"/>
          <w:sz w:val="24"/>
        </w:rPr>
        <w:t>每張卡片需包含如圖</w:t>
      </w:r>
      <w:r w:rsidR="00374ECB">
        <w:rPr>
          <w:sz w:val="24"/>
        </w:rPr>
        <w:t>9</w:t>
      </w:r>
      <w:r>
        <w:rPr>
          <w:rFonts w:hint="eastAsia"/>
          <w:sz w:val="24"/>
        </w:rPr>
        <w:t>中的所有資訊，核心指標有</w:t>
      </w:r>
      <w:r>
        <w:rPr>
          <w:sz w:val="24"/>
        </w:rPr>
        <w:t>Token</w:t>
      </w:r>
      <w:r>
        <w:rPr>
          <w:rFonts w:hint="eastAsia"/>
          <w:sz w:val="24"/>
        </w:rPr>
        <w:t>使用量、輸出</w:t>
      </w:r>
      <w:r>
        <w:rPr>
          <w:rFonts w:hint="eastAsia"/>
          <w:sz w:val="24"/>
        </w:rPr>
        <w:t>/</w:t>
      </w:r>
      <w:r>
        <w:rPr>
          <w:rFonts w:hint="eastAsia"/>
          <w:sz w:val="24"/>
        </w:rPr>
        <w:t>輸入、預估成本、使用紀錄及預算使用率的</w:t>
      </w:r>
      <w:r w:rsidR="00BA4CD6">
        <w:rPr>
          <w:rFonts w:hint="eastAsia"/>
          <w:sz w:val="24"/>
        </w:rPr>
        <w:t>視覺</w:t>
      </w:r>
      <w:r>
        <w:rPr>
          <w:rFonts w:hint="eastAsia"/>
          <w:sz w:val="24"/>
        </w:rPr>
        <w:t>條。</w:t>
      </w:r>
    </w:p>
    <w:p w14:paraId="6D3D6B50" w14:textId="302E1CED" w:rsidR="00630331" w:rsidRDefault="00630331" w:rsidP="00630331">
      <w:pPr>
        <w:pStyle w:val="-5"/>
        <w:spacing w:before="180" w:after="180"/>
      </w:pPr>
      <w:r w:rsidRPr="00630331">
        <w:t>計算公式</w:t>
      </w:r>
      <w:r>
        <w:rPr>
          <w:rFonts w:hint="eastAsia"/>
        </w:rPr>
        <w:t>：</w:t>
      </w:r>
    </w:p>
    <w:p w14:paraId="0C450DAF" w14:textId="2C367C8C" w:rsidR="00630331" w:rsidRDefault="00630331" w:rsidP="00630331">
      <w:pPr>
        <w:pStyle w:val="-5"/>
        <w:spacing w:before="180" w:after="180"/>
      </w:pPr>
      <w:r>
        <w:rPr>
          <w:rFonts w:hint="eastAsia"/>
        </w:rPr>
        <w:t>部門</w:t>
      </w:r>
      <w:r>
        <w:rPr>
          <w:rFonts w:hint="eastAsia"/>
        </w:rPr>
        <w:t xml:space="preserve"> Token </w:t>
      </w:r>
      <w:r>
        <w:rPr>
          <w:rFonts w:hint="eastAsia"/>
        </w:rPr>
        <w:t>使用量</w:t>
      </w:r>
      <w:r>
        <w:rPr>
          <w:rFonts w:hint="eastAsia"/>
        </w:rPr>
        <w:t xml:space="preserve"> = </w:t>
      </w:r>
      <w:r>
        <w:rPr>
          <w:rFonts w:hint="eastAsia"/>
        </w:rPr>
        <w:t>Σ（員工</w:t>
      </w:r>
      <w:r>
        <w:rPr>
          <w:rFonts w:hint="eastAsia"/>
        </w:rPr>
        <w:t xml:space="preserve"> Token </w:t>
      </w:r>
      <w:r>
        <w:rPr>
          <w:rFonts w:hint="eastAsia"/>
        </w:rPr>
        <w:t>使用量）</w:t>
      </w:r>
    </w:p>
    <w:p w14:paraId="502AB363" w14:textId="77777777" w:rsidR="00630331" w:rsidRDefault="00630331" w:rsidP="00630331">
      <w:pPr>
        <w:pStyle w:val="-5"/>
        <w:spacing w:before="180" w:after="180"/>
      </w:pPr>
      <w:r>
        <w:rPr>
          <w:rFonts w:hint="eastAsia"/>
        </w:rPr>
        <w:t>部門輸入</w:t>
      </w:r>
      <w:r>
        <w:rPr>
          <w:rFonts w:hint="eastAsia"/>
        </w:rPr>
        <w:t xml:space="preserve"> Token = </w:t>
      </w:r>
      <w:r>
        <w:rPr>
          <w:rFonts w:hint="eastAsia"/>
        </w:rPr>
        <w:t>Σ（員工</w:t>
      </w:r>
      <w:r>
        <w:rPr>
          <w:rFonts w:hint="eastAsia"/>
        </w:rPr>
        <w:t xml:space="preserve"> Input Tokens</w:t>
      </w:r>
      <w:r>
        <w:rPr>
          <w:rFonts w:hint="eastAsia"/>
        </w:rPr>
        <w:t>）</w:t>
      </w:r>
    </w:p>
    <w:p w14:paraId="1130BB61" w14:textId="77777777" w:rsidR="00630331" w:rsidRDefault="00630331" w:rsidP="00630331">
      <w:pPr>
        <w:pStyle w:val="-5"/>
        <w:spacing w:before="180" w:after="180"/>
      </w:pPr>
      <w:r>
        <w:rPr>
          <w:rFonts w:hint="eastAsia"/>
        </w:rPr>
        <w:t>部門輸出</w:t>
      </w:r>
      <w:r>
        <w:rPr>
          <w:rFonts w:hint="eastAsia"/>
        </w:rPr>
        <w:t xml:space="preserve"> Token = </w:t>
      </w:r>
      <w:r>
        <w:rPr>
          <w:rFonts w:hint="eastAsia"/>
        </w:rPr>
        <w:t>Σ（員工</w:t>
      </w:r>
      <w:r>
        <w:rPr>
          <w:rFonts w:hint="eastAsia"/>
        </w:rPr>
        <w:t xml:space="preserve"> Output Tokens</w:t>
      </w:r>
      <w:r>
        <w:rPr>
          <w:rFonts w:hint="eastAsia"/>
        </w:rPr>
        <w:t>）</w:t>
      </w:r>
    </w:p>
    <w:p w14:paraId="1591269F" w14:textId="77777777" w:rsidR="00630331" w:rsidRDefault="00630331" w:rsidP="00630331">
      <w:pPr>
        <w:pStyle w:val="-5"/>
        <w:spacing w:before="180" w:after="180"/>
      </w:pPr>
      <w:r>
        <w:rPr>
          <w:rFonts w:hint="eastAsia"/>
        </w:rPr>
        <w:lastRenderedPageBreak/>
        <w:t>部門總成本</w:t>
      </w:r>
      <w:r>
        <w:rPr>
          <w:rFonts w:hint="eastAsia"/>
        </w:rPr>
        <w:t xml:space="preserve"> = </w:t>
      </w:r>
      <w:r>
        <w:rPr>
          <w:rFonts w:hint="eastAsia"/>
        </w:rPr>
        <w:t>Σ（員工</w:t>
      </w:r>
      <w:r>
        <w:rPr>
          <w:rFonts w:hint="eastAsia"/>
        </w:rPr>
        <w:t xml:space="preserve"> Token </w:t>
      </w:r>
      <w:r>
        <w:rPr>
          <w:rFonts w:hint="eastAsia"/>
        </w:rPr>
        <w:t>×</w:t>
      </w:r>
      <w:r>
        <w:rPr>
          <w:rFonts w:hint="eastAsia"/>
        </w:rPr>
        <w:t xml:space="preserve"> </w:t>
      </w:r>
      <w:r>
        <w:rPr>
          <w:rFonts w:hint="eastAsia"/>
        </w:rPr>
        <w:t>模型單價）</w:t>
      </w:r>
    </w:p>
    <w:p w14:paraId="35AE78A8" w14:textId="7C8365F1" w:rsidR="00630331" w:rsidRPr="00630331" w:rsidRDefault="00630331" w:rsidP="00630331">
      <w:pPr>
        <w:pStyle w:val="-5"/>
        <w:spacing w:before="180" w:after="180"/>
      </w:pPr>
      <w:r>
        <w:rPr>
          <w:rFonts w:hint="eastAsia"/>
        </w:rPr>
        <w:t>預算使用率</w:t>
      </w:r>
      <w:r>
        <w:rPr>
          <w:rFonts w:hint="eastAsia"/>
        </w:rPr>
        <w:t xml:space="preserve"> = </w:t>
      </w:r>
      <w:r>
        <w:rPr>
          <w:rFonts w:hint="eastAsia"/>
        </w:rPr>
        <w:t>部門總成本</w:t>
      </w:r>
      <w:r>
        <w:rPr>
          <w:rFonts w:hint="eastAsia"/>
        </w:rPr>
        <w:t xml:space="preserve"> </w:t>
      </w:r>
      <w:r>
        <w:rPr>
          <w:rFonts w:hint="eastAsia"/>
        </w:rPr>
        <w:t>÷</w:t>
      </w:r>
      <w:r>
        <w:rPr>
          <w:rFonts w:hint="eastAsia"/>
        </w:rPr>
        <w:t xml:space="preserve"> </w:t>
      </w:r>
      <w:r>
        <w:rPr>
          <w:rFonts w:hint="eastAsia"/>
        </w:rPr>
        <w:t>部門預算</w:t>
      </w:r>
    </w:p>
    <w:p w14:paraId="1D07F49F" w14:textId="32942CCE" w:rsidR="009E45EE" w:rsidRPr="00F035BB" w:rsidRDefault="00923828" w:rsidP="00F035BB">
      <w:pPr>
        <w:pStyle w:val="5"/>
        <w:numPr>
          <w:ilvl w:val="0"/>
          <w:numId w:val="365"/>
        </w:numPr>
        <w:spacing w:before="180" w:after="180"/>
      </w:pPr>
      <w:r w:rsidRPr="00F035BB">
        <w:t>員工層級資料邏輯（關鍵設計），本系統支援「員工粒度」，所有部門數據皆由員工資料聚合而來；需確保數據可追溯</w:t>
      </w:r>
      <w:r w:rsidR="009A7D55" w:rsidRPr="00F035BB">
        <w:t>（</w:t>
      </w:r>
      <w:r w:rsidR="009A7D55" w:rsidRPr="00F035BB">
        <w:t>Traceable</w:t>
      </w:r>
      <w:r w:rsidR="009A7D55" w:rsidRPr="00F035BB">
        <w:t>）</w:t>
      </w:r>
      <w:r w:rsidRPr="00F035BB">
        <w:t>、</w:t>
      </w:r>
      <w:r w:rsidR="001C2F39" w:rsidRPr="00F035BB">
        <w:t>支援</w:t>
      </w:r>
      <w:r w:rsidR="001C2F39" w:rsidRPr="00F035BB">
        <w:t xml:space="preserve"> Drill-down</w:t>
      </w:r>
      <w:r w:rsidR="001C2F39" w:rsidRPr="00F035BB">
        <w:t>（部門</w:t>
      </w:r>
      <w:r w:rsidR="001C2F39" w:rsidRPr="00F035BB">
        <w:t xml:space="preserve"> → </w:t>
      </w:r>
      <w:r w:rsidR="001C2F39" w:rsidRPr="00F035BB">
        <w:t>員工）、與其他模組（排名</w:t>
      </w:r>
      <w:r w:rsidR="001C2F39" w:rsidRPr="00F035BB">
        <w:t xml:space="preserve"> / </w:t>
      </w:r>
      <w:r w:rsidR="001C2F39" w:rsidRPr="00F035BB">
        <w:t>趨勢）一致。</w:t>
      </w:r>
    </w:p>
    <w:p w14:paraId="0D1AAE71" w14:textId="5B10F16D" w:rsidR="009E45EE" w:rsidRPr="00F035BB" w:rsidRDefault="00F35913" w:rsidP="00F035BB">
      <w:pPr>
        <w:pStyle w:val="5"/>
        <w:numPr>
          <w:ilvl w:val="0"/>
          <w:numId w:val="365"/>
        </w:numPr>
        <w:spacing w:before="180" w:after="180"/>
      </w:pPr>
      <w:r w:rsidRPr="00F035BB">
        <w:t>部門預算使用狀態判斷邏輯</w:t>
      </w:r>
    </w:p>
    <w:tbl>
      <w:tblPr>
        <w:tblStyle w:val="a8"/>
        <w:tblW w:w="8359" w:type="dxa"/>
        <w:tblInd w:w="1134" w:type="dxa"/>
        <w:tblLook w:val="04A0" w:firstRow="1" w:lastRow="0" w:firstColumn="1" w:lastColumn="0" w:noHBand="0" w:noVBand="1"/>
      </w:tblPr>
      <w:tblGrid>
        <w:gridCol w:w="1838"/>
        <w:gridCol w:w="6521"/>
      </w:tblGrid>
      <w:tr w:rsidR="00616929" w14:paraId="5364A161" w14:textId="77777777" w:rsidTr="00616929">
        <w:tc>
          <w:tcPr>
            <w:tcW w:w="1838" w:type="dxa"/>
            <w:shd w:val="clear" w:color="auto" w:fill="DAEEF3" w:themeFill="accent5" w:themeFillTint="33"/>
          </w:tcPr>
          <w:p w14:paraId="4D797154" w14:textId="592BFE25" w:rsidR="00616929" w:rsidRPr="00986390" w:rsidRDefault="00616929" w:rsidP="009D7824">
            <w:pPr>
              <w:pStyle w:val="-"/>
              <w:spacing w:before="72" w:after="72"/>
            </w:pPr>
            <w:r>
              <w:rPr>
                <w:rFonts w:hint="eastAsia"/>
              </w:rPr>
              <w:t>狀態</w:t>
            </w:r>
          </w:p>
        </w:tc>
        <w:tc>
          <w:tcPr>
            <w:tcW w:w="6521" w:type="dxa"/>
            <w:shd w:val="clear" w:color="auto" w:fill="DAEEF3" w:themeFill="accent5" w:themeFillTint="33"/>
          </w:tcPr>
          <w:p w14:paraId="46FD71AA" w14:textId="77777777" w:rsidR="00616929" w:rsidRDefault="00616929" w:rsidP="009D7824">
            <w:pPr>
              <w:pStyle w:val="-"/>
              <w:spacing w:before="72" w:after="72"/>
            </w:pPr>
            <w:r>
              <w:rPr>
                <w:rFonts w:hint="eastAsia"/>
              </w:rPr>
              <w:t>條件</w:t>
            </w:r>
          </w:p>
        </w:tc>
      </w:tr>
      <w:tr w:rsidR="00616929" w14:paraId="34101E0A" w14:textId="77777777" w:rsidTr="00616929">
        <w:tc>
          <w:tcPr>
            <w:tcW w:w="1838" w:type="dxa"/>
          </w:tcPr>
          <w:p w14:paraId="568FE6BF" w14:textId="30A50A10" w:rsidR="00616929" w:rsidRPr="00986390" w:rsidRDefault="00167341" w:rsidP="009D7824">
            <w:pPr>
              <w:pStyle w:val="-0"/>
              <w:spacing w:before="72" w:after="72"/>
              <w:jc w:val="center"/>
            </w:pPr>
            <w:r>
              <w:rPr>
                <w:rFonts w:hint="eastAsia"/>
              </w:rPr>
              <w:t>正常</w:t>
            </w:r>
          </w:p>
        </w:tc>
        <w:tc>
          <w:tcPr>
            <w:tcW w:w="6521" w:type="dxa"/>
          </w:tcPr>
          <w:p w14:paraId="6994056D" w14:textId="35FC45B7" w:rsidR="00616929" w:rsidRDefault="00093ABE" w:rsidP="009D7824">
            <w:pPr>
              <w:pStyle w:val="-0"/>
              <w:spacing w:before="72" w:after="72"/>
            </w:pPr>
            <w:r w:rsidRPr="00093ABE">
              <w:t>預算使用率</w:t>
            </w:r>
            <w:r w:rsidRPr="00093ABE">
              <w:t xml:space="preserve"> ≤ 80%</w:t>
            </w:r>
          </w:p>
        </w:tc>
      </w:tr>
      <w:tr w:rsidR="00616929" w14:paraId="33A32968" w14:textId="77777777" w:rsidTr="00616929">
        <w:tc>
          <w:tcPr>
            <w:tcW w:w="1838" w:type="dxa"/>
          </w:tcPr>
          <w:p w14:paraId="695D2AF0" w14:textId="0006EED2" w:rsidR="00616929" w:rsidRPr="00986390" w:rsidRDefault="00167341" w:rsidP="009D7824">
            <w:pPr>
              <w:pStyle w:val="-0"/>
              <w:spacing w:before="72" w:after="72"/>
              <w:jc w:val="center"/>
            </w:pPr>
            <w:r>
              <w:rPr>
                <w:rFonts w:hint="eastAsia"/>
              </w:rPr>
              <w:t>警示</w:t>
            </w:r>
          </w:p>
        </w:tc>
        <w:tc>
          <w:tcPr>
            <w:tcW w:w="6521" w:type="dxa"/>
          </w:tcPr>
          <w:p w14:paraId="36453A11" w14:textId="5FE98040" w:rsidR="00616929" w:rsidRDefault="00093ABE" w:rsidP="009D7824">
            <w:pPr>
              <w:pStyle w:val="-0"/>
              <w:spacing w:before="72" w:after="72"/>
            </w:pPr>
            <w:r w:rsidRPr="00093ABE">
              <w:t xml:space="preserve">80% &lt; </w:t>
            </w:r>
            <w:r w:rsidRPr="00093ABE">
              <w:t>使用率</w:t>
            </w:r>
            <w:r w:rsidRPr="00093ABE">
              <w:t xml:space="preserve"> ≤ 100%</w:t>
            </w:r>
          </w:p>
        </w:tc>
      </w:tr>
      <w:tr w:rsidR="00616929" w14:paraId="0BE5A468" w14:textId="77777777" w:rsidTr="00616929">
        <w:tc>
          <w:tcPr>
            <w:tcW w:w="1838" w:type="dxa"/>
          </w:tcPr>
          <w:p w14:paraId="15784C62" w14:textId="74ED139B" w:rsidR="00616929" w:rsidRPr="00986390" w:rsidRDefault="00167341" w:rsidP="009D7824">
            <w:pPr>
              <w:pStyle w:val="-0"/>
              <w:spacing w:before="72" w:after="72"/>
              <w:jc w:val="center"/>
            </w:pPr>
            <w:r>
              <w:rPr>
                <w:rFonts w:hint="eastAsia"/>
              </w:rPr>
              <w:t>異常</w:t>
            </w:r>
          </w:p>
        </w:tc>
        <w:tc>
          <w:tcPr>
            <w:tcW w:w="6521" w:type="dxa"/>
          </w:tcPr>
          <w:p w14:paraId="4316F7A9" w14:textId="4F883987" w:rsidR="00616929" w:rsidRDefault="00093ABE" w:rsidP="009D7824">
            <w:pPr>
              <w:pStyle w:val="-0"/>
              <w:spacing w:before="72" w:after="72"/>
            </w:pPr>
            <w:r w:rsidRPr="00093ABE">
              <w:t>使用率</w:t>
            </w:r>
            <w:r w:rsidRPr="00093ABE">
              <w:t xml:space="preserve"> &gt; 100%</w:t>
            </w:r>
          </w:p>
        </w:tc>
      </w:tr>
    </w:tbl>
    <w:p w14:paraId="221F8BA7" w14:textId="13E59C49" w:rsidR="0001174F" w:rsidRPr="00616929" w:rsidRDefault="0001174F" w:rsidP="0001174F"/>
    <w:p w14:paraId="780110F0" w14:textId="3367135F" w:rsidR="00F6015A" w:rsidRPr="00F035BB" w:rsidRDefault="007B7A5A" w:rsidP="00F035BB">
      <w:pPr>
        <w:pStyle w:val="5"/>
        <w:numPr>
          <w:ilvl w:val="0"/>
          <w:numId w:val="365"/>
        </w:numPr>
        <w:spacing w:before="180" w:after="180"/>
      </w:pPr>
      <w:r w:rsidRPr="00F035BB">
        <w:t>互動行為</w:t>
      </w:r>
    </w:p>
    <w:p w14:paraId="605BA531" w14:textId="754F4787" w:rsidR="007B7A5A" w:rsidRDefault="007B7A5A" w:rsidP="000D1EF9">
      <w:pPr>
        <w:pStyle w:val="6"/>
        <w:numPr>
          <w:ilvl w:val="0"/>
          <w:numId w:val="367"/>
        </w:numPr>
        <w:spacing w:before="180" w:after="180"/>
      </w:pPr>
      <w:r>
        <w:rPr>
          <w:rFonts w:hint="eastAsia"/>
        </w:rPr>
        <w:t>點擊卡片後進到部門詳情頁面顯示部門內所有的詳細資訊。</w:t>
      </w:r>
    </w:p>
    <w:p w14:paraId="5ED002FB" w14:textId="7376B8E6" w:rsidR="000D1EF9" w:rsidRDefault="000D1EF9" w:rsidP="000D1EF9">
      <w:pPr>
        <w:pStyle w:val="6"/>
        <w:spacing w:before="180" w:after="180"/>
      </w:pPr>
      <w:r w:rsidRPr="003D3D28">
        <w:t>Hover</w:t>
      </w:r>
      <w:r w:rsidRPr="003D3D28">
        <w:t>（滑鼠懸停）</w:t>
      </w:r>
      <w:r>
        <w:rPr>
          <w:rFonts w:hint="eastAsia"/>
        </w:rPr>
        <w:t>，</w:t>
      </w:r>
      <w:r w:rsidR="002F742C">
        <w:rPr>
          <w:rFonts w:hint="eastAsia"/>
        </w:rPr>
        <w:t>卡片加上陰影及藍色框線，如下圖。</w:t>
      </w:r>
    </w:p>
    <w:p w14:paraId="533E4312" w14:textId="0769B8F5" w:rsidR="002F742C" w:rsidRDefault="002F742C" w:rsidP="002F742C">
      <w:pPr>
        <w:jc w:val="center"/>
      </w:pPr>
      <w:r>
        <w:rPr>
          <w:noProof/>
        </w:rPr>
        <w:drawing>
          <wp:inline distT="0" distB="0" distL="0" distR="0" wp14:anchorId="7DE95103" wp14:editId="2DCFA52A">
            <wp:extent cx="2187526" cy="1511189"/>
            <wp:effectExtent l="0" t="0" r="0" b="635"/>
            <wp:docPr id="1244662646"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62646" name="圖片 124466264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94107" cy="1515736"/>
                    </a:xfrm>
                    <a:prstGeom prst="rect">
                      <a:avLst/>
                    </a:prstGeom>
                  </pic:spPr>
                </pic:pic>
              </a:graphicData>
            </a:graphic>
          </wp:inline>
        </w:drawing>
      </w:r>
    </w:p>
    <w:p w14:paraId="0FE74398" w14:textId="0E607A2E" w:rsidR="002F742C" w:rsidRDefault="002F742C" w:rsidP="002F742C">
      <w:pPr>
        <w:pStyle w:val="-3"/>
        <w:spacing w:before="180" w:after="180"/>
        <w:ind w:left="0"/>
        <w:jc w:val="center"/>
      </w:pPr>
      <w:r w:rsidRPr="00C335BF">
        <w:t>圖</w:t>
      </w:r>
      <w:r w:rsidR="00374ECB">
        <w:t>10</w:t>
      </w:r>
      <w:r w:rsidRPr="00C335BF">
        <w:t>：</w:t>
      </w:r>
      <w:r>
        <w:rPr>
          <w:rFonts w:hint="eastAsia"/>
        </w:rPr>
        <w:t>部門卡片滑鼠懸停效果</w:t>
      </w:r>
    </w:p>
    <w:p w14:paraId="56E3117A" w14:textId="00C7558A" w:rsidR="008B6B32" w:rsidRDefault="008B6B32" w:rsidP="008B6B32">
      <w:pPr>
        <w:pStyle w:val="5"/>
        <w:spacing w:before="180" w:after="180"/>
      </w:pPr>
      <w:r>
        <w:rPr>
          <w:rFonts w:hint="eastAsia"/>
        </w:rPr>
        <w:t>資料同步邏輯</w:t>
      </w:r>
    </w:p>
    <w:p w14:paraId="0475C6C1" w14:textId="07E86507" w:rsidR="00663E80" w:rsidRPr="00B719D3" w:rsidRDefault="00663E80" w:rsidP="00663E80">
      <w:pPr>
        <w:pStyle w:val="-5"/>
        <w:spacing w:before="180" w:after="180"/>
      </w:pPr>
      <w:r>
        <w:rPr>
          <w:rFonts w:hint="eastAsia"/>
        </w:rPr>
        <w:lastRenderedPageBreak/>
        <w:t>需完全</w:t>
      </w:r>
      <w:r w:rsidR="003D13FE">
        <w:rPr>
          <w:rFonts w:hint="eastAsia"/>
        </w:rPr>
        <w:t>受</w:t>
      </w:r>
      <w:r>
        <w:rPr>
          <w:rFonts w:hint="eastAsia"/>
        </w:rPr>
        <w:t>日期篩選</w:t>
      </w:r>
      <w:r>
        <w:t xml:space="preserve"> AND </w:t>
      </w:r>
      <w:r>
        <w:rPr>
          <w:rFonts w:hint="eastAsia"/>
        </w:rPr>
        <w:t>模型篩選條件控製；且所有數據需與</w:t>
      </w:r>
      <w:r>
        <w:t>KPI</w:t>
      </w:r>
      <w:r>
        <w:rPr>
          <w:rFonts w:hint="eastAsia"/>
        </w:rPr>
        <w:t>卡片及</w:t>
      </w:r>
      <w:r w:rsidR="00971912">
        <w:rPr>
          <w:rFonts w:hint="eastAsia"/>
        </w:rPr>
        <w:t>部門排名</w:t>
      </w:r>
      <w:r>
        <w:rPr>
          <w:rFonts w:hint="eastAsia"/>
        </w:rPr>
        <w:t>保持一致。</w:t>
      </w:r>
    </w:p>
    <w:p w14:paraId="5881D2C4" w14:textId="4FE27A93" w:rsidR="00663E80" w:rsidRDefault="00BB4B0F" w:rsidP="00BB4B0F">
      <w:pPr>
        <w:pStyle w:val="5"/>
        <w:spacing w:before="180" w:after="180"/>
      </w:pPr>
      <w:r w:rsidRPr="00BB4B0F">
        <w:t>視覺邏輯（</w:t>
      </w:r>
      <w:r w:rsidRPr="00BB4B0F">
        <w:t>UI/UX</w:t>
      </w:r>
      <w:r w:rsidRPr="00BB4B0F">
        <w:t>）</w:t>
      </w:r>
    </w:p>
    <w:p w14:paraId="32B3E255" w14:textId="18D2BFEE" w:rsidR="00BB4B0F" w:rsidRDefault="00BB4B0F" w:rsidP="00BB4B0F">
      <w:pPr>
        <w:pStyle w:val="-5"/>
        <w:spacing w:before="180" w:after="180"/>
      </w:pPr>
      <w:r w:rsidRPr="00BB4B0F">
        <w:t>卡片式設計（</w:t>
      </w:r>
      <w:r w:rsidRPr="00BB4B0F">
        <w:t>Card Layout</w:t>
      </w:r>
      <w:r w:rsidRPr="00BB4B0F">
        <w:t>）</w:t>
      </w:r>
      <w:r>
        <w:rPr>
          <w:rFonts w:hint="eastAsia"/>
        </w:rPr>
        <w:t>、</w:t>
      </w:r>
      <w:r w:rsidRPr="00BB4B0F">
        <w:t>多欄排列（</w:t>
      </w:r>
      <w:r w:rsidRPr="00BB4B0F">
        <w:t>Grid</w:t>
      </w:r>
      <w:r w:rsidRPr="00BB4B0F">
        <w:t>）</w:t>
      </w:r>
      <w:r>
        <w:rPr>
          <w:rFonts w:hint="eastAsia"/>
        </w:rPr>
        <w:t>、</w:t>
      </w:r>
      <w:r>
        <w:t>關鍵數據右對齊（提升可讀性）</w:t>
      </w:r>
      <w:r>
        <w:rPr>
          <w:rFonts w:hint="eastAsia"/>
        </w:rPr>
        <w:t>、</w:t>
      </w:r>
      <w:r>
        <w:t>預算使用率以</w:t>
      </w:r>
      <w:r w:rsidR="00BA4CD6">
        <w:rPr>
          <w:rFonts w:hint="eastAsia"/>
        </w:rPr>
        <w:t>視覺</w:t>
      </w:r>
      <w:r>
        <w:t>條呈現</w:t>
      </w:r>
      <w:r>
        <w:rPr>
          <w:rFonts w:hint="eastAsia"/>
        </w:rPr>
        <w:t>「綠色（正常）、黃色（警示）、紅色（超標）」。</w:t>
      </w:r>
    </w:p>
    <w:p w14:paraId="51D40856" w14:textId="79625A88" w:rsidR="00D56CC5" w:rsidRDefault="00D56CC5" w:rsidP="00D56CC5">
      <w:pPr>
        <w:pStyle w:val="5"/>
        <w:spacing w:before="180" w:after="180"/>
      </w:pPr>
      <w:r>
        <w:t>邊界條件與例外處理</w:t>
      </w:r>
    </w:p>
    <w:p w14:paraId="51BFB051" w14:textId="1F98FA27" w:rsidR="00EC1330" w:rsidRDefault="00EC1330" w:rsidP="00EC1330">
      <w:pPr>
        <w:pStyle w:val="6"/>
        <w:numPr>
          <w:ilvl w:val="0"/>
          <w:numId w:val="368"/>
        </w:numPr>
        <w:spacing w:before="180" w:after="180"/>
      </w:pPr>
      <w:r>
        <w:rPr>
          <w:rFonts w:hint="eastAsia"/>
        </w:rPr>
        <w:t>若</w:t>
      </w:r>
      <w:r w:rsidR="005B11F2">
        <w:rPr>
          <w:rFonts w:hint="eastAsia"/>
        </w:rPr>
        <w:t>預算達設定</w:t>
      </w:r>
      <w:r>
        <w:rPr>
          <w:rFonts w:hint="eastAsia"/>
        </w:rPr>
        <w:t>，顯示</w:t>
      </w:r>
      <w:r w:rsidR="005B11F2">
        <w:rPr>
          <w:rFonts w:hint="eastAsia"/>
        </w:rPr>
        <w:t>「未設定預算」</w:t>
      </w:r>
      <w:r>
        <w:rPr>
          <w:rFonts w:hint="eastAsia"/>
        </w:rPr>
        <w:t>。</w:t>
      </w:r>
    </w:p>
    <w:p w14:paraId="41DBE89F" w14:textId="3BF5ABB3" w:rsidR="00EC1330" w:rsidRDefault="00EC1330" w:rsidP="00EC1330">
      <w:pPr>
        <w:pStyle w:val="6"/>
        <w:spacing w:before="180" w:after="180"/>
      </w:pPr>
      <w:r>
        <w:rPr>
          <w:rFonts w:hint="eastAsia"/>
        </w:rPr>
        <w:t>若</w:t>
      </w:r>
      <w:r>
        <w:rPr>
          <w:rFonts w:hint="eastAsia"/>
        </w:rPr>
        <w:t>Token=0</w:t>
      </w:r>
      <w:r>
        <w:rPr>
          <w:rFonts w:hint="eastAsia"/>
        </w:rPr>
        <w:t>，顯示</w:t>
      </w:r>
      <w:r>
        <w:rPr>
          <w:rFonts w:hint="eastAsia"/>
        </w:rPr>
        <w:t>0</w:t>
      </w:r>
      <w:r>
        <w:rPr>
          <w:rFonts w:hint="eastAsia"/>
        </w:rPr>
        <w:t>。</w:t>
      </w:r>
    </w:p>
    <w:p w14:paraId="4F5BE14B" w14:textId="3B185EDF" w:rsidR="00EC1330" w:rsidRPr="00EC1330" w:rsidRDefault="00EC1330" w:rsidP="00EC1330">
      <w:pPr>
        <w:pStyle w:val="6"/>
        <w:spacing w:before="180" w:after="180"/>
      </w:pPr>
      <w:r>
        <w:rPr>
          <w:rFonts w:hint="eastAsia"/>
        </w:rPr>
        <w:t>若</w:t>
      </w:r>
      <w:r w:rsidR="005B11F2">
        <w:rPr>
          <w:rFonts w:hint="eastAsia"/>
        </w:rPr>
        <w:t>無部門資料</w:t>
      </w:r>
      <w:r>
        <w:rPr>
          <w:rFonts w:hint="eastAsia"/>
        </w:rPr>
        <w:t>，顯示</w:t>
      </w:r>
      <w:r w:rsidR="00B2195A">
        <w:rPr>
          <w:rFonts w:hint="eastAsia"/>
        </w:rPr>
        <w:t>「無部門資料」</w:t>
      </w:r>
      <w:r>
        <w:rPr>
          <w:rFonts w:hint="eastAsia"/>
        </w:rPr>
        <w:t>。</w:t>
      </w:r>
    </w:p>
    <w:p w14:paraId="18AB0BEC" w14:textId="54CFDFA3" w:rsidR="00CA29AD" w:rsidRPr="005F537F" w:rsidRDefault="00E57B1D" w:rsidP="00ED4217">
      <w:pPr>
        <w:pStyle w:val="3"/>
        <w:numPr>
          <w:ilvl w:val="0"/>
          <w:numId w:val="33"/>
        </w:numPr>
        <w:spacing w:before="180" w:after="180"/>
      </w:pPr>
      <w:r>
        <w:rPr>
          <w:rFonts w:hint="eastAsia"/>
        </w:rPr>
        <w:t>各</w:t>
      </w:r>
      <w:r w:rsidR="005D777D">
        <w:rPr>
          <w:rFonts w:hint="eastAsia"/>
        </w:rPr>
        <w:t>部門詳情資訊區</w:t>
      </w:r>
    </w:p>
    <w:p w14:paraId="23CBAC46" w14:textId="2219DB03" w:rsidR="003B09CC" w:rsidRPr="009271F3" w:rsidRDefault="009271F3" w:rsidP="009271F3">
      <w:pPr>
        <w:pStyle w:val="-3"/>
        <w:spacing w:before="180" w:after="180"/>
      </w:pPr>
      <w:r w:rsidRPr="009271F3">
        <w:t>各部門詳細資訊頁面為</w:t>
      </w:r>
      <w:r w:rsidRPr="009271F3">
        <w:t xml:space="preserve"> Token Dashboard </w:t>
      </w:r>
      <w:r w:rsidRPr="009271F3">
        <w:t>中針對單一部門進行深入分析的核心頁面，主要用於呈現該部門在指定篩選條件下的</w:t>
      </w:r>
      <w:r w:rsidRPr="009271F3">
        <w:t xml:space="preserve"> Token </w:t>
      </w:r>
      <w:r w:rsidRPr="009271F3">
        <w:t>使用行為、成本結構與人員使用分布。本頁承接總覽</w:t>
      </w:r>
      <w:r w:rsidRPr="009271F3">
        <w:t xml:space="preserve"> Dashboard </w:t>
      </w:r>
      <w:r w:rsidRPr="009271F3">
        <w:t>與「各部門詳情」卡片，提供由部門層級進一步下鑽至員工層級的完整分析能力，讓管理者能夠精準掌握部門內部的</w:t>
      </w:r>
      <w:r w:rsidRPr="009271F3">
        <w:t xml:space="preserve"> AI </w:t>
      </w:r>
      <w:r w:rsidRPr="009271F3">
        <w:t>使用狀況與資源分配情形。頁面透過多層次資訊架構呈現，包括關鍵指標摘要（如</w:t>
      </w:r>
      <w:r w:rsidRPr="009271F3">
        <w:t xml:space="preserve"> Token </w:t>
      </w:r>
      <w:r w:rsidRPr="009271F3">
        <w:t>使用量、輸入／輸出比例與預估成本）、模型使用分布分析，以及員工效率排名與個人使用明細等模組，協助使用者從整體概況快速進入細部分析。此外，透過員工粒度的資料呈現，管理者可識別高效使用者、異常使用行為與潛在優化空間，進一步支援部門內部的</w:t>
      </w:r>
      <w:r w:rsidRPr="009271F3">
        <w:t xml:space="preserve"> AI </w:t>
      </w:r>
      <w:r w:rsidRPr="009271F3">
        <w:t>使用策略調整與成本控管。整體設計強調「由部門到個人」的分析深度與可追溯性，使企業能建立更精細化的</w:t>
      </w:r>
      <w:r w:rsidRPr="009271F3">
        <w:t xml:space="preserve"> AI </w:t>
      </w:r>
      <w:r w:rsidRPr="009271F3">
        <w:t>使用治理（</w:t>
      </w:r>
      <w:r w:rsidRPr="009271F3">
        <w:t>AI Governance</w:t>
      </w:r>
      <w:r w:rsidRPr="009271F3">
        <w:t>）與成本優化機制。</w:t>
      </w:r>
    </w:p>
    <w:p w14:paraId="3B34F207" w14:textId="4C8DE06B" w:rsidR="005F537F" w:rsidRPr="005F537F" w:rsidRDefault="00427801" w:rsidP="00ED4217">
      <w:pPr>
        <w:pStyle w:val="4"/>
        <w:numPr>
          <w:ilvl w:val="0"/>
          <w:numId w:val="35"/>
        </w:numPr>
        <w:spacing w:before="180" w:after="180"/>
      </w:pPr>
      <w:r>
        <w:rPr>
          <w:rFonts w:hint="eastAsia"/>
        </w:rPr>
        <w:t>篩選期間部門</w:t>
      </w:r>
      <w:r>
        <w:t>Token</w:t>
      </w:r>
      <w:r>
        <w:rPr>
          <w:rFonts w:hint="eastAsia"/>
        </w:rPr>
        <w:t>及成本統計</w:t>
      </w:r>
    </w:p>
    <w:p w14:paraId="56F35354" w14:textId="306401A7" w:rsidR="001C66B3" w:rsidRDefault="00133FCD" w:rsidP="00437227">
      <w:pPr>
        <w:pStyle w:val="-4"/>
        <w:spacing w:before="180" w:after="180"/>
      </w:pPr>
      <w:r>
        <w:rPr>
          <w:rFonts w:hint="eastAsia"/>
        </w:rPr>
        <w:lastRenderedPageBreak/>
        <w:t>已於首頁的篩選期間</w:t>
      </w:r>
      <w:r>
        <w:t>Token</w:t>
      </w:r>
      <w:r>
        <w:rPr>
          <w:rFonts w:hint="eastAsia"/>
        </w:rPr>
        <w:t>及成本統計功能做了詳細說明，固此處不在重覆說明。</w:t>
      </w:r>
    </w:p>
    <w:p w14:paraId="1FECB718" w14:textId="1499E246" w:rsidR="00133FCD" w:rsidRDefault="00626307" w:rsidP="00626307">
      <w:pPr>
        <w:pStyle w:val="-4"/>
        <w:spacing w:before="180" w:after="180" w:line="240" w:lineRule="auto"/>
        <w:ind w:left="0"/>
      </w:pPr>
      <w:r>
        <w:rPr>
          <w:rFonts w:hint="eastAsia"/>
          <w:noProof/>
        </w:rPr>
        <w:drawing>
          <wp:inline distT="0" distB="0" distL="0" distR="0" wp14:anchorId="6E8A56E4" wp14:editId="21480C55">
            <wp:extent cx="6006923" cy="529590"/>
            <wp:effectExtent l="0" t="0" r="635" b="3810"/>
            <wp:docPr id="149345171"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5171" name="圖片 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006923" cy="529590"/>
                    </a:xfrm>
                    <a:prstGeom prst="rect">
                      <a:avLst/>
                    </a:prstGeom>
                  </pic:spPr>
                </pic:pic>
              </a:graphicData>
            </a:graphic>
          </wp:inline>
        </w:drawing>
      </w:r>
    </w:p>
    <w:p w14:paraId="6E005A13" w14:textId="5A031BBD" w:rsidR="00626307" w:rsidRDefault="00626307" w:rsidP="00626307">
      <w:pPr>
        <w:pStyle w:val="-3"/>
        <w:spacing w:before="180" w:after="180"/>
        <w:ind w:left="0"/>
        <w:jc w:val="center"/>
      </w:pPr>
      <w:r w:rsidRPr="00C335BF">
        <w:t>圖</w:t>
      </w:r>
      <w:r>
        <w:t>11</w:t>
      </w:r>
      <w:r w:rsidRPr="00C335BF">
        <w:t>：</w:t>
      </w:r>
      <w:r w:rsidRPr="00626307">
        <w:t>篩選期間部門</w:t>
      </w:r>
      <w:r w:rsidRPr="00626307">
        <w:t>Token</w:t>
      </w:r>
      <w:r w:rsidRPr="00626307">
        <w:t>及成本統計</w:t>
      </w:r>
    </w:p>
    <w:p w14:paraId="35CB7B08" w14:textId="347B0FD0" w:rsidR="00626307" w:rsidRDefault="00FE4E79" w:rsidP="00FE4E79">
      <w:pPr>
        <w:pStyle w:val="4"/>
        <w:spacing w:before="180" w:after="180"/>
      </w:pPr>
      <w:r w:rsidRPr="00FE4E79">
        <w:t>使用模型分佈</w:t>
      </w:r>
    </w:p>
    <w:p w14:paraId="16E0ACEC" w14:textId="6B22E3E5" w:rsidR="002E2F6F" w:rsidRPr="002E2F6F" w:rsidRDefault="002E2F6F" w:rsidP="002E2F6F">
      <w:pPr>
        <w:pStyle w:val="-4"/>
        <w:spacing w:before="180" w:after="180"/>
      </w:pPr>
      <w:r w:rsidRPr="002E2F6F">
        <w:t>本區塊用於呈現單一部門在指定篩選條件下，各</w:t>
      </w:r>
      <w:r w:rsidRPr="002E2F6F">
        <w:t xml:space="preserve"> AI </w:t>
      </w:r>
      <w:r w:rsidRPr="002E2F6F">
        <w:t>模型的使用分布情況與成本結構透過模型維度的數據拆解，協助使用者理解部門主要使用哪些</w:t>
      </w:r>
      <w:r w:rsidRPr="002E2F6F">
        <w:t xml:space="preserve"> AI </w:t>
      </w:r>
      <w:r w:rsidRPr="002E2F6F">
        <w:t>模型</w:t>
      </w:r>
      <w:r>
        <w:rPr>
          <w:rFonts w:hint="eastAsia"/>
        </w:rPr>
        <w:t>、</w:t>
      </w:r>
      <w:r>
        <w:t>不同模型的使用頻率與資源消耗</w:t>
      </w:r>
      <w:r>
        <w:rPr>
          <w:rFonts w:hint="eastAsia"/>
        </w:rPr>
        <w:t>、</w:t>
      </w:r>
      <w:r>
        <w:t>各模型對整體成本的影響程度</w:t>
      </w:r>
      <w:r>
        <w:rPr>
          <w:rFonts w:hint="eastAsia"/>
        </w:rPr>
        <w:t>；</w:t>
      </w:r>
      <w:r>
        <w:t>每個模型以卡片（</w:t>
      </w:r>
      <w:r>
        <w:t>Card</w:t>
      </w:r>
      <w:r>
        <w:t>）形式呈現，提供直觀且可比較的資訊展示</w:t>
      </w:r>
      <w:r>
        <w:rPr>
          <w:rFonts w:hint="eastAsia"/>
        </w:rPr>
        <w:t>。</w:t>
      </w:r>
    </w:p>
    <w:p w14:paraId="4E3B39DE" w14:textId="1B9F6E09" w:rsidR="00D1122F" w:rsidRDefault="00C83F83" w:rsidP="00D1122F">
      <w:r>
        <w:rPr>
          <w:rFonts w:hint="eastAsia"/>
          <w:noProof/>
        </w:rPr>
        <w:drawing>
          <wp:inline distT="0" distB="0" distL="0" distR="0" wp14:anchorId="4E4D079D" wp14:editId="0C39F284">
            <wp:extent cx="6120130" cy="1752600"/>
            <wp:effectExtent l="0" t="0" r="1270" b="0"/>
            <wp:docPr id="1638760410"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60410" name="圖片 163876041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20130" cy="1752600"/>
                    </a:xfrm>
                    <a:prstGeom prst="rect">
                      <a:avLst/>
                    </a:prstGeom>
                  </pic:spPr>
                </pic:pic>
              </a:graphicData>
            </a:graphic>
          </wp:inline>
        </w:drawing>
      </w:r>
    </w:p>
    <w:p w14:paraId="371ECD08" w14:textId="27B6E6BA" w:rsidR="00C83F83" w:rsidRDefault="00C83F83" w:rsidP="00C83F83">
      <w:pPr>
        <w:jc w:val="center"/>
      </w:pPr>
      <w:r w:rsidRPr="00C335BF">
        <w:t>圖</w:t>
      </w:r>
      <w:r>
        <w:t>12</w:t>
      </w:r>
      <w:r w:rsidRPr="00C335BF">
        <w:t>：</w:t>
      </w:r>
      <w:r>
        <w:rPr>
          <w:rFonts w:hint="eastAsia"/>
        </w:rPr>
        <w:t>使用模型分佈</w:t>
      </w:r>
    </w:p>
    <w:p w14:paraId="6EC28339" w14:textId="5DC5205D" w:rsidR="006555A8" w:rsidRDefault="006555A8" w:rsidP="006555A8">
      <w:pPr>
        <w:pStyle w:val="5"/>
        <w:numPr>
          <w:ilvl w:val="0"/>
          <w:numId w:val="375"/>
        </w:numPr>
        <w:spacing w:before="180" w:after="180"/>
      </w:pPr>
      <w:r>
        <w:t>核心計算邏輯</w:t>
      </w:r>
    </w:p>
    <w:p w14:paraId="25628684" w14:textId="46554A52" w:rsidR="00B4269D" w:rsidRDefault="00B4269D" w:rsidP="00B4269D">
      <w:pPr>
        <w:pStyle w:val="6"/>
        <w:numPr>
          <w:ilvl w:val="0"/>
          <w:numId w:val="376"/>
        </w:numPr>
        <w:spacing w:before="180" w:after="180"/>
      </w:pPr>
      <w:r w:rsidRPr="00B4269D">
        <w:t>模型使用次數</w:t>
      </w:r>
      <w:r w:rsidRPr="00B4269D">
        <w:t xml:space="preserve"> = COUNT</w:t>
      </w:r>
      <w:r w:rsidRPr="00B4269D">
        <w:t>（該模型的</w:t>
      </w:r>
      <w:r w:rsidRPr="00B4269D">
        <w:t xml:space="preserve"> API </w:t>
      </w:r>
      <w:r w:rsidRPr="00B4269D">
        <w:t>呼叫記錄）</w:t>
      </w:r>
    </w:p>
    <w:p w14:paraId="0CA1EE64" w14:textId="1E39035A" w:rsidR="00B4269D" w:rsidRDefault="00B4269D" w:rsidP="00B4269D">
      <w:pPr>
        <w:pStyle w:val="6"/>
        <w:spacing w:before="180" w:after="180"/>
      </w:pPr>
      <w:r w:rsidRPr="00B4269D">
        <w:t>模型</w:t>
      </w:r>
      <w:r w:rsidRPr="00B4269D">
        <w:t xml:space="preserve"> Token </w:t>
      </w:r>
      <w:r w:rsidRPr="00B4269D">
        <w:t>使用量</w:t>
      </w:r>
      <w:r w:rsidRPr="00B4269D">
        <w:t xml:space="preserve"> = Σ</w:t>
      </w:r>
      <w:r w:rsidRPr="00B4269D">
        <w:t>（該模型所有請求的</w:t>
      </w:r>
      <w:r w:rsidRPr="00B4269D">
        <w:t xml:space="preserve"> Input + Output Tokens</w:t>
      </w:r>
      <w:r w:rsidRPr="00B4269D">
        <w:t>）</w:t>
      </w:r>
    </w:p>
    <w:p w14:paraId="6AF45410" w14:textId="67DE2C04" w:rsidR="00B4269D" w:rsidRDefault="00B4269D" w:rsidP="00B4269D">
      <w:pPr>
        <w:pStyle w:val="6"/>
        <w:spacing w:before="180" w:after="180"/>
      </w:pPr>
      <w:r w:rsidRPr="00B4269D">
        <w:t>模型成本</w:t>
      </w:r>
      <w:r w:rsidRPr="00B4269D">
        <w:t xml:space="preserve"> = Σ</w:t>
      </w:r>
      <w:r w:rsidRPr="00B4269D">
        <w:t>（每筆</w:t>
      </w:r>
      <w:r w:rsidRPr="00B4269D">
        <w:t xml:space="preserve"> Token </w:t>
      </w:r>
      <w:r w:rsidRPr="00B4269D">
        <w:t>使用量</w:t>
      </w:r>
      <w:r w:rsidRPr="00B4269D">
        <w:t xml:space="preserve"> × </w:t>
      </w:r>
      <w:r w:rsidRPr="00B4269D">
        <w:t>該模型費率）</w:t>
      </w:r>
      <w:r>
        <w:rPr>
          <w:rFonts w:hint="eastAsia"/>
        </w:rPr>
        <w:t>，</w:t>
      </w:r>
      <w:r>
        <w:t>不同模型費率不同需分開計算</w:t>
      </w:r>
      <w:r>
        <w:rPr>
          <w:rFonts w:hint="eastAsia"/>
        </w:rPr>
        <w:t>。</w:t>
      </w:r>
    </w:p>
    <w:p w14:paraId="01EDB0E0" w14:textId="15E679A0" w:rsidR="009C7D66" w:rsidRDefault="00B4269D" w:rsidP="009C7D66">
      <w:pPr>
        <w:pStyle w:val="6"/>
        <w:spacing w:before="180" w:after="180"/>
      </w:pPr>
      <w:r>
        <w:rPr>
          <w:rFonts w:hint="eastAsia"/>
        </w:rPr>
        <w:lastRenderedPageBreak/>
        <w:t>本區塊資料來源為「員工粒度」，數據需確保可追溯到個人。</w:t>
      </w:r>
    </w:p>
    <w:p w14:paraId="02FACD3A" w14:textId="31EF118C" w:rsidR="009C7D66" w:rsidRDefault="009C7D66" w:rsidP="009C7D66">
      <w:pPr>
        <w:pStyle w:val="5"/>
        <w:spacing w:before="180" w:after="180"/>
      </w:pPr>
      <w:r>
        <w:rPr>
          <w:rFonts w:hint="eastAsia"/>
        </w:rPr>
        <w:t>卡片</w:t>
      </w:r>
      <w:r w:rsidRPr="009C7D66">
        <w:t>排序</w:t>
      </w:r>
      <w:r>
        <w:rPr>
          <w:rFonts w:hint="eastAsia"/>
        </w:rPr>
        <w:t>依</w:t>
      </w:r>
      <w:r>
        <w:t>Token</w:t>
      </w:r>
      <w:r>
        <w:rPr>
          <w:rFonts w:hint="eastAsia"/>
        </w:rPr>
        <w:t>使用量由高至低（左到右）排序，</w:t>
      </w:r>
      <w:r w:rsidRPr="009C7D66">
        <w:t>與呈現邏輯</w:t>
      </w:r>
      <w:r>
        <w:rPr>
          <w:rFonts w:hint="eastAsia"/>
        </w:rPr>
        <w:t>。</w:t>
      </w:r>
    </w:p>
    <w:p w14:paraId="610DB1B4" w14:textId="0042EB31" w:rsidR="00133B7E" w:rsidRDefault="00133B7E" w:rsidP="00133B7E">
      <w:pPr>
        <w:pStyle w:val="5"/>
        <w:spacing w:before="180" w:after="180"/>
      </w:pPr>
      <w:r>
        <w:rPr>
          <w:rFonts w:hint="eastAsia"/>
        </w:rPr>
        <w:t>資料同步邏輯，需完全透日期篩選</w:t>
      </w:r>
      <w:r>
        <w:t xml:space="preserve"> AND </w:t>
      </w:r>
      <w:r>
        <w:rPr>
          <w:rFonts w:hint="eastAsia"/>
        </w:rPr>
        <w:t>模型篩選條件控製。</w:t>
      </w:r>
    </w:p>
    <w:p w14:paraId="4333A2A9" w14:textId="47E0637B" w:rsidR="00B85EDB" w:rsidRDefault="00B85EDB" w:rsidP="00B85EDB">
      <w:pPr>
        <w:pStyle w:val="5"/>
        <w:spacing w:before="180" w:after="180"/>
      </w:pPr>
      <w:r>
        <w:t>邊界條件與例外處理</w:t>
      </w:r>
    </w:p>
    <w:p w14:paraId="0C83ADCB" w14:textId="04507A02" w:rsidR="00B85EDB" w:rsidRDefault="00B85EDB" w:rsidP="00B85EDB">
      <w:pPr>
        <w:pStyle w:val="6"/>
        <w:numPr>
          <w:ilvl w:val="0"/>
          <w:numId w:val="377"/>
        </w:numPr>
        <w:spacing w:before="180" w:after="180"/>
      </w:pPr>
      <w:r>
        <w:rPr>
          <w:rFonts w:hint="eastAsia"/>
        </w:rPr>
        <w:t>若某模型無資料，顯示「無資料」</w:t>
      </w:r>
    </w:p>
    <w:p w14:paraId="19073671" w14:textId="2EE27A5F" w:rsidR="00B85EDB" w:rsidRDefault="00B85EDB" w:rsidP="00B85EDB">
      <w:pPr>
        <w:pStyle w:val="6"/>
        <w:spacing w:before="180" w:after="180"/>
      </w:pPr>
      <w:r>
        <w:rPr>
          <w:rFonts w:hint="eastAsia"/>
        </w:rPr>
        <w:t>若成本為</w:t>
      </w:r>
      <w:r>
        <w:t>0</w:t>
      </w:r>
      <w:r>
        <w:rPr>
          <w:rFonts w:hint="eastAsia"/>
        </w:rPr>
        <w:t>，顯示</w:t>
      </w:r>
      <w:r>
        <w:t>0</w:t>
      </w:r>
    </w:p>
    <w:p w14:paraId="13477ED7" w14:textId="3F975E1E" w:rsidR="00B85EDB" w:rsidRDefault="00B85EDB" w:rsidP="00B85EDB">
      <w:pPr>
        <w:pStyle w:val="6"/>
        <w:spacing w:before="180" w:after="180"/>
      </w:pPr>
      <w:r>
        <w:rPr>
          <w:rFonts w:hint="eastAsia"/>
        </w:rPr>
        <w:t>若</w:t>
      </w:r>
      <w:r>
        <w:t>Token</w:t>
      </w:r>
      <w:r>
        <w:rPr>
          <w:rFonts w:hint="eastAsia"/>
        </w:rPr>
        <w:t>極小，需做最小顯示限制以避免</w:t>
      </w:r>
      <w:r>
        <w:t>UI</w:t>
      </w:r>
      <w:r>
        <w:rPr>
          <w:rFonts w:hint="eastAsia"/>
        </w:rPr>
        <w:t>雜訊</w:t>
      </w:r>
    </w:p>
    <w:p w14:paraId="6C7A00A7" w14:textId="3E9348CD" w:rsidR="00CE76E0" w:rsidRDefault="00CE76E0" w:rsidP="004C1FB1">
      <w:pPr>
        <w:pStyle w:val="4"/>
        <w:spacing w:before="180" w:after="180"/>
      </w:pPr>
      <w:r w:rsidRPr="004C1FB1">
        <w:t>員工效率排名</w:t>
      </w:r>
    </w:p>
    <w:p w14:paraId="79852D3B" w14:textId="431A210E" w:rsidR="002652AA" w:rsidRDefault="002652AA" w:rsidP="002F1E55">
      <w:pPr>
        <w:pStyle w:val="-4"/>
        <w:spacing w:before="180" w:after="180"/>
      </w:pPr>
      <w:r w:rsidRPr="00E820C3">
        <w:t>本區塊用於呈現單一部門內各員工在指定篩選條件下的</w:t>
      </w:r>
      <w:r w:rsidRPr="00E820C3">
        <w:t xml:space="preserve"> AI Token </w:t>
      </w:r>
      <w:r w:rsidRPr="00E820C3">
        <w:t>使用效率排名透過員工粒度的數據分析，協助管理者識別高效率員工（高產出</w:t>
      </w:r>
      <w:r w:rsidRPr="00E820C3">
        <w:t xml:space="preserve"> / </w:t>
      </w:r>
      <w:r w:rsidRPr="00E820C3">
        <w:t>低成本）</w:t>
      </w:r>
      <w:r w:rsidRPr="00E820C3">
        <w:rPr>
          <w:rFonts w:hint="eastAsia"/>
        </w:rPr>
        <w:t>、</w:t>
      </w:r>
      <w:r w:rsidRPr="00E820C3">
        <w:t>低效率或潛在資源浪費者</w:t>
      </w:r>
      <w:r w:rsidRPr="00E820C3">
        <w:rPr>
          <w:rFonts w:hint="eastAsia"/>
        </w:rPr>
        <w:t>以及異</w:t>
      </w:r>
      <w:r w:rsidRPr="00E820C3">
        <w:t>常使用行為（如高成本或過度使用）</w:t>
      </w:r>
      <w:r w:rsidRPr="00E820C3">
        <w:rPr>
          <w:rFonts w:hint="eastAsia"/>
        </w:rPr>
        <w:t>；</w:t>
      </w:r>
      <w:r w:rsidRPr="00E820C3">
        <w:t>每位員工以列表形式呈現，並依效率指標進行排序，提供由上至下的排名視圖</w:t>
      </w:r>
      <w:r w:rsidRPr="00E820C3">
        <w:rPr>
          <w:rFonts w:hint="eastAsia"/>
        </w:rPr>
        <w:t>。</w:t>
      </w:r>
    </w:p>
    <w:p w14:paraId="161EA67E" w14:textId="2B96E9A8" w:rsidR="002F1E55" w:rsidRDefault="002F1E55" w:rsidP="002F1E55">
      <w:pPr>
        <w:pStyle w:val="-4"/>
        <w:spacing w:before="180" w:after="180" w:line="240" w:lineRule="auto"/>
        <w:ind w:left="0"/>
        <w:jc w:val="center"/>
      </w:pPr>
      <w:r>
        <w:rPr>
          <w:rFonts w:hint="eastAsia"/>
          <w:noProof/>
        </w:rPr>
        <w:drawing>
          <wp:inline distT="0" distB="0" distL="0" distR="0" wp14:anchorId="578E9AB6" wp14:editId="1FFF80F8">
            <wp:extent cx="4234522" cy="2243797"/>
            <wp:effectExtent l="0" t="0" r="0" b="4445"/>
            <wp:docPr id="1095154712"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54712" name="圖片 109515471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284718" cy="2270395"/>
                    </a:xfrm>
                    <a:prstGeom prst="rect">
                      <a:avLst/>
                    </a:prstGeom>
                  </pic:spPr>
                </pic:pic>
              </a:graphicData>
            </a:graphic>
          </wp:inline>
        </w:drawing>
      </w:r>
    </w:p>
    <w:p w14:paraId="3D4B225D" w14:textId="5713AF63" w:rsidR="002F1E55" w:rsidRDefault="002F1E55" w:rsidP="002F1E55">
      <w:pPr>
        <w:pStyle w:val="-4"/>
        <w:spacing w:before="180" w:after="180" w:line="240" w:lineRule="auto"/>
        <w:ind w:left="0"/>
        <w:jc w:val="center"/>
      </w:pPr>
      <w:r w:rsidRPr="00C335BF">
        <w:t>圖</w:t>
      </w:r>
      <w:r>
        <w:t>13</w:t>
      </w:r>
      <w:r w:rsidRPr="00C335BF">
        <w:t>：</w:t>
      </w:r>
      <w:r>
        <w:rPr>
          <w:rFonts w:hint="eastAsia"/>
        </w:rPr>
        <w:t>員工效率排名</w:t>
      </w:r>
    </w:p>
    <w:p w14:paraId="3D3BAAFE" w14:textId="50BAE3E1" w:rsidR="00DD04B3" w:rsidRDefault="00DD04B3" w:rsidP="00DD04B3">
      <w:pPr>
        <w:pStyle w:val="5"/>
        <w:numPr>
          <w:ilvl w:val="0"/>
          <w:numId w:val="379"/>
        </w:numPr>
        <w:spacing w:before="180" w:after="180"/>
      </w:pPr>
      <w:r>
        <w:lastRenderedPageBreak/>
        <w:t>核心計算邏輯</w:t>
      </w:r>
    </w:p>
    <w:p w14:paraId="253EB544" w14:textId="176C2324" w:rsidR="00DD04B3" w:rsidRDefault="00DD04B3" w:rsidP="00DD04B3">
      <w:pPr>
        <w:pStyle w:val="6"/>
        <w:numPr>
          <w:ilvl w:val="0"/>
          <w:numId w:val="380"/>
        </w:numPr>
        <w:spacing w:before="180" w:after="180"/>
      </w:pPr>
      <w:r w:rsidRPr="00DD04B3">
        <w:t>員工</w:t>
      </w:r>
      <w:r w:rsidRPr="00DD04B3">
        <w:t xml:space="preserve"> Token = Σ</w:t>
      </w:r>
      <w:r w:rsidRPr="00DD04B3">
        <w:t>（該員工所有</w:t>
      </w:r>
      <w:r w:rsidRPr="00DD04B3">
        <w:t xml:space="preserve"> Input + Output Tokens</w:t>
      </w:r>
      <w:r w:rsidRPr="00DD04B3">
        <w:t>）</w:t>
      </w:r>
    </w:p>
    <w:p w14:paraId="181786BF" w14:textId="407C5C32" w:rsidR="00DD04B3" w:rsidRDefault="00DD04B3" w:rsidP="00DD04B3">
      <w:pPr>
        <w:pStyle w:val="6"/>
        <w:spacing w:before="180" w:after="180"/>
      </w:pPr>
      <w:r w:rsidRPr="00DD04B3">
        <w:t>員工成本</w:t>
      </w:r>
      <w:r w:rsidRPr="00DD04B3">
        <w:t xml:space="preserve"> = Σ</w:t>
      </w:r>
      <w:r w:rsidRPr="00DD04B3">
        <w:t>（每筆</w:t>
      </w:r>
      <w:r w:rsidRPr="00DD04B3">
        <w:t xml:space="preserve"> Token </w:t>
      </w:r>
      <w:r w:rsidRPr="00DD04B3">
        <w:t>使用量</w:t>
      </w:r>
      <w:r w:rsidRPr="00DD04B3">
        <w:t xml:space="preserve"> × </w:t>
      </w:r>
      <w:r w:rsidRPr="00DD04B3">
        <w:t>模型單價）</w:t>
      </w:r>
    </w:p>
    <w:p w14:paraId="00858EA4" w14:textId="7B58ECC6" w:rsidR="00DD04B3" w:rsidRDefault="00DD04B3" w:rsidP="00DD04B3">
      <w:pPr>
        <w:pStyle w:val="6"/>
        <w:spacing w:before="180" w:after="180"/>
      </w:pPr>
      <w:r w:rsidRPr="00DD04B3">
        <w:t>員工效率（</w:t>
      </w:r>
      <w:r w:rsidRPr="00DD04B3">
        <w:t>Efficiency Score</w:t>
      </w:r>
      <w:r w:rsidRPr="00DD04B3">
        <w:t>）</w:t>
      </w:r>
      <w:r w:rsidRPr="00DD04B3">
        <w:t xml:space="preserve"> = </w:t>
      </w:r>
      <w:r w:rsidRPr="00DD04B3">
        <w:t>員工</w:t>
      </w:r>
      <w:r w:rsidRPr="00DD04B3">
        <w:t xml:space="preserve"> Token </w:t>
      </w:r>
      <w:r w:rsidRPr="00DD04B3">
        <w:t>使用量</w:t>
      </w:r>
      <w:r w:rsidRPr="00DD04B3">
        <w:t xml:space="preserve"> ÷ </w:t>
      </w:r>
      <w:r w:rsidRPr="00DD04B3">
        <w:t>員工總成本</w:t>
      </w:r>
    </w:p>
    <w:p w14:paraId="69C77543" w14:textId="78F2D4E3" w:rsidR="00D1102E" w:rsidRDefault="00D1102E" w:rsidP="00D1102E">
      <w:pPr>
        <w:pStyle w:val="5"/>
        <w:spacing w:before="180" w:after="180"/>
      </w:pPr>
      <w:r w:rsidRPr="00D1102E">
        <w:t>排名邏輯</w:t>
      </w:r>
    </w:p>
    <w:p w14:paraId="778A4934" w14:textId="1C3855D9" w:rsidR="00D1102E" w:rsidRDefault="00D1102E" w:rsidP="00D1102E">
      <w:pPr>
        <w:pStyle w:val="6"/>
        <w:numPr>
          <w:ilvl w:val="0"/>
          <w:numId w:val="381"/>
        </w:numPr>
        <w:spacing w:before="180" w:after="180"/>
      </w:pPr>
      <w:r>
        <w:rPr>
          <w:rFonts w:hint="eastAsia"/>
        </w:rPr>
        <w:t>依上述</w:t>
      </w:r>
      <w:r>
        <w:t>C</w:t>
      </w:r>
      <w:r>
        <w:rPr>
          <w:rFonts w:hint="eastAsia"/>
        </w:rPr>
        <w:t>計算的結果由高到底排序。</w:t>
      </w:r>
    </w:p>
    <w:p w14:paraId="1E4EA711" w14:textId="7101D21F" w:rsidR="00D1102E" w:rsidRDefault="00D1102E" w:rsidP="00D1102E">
      <w:pPr>
        <w:pStyle w:val="6"/>
        <w:spacing w:before="180" w:after="180"/>
      </w:pPr>
      <w:r>
        <w:rPr>
          <w:rFonts w:hint="eastAsia"/>
        </w:rPr>
        <w:t>若效率相同以「總</w:t>
      </w:r>
      <w:r>
        <w:rPr>
          <w:rFonts w:hint="eastAsia"/>
        </w:rPr>
        <w:t>  </w:t>
      </w:r>
      <w:r>
        <w:t>Token</w:t>
      </w:r>
      <w:r>
        <w:rPr>
          <w:rFonts w:hint="eastAsia"/>
        </w:rPr>
        <w:t>使用量」高者優先（代表實際使用規模較大）。</w:t>
      </w:r>
    </w:p>
    <w:p w14:paraId="55B15BB9" w14:textId="29F95ADF" w:rsidR="00454A24" w:rsidRPr="00CA4325" w:rsidRDefault="00454A24" w:rsidP="00CA4325">
      <w:pPr>
        <w:pStyle w:val="5"/>
        <w:spacing w:before="180" w:after="180"/>
      </w:pPr>
      <w:r w:rsidRPr="00CA4325">
        <w:t>效率等級分級與首頁的部門效率排名同。</w:t>
      </w:r>
    </w:p>
    <w:tbl>
      <w:tblPr>
        <w:tblStyle w:val="a8"/>
        <w:tblW w:w="8494" w:type="dxa"/>
        <w:tblInd w:w="1134" w:type="dxa"/>
        <w:tblLook w:val="04A0" w:firstRow="1" w:lastRow="0" w:firstColumn="1" w:lastColumn="0" w:noHBand="0" w:noVBand="1"/>
      </w:tblPr>
      <w:tblGrid>
        <w:gridCol w:w="1838"/>
        <w:gridCol w:w="4394"/>
        <w:gridCol w:w="2262"/>
      </w:tblGrid>
      <w:tr w:rsidR="00772C99" w14:paraId="6360F950" w14:textId="77777777" w:rsidTr="009D7824">
        <w:tc>
          <w:tcPr>
            <w:tcW w:w="1838" w:type="dxa"/>
            <w:shd w:val="clear" w:color="auto" w:fill="DAEEF3" w:themeFill="accent5" w:themeFillTint="33"/>
          </w:tcPr>
          <w:p w14:paraId="40EC0BBB" w14:textId="77777777" w:rsidR="00772C99" w:rsidRPr="00986390" w:rsidRDefault="00772C99" w:rsidP="009D7824">
            <w:pPr>
              <w:pStyle w:val="-"/>
              <w:spacing w:before="72" w:after="72"/>
            </w:pPr>
            <w:r>
              <w:rPr>
                <w:rFonts w:hint="eastAsia"/>
              </w:rPr>
              <w:t>等級</w:t>
            </w:r>
          </w:p>
        </w:tc>
        <w:tc>
          <w:tcPr>
            <w:tcW w:w="4394" w:type="dxa"/>
            <w:shd w:val="clear" w:color="auto" w:fill="DAEEF3" w:themeFill="accent5" w:themeFillTint="33"/>
          </w:tcPr>
          <w:p w14:paraId="3A8AD482" w14:textId="77777777" w:rsidR="00772C99" w:rsidRDefault="00772C99" w:rsidP="009D7824">
            <w:pPr>
              <w:pStyle w:val="-"/>
              <w:spacing w:before="72" w:after="72"/>
            </w:pPr>
            <w:r>
              <w:rPr>
                <w:rFonts w:hint="eastAsia"/>
              </w:rPr>
              <w:t>條件</w:t>
            </w:r>
          </w:p>
        </w:tc>
        <w:tc>
          <w:tcPr>
            <w:tcW w:w="2262" w:type="dxa"/>
            <w:shd w:val="clear" w:color="auto" w:fill="DAEEF3" w:themeFill="accent5" w:themeFillTint="33"/>
          </w:tcPr>
          <w:p w14:paraId="7B075551" w14:textId="77777777" w:rsidR="00772C99" w:rsidRPr="00986390" w:rsidRDefault="00772C99" w:rsidP="009D7824">
            <w:pPr>
              <w:pStyle w:val="-"/>
              <w:spacing w:before="72" w:after="72"/>
            </w:pPr>
            <w:r>
              <w:rPr>
                <w:rFonts w:hint="eastAsia"/>
              </w:rPr>
              <w:t>說明</w:t>
            </w:r>
          </w:p>
        </w:tc>
      </w:tr>
      <w:tr w:rsidR="00772C99" w14:paraId="5F26D46B" w14:textId="77777777" w:rsidTr="009D7824">
        <w:tc>
          <w:tcPr>
            <w:tcW w:w="1838" w:type="dxa"/>
          </w:tcPr>
          <w:p w14:paraId="1A4959B1" w14:textId="77777777" w:rsidR="00772C99" w:rsidRPr="00986390" w:rsidRDefault="00772C99" w:rsidP="009D7824">
            <w:pPr>
              <w:pStyle w:val="-0"/>
              <w:spacing w:before="72" w:after="72"/>
              <w:jc w:val="center"/>
            </w:pPr>
            <w:r>
              <w:rPr>
                <w:rFonts w:hint="eastAsia"/>
              </w:rPr>
              <w:t>高效</w:t>
            </w:r>
          </w:p>
        </w:tc>
        <w:tc>
          <w:tcPr>
            <w:tcW w:w="4394" w:type="dxa"/>
          </w:tcPr>
          <w:p w14:paraId="0B0296CC" w14:textId="77777777" w:rsidR="00772C99" w:rsidRDefault="00772C99" w:rsidP="009D7824">
            <w:pPr>
              <w:pStyle w:val="-0"/>
              <w:spacing w:before="72" w:after="72"/>
            </w:pPr>
            <w:r>
              <w:rPr>
                <w:rFonts w:hint="eastAsia"/>
              </w:rPr>
              <w:t>前</w:t>
            </w:r>
            <w:r>
              <w:t>30%</w:t>
            </w:r>
          </w:p>
        </w:tc>
        <w:tc>
          <w:tcPr>
            <w:tcW w:w="2262" w:type="dxa"/>
          </w:tcPr>
          <w:p w14:paraId="7D5FCC20" w14:textId="77777777" w:rsidR="00772C99" w:rsidRPr="00E636CD" w:rsidRDefault="00772C99" w:rsidP="009D7824">
            <w:pPr>
              <w:pStyle w:val="-0"/>
              <w:spacing w:before="72" w:after="72"/>
            </w:pPr>
            <w:r>
              <w:rPr>
                <w:rFonts w:hint="eastAsia"/>
              </w:rPr>
              <w:t>資源使用效率最佳</w:t>
            </w:r>
          </w:p>
        </w:tc>
      </w:tr>
      <w:tr w:rsidR="00772C99" w14:paraId="0623FA36" w14:textId="77777777" w:rsidTr="009D7824">
        <w:tc>
          <w:tcPr>
            <w:tcW w:w="1838" w:type="dxa"/>
          </w:tcPr>
          <w:p w14:paraId="6FB0032E" w14:textId="77777777" w:rsidR="00772C99" w:rsidRPr="00986390" w:rsidRDefault="00772C99" w:rsidP="009D7824">
            <w:pPr>
              <w:pStyle w:val="-0"/>
              <w:spacing w:before="72" w:after="72"/>
              <w:jc w:val="center"/>
            </w:pPr>
            <w:r>
              <w:rPr>
                <w:rFonts w:hint="eastAsia"/>
              </w:rPr>
              <w:t>中等</w:t>
            </w:r>
          </w:p>
        </w:tc>
        <w:tc>
          <w:tcPr>
            <w:tcW w:w="4394" w:type="dxa"/>
          </w:tcPr>
          <w:p w14:paraId="4E76F4A5" w14:textId="77777777" w:rsidR="00772C99" w:rsidRDefault="00772C99" w:rsidP="009D7824">
            <w:pPr>
              <w:pStyle w:val="-0"/>
              <w:spacing w:before="72" w:after="72"/>
            </w:pPr>
            <w:r>
              <w:rPr>
                <w:rFonts w:hint="eastAsia"/>
              </w:rPr>
              <w:t>中間</w:t>
            </w:r>
            <w:r>
              <w:t>40%</w:t>
            </w:r>
          </w:p>
        </w:tc>
        <w:tc>
          <w:tcPr>
            <w:tcW w:w="2262" w:type="dxa"/>
          </w:tcPr>
          <w:p w14:paraId="44943E39" w14:textId="77777777" w:rsidR="00772C99" w:rsidRPr="00E636CD" w:rsidRDefault="00772C99" w:rsidP="009D7824">
            <w:pPr>
              <w:pStyle w:val="-0"/>
              <w:spacing w:before="72" w:after="72"/>
            </w:pPr>
            <w:r>
              <w:rPr>
                <w:rFonts w:hint="eastAsia"/>
              </w:rPr>
              <w:t>合理使用</w:t>
            </w:r>
          </w:p>
        </w:tc>
      </w:tr>
      <w:tr w:rsidR="00772C99" w14:paraId="37D4F331" w14:textId="77777777" w:rsidTr="009D7824">
        <w:tc>
          <w:tcPr>
            <w:tcW w:w="1838" w:type="dxa"/>
          </w:tcPr>
          <w:p w14:paraId="2D429381" w14:textId="77777777" w:rsidR="00772C99" w:rsidRPr="00986390" w:rsidRDefault="00772C99" w:rsidP="009D7824">
            <w:pPr>
              <w:pStyle w:val="-0"/>
              <w:spacing w:before="72" w:after="72"/>
              <w:jc w:val="center"/>
            </w:pPr>
            <w:r>
              <w:rPr>
                <w:rFonts w:hint="eastAsia"/>
              </w:rPr>
              <w:t>低效</w:t>
            </w:r>
          </w:p>
        </w:tc>
        <w:tc>
          <w:tcPr>
            <w:tcW w:w="4394" w:type="dxa"/>
          </w:tcPr>
          <w:p w14:paraId="6E2183F1" w14:textId="77777777" w:rsidR="00772C99" w:rsidRDefault="00772C99" w:rsidP="009D7824">
            <w:pPr>
              <w:pStyle w:val="-0"/>
              <w:spacing w:before="72" w:after="72"/>
            </w:pPr>
            <w:r>
              <w:rPr>
                <w:rFonts w:hint="eastAsia"/>
              </w:rPr>
              <w:t>後</w:t>
            </w:r>
            <w:r>
              <w:t>30%</w:t>
            </w:r>
          </w:p>
        </w:tc>
        <w:tc>
          <w:tcPr>
            <w:tcW w:w="2262" w:type="dxa"/>
          </w:tcPr>
          <w:p w14:paraId="16CFAAB7" w14:textId="77777777" w:rsidR="00772C99" w:rsidRPr="00E636CD" w:rsidRDefault="00772C99" w:rsidP="009D7824">
            <w:pPr>
              <w:pStyle w:val="-0"/>
              <w:spacing w:before="72" w:after="72"/>
            </w:pPr>
            <w:r>
              <w:rPr>
                <w:rFonts w:hint="eastAsia"/>
              </w:rPr>
              <w:t>可能存在浪費（沒有使用）或不當使用</w:t>
            </w:r>
          </w:p>
        </w:tc>
      </w:tr>
    </w:tbl>
    <w:p w14:paraId="5FB953BA" w14:textId="77777777" w:rsidR="00371F7D" w:rsidRDefault="00371F7D" w:rsidP="00772C99"/>
    <w:p w14:paraId="27797B65" w14:textId="3B239935" w:rsidR="00772C99" w:rsidRDefault="00371F7D" w:rsidP="00371F7D">
      <w:pPr>
        <w:pStyle w:val="5"/>
        <w:spacing w:before="180" w:after="180"/>
      </w:pPr>
      <w:r w:rsidRPr="00371F7D">
        <w:t>資料同步邏輯，需完全透日期篩選</w:t>
      </w:r>
      <w:r w:rsidRPr="00371F7D">
        <w:t xml:space="preserve"> AND </w:t>
      </w:r>
      <w:r w:rsidRPr="00371F7D">
        <w:t>模型篩選條件控製。</w:t>
      </w:r>
    </w:p>
    <w:p w14:paraId="5D689FB0" w14:textId="35B08F1F" w:rsidR="00FE6067" w:rsidRDefault="00FE6067" w:rsidP="00FE6067">
      <w:pPr>
        <w:pStyle w:val="5"/>
        <w:spacing w:before="180" w:after="180"/>
      </w:pPr>
      <w:r w:rsidRPr="00FE6067">
        <w:t>互動行為，點擊單一員工可展開使用紀錄明細，同時也可以下載該員工的使用紀錄。</w:t>
      </w:r>
    </w:p>
    <w:p w14:paraId="29480C42" w14:textId="1C68C6ED" w:rsidR="00332F47" w:rsidRDefault="00332F47" w:rsidP="00332F47">
      <w:pPr>
        <w:pStyle w:val="5"/>
        <w:spacing w:before="180" w:after="180"/>
      </w:pPr>
      <w:r>
        <w:t>視覺與</w:t>
      </w:r>
      <w:r>
        <w:t>UX</w:t>
      </w:r>
      <w:r>
        <w:t>邏輯</w:t>
      </w:r>
    </w:p>
    <w:p w14:paraId="3CD289C3" w14:textId="427604C6" w:rsidR="00332F47" w:rsidRDefault="00332F47" w:rsidP="00332F47">
      <w:pPr>
        <w:pStyle w:val="6"/>
        <w:numPr>
          <w:ilvl w:val="0"/>
          <w:numId w:val="382"/>
        </w:numPr>
        <w:spacing w:before="180" w:after="180"/>
      </w:pPr>
      <w:r>
        <w:rPr>
          <w:rFonts w:hint="eastAsia"/>
        </w:rPr>
        <w:t>左側，</w:t>
      </w:r>
      <w:r>
        <w:t>排名標示（</w:t>
      </w:r>
      <w:r>
        <w:t xml:space="preserve">Top 3 </w:t>
      </w:r>
      <w:r>
        <w:t>特別樣式）</w:t>
      </w:r>
    </w:p>
    <w:p w14:paraId="3EBB6C24" w14:textId="2592623A" w:rsidR="00332F47" w:rsidRDefault="00332F47" w:rsidP="00332F47">
      <w:pPr>
        <w:pStyle w:val="6"/>
        <w:spacing w:before="180" w:after="180"/>
      </w:pPr>
      <w:r>
        <w:rPr>
          <w:rFonts w:hint="eastAsia"/>
        </w:rPr>
        <w:lastRenderedPageBreak/>
        <w:t>中間，</w:t>
      </w:r>
      <w:r w:rsidRPr="00332F47">
        <w:t>長條圖（</w:t>
      </w:r>
      <w:r w:rsidRPr="00332F47">
        <w:t>Bar</w:t>
      </w:r>
      <w:r w:rsidRPr="00332F47">
        <w:t>）表示相對數值</w:t>
      </w:r>
    </w:p>
    <w:p w14:paraId="17F6EFC0" w14:textId="3E79D6B1" w:rsidR="00332F47" w:rsidRDefault="00332F47" w:rsidP="00332F47">
      <w:pPr>
        <w:pStyle w:val="6"/>
        <w:spacing w:before="180" w:after="180"/>
      </w:pPr>
      <w:r>
        <w:rPr>
          <w:rFonts w:hint="eastAsia"/>
        </w:rPr>
        <w:t>右側，</w:t>
      </w:r>
      <w:r w:rsidRPr="00332F47">
        <w:t xml:space="preserve">Token / </w:t>
      </w:r>
      <w:r w:rsidRPr="00332F47">
        <w:t>成本</w:t>
      </w:r>
      <w:r w:rsidRPr="00332F47">
        <w:t xml:space="preserve"> / </w:t>
      </w:r>
      <w:r w:rsidRPr="00332F47">
        <w:t>效率數值</w:t>
      </w:r>
      <w:r>
        <w:rPr>
          <w:rFonts w:hint="eastAsia"/>
        </w:rPr>
        <w:t xml:space="preserve"> </w:t>
      </w:r>
      <w:r w:rsidRPr="00332F47">
        <w:t>/</w:t>
      </w:r>
      <w:r>
        <w:rPr>
          <w:rFonts w:hint="eastAsia"/>
        </w:rPr>
        <w:t xml:space="preserve"> </w:t>
      </w:r>
      <w:r>
        <w:t>等級標籤（顏色區分）</w:t>
      </w:r>
    </w:p>
    <w:p w14:paraId="4B55BA3E" w14:textId="197F1161" w:rsidR="00755FCB" w:rsidRDefault="00755FCB" w:rsidP="00755FCB">
      <w:pPr>
        <w:pStyle w:val="5"/>
        <w:spacing w:before="180" w:after="180"/>
      </w:pPr>
      <w:r>
        <w:t>邊界條件與例外處理</w:t>
      </w:r>
    </w:p>
    <w:p w14:paraId="2F32433F" w14:textId="7A5D54F5" w:rsidR="00EF12A5" w:rsidRDefault="00EF12A5" w:rsidP="00EF12A5">
      <w:pPr>
        <w:pStyle w:val="6"/>
        <w:numPr>
          <w:ilvl w:val="0"/>
          <w:numId w:val="383"/>
        </w:numPr>
        <w:spacing w:before="180" w:after="180"/>
      </w:pPr>
      <w:r>
        <w:rPr>
          <w:rFonts w:hint="eastAsia"/>
        </w:rPr>
        <w:t>若</w:t>
      </w:r>
      <w:r>
        <w:t>Token=0</w:t>
      </w:r>
      <w:r>
        <w:rPr>
          <w:rFonts w:hint="eastAsia"/>
        </w:rPr>
        <w:t>，顯示</w:t>
      </w:r>
      <w:r>
        <w:t>0</w:t>
      </w:r>
      <w:r>
        <w:rPr>
          <w:rFonts w:hint="eastAsia"/>
        </w:rPr>
        <w:t>。</w:t>
      </w:r>
    </w:p>
    <w:p w14:paraId="70ADD0B4" w14:textId="6201B527" w:rsidR="00EF12A5" w:rsidRPr="00EF12A5" w:rsidRDefault="00EF12A5" w:rsidP="00EF12A5">
      <w:pPr>
        <w:pStyle w:val="6"/>
        <w:spacing w:before="180" w:after="180"/>
      </w:pPr>
      <w:r w:rsidRPr="00EF12A5">
        <w:t>若成本</w:t>
      </w:r>
      <w:r w:rsidRPr="00EF12A5">
        <w:t>=0</w:t>
      </w:r>
      <w:r w:rsidRPr="00EF12A5">
        <w:t>，應避免除以</w:t>
      </w:r>
      <w:r w:rsidRPr="00EF12A5">
        <w:t>0</w:t>
      </w:r>
      <w:r>
        <w:rPr>
          <w:rFonts w:hint="eastAsia"/>
        </w:rPr>
        <w:t>。</w:t>
      </w:r>
    </w:p>
    <w:p w14:paraId="7F5174D8" w14:textId="468D6642" w:rsidR="004C0CE6" w:rsidRPr="006D552E" w:rsidRDefault="00534CE8" w:rsidP="008108AC">
      <w:pPr>
        <w:pStyle w:val="3"/>
        <w:numPr>
          <w:ilvl w:val="0"/>
          <w:numId w:val="33"/>
        </w:numPr>
        <w:spacing w:before="180" w:after="180"/>
        <w:rPr>
          <w:color w:val="EE0000"/>
        </w:rPr>
      </w:pPr>
      <w:r w:rsidRPr="006D552E">
        <w:rPr>
          <w:rFonts w:hint="eastAsia"/>
          <w:color w:val="EE0000"/>
        </w:rPr>
        <w:t>成本分析資訊區</w:t>
      </w:r>
      <w:r w:rsidR="006D552E" w:rsidRPr="006D552E">
        <w:rPr>
          <w:color w:val="EE0000"/>
        </w:rPr>
        <w:t>(</w:t>
      </w:r>
      <w:r w:rsidR="006D552E" w:rsidRPr="006D552E">
        <w:rPr>
          <w:rFonts w:hint="eastAsia"/>
          <w:color w:val="EE0000"/>
        </w:rPr>
        <w:t>先不處理</w:t>
      </w:r>
      <w:r w:rsidR="006D552E" w:rsidRPr="006D552E">
        <w:rPr>
          <w:color w:val="EE0000"/>
        </w:rPr>
        <w:t>)</w:t>
      </w:r>
    </w:p>
    <w:p w14:paraId="67E4AA75" w14:textId="224DA92A" w:rsidR="00C83F83" w:rsidRPr="00C83F83" w:rsidRDefault="00C83F83" w:rsidP="00985510">
      <w:pPr>
        <w:pStyle w:val="-3"/>
        <w:spacing w:before="180" w:after="180"/>
      </w:pPr>
      <w:r w:rsidRPr="00985510">
        <w:t>成本分析功能提供使用者進行多維度</w:t>
      </w:r>
      <w:r w:rsidRPr="00985510">
        <w:t xml:space="preserve"> AI Token </w:t>
      </w:r>
      <w:r w:rsidRPr="00985510">
        <w:t>成本監控與深入數據分析的能力，透過整合視覺化</w:t>
      </w:r>
      <w:r w:rsidRPr="00985510">
        <w:t xml:space="preserve"> Dashboard </w:t>
      </w:r>
      <w:r w:rsidRPr="00985510">
        <w:t>與即時數據計算，協助企業全面掌握成本結構與使用狀況。使用者可於頁面上方設定篩選條件（如時間區間、模型類型等），系統將即時更新對應的成本數據與分析結果。頁面首先呈現關鍵指標摘要，包括</w:t>
      </w:r>
      <w:r w:rsidR="0088511D" w:rsidRPr="00985510">
        <w:rPr>
          <w:rFonts w:hint="eastAsia"/>
        </w:rPr>
        <w:t>篩選期間</w:t>
      </w:r>
      <w:r w:rsidRPr="00985510">
        <w:t>成本、平均成本</w:t>
      </w:r>
      <w:r w:rsidR="0088511D" w:rsidRPr="00985510">
        <w:rPr>
          <w:rFonts w:hint="eastAsia"/>
        </w:rPr>
        <w:t>、</w:t>
      </w:r>
      <w:r w:rsidRPr="00985510">
        <w:t>使用次數</w:t>
      </w:r>
      <w:r w:rsidR="00BC5286" w:rsidRPr="00985510">
        <w:rPr>
          <w:rFonts w:hint="eastAsia"/>
        </w:rPr>
        <w:t>等</w:t>
      </w:r>
      <w:r w:rsidRPr="00985510">
        <w:rPr>
          <w:rFonts w:hint="eastAsia"/>
        </w:rPr>
        <w:t>，</w:t>
      </w:r>
      <w:r w:rsidRPr="00985510">
        <w:t>讓使用者快速掌握整體狀況；進一步透過公司整體預算使用進度與各部門預算消耗比例，清楚呈現成本分布與資源配置情形。下方則提供時間趨勢分析（成本變化曲線）與年度預算使用比較，協助判斷成本成長趨勢與預算使用效率，同時透過模型成本占比分析（如</w:t>
      </w:r>
      <w:r w:rsidRPr="00985510">
        <w:t xml:space="preserve"> GPT-4</w:t>
      </w:r>
      <w:r w:rsidRPr="00985510">
        <w:t>、</w:t>
      </w:r>
      <w:r w:rsidRPr="00985510">
        <w:t xml:space="preserve">Claude </w:t>
      </w:r>
      <w:r w:rsidRPr="00985510">
        <w:t>等）讓管理者了解不同</w:t>
      </w:r>
      <w:r w:rsidRPr="00985510">
        <w:t xml:space="preserve"> AI </w:t>
      </w:r>
      <w:r w:rsidRPr="00985510">
        <w:t>模型的成本結構。此外，頁面亦提供部門成本對比，清楚顯示各部門的</w:t>
      </w:r>
      <w:r w:rsidRPr="00985510">
        <w:t xml:space="preserve"> Token </w:t>
      </w:r>
      <w:r w:rsidRPr="00985510">
        <w:t>使用量與成本貢獻比例，幫助快速識別高成本來源。整體而言，此功能不僅提供即時監控，更強化企業在</w:t>
      </w:r>
      <w:r w:rsidRPr="00985510">
        <w:t xml:space="preserve"> AI </w:t>
      </w:r>
      <w:r w:rsidRPr="00985510">
        <w:t>成本控管、預算規劃與資源優化上的決策能力，為</w:t>
      </w:r>
      <w:r w:rsidRPr="00985510">
        <w:t xml:space="preserve"> AI Governance </w:t>
      </w:r>
      <w:r w:rsidRPr="00985510">
        <w:t>與</w:t>
      </w:r>
      <w:r w:rsidRPr="00985510">
        <w:t xml:space="preserve"> FinOps </w:t>
      </w:r>
      <w:r w:rsidRPr="00985510">
        <w:t>實踐的核心分析工具。</w:t>
      </w:r>
    </w:p>
    <w:p w14:paraId="33A7673F" w14:textId="2C765892" w:rsidR="00611CFA" w:rsidRPr="00611CFA" w:rsidRDefault="00091439" w:rsidP="00ED4217">
      <w:pPr>
        <w:pStyle w:val="4"/>
        <w:numPr>
          <w:ilvl w:val="0"/>
          <w:numId w:val="37"/>
        </w:numPr>
        <w:spacing w:before="180" w:after="180"/>
      </w:pPr>
      <w:r>
        <w:rPr>
          <w:rFonts w:hint="eastAsia"/>
        </w:rPr>
        <w:t>篩選期間公司</w:t>
      </w:r>
      <w:r>
        <w:rPr>
          <w:rFonts w:hint="eastAsia"/>
        </w:rPr>
        <w:t>T</w:t>
      </w:r>
      <w:r>
        <w:t>oken</w:t>
      </w:r>
      <w:r>
        <w:rPr>
          <w:rFonts w:hint="eastAsia"/>
        </w:rPr>
        <w:t>及成本統計</w:t>
      </w:r>
      <w:r w:rsidR="00CA29AD" w:rsidRPr="00611CFA">
        <w:t>：</w:t>
      </w:r>
    </w:p>
    <w:p w14:paraId="54753570" w14:textId="1442AC3E" w:rsidR="00437227" w:rsidRDefault="00BD32D6" w:rsidP="008045C9">
      <w:pPr>
        <w:pStyle w:val="-4"/>
        <w:spacing w:before="180" w:after="180"/>
      </w:pPr>
      <w:r>
        <w:rPr>
          <w:rFonts w:hint="eastAsia"/>
        </w:rPr>
        <w:t>本區塊為成本分析頁面的核心摘要模組，用於呈現當前篩選條件下的</w:t>
      </w:r>
      <w:r>
        <w:rPr>
          <w:rFonts w:hint="eastAsia"/>
        </w:rPr>
        <w:t xml:space="preserve"> AI </w:t>
      </w:r>
      <w:r>
        <w:rPr>
          <w:rFonts w:hint="eastAsia"/>
        </w:rPr>
        <w:t>成本與使用概況，透過關鍵指標卡片（</w:t>
      </w:r>
      <w:r>
        <w:rPr>
          <w:rFonts w:hint="eastAsia"/>
        </w:rPr>
        <w:t>KPI Cards</w:t>
      </w:r>
      <w:r>
        <w:rPr>
          <w:rFonts w:hint="eastAsia"/>
        </w:rPr>
        <w:t>），讓使用者能快速掌握總體成本規模</w:t>
      </w:r>
      <w:r w:rsidR="008045C9">
        <w:rPr>
          <w:rFonts w:hint="eastAsia"/>
        </w:rPr>
        <w:t>、</w:t>
      </w:r>
      <w:r>
        <w:rPr>
          <w:rFonts w:hint="eastAsia"/>
        </w:rPr>
        <w:t>平均成本效率</w:t>
      </w:r>
      <w:r w:rsidR="008045C9">
        <w:rPr>
          <w:rFonts w:hint="eastAsia"/>
        </w:rPr>
        <w:t>、</w:t>
      </w:r>
      <w:r>
        <w:rPr>
          <w:rFonts w:hint="eastAsia"/>
        </w:rPr>
        <w:t xml:space="preserve">Token </w:t>
      </w:r>
      <w:r>
        <w:rPr>
          <w:rFonts w:hint="eastAsia"/>
        </w:rPr>
        <w:t>使用量</w:t>
      </w:r>
      <w:r w:rsidR="008045C9">
        <w:rPr>
          <w:rFonts w:hint="eastAsia"/>
        </w:rPr>
        <w:t>及</w:t>
      </w:r>
      <w:r>
        <w:rPr>
          <w:rFonts w:hint="eastAsia"/>
        </w:rPr>
        <w:t>系統使用活躍度</w:t>
      </w:r>
      <w:r w:rsidR="008045C9">
        <w:rPr>
          <w:rFonts w:hint="eastAsia"/>
        </w:rPr>
        <w:t>；以</w:t>
      </w:r>
      <w:r>
        <w:rPr>
          <w:rFonts w:hint="eastAsia"/>
        </w:rPr>
        <w:t>作為後續「成本趨勢</w:t>
      </w:r>
      <w:r>
        <w:rPr>
          <w:rFonts w:hint="eastAsia"/>
        </w:rPr>
        <w:lastRenderedPageBreak/>
        <w:t>分析」、「模型成本拆解」、「部門成本分布」等模組的數據基礎與入口</w:t>
      </w:r>
      <w:r w:rsidR="008045C9">
        <w:rPr>
          <w:rFonts w:hint="eastAsia"/>
        </w:rPr>
        <w:t>。</w:t>
      </w:r>
    </w:p>
    <w:p w14:paraId="59C7AE1D" w14:textId="7B89082F" w:rsidR="004E49DB" w:rsidRDefault="004E49DB" w:rsidP="004E49DB">
      <w:pPr>
        <w:pStyle w:val="-4"/>
        <w:spacing w:before="180" w:after="180" w:line="240" w:lineRule="auto"/>
        <w:ind w:left="0"/>
      </w:pPr>
      <w:r>
        <w:rPr>
          <w:rFonts w:hint="eastAsia"/>
          <w:noProof/>
        </w:rPr>
        <w:drawing>
          <wp:inline distT="0" distB="0" distL="0" distR="0" wp14:anchorId="530BFEE4" wp14:editId="11FF4D29">
            <wp:extent cx="6120130" cy="589915"/>
            <wp:effectExtent l="0" t="0" r="1270" b="0"/>
            <wp:docPr id="850612350"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12350" name="圖片 85061235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20130" cy="589915"/>
                    </a:xfrm>
                    <a:prstGeom prst="rect">
                      <a:avLst/>
                    </a:prstGeom>
                  </pic:spPr>
                </pic:pic>
              </a:graphicData>
            </a:graphic>
          </wp:inline>
        </w:drawing>
      </w:r>
    </w:p>
    <w:p w14:paraId="2632D714" w14:textId="1BBAFD92" w:rsidR="00B73F48" w:rsidRDefault="00B73F48" w:rsidP="00B73F48">
      <w:pPr>
        <w:pStyle w:val="-4"/>
        <w:spacing w:before="180" w:after="180" w:line="240" w:lineRule="auto"/>
        <w:ind w:left="0"/>
        <w:jc w:val="center"/>
      </w:pPr>
      <w:r w:rsidRPr="00C335BF">
        <w:t>圖</w:t>
      </w:r>
      <w:r>
        <w:t>14</w:t>
      </w:r>
      <w:r w:rsidRPr="00C335BF">
        <w:t>：</w:t>
      </w:r>
      <w:r>
        <w:rPr>
          <w:rFonts w:hint="eastAsia"/>
        </w:rPr>
        <w:t>篩選期間公司</w:t>
      </w:r>
      <w:r>
        <w:t>Token</w:t>
      </w:r>
      <w:r>
        <w:rPr>
          <w:rFonts w:hint="eastAsia"/>
        </w:rPr>
        <w:t>及成本統計</w:t>
      </w:r>
    </w:p>
    <w:p w14:paraId="1A62C5BE" w14:textId="74645B53" w:rsidR="00217507" w:rsidRDefault="00217507" w:rsidP="00217507">
      <w:pPr>
        <w:pStyle w:val="5"/>
        <w:numPr>
          <w:ilvl w:val="0"/>
          <w:numId w:val="384"/>
        </w:numPr>
        <w:spacing w:before="180" w:after="180"/>
      </w:pPr>
      <w:r>
        <w:t>核心計算邏輯</w:t>
      </w:r>
    </w:p>
    <w:p w14:paraId="02E5B3CE" w14:textId="6E77A3C6" w:rsidR="0016582B" w:rsidRDefault="0016582B" w:rsidP="0016582B">
      <w:pPr>
        <w:pStyle w:val="-5"/>
        <w:spacing w:before="180" w:after="180"/>
      </w:pPr>
      <w:r w:rsidRPr="0016582B">
        <w:t>篩選期間成本</w:t>
      </w:r>
      <w:r w:rsidRPr="0016582B">
        <w:t xml:space="preserve"> = Σ</w:t>
      </w:r>
      <w:r w:rsidRPr="0016582B">
        <w:t>（所有</w:t>
      </w:r>
      <w:r w:rsidRPr="0016582B">
        <w:t xml:space="preserve"> Token </w:t>
      </w:r>
      <w:r w:rsidRPr="0016582B">
        <w:t>使用量</w:t>
      </w:r>
      <w:r w:rsidRPr="0016582B">
        <w:t xml:space="preserve"> × </w:t>
      </w:r>
      <w:r w:rsidRPr="0016582B">
        <w:t>對應模型費率）</w:t>
      </w:r>
    </w:p>
    <w:p w14:paraId="1A5D61CB" w14:textId="43193073" w:rsidR="00C07934" w:rsidRDefault="00C07934" w:rsidP="0016582B">
      <w:pPr>
        <w:pStyle w:val="-5"/>
        <w:spacing w:before="180" w:after="180"/>
      </w:pPr>
      <w:r w:rsidRPr="00C07934">
        <w:t>平均日成本</w:t>
      </w:r>
      <w:r w:rsidRPr="00C07934">
        <w:t xml:space="preserve"> = </w:t>
      </w:r>
      <w:r w:rsidRPr="00C07934">
        <w:t>總成本</w:t>
      </w:r>
      <w:r w:rsidRPr="00C07934">
        <w:t xml:space="preserve"> ÷ </w:t>
      </w:r>
      <w:r w:rsidRPr="00C07934">
        <w:t>篩選期間天數</w:t>
      </w:r>
    </w:p>
    <w:p w14:paraId="1F184298" w14:textId="19854AC5" w:rsidR="009F5B7E" w:rsidRDefault="009F5B7E" w:rsidP="0016582B">
      <w:pPr>
        <w:pStyle w:val="-5"/>
        <w:spacing w:before="180" w:after="180"/>
      </w:pPr>
      <w:r w:rsidRPr="009F5B7E">
        <w:t>總</w:t>
      </w:r>
      <w:r w:rsidRPr="009F5B7E">
        <w:t xml:space="preserve"> Token </w:t>
      </w:r>
      <w:r w:rsidRPr="009F5B7E">
        <w:t>數</w:t>
      </w:r>
      <w:r w:rsidRPr="009F5B7E">
        <w:t xml:space="preserve"> = Σ</w:t>
      </w:r>
      <w:r w:rsidRPr="009F5B7E">
        <w:t>（</w:t>
      </w:r>
      <w:r w:rsidRPr="009F5B7E">
        <w:t>Input Tokens + Output Tokens</w:t>
      </w:r>
      <w:r w:rsidRPr="009F5B7E">
        <w:t>）</w:t>
      </w:r>
    </w:p>
    <w:p w14:paraId="6E17ACD8" w14:textId="53751E46" w:rsidR="009F5B7E" w:rsidRPr="0016582B" w:rsidRDefault="009F5B7E" w:rsidP="0016582B">
      <w:pPr>
        <w:pStyle w:val="-5"/>
        <w:spacing w:before="180" w:after="180"/>
      </w:pPr>
      <w:r w:rsidRPr="009F5B7E">
        <w:t>使用記錄數</w:t>
      </w:r>
      <w:r w:rsidRPr="009F5B7E">
        <w:t xml:space="preserve"> = COUNT</w:t>
      </w:r>
      <w:r w:rsidRPr="009F5B7E">
        <w:t>（所有</w:t>
      </w:r>
      <w:r w:rsidRPr="009F5B7E">
        <w:t xml:space="preserve"> API </w:t>
      </w:r>
      <w:r w:rsidRPr="009F5B7E">
        <w:t>呼叫紀錄）</w:t>
      </w:r>
    </w:p>
    <w:p w14:paraId="51015535" w14:textId="77777777" w:rsidR="006D4522" w:rsidRPr="006D4522" w:rsidRDefault="006D4522" w:rsidP="006D4522">
      <w:pPr>
        <w:pStyle w:val="5"/>
        <w:spacing w:before="180" w:after="180"/>
      </w:pPr>
      <w:r w:rsidRPr="006D4522">
        <w:t>資料更新機制</w:t>
      </w:r>
    </w:p>
    <w:p w14:paraId="3B2EA8A6" w14:textId="77777777" w:rsidR="006D4522" w:rsidRPr="006D4522" w:rsidRDefault="006D4522" w:rsidP="006D4522">
      <w:pPr>
        <w:pStyle w:val="6"/>
        <w:numPr>
          <w:ilvl w:val="0"/>
          <w:numId w:val="385"/>
        </w:numPr>
        <w:spacing w:before="180" w:after="180"/>
      </w:pPr>
      <w:r w:rsidRPr="006D4522">
        <w:t>當篩選條件變更時</w:t>
      </w:r>
      <w:r w:rsidRPr="006D4522">
        <w:t xml:space="preserve">KPI </w:t>
      </w:r>
      <w:r w:rsidRPr="006D4522">
        <w:t>卡片需即時重新計算並更新（</w:t>
      </w:r>
      <w:r w:rsidRPr="006D4522">
        <w:t>Real-time Update</w:t>
      </w:r>
      <w:r w:rsidRPr="006D4522">
        <w:t>）。</w:t>
      </w:r>
    </w:p>
    <w:p w14:paraId="07303FE2" w14:textId="0808AC58" w:rsidR="006D4522" w:rsidRDefault="006D4522" w:rsidP="006D4522">
      <w:pPr>
        <w:pStyle w:val="6"/>
        <w:spacing w:before="180" w:after="180"/>
      </w:pPr>
      <w:r w:rsidRPr="006D4522">
        <w:t>篩選條件變更後，需同步影響該統計資訊；同時系統需具備</w:t>
      </w:r>
      <w:r w:rsidRPr="006D4522">
        <w:t xml:space="preserve"> loading </w:t>
      </w:r>
      <w:r w:rsidRPr="006D4522">
        <w:t>狀態提示（如</w:t>
      </w:r>
      <w:r w:rsidRPr="006D4522">
        <w:t xml:space="preserve"> skeleton / spinner</w:t>
      </w:r>
      <w:r w:rsidRPr="006D4522">
        <w:t>），避免使用者誤判為無反應。</w:t>
      </w:r>
    </w:p>
    <w:p w14:paraId="6A6DE21E" w14:textId="77777777" w:rsidR="00045628" w:rsidRDefault="001A7839" w:rsidP="00045628">
      <w:pPr>
        <w:pStyle w:val="5"/>
        <w:spacing w:before="180" w:after="180"/>
      </w:pPr>
      <w:r w:rsidRPr="00371F7D">
        <w:t>資料同步邏輯，需完全透日期篩選</w:t>
      </w:r>
      <w:r w:rsidRPr="00371F7D">
        <w:t xml:space="preserve"> AND </w:t>
      </w:r>
      <w:r w:rsidRPr="00371F7D">
        <w:t>模型篩選條件控製</w:t>
      </w:r>
      <w:r w:rsidR="004D2C26">
        <w:rPr>
          <w:rFonts w:hint="eastAsia"/>
        </w:rPr>
        <w:t>；</w:t>
      </w:r>
      <w:r w:rsidR="00584794">
        <w:rPr>
          <w:rFonts w:hint="eastAsia"/>
        </w:rPr>
        <w:t>且所有數據需與成本趨勢圖、模型成本分布及部門成本分析保持一致。</w:t>
      </w:r>
    </w:p>
    <w:p w14:paraId="6FD65C97" w14:textId="545560C2" w:rsidR="00045628" w:rsidRDefault="00045628" w:rsidP="00045628">
      <w:pPr>
        <w:pStyle w:val="5"/>
        <w:spacing w:before="180" w:after="180"/>
      </w:pPr>
      <w:r w:rsidRPr="00045628">
        <w:t>視覺與顯示邏輯（</w:t>
      </w:r>
      <w:r w:rsidRPr="00045628">
        <w:t>UI/UX Logic</w:t>
      </w:r>
      <w:r w:rsidRPr="00045628">
        <w:t>）</w:t>
      </w:r>
    </w:p>
    <w:p w14:paraId="558D8540" w14:textId="77777777" w:rsidR="00C049A6" w:rsidRDefault="00C049A6" w:rsidP="00C049A6">
      <w:pPr>
        <w:pStyle w:val="6"/>
        <w:numPr>
          <w:ilvl w:val="0"/>
          <w:numId w:val="387"/>
        </w:numPr>
        <w:spacing w:before="180" w:after="180"/>
      </w:pPr>
      <w:r>
        <w:t>採用</w:t>
      </w:r>
      <w:r>
        <w:t>Card Layout</w:t>
      </w:r>
      <w:r>
        <w:t>（卡片式設計），強調資訊區塊化</w:t>
      </w:r>
      <w:r>
        <w:rPr>
          <w:rFonts w:hint="eastAsia"/>
        </w:rPr>
        <w:t>。</w:t>
      </w:r>
    </w:p>
    <w:p w14:paraId="313DC696" w14:textId="77777777" w:rsidR="00C049A6" w:rsidRDefault="00C049A6" w:rsidP="00C049A6">
      <w:pPr>
        <w:pStyle w:val="6"/>
        <w:spacing w:before="180" w:after="180"/>
      </w:pPr>
      <w:r>
        <w:t>關鍵數字放大顯示（</w:t>
      </w:r>
      <w:r>
        <w:t>Primary Focus</w:t>
      </w:r>
      <w:r>
        <w:t>）</w:t>
      </w:r>
      <w:r>
        <w:rPr>
          <w:rFonts w:hint="eastAsia"/>
        </w:rPr>
        <w:t>。</w:t>
      </w:r>
    </w:p>
    <w:p w14:paraId="21248DBA" w14:textId="4141B992" w:rsidR="00C049A6" w:rsidRPr="00C049A6" w:rsidRDefault="00C049A6" w:rsidP="0024772C">
      <w:pPr>
        <w:pStyle w:val="6"/>
        <w:spacing w:before="180" w:after="180"/>
      </w:pPr>
      <w:r>
        <w:lastRenderedPageBreak/>
        <w:t>顏色</w:t>
      </w:r>
      <w:r w:rsidR="00B6672A">
        <w:rPr>
          <w:rFonts w:hint="eastAsia"/>
        </w:rPr>
        <w:t>不需特別</w:t>
      </w:r>
      <w:r>
        <w:t>區分</w:t>
      </w:r>
      <w:r w:rsidR="00B6672A">
        <w:rPr>
          <w:rFonts w:hint="eastAsia"/>
        </w:rPr>
        <w:t>，黑色為主</w:t>
      </w:r>
      <w:r>
        <w:rPr>
          <w:rFonts w:hint="eastAsia"/>
        </w:rPr>
        <w:t>。</w:t>
      </w:r>
    </w:p>
    <w:p w14:paraId="7420B564" w14:textId="44C089A0" w:rsidR="005B14F7" w:rsidRDefault="005B14F7" w:rsidP="005B14F7">
      <w:pPr>
        <w:pStyle w:val="5"/>
        <w:spacing w:before="180" w:after="180"/>
      </w:pPr>
      <w:r>
        <w:t>邊界條件與例外處理</w:t>
      </w:r>
    </w:p>
    <w:p w14:paraId="07EB0C24" w14:textId="7998498C" w:rsidR="00D475AC" w:rsidRDefault="00D475AC" w:rsidP="00D475AC">
      <w:pPr>
        <w:pStyle w:val="6"/>
        <w:numPr>
          <w:ilvl w:val="0"/>
          <w:numId w:val="386"/>
        </w:numPr>
        <w:spacing w:before="180" w:after="180"/>
      </w:pPr>
      <w:r>
        <w:rPr>
          <w:rFonts w:hint="eastAsia"/>
        </w:rPr>
        <w:t>若無資料，顯示「無資料」</w:t>
      </w:r>
      <w:r w:rsidR="0023797F">
        <w:rPr>
          <w:rFonts w:hint="eastAsia"/>
        </w:rPr>
        <w:t>。</w:t>
      </w:r>
    </w:p>
    <w:p w14:paraId="5F3D87F5" w14:textId="5C6FAAD6" w:rsidR="00D475AC" w:rsidRDefault="00D475AC" w:rsidP="00D475AC">
      <w:pPr>
        <w:pStyle w:val="6"/>
        <w:numPr>
          <w:ilvl w:val="0"/>
          <w:numId w:val="374"/>
        </w:numPr>
        <w:spacing w:before="180" w:after="180"/>
      </w:pPr>
      <w:r>
        <w:rPr>
          <w:rFonts w:hint="eastAsia"/>
        </w:rPr>
        <w:t>若平均日成本為</w:t>
      </w:r>
      <w:r>
        <w:t>0</w:t>
      </w:r>
      <w:r>
        <w:rPr>
          <w:rFonts w:hint="eastAsia"/>
        </w:rPr>
        <w:t>時，顯示</w:t>
      </w:r>
      <w:r>
        <w:t>0</w:t>
      </w:r>
      <w:r>
        <w:rPr>
          <w:rFonts w:hint="eastAsia"/>
        </w:rPr>
        <w:t>。</w:t>
      </w:r>
    </w:p>
    <w:p w14:paraId="0D02C5F2" w14:textId="57C01A9E" w:rsidR="00D475AC" w:rsidRPr="00D475AC" w:rsidRDefault="00D475AC" w:rsidP="00D475AC">
      <w:pPr>
        <w:pStyle w:val="6"/>
        <w:spacing w:before="180" w:after="180"/>
      </w:pPr>
      <w:r>
        <w:rPr>
          <w:rFonts w:hint="eastAsia"/>
        </w:rPr>
        <w:t>若</w:t>
      </w:r>
      <w:r w:rsidR="00FE4F62">
        <w:rPr>
          <w:rFonts w:hint="eastAsia"/>
        </w:rPr>
        <w:t>總</w:t>
      </w:r>
      <w:r>
        <w:t>Token</w:t>
      </w:r>
      <w:r w:rsidR="00FE4F62">
        <w:rPr>
          <w:rFonts w:hint="eastAsia"/>
        </w:rPr>
        <w:t>數</w:t>
      </w:r>
      <w:r>
        <w:rPr>
          <w:rFonts w:hint="eastAsia"/>
        </w:rPr>
        <w:t>極小，需做最小顯示限制以避免</w:t>
      </w:r>
      <w:r>
        <w:t>UI</w:t>
      </w:r>
      <w:r>
        <w:rPr>
          <w:rFonts w:hint="eastAsia"/>
        </w:rPr>
        <w:t>雜訊</w:t>
      </w:r>
      <w:r w:rsidR="00E054A1">
        <w:rPr>
          <w:rFonts w:hint="eastAsia"/>
        </w:rPr>
        <w:t>。</w:t>
      </w:r>
    </w:p>
    <w:p w14:paraId="45D7AD91" w14:textId="6504C4AE" w:rsidR="004A407A" w:rsidRDefault="004A407A" w:rsidP="00A85CA9">
      <w:pPr>
        <w:pStyle w:val="4"/>
        <w:spacing w:before="180" w:after="180"/>
      </w:pPr>
      <w:r>
        <w:rPr>
          <w:rFonts w:hint="eastAsia"/>
        </w:rPr>
        <w:t>公司整體預算狀態</w:t>
      </w:r>
    </w:p>
    <w:p w14:paraId="747B045A" w14:textId="1626DE40" w:rsidR="004A407A" w:rsidRDefault="004A407A" w:rsidP="00A85CA9">
      <w:pPr>
        <w:pStyle w:val="4"/>
        <w:spacing w:before="180" w:after="180"/>
      </w:pPr>
      <w:r>
        <w:rPr>
          <w:rFonts w:hint="eastAsia"/>
        </w:rPr>
        <w:t>部門預算狀態</w:t>
      </w:r>
    </w:p>
    <w:p w14:paraId="1DF4C385" w14:textId="75983F94" w:rsidR="004A407A" w:rsidRDefault="004A407A" w:rsidP="00A85CA9">
      <w:pPr>
        <w:pStyle w:val="4"/>
        <w:spacing w:before="180" w:after="180"/>
      </w:pPr>
      <w:r>
        <w:rPr>
          <w:rFonts w:hint="eastAsia"/>
        </w:rPr>
        <w:t>篩選期間成本趨勢</w:t>
      </w:r>
    </w:p>
    <w:p w14:paraId="53667BC5" w14:textId="78015F4D" w:rsidR="004A407A" w:rsidRDefault="004A407A" w:rsidP="00A85CA9">
      <w:pPr>
        <w:pStyle w:val="4"/>
        <w:spacing w:before="180" w:after="180"/>
      </w:pPr>
      <w:r>
        <w:rPr>
          <w:rFonts w:hint="eastAsia"/>
        </w:rPr>
        <w:t>預算使用歷史趨勢（</w:t>
      </w:r>
      <w:r>
        <w:t>12</w:t>
      </w:r>
      <w:r>
        <w:rPr>
          <w:rFonts w:hint="eastAsia"/>
        </w:rPr>
        <w:t>個月）</w:t>
      </w:r>
    </w:p>
    <w:p w14:paraId="199FC179" w14:textId="238380E1" w:rsidR="004A407A" w:rsidRPr="004A407A" w:rsidRDefault="004A407A" w:rsidP="00A85CA9">
      <w:pPr>
        <w:pStyle w:val="4"/>
        <w:spacing w:before="180" w:after="180"/>
      </w:pPr>
      <w:r>
        <w:rPr>
          <w:rFonts w:hint="eastAsia"/>
        </w:rPr>
        <w:t>模型成本佔比</w:t>
      </w:r>
    </w:p>
    <w:p w14:paraId="6EBF6620" w14:textId="6F57F901" w:rsidR="00CA29AD" w:rsidRPr="008F46F8" w:rsidRDefault="004A407A" w:rsidP="00A85CA9">
      <w:pPr>
        <w:pStyle w:val="4"/>
        <w:spacing w:before="180" w:after="180"/>
      </w:pPr>
      <w:r>
        <w:rPr>
          <w:rFonts w:hint="eastAsia"/>
        </w:rPr>
        <w:t>部門成本對比</w:t>
      </w:r>
    </w:p>
    <w:p w14:paraId="65580FAE" w14:textId="7A915B68" w:rsidR="002E1E46" w:rsidRPr="001F5154" w:rsidRDefault="00EB0B0B" w:rsidP="00ED4217">
      <w:pPr>
        <w:pStyle w:val="2"/>
        <w:numPr>
          <w:ilvl w:val="0"/>
          <w:numId w:val="17"/>
        </w:numPr>
        <w:spacing w:before="180" w:after="180"/>
      </w:pPr>
      <w:bookmarkStart w:id="20" w:name="_Toc225172942"/>
      <w:r>
        <w:t>Footer</w:t>
      </w:r>
      <w:r w:rsidR="00F302B5" w:rsidRPr="001F5154">
        <w:t>模組</w:t>
      </w:r>
      <w:bookmarkEnd w:id="20"/>
    </w:p>
    <w:p w14:paraId="3D4B93D3" w14:textId="4C00D1E3" w:rsidR="00067BED" w:rsidRDefault="003D4DC1" w:rsidP="00614E8B">
      <w:pPr>
        <w:pStyle w:val="-2"/>
        <w:spacing w:before="180" w:after="180"/>
      </w:pPr>
      <w:r w:rsidRPr="003D4DC1">
        <w:t xml:space="preserve">Footer </w:t>
      </w:r>
      <w:r w:rsidRPr="003D4DC1">
        <w:t>區塊主要用於呈現系統的基礎資訊與版權聲明，提供使用者對產品來源與版本的基本識別。該區固定於頁面底部，內容包含公司名稱、版權資訊（</w:t>
      </w:r>
      <w:r w:rsidRPr="003D4DC1">
        <w:t>Copyright</w:t>
      </w:r>
      <w:r w:rsidRPr="003D4DC1">
        <w:t>）、年份及相關說明文字，確保產品在企業使用情境下具備正式性與信任感。除此之外，</w:t>
      </w:r>
      <w:r w:rsidRPr="003D4DC1">
        <w:t xml:space="preserve">Footer </w:t>
      </w:r>
      <w:r w:rsidRPr="003D4DC1">
        <w:t>亦可作為延伸資訊的承載區域（如隱私權政策、服務條款或版本資訊），在不干擾主要操作流程的前提下，補充系統必要資訊，提升整體產品的完整性與專業度。</w:t>
      </w:r>
    </w:p>
    <w:p w14:paraId="454CA79E" w14:textId="77777777" w:rsidR="00067BED" w:rsidRDefault="00067BED">
      <w:pPr>
        <w:rPr>
          <w:rFonts w:cs="Arial"/>
          <w:color w:val="000000" w:themeColor="text1"/>
          <w:sz w:val="28"/>
        </w:rPr>
      </w:pPr>
      <w:r>
        <w:br w:type="page"/>
      </w:r>
    </w:p>
    <w:p w14:paraId="00FF7671" w14:textId="28A7FA24" w:rsidR="00FC5F10" w:rsidRPr="00067BED" w:rsidRDefault="009F718B" w:rsidP="00067BED">
      <w:pPr>
        <w:pStyle w:val="-4"/>
        <w:spacing w:before="180" w:after="180"/>
      </w:pPr>
      <w:r w:rsidRPr="00FC47BF">
        <w:rPr>
          <w:rFonts w:ascii="標楷體-繁" w:hAnsi="標楷體-繁" w:cs="Microsoft Sans Serif"/>
          <w:noProof/>
        </w:rPr>
        <w:lastRenderedPageBreak/>
        <w:drawing>
          <wp:anchor distT="0" distB="0" distL="114300" distR="114300" simplePos="0" relativeHeight="251659264" behindDoc="1" locked="0" layoutInCell="1" allowOverlap="1" wp14:anchorId="2359B605" wp14:editId="6C604F5B">
            <wp:simplePos x="0" y="0"/>
            <wp:positionH relativeFrom="page">
              <wp:posOffset>-1508</wp:posOffset>
            </wp:positionH>
            <wp:positionV relativeFrom="paragraph">
              <wp:posOffset>-1577096</wp:posOffset>
            </wp:positionV>
            <wp:extent cx="7618730" cy="10719359"/>
            <wp:effectExtent l="0" t="0" r="1270" b="6350"/>
            <wp:wrapNone/>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封底_工作區域 1.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7618730" cy="10719359"/>
                    </a:xfrm>
                    <a:prstGeom prst="rect">
                      <a:avLst/>
                    </a:prstGeom>
                  </pic:spPr>
                </pic:pic>
              </a:graphicData>
            </a:graphic>
            <wp14:sizeRelH relativeFrom="margin">
              <wp14:pctWidth>0</wp14:pctWidth>
            </wp14:sizeRelH>
            <wp14:sizeRelV relativeFrom="margin">
              <wp14:pctHeight>0</wp14:pctHeight>
            </wp14:sizeRelV>
          </wp:anchor>
        </w:drawing>
      </w:r>
    </w:p>
    <w:p w14:paraId="67E3CE40" w14:textId="26AF2841" w:rsidR="00233D35" w:rsidRPr="00FC47BF" w:rsidRDefault="00233D35">
      <w:pPr>
        <w:rPr>
          <w:rFonts w:ascii="標楷體-繁" w:hAnsi="標楷體-繁"/>
          <w:sz w:val="28"/>
        </w:rPr>
      </w:pPr>
    </w:p>
    <w:sectPr w:rsidR="00233D35" w:rsidRPr="00FC47BF" w:rsidSect="006B1268">
      <w:headerReference w:type="even" r:id="rId33"/>
      <w:headerReference w:type="default" r:id="rId34"/>
      <w:footerReference w:type="even" r:id="rId35"/>
      <w:footerReference w:type="default" r:id="rId36"/>
      <w:headerReference w:type="first" r:id="rId37"/>
      <w:footerReference w:type="first" r:id="rId38"/>
      <w:pgSz w:w="11906" w:h="16838" w:code="9"/>
      <w:pgMar w:top="1134" w:right="1134" w:bottom="1134" w:left="1134" w:header="284" w:footer="284"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39E85" w14:textId="77777777" w:rsidR="00A32C6B" w:rsidRDefault="00A32C6B" w:rsidP="00F33EC7">
      <w:pPr>
        <w:spacing w:before="120" w:after="120"/>
      </w:pPr>
      <w:r>
        <w:separator/>
      </w:r>
    </w:p>
  </w:endnote>
  <w:endnote w:type="continuationSeparator" w:id="0">
    <w:p w14:paraId="08D4163E" w14:textId="77777777" w:rsidR="00A32C6B" w:rsidRDefault="00A32C6B" w:rsidP="00F33EC7">
      <w:pPr>
        <w:spacing w:before="120" w:after="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標題 CS 字型)">
    <w:altName w:val="新細明體"/>
    <w:panose1 w:val="020B0604020202020204"/>
    <w:charset w:val="88"/>
    <w:family w:val="roman"/>
    <w:pitch w:val="default"/>
  </w:font>
  <w:font w:name="Calibri (本文)">
    <w:altName w:val="新細明體"/>
    <w:panose1 w:val="020B0604020202020204"/>
    <w:charset w:val="88"/>
    <w:family w:val="roman"/>
    <w:notTrueType/>
    <w:pitch w:val="default"/>
  </w:font>
  <w:font w:name="Cambria">
    <w:panose1 w:val="02040503050406030204"/>
    <w:charset w:val="00"/>
    <w:family w:val="roman"/>
    <w:pitch w:val="variable"/>
    <w:sig w:usb0="E00006FF" w:usb1="420024FF" w:usb2="02000000" w:usb3="00000000" w:csb0="0000019F" w:csb1="00000000"/>
  </w:font>
  <w:font w:name="標楷體-繁">
    <w:altName w:val="新細明體"/>
    <w:panose1 w:val="03000500000000000000"/>
    <w:charset w:val="88"/>
    <w:family w:val="script"/>
    <w:pitch w:val="variable"/>
    <w:sig w:usb0="800002E3" w:usb1="38CFFD7A" w:usb2="00000016" w:usb3="00000000" w:csb0="0010000D" w:csb1="00000000"/>
  </w:font>
  <w:font w:name="Times New Roman (本文 CS 字型)">
    <w:altName w:val="新細明體"/>
    <w:panose1 w:val="020B0604020202020204"/>
    <w:charset w:val="88"/>
    <w:family w:val="roman"/>
    <w:pitch w:val="default"/>
  </w:font>
  <w:font w:name="Cambria Math">
    <w:panose1 w:val="02040503050406030204"/>
    <w:charset w:val="00"/>
    <w:family w:val="roman"/>
    <w:pitch w:val="variable"/>
    <w:sig w:usb0="E00002FF" w:usb1="420024FF" w:usb2="00000000" w:usb3="00000000" w:csb0="0000019F" w:csb1="00000000"/>
  </w:font>
  <w:font w:name="Microsoft YaHei">
    <w:panose1 w:val="020B0503020204020204"/>
    <w:charset w:val="86"/>
    <w:family w:val="swiss"/>
    <w:pitch w:val="variable"/>
    <w:sig w:usb0="80000287" w:usb1="2ACF3C50" w:usb2="00000016" w:usb3="00000000" w:csb0="0004001F" w:csb1="00000000"/>
  </w:font>
  <w:font w:name="Microsoft Sans Serif">
    <w:panose1 w:val="020B0604020202020204"/>
    <w:charset w:val="00"/>
    <w:family w:val="swiss"/>
    <w:pitch w:val="variable"/>
    <w:sig w:usb0="E1002AFF" w:usb1="C0000002" w:usb2="00000008"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微軟正黑體">
    <w:altName w:val="Microsoft JhengHei"/>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5D949" w14:textId="77777777" w:rsidR="000557F6" w:rsidRDefault="000557F6" w:rsidP="00F33EC7">
    <w:pPr>
      <w:pStyle w:val="ab"/>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B26A" w14:textId="77777777" w:rsidR="003C0473" w:rsidRPr="000A0D4E" w:rsidRDefault="003C0473" w:rsidP="003C0473">
    <w:pPr>
      <w:pStyle w:val="ab"/>
      <w:tabs>
        <w:tab w:val="left" w:pos="8972"/>
      </w:tabs>
      <w:rPr>
        <w:rFonts w:eastAsia="SimSun"/>
        <w:i/>
        <w:iCs/>
        <w:sz w:val="16"/>
        <w:szCs w:val="16"/>
        <w:lang w:eastAsia="zh-CN"/>
      </w:rPr>
    </w:pPr>
    <w:r w:rsidRPr="000A0D4E">
      <w:rPr>
        <w:rFonts w:eastAsia="SimSun"/>
        <w:i/>
        <w:iCs/>
        <w:sz w:val="16"/>
        <w:szCs w:val="16"/>
        <w:lang w:eastAsia="zh-CN"/>
      </w:rPr>
      <w:t xml:space="preserve">The information contained herein is the exclusive property of </w:t>
    </w:r>
    <w:r>
      <w:rPr>
        <w:rFonts w:eastAsia="SimSun"/>
        <w:i/>
        <w:iCs/>
        <w:sz w:val="16"/>
        <w:szCs w:val="16"/>
        <w:lang w:eastAsia="zh-CN"/>
      </w:rPr>
      <w:t>AI3 Co.</w:t>
    </w:r>
    <w:r w:rsidRPr="000A0D4E">
      <w:rPr>
        <w:rFonts w:eastAsia="SimSun"/>
        <w:i/>
        <w:iCs/>
        <w:sz w:val="16"/>
        <w:szCs w:val="16"/>
        <w:lang w:eastAsia="zh-CN"/>
      </w:rPr>
      <w:t xml:space="preserve"> and shall not be distributed, reproduced, or disclosed in whole or in part without prior written permission of AI</w:t>
    </w:r>
    <w:r>
      <w:rPr>
        <w:rFonts w:eastAsia="SimSun"/>
        <w:i/>
        <w:iCs/>
        <w:sz w:val="16"/>
        <w:szCs w:val="16"/>
        <w:lang w:eastAsia="zh-CN"/>
      </w:rPr>
      <w:t>3</w:t>
    </w:r>
    <w:r w:rsidRPr="000A0D4E">
      <w:rPr>
        <w:rFonts w:eastAsia="SimSun"/>
        <w:i/>
        <w:iCs/>
        <w:sz w:val="16"/>
        <w:szCs w:val="16"/>
        <w:lang w:eastAsia="zh-CN"/>
      </w:rPr>
      <w:t>.</w:t>
    </w:r>
  </w:p>
  <w:p w14:paraId="0823315D" w14:textId="3C81593C" w:rsidR="00FC5F10" w:rsidRPr="000A0D4E" w:rsidRDefault="003C0473" w:rsidP="003C0473">
    <w:pPr>
      <w:pStyle w:val="ab"/>
      <w:rPr>
        <w:rFonts w:ascii="微軟正黑體" w:eastAsia="微軟正黑體" w:hAnsi="微軟正黑體"/>
      </w:rPr>
    </w:pPr>
    <w:r w:rsidRPr="000A0D4E">
      <w:rPr>
        <w:rFonts w:ascii="微軟正黑體" w:eastAsia="微軟正黑體" w:hAnsi="微軟正黑體" w:hint="eastAsia"/>
        <w:sz w:val="16"/>
        <w:szCs w:val="16"/>
      </w:rPr>
      <w:t>本資料為人工智能股份有限公司專有之財產，非經書面許可，不准透露或使用本資料，亦不准複製或轉變成任何其它形式使用。</w:t>
    </w:r>
  </w:p>
  <w:p w14:paraId="03BA1CDC" w14:textId="28F15D52" w:rsidR="00065071" w:rsidRPr="00FC5F10" w:rsidRDefault="00000000" w:rsidP="00FC5F10">
    <w:pPr>
      <w:pStyle w:val="ab"/>
      <w:spacing w:before="120" w:after="120"/>
      <w:jc w:val="center"/>
    </w:pPr>
    <w:sdt>
      <w:sdtPr>
        <w:id w:val="-1216283124"/>
        <w:docPartObj>
          <w:docPartGallery w:val="Page Numbers (Top of Page)"/>
          <w:docPartUnique/>
        </w:docPartObj>
      </w:sdtPr>
      <w:sdtContent>
        <w:r w:rsidR="00FC5F10" w:rsidRPr="006766FE">
          <w:rPr>
            <w:rFonts w:hint="eastAsia"/>
          </w:rPr>
          <w:t>第</w:t>
        </w:r>
        <w:r w:rsidR="00FC5F10" w:rsidRPr="006766FE">
          <w:rPr>
            <w:lang w:val="zh-TW"/>
          </w:rPr>
          <w:t xml:space="preserve"> </w:t>
        </w:r>
        <w:r w:rsidR="00FC5F10" w:rsidRPr="006766FE">
          <w:rPr>
            <w:sz w:val="24"/>
            <w:szCs w:val="24"/>
          </w:rPr>
          <w:fldChar w:fldCharType="begin"/>
        </w:r>
        <w:r w:rsidR="00FC5F10" w:rsidRPr="006766FE">
          <w:instrText>PAGE</w:instrText>
        </w:r>
        <w:r w:rsidR="00FC5F10" w:rsidRPr="006766FE">
          <w:rPr>
            <w:sz w:val="24"/>
            <w:szCs w:val="24"/>
          </w:rPr>
          <w:fldChar w:fldCharType="separate"/>
        </w:r>
        <w:r w:rsidR="00805343">
          <w:rPr>
            <w:noProof/>
          </w:rPr>
          <w:t>6</w:t>
        </w:r>
        <w:r w:rsidR="00FC5F10" w:rsidRPr="006766FE">
          <w:rPr>
            <w:sz w:val="24"/>
            <w:szCs w:val="24"/>
          </w:rPr>
          <w:fldChar w:fldCharType="end"/>
        </w:r>
        <w:r w:rsidR="00FC5F10" w:rsidRPr="006766FE">
          <w:rPr>
            <w:lang w:val="zh-TW"/>
          </w:rPr>
          <w:t xml:space="preserve"> </w:t>
        </w:r>
        <w:r w:rsidR="00FC5F10" w:rsidRPr="006766FE">
          <w:rPr>
            <w:rFonts w:hint="eastAsia"/>
            <w:lang w:val="zh-TW"/>
          </w:rPr>
          <w:t>頁，共</w:t>
        </w:r>
        <w:r w:rsidR="00FC5F10" w:rsidRPr="006766FE">
          <w:rPr>
            <w:lang w:val="zh-TW"/>
          </w:rPr>
          <w:t xml:space="preserve"> </w:t>
        </w:r>
        <w:r w:rsidR="00FC5F10" w:rsidRPr="006766FE">
          <w:rPr>
            <w:lang w:val="zh-TW"/>
          </w:rPr>
          <w:fldChar w:fldCharType="begin"/>
        </w:r>
        <w:r w:rsidR="00FC5F10" w:rsidRPr="006766FE">
          <w:rPr>
            <w:lang w:val="zh-TW"/>
          </w:rPr>
          <w:instrText xml:space="preserve"> =</w:instrText>
        </w:r>
        <w:r w:rsidR="00FC5F10" w:rsidRPr="006766FE">
          <w:rPr>
            <w:sz w:val="24"/>
            <w:szCs w:val="24"/>
          </w:rPr>
          <w:fldChar w:fldCharType="begin"/>
        </w:r>
        <w:r w:rsidR="00FC5F10" w:rsidRPr="006766FE">
          <w:instrText>NUMPAGES</w:instrText>
        </w:r>
        <w:r w:rsidR="00FC5F10" w:rsidRPr="006766FE">
          <w:rPr>
            <w:sz w:val="24"/>
            <w:szCs w:val="24"/>
          </w:rPr>
          <w:fldChar w:fldCharType="separate"/>
        </w:r>
        <w:r w:rsidR="00712F58">
          <w:rPr>
            <w:noProof/>
          </w:rPr>
          <w:instrText>39</w:instrText>
        </w:r>
        <w:r w:rsidR="00FC5F10" w:rsidRPr="006766FE">
          <w:rPr>
            <w:sz w:val="24"/>
            <w:szCs w:val="24"/>
          </w:rPr>
          <w:fldChar w:fldCharType="end"/>
        </w:r>
        <w:r w:rsidR="00FC5F10">
          <w:rPr>
            <w:lang w:val="zh-TW"/>
          </w:rPr>
          <w:instrText>-2</w:instrText>
        </w:r>
        <w:r w:rsidR="00FC5F10" w:rsidRPr="006766FE">
          <w:rPr>
            <w:lang w:val="zh-TW"/>
          </w:rPr>
          <w:instrText xml:space="preserve"> </w:instrText>
        </w:r>
        <w:r w:rsidR="00FC5F10" w:rsidRPr="006766FE">
          <w:rPr>
            <w:lang w:val="zh-TW"/>
          </w:rPr>
          <w:fldChar w:fldCharType="separate"/>
        </w:r>
        <w:r w:rsidR="00712F58">
          <w:rPr>
            <w:noProof/>
            <w:lang w:val="zh-TW"/>
          </w:rPr>
          <w:t>37</w:t>
        </w:r>
        <w:r w:rsidR="00FC5F10" w:rsidRPr="006766FE">
          <w:rPr>
            <w:lang w:val="zh-TW"/>
          </w:rPr>
          <w:fldChar w:fldCharType="end"/>
        </w:r>
      </w:sdtContent>
    </w:sdt>
    <w:r w:rsidR="00FC5F10">
      <w:rPr>
        <w:rFonts w:hint="eastAsia"/>
      </w:rPr>
      <w:t xml:space="preserve"> </w:t>
    </w:r>
    <w:r w:rsidR="00FC5F10" w:rsidRPr="006766FE">
      <w:rPr>
        <w:rFonts w:hint="eastAsia"/>
      </w:rPr>
      <w:t>頁</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33FEE" w14:textId="77777777" w:rsidR="000557F6" w:rsidRDefault="000557F6" w:rsidP="00F33EC7">
    <w:pPr>
      <w:pStyle w:val="ab"/>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41CB5" w14:textId="77777777" w:rsidR="00A32C6B" w:rsidRDefault="00A32C6B" w:rsidP="00F33EC7">
      <w:pPr>
        <w:spacing w:before="120" w:after="120"/>
      </w:pPr>
      <w:r>
        <w:separator/>
      </w:r>
    </w:p>
  </w:footnote>
  <w:footnote w:type="continuationSeparator" w:id="0">
    <w:p w14:paraId="170006D9" w14:textId="77777777" w:rsidR="00A32C6B" w:rsidRDefault="00A32C6B" w:rsidP="00F33EC7">
      <w:pPr>
        <w:spacing w:before="120"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DF4C1" w14:textId="77777777" w:rsidR="000557F6" w:rsidRDefault="000557F6" w:rsidP="00F33EC7">
    <w:pPr>
      <w:pStyle w:val="a9"/>
      <w:spacing w:before="48" w:after="4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F93EA" w14:textId="77777777" w:rsidR="000557F6" w:rsidRDefault="000557F6" w:rsidP="00495105">
    <w:pPr>
      <w:pStyle w:val="a9"/>
      <w:wordWrap w:val="0"/>
      <w:spacing w:before="48" w:after="48"/>
      <w:rPr>
        <w:sz w:val="24"/>
        <w:szCs w:val="24"/>
      </w:rPr>
    </w:pPr>
  </w:p>
  <w:p w14:paraId="7D440E07" w14:textId="77777777" w:rsidR="00FC5F10" w:rsidRDefault="00FC5F10" w:rsidP="00FC5F10">
    <w:pPr>
      <w:pStyle w:val="a9"/>
      <w:spacing w:before="48" w:after="48"/>
      <w:rPr>
        <w:sz w:val="24"/>
        <w:szCs w:val="24"/>
      </w:rPr>
    </w:pPr>
  </w:p>
  <w:tbl>
    <w:tblPr>
      <w:tblW w:w="972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ayout w:type="fixed"/>
      <w:tblCellMar>
        <w:left w:w="28" w:type="dxa"/>
        <w:right w:w="28" w:type="dxa"/>
      </w:tblCellMar>
      <w:tblLook w:val="0000" w:firstRow="0" w:lastRow="0" w:firstColumn="0" w:lastColumn="0" w:noHBand="0" w:noVBand="0"/>
    </w:tblPr>
    <w:tblGrid>
      <w:gridCol w:w="4962"/>
      <w:gridCol w:w="894"/>
      <w:gridCol w:w="1843"/>
      <w:gridCol w:w="992"/>
      <w:gridCol w:w="567"/>
      <w:gridCol w:w="467"/>
    </w:tblGrid>
    <w:tr w:rsidR="00FC5F10" w14:paraId="2839CAC7" w14:textId="77777777" w:rsidTr="00C91A8A">
      <w:trPr>
        <w:cantSplit/>
        <w:trHeight w:val="526"/>
        <w:jc w:val="center"/>
      </w:trPr>
      <w:tc>
        <w:tcPr>
          <w:tcW w:w="4962" w:type="dxa"/>
          <w:vMerge w:val="restart"/>
          <w:shd w:val="clear" w:color="auto" w:fill="FFFFFF"/>
          <w:vAlign w:val="center"/>
        </w:tcPr>
        <w:p w14:paraId="5110CF34" w14:textId="63937045" w:rsidR="00FC5F10" w:rsidRDefault="003C0473" w:rsidP="00FC5F10">
          <w:pPr>
            <w:jc w:val="center"/>
          </w:pPr>
          <w:r>
            <w:rPr>
              <w:noProof/>
            </w:rPr>
            <w:drawing>
              <wp:inline distT="0" distB="0" distL="0" distR="0" wp14:anchorId="2A4704F3" wp14:editId="019597C0">
                <wp:extent cx="1647491" cy="626046"/>
                <wp:effectExtent l="0" t="0" r="0" b="3175"/>
                <wp:docPr id="484562123" name="圖片 2">
                  <a:extLst xmlns:a="http://schemas.openxmlformats.org/drawingml/2006/main">
                    <a:ext uri="{FF2B5EF4-FFF2-40B4-BE49-F238E27FC236}">
                      <a16:creationId xmlns:a16="http://schemas.microsoft.com/office/drawing/2014/main" id="{D1329D1F-24C9-40CE-B9D5-948A6002F5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2">
                          <a:extLst>
                            <a:ext uri="{FF2B5EF4-FFF2-40B4-BE49-F238E27FC236}">
                              <a16:creationId xmlns:a16="http://schemas.microsoft.com/office/drawing/2014/main" id="{D1329D1F-24C9-40CE-B9D5-948A6002F535}"/>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69105" cy="634259"/>
                        </a:xfrm>
                        <a:prstGeom prst="rect">
                          <a:avLst/>
                        </a:prstGeom>
                      </pic:spPr>
                    </pic:pic>
                  </a:graphicData>
                </a:graphic>
              </wp:inline>
            </w:drawing>
          </w:r>
        </w:p>
      </w:tc>
      <w:tc>
        <w:tcPr>
          <w:tcW w:w="894" w:type="dxa"/>
          <w:shd w:val="clear" w:color="auto" w:fill="000080"/>
          <w:vAlign w:val="center"/>
        </w:tcPr>
        <w:p w14:paraId="0CE9D09D" w14:textId="77777777" w:rsidR="00FC5F10" w:rsidRPr="00D45407" w:rsidRDefault="00FC5F10" w:rsidP="00D45407">
          <w:pPr>
            <w:pStyle w:val="a9"/>
            <w:spacing w:before="48" w:after="48"/>
          </w:pPr>
          <w:r w:rsidRPr="00D45407">
            <w:t>檔案編號</w:t>
          </w:r>
        </w:p>
      </w:tc>
      <w:tc>
        <w:tcPr>
          <w:tcW w:w="1843" w:type="dxa"/>
          <w:shd w:val="clear" w:color="auto" w:fill="CCCCCC"/>
          <w:vAlign w:val="center"/>
        </w:tcPr>
        <w:p w14:paraId="00F4DEE5" w14:textId="685CBD55" w:rsidR="00FC5F10" w:rsidRPr="00D45407" w:rsidRDefault="00FC5F10" w:rsidP="00D45407">
          <w:pPr>
            <w:pStyle w:val="a9"/>
            <w:spacing w:before="48" w:after="48"/>
          </w:pPr>
          <w:r w:rsidRPr="00D45407">
            <w:t>I</w:t>
          </w:r>
        </w:p>
      </w:tc>
      <w:tc>
        <w:tcPr>
          <w:tcW w:w="992" w:type="dxa"/>
          <w:shd w:val="clear" w:color="auto" w:fill="000080"/>
          <w:vAlign w:val="center"/>
        </w:tcPr>
        <w:p w14:paraId="4D17B216" w14:textId="77777777" w:rsidR="00FC5F10" w:rsidRPr="00D45407" w:rsidRDefault="00FC5F10" w:rsidP="00D45407">
          <w:pPr>
            <w:pStyle w:val="a9"/>
            <w:spacing w:before="48" w:after="48"/>
          </w:pPr>
          <w:r w:rsidRPr="00D45407">
            <w:t>機密等級</w:t>
          </w:r>
        </w:p>
      </w:tc>
      <w:tc>
        <w:tcPr>
          <w:tcW w:w="1034" w:type="dxa"/>
          <w:gridSpan w:val="2"/>
          <w:shd w:val="clear" w:color="auto" w:fill="CCCCCC"/>
          <w:vAlign w:val="center"/>
        </w:tcPr>
        <w:p w14:paraId="2117C6FE" w14:textId="5E84732E" w:rsidR="00FC5F10" w:rsidRPr="00D45407" w:rsidRDefault="00A74C9F" w:rsidP="00D45407">
          <w:pPr>
            <w:pStyle w:val="a9"/>
            <w:spacing w:before="48" w:after="48"/>
          </w:pPr>
          <w:r w:rsidRPr="00D45407">
            <w:t>普</w:t>
          </w:r>
        </w:p>
      </w:tc>
    </w:tr>
    <w:tr w:rsidR="00FC5F10" w:rsidRPr="00D45407" w14:paraId="7F39CE81" w14:textId="77777777" w:rsidTr="00C91A8A">
      <w:trPr>
        <w:cantSplit/>
        <w:trHeight w:val="533"/>
        <w:jc w:val="center"/>
      </w:trPr>
      <w:tc>
        <w:tcPr>
          <w:tcW w:w="4962" w:type="dxa"/>
          <w:vMerge/>
          <w:shd w:val="clear" w:color="auto" w:fill="FFFFFF"/>
          <w:vAlign w:val="center"/>
        </w:tcPr>
        <w:p w14:paraId="4C24F93A" w14:textId="77777777" w:rsidR="00FC5F10" w:rsidRDefault="00FC5F10" w:rsidP="00FC5F10">
          <w:pPr>
            <w:spacing w:before="120" w:after="120"/>
            <w:jc w:val="center"/>
          </w:pPr>
        </w:p>
      </w:tc>
      <w:tc>
        <w:tcPr>
          <w:tcW w:w="3729" w:type="dxa"/>
          <w:gridSpan w:val="3"/>
          <w:shd w:val="clear" w:color="auto" w:fill="FFCC00"/>
          <w:vAlign w:val="center"/>
        </w:tcPr>
        <w:p w14:paraId="417A041B" w14:textId="38E131B2" w:rsidR="00FC5F10" w:rsidRPr="00D45407" w:rsidRDefault="007446B8" w:rsidP="007446B8">
          <w:pPr>
            <w:pStyle w:val="a9"/>
            <w:spacing w:before="48" w:after="48"/>
          </w:pPr>
          <w:r>
            <w:t>Token Dashboard</w:t>
          </w:r>
          <w:r>
            <w:rPr>
              <w:rFonts w:hint="eastAsia"/>
            </w:rPr>
            <w:t>產品規格書</w:t>
          </w:r>
          <w:r w:rsidR="0008404F" w:rsidRPr="00D45407">
            <w:t>說明書</w:t>
          </w:r>
        </w:p>
      </w:tc>
      <w:tc>
        <w:tcPr>
          <w:tcW w:w="567" w:type="dxa"/>
          <w:shd w:val="clear" w:color="auto" w:fill="000080"/>
          <w:vAlign w:val="center"/>
        </w:tcPr>
        <w:p w14:paraId="00FC5814" w14:textId="77777777" w:rsidR="00FC5F10" w:rsidRPr="00D45407" w:rsidRDefault="00FC5F10" w:rsidP="00D45407">
          <w:pPr>
            <w:pStyle w:val="a9"/>
            <w:spacing w:before="48" w:after="48"/>
          </w:pPr>
          <w:r w:rsidRPr="00D45407">
            <w:t>版本</w:t>
          </w:r>
        </w:p>
      </w:tc>
      <w:tc>
        <w:tcPr>
          <w:tcW w:w="467" w:type="dxa"/>
          <w:shd w:val="clear" w:color="auto" w:fill="CCCCCC"/>
          <w:vAlign w:val="center"/>
        </w:tcPr>
        <w:p w14:paraId="6BCBA9B1" w14:textId="1E468CA6" w:rsidR="00FC5F10" w:rsidRPr="00D45407" w:rsidRDefault="007446B8" w:rsidP="00D45407">
          <w:pPr>
            <w:pStyle w:val="a9"/>
            <w:spacing w:before="48" w:after="48"/>
          </w:pPr>
          <w:r>
            <w:t>1.0</w:t>
          </w:r>
        </w:p>
      </w:tc>
    </w:tr>
  </w:tbl>
  <w:p w14:paraId="56A34812" w14:textId="77777777" w:rsidR="00FC5F10" w:rsidRPr="00495105" w:rsidRDefault="00FC5F10" w:rsidP="00FC5F10">
    <w:pPr>
      <w:pStyle w:val="a9"/>
      <w:spacing w:before="48" w:after="48"/>
      <w:rPr>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9A2A3" w14:textId="36632336" w:rsidR="000557F6" w:rsidRDefault="003C0473" w:rsidP="00F33EC7">
    <w:pPr>
      <w:pStyle w:val="a9"/>
      <w:spacing w:before="48" w:after="48"/>
    </w:pPr>
    <w:r>
      <w:rPr>
        <w:rFonts w:ascii="Microsoft Sans Serif" w:eastAsiaTheme="minorEastAsia" w:hAnsi="Microsoft Sans Serif" w:cs="Microsoft Sans Serif"/>
        <w:noProof/>
      </w:rPr>
      <w:drawing>
        <wp:anchor distT="0" distB="0" distL="114300" distR="114300" simplePos="0" relativeHeight="251659264" behindDoc="1" locked="0" layoutInCell="1" allowOverlap="1" wp14:anchorId="144AA65C" wp14:editId="572F7BA9">
          <wp:simplePos x="0" y="0"/>
          <wp:positionH relativeFrom="page">
            <wp:posOffset>10795</wp:posOffset>
          </wp:positionH>
          <wp:positionV relativeFrom="paragraph">
            <wp:posOffset>-171450</wp:posOffset>
          </wp:positionV>
          <wp:extent cx="7550227" cy="10675917"/>
          <wp:effectExtent l="0" t="0" r="0" b="0"/>
          <wp:wrapNone/>
          <wp:docPr id="1990147009" name="圖片 1990147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封面_工作區域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0227" cy="1067591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E23"/>
    <w:multiLevelType w:val="multilevel"/>
    <w:tmpl w:val="E576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87071"/>
    <w:multiLevelType w:val="multilevel"/>
    <w:tmpl w:val="0504A432"/>
    <w:lvl w:ilvl="0">
      <w:start w:val="1"/>
      <w:numFmt w:val="taiwaneseCountingThousand"/>
      <w:lvlText w:val="(%1)"/>
      <w:lvlJc w:val="left"/>
      <w:pPr>
        <w:ind w:left="1527" w:hanging="567"/>
      </w:pPr>
      <w:rPr>
        <w:rFonts w:hint="eastAsia"/>
      </w:rPr>
    </w:lvl>
    <w:lvl w:ilvl="1">
      <w:start w:val="1"/>
      <w:numFmt w:val="ideographTraditional"/>
      <w:lvlText w:val="%2、"/>
      <w:lvlJc w:val="left"/>
      <w:pPr>
        <w:ind w:left="1920" w:hanging="480"/>
      </w:pPr>
      <w:rPr>
        <w:rFonts w:hint="eastAsia"/>
      </w:rPr>
    </w:lvl>
    <w:lvl w:ilvl="2">
      <w:start w:val="1"/>
      <w:numFmt w:val="lowerRoman"/>
      <w:lvlText w:val="%3."/>
      <w:lvlJc w:val="right"/>
      <w:pPr>
        <w:ind w:left="2400" w:hanging="480"/>
      </w:pPr>
      <w:rPr>
        <w:rFonts w:hint="eastAsia"/>
      </w:rPr>
    </w:lvl>
    <w:lvl w:ilvl="3">
      <w:start w:val="1"/>
      <w:numFmt w:val="decimal"/>
      <w:lvlText w:val="%4."/>
      <w:lvlJc w:val="left"/>
      <w:pPr>
        <w:ind w:left="2880" w:hanging="480"/>
      </w:pPr>
      <w:rPr>
        <w:rFonts w:hint="eastAsia"/>
      </w:rPr>
    </w:lvl>
    <w:lvl w:ilvl="4">
      <w:start w:val="1"/>
      <w:numFmt w:val="ideographTraditional"/>
      <w:lvlText w:val="%5、"/>
      <w:lvlJc w:val="left"/>
      <w:pPr>
        <w:ind w:left="3360" w:hanging="480"/>
      </w:pPr>
      <w:rPr>
        <w:rFonts w:hint="eastAsia"/>
      </w:rPr>
    </w:lvl>
    <w:lvl w:ilvl="5">
      <w:start w:val="1"/>
      <w:numFmt w:val="lowerRoman"/>
      <w:lvlText w:val="%6."/>
      <w:lvlJc w:val="right"/>
      <w:pPr>
        <w:ind w:left="3840" w:hanging="480"/>
      </w:pPr>
      <w:rPr>
        <w:rFonts w:hint="eastAsia"/>
      </w:rPr>
    </w:lvl>
    <w:lvl w:ilvl="6">
      <w:start w:val="1"/>
      <w:numFmt w:val="decimal"/>
      <w:lvlText w:val="%7."/>
      <w:lvlJc w:val="left"/>
      <w:pPr>
        <w:ind w:left="4320" w:hanging="480"/>
      </w:pPr>
      <w:rPr>
        <w:rFonts w:hint="eastAsia"/>
      </w:rPr>
    </w:lvl>
    <w:lvl w:ilvl="7">
      <w:start w:val="1"/>
      <w:numFmt w:val="ideographTraditional"/>
      <w:lvlText w:val="%8、"/>
      <w:lvlJc w:val="left"/>
      <w:pPr>
        <w:ind w:left="4800" w:hanging="480"/>
      </w:pPr>
      <w:rPr>
        <w:rFonts w:hint="eastAsia"/>
      </w:rPr>
    </w:lvl>
    <w:lvl w:ilvl="8">
      <w:start w:val="1"/>
      <w:numFmt w:val="lowerRoman"/>
      <w:lvlText w:val="%9."/>
      <w:lvlJc w:val="right"/>
      <w:pPr>
        <w:ind w:left="5280" w:hanging="480"/>
      </w:pPr>
      <w:rPr>
        <w:rFonts w:hint="eastAsia"/>
      </w:rPr>
    </w:lvl>
  </w:abstractNum>
  <w:abstractNum w:abstractNumId="2" w15:restartNumberingAfterBreak="0">
    <w:nsid w:val="09B04366"/>
    <w:multiLevelType w:val="multilevel"/>
    <w:tmpl w:val="0504A432"/>
    <w:lvl w:ilvl="0">
      <w:start w:val="1"/>
      <w:numFmt w:val="taiwaneseCountingThousand"/>
      <w:lvlText w:val="(%1)"/>
      <w:lvlJc w:val="left"/>
      <w:pPr>
        <w:ind w:left="1527" w:hanging="567"/>
      </w:pPr>
      <w:rPr>
        <w:rFonts w:hint="eastAsia"/>
      </w:rPr>
    </w:lvl>
    <w:lvl w:ilvl="1">
      <w:start w:val="1"/>
      <w:numFmt w:val="ideographTraditional"/>
      <w:lvlText w:val="%2、"/>
      <w:lvlJc w:val="left"/>
      <w:pPr>
        <w:ind w:left="1920" w:hanging="480"/>
      </w:pPr>
      <w:rPr>
        <w:rFonts w:hint="eastAsia"/>
      </w:rPr>
    </w:lvl>
    <w:lvl w:ilvl="2">
      <w:start w:val="1"/>
      <w:numFmt w:val="lowerRoman"/>
      <w:lvlText w:val="%3."/>
      <w:lvlJc w:val="right"/>
      <w:pPr>
        <w:ind w:left="2400" w:hanging="480"/>
      </w:pPr>
      <w:rPr>
        <w:rFonts w:hint="eastAsia"/>
      </w:rPr>
    </w:lvl>
    <w:lvl w:ilvl="3">
      <w:start w:val="1"/>
      <w:numFmt w:val="decimal"/>
      <w:lvlText w:val="%4."/>
      <w:lvlJc w:val="left"/>
      <w:pPr>
        <w:ind w:left="2880" w:hanging="480"/>
      </w:pPr>
      <w:rPr>
        <w:rFonts w:hint="eastAsia"/>
      </w:rPr>
    </w:lvl>
    <w:lvl w:ilvl="4">
      <w:start w:val="1"/>
      <w:numFmt w:val="ideographTraditional"/>
      <w:lvlText w:val="%5、"/>
      <w:lvlJc w:val="left"/>
      <w:pPr>
        <w:ind w:left="3360" w:hanging="480"/>
      </w:pPr>
      <w:rPr>
        <w:rFonts w:hint="eastAsia"/>
      </w:rPr>
    </w:lvl>
    <w:lvl w:ilvl="5">
      <w:start w:val="1"/>
      <w:numFmt w:val="lowerRoman"/>
      <w:lvlText w:val="%6."/>
      <w:lvlJc w:val="right"/>
      <w:pPr>
        <w:ind w:left="3840" w:hanging="480"/>
      </w:pPr>
      <w:rPr>
        <w:rFonts w:hint="eastAsia"/>
      </w:rPr>
    </w:lvl>
    <w:lvl w:ilvl="6">
      <w:start w:val="1"/>
      <w:numFmt w:val="decimal"/>
      <w:lvlText w:val="%7."/>
      <w:lvlJc w:val="left"/>
      <w:pPr>
        <w:ind w:left="4320" w:hanging="480"/>
      </w:pPr>
      <w:rPr>
        <w:rFonts w:hint="eastAsia"/>
      </w:rPr>
    </w:lvl>
    <w:lvl w:ilvl="7">
      <w:start w:val="1"/>
      <w:numFmt w:val="ideographTraditional"/>
      <w:lvlText w:val="%8、"/>
      <w:lvlJc w:val="left"/>
      <w:pPr>
        <w:ind w:left="4800" w:hanging="480"/>
      </w:pPr>
      <w:rPr>
        <w:rFonts w:hint="eastAsia"/>
      </w:rPr>
    </w:lvl>
    <w:lvl w:ilvl="8">
      <w:start w:val="1"/>
      <w:numFmt w:val="lowerRoman"/>
      <w:lvlText w:val="%9."/>
      <w:lvlJc w:val="right"/>
      <w:pPr>
        <w:ind w:left="5280" w:hanging="480"/>
      </w:pPr>
      <w:rPr>
        <w:rFonts w:hint="eastAsia"/>
      </w:rPr>
    </w:lvl>
  </w:abstractNum>
  <w:abstractNum w:abstractNumId="3" w15:restartNumberingAfterBreak="0">
    <w:nsid w:val="0B085E69"/>
    <w:multiLevelType w:val="multilevel"/>
    <w:tmpl w:val="4104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0590F"/>
    <w:multiLevelType w:val="multilevel"/>
    <w:tmpl w:val="DC84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209D8"/>
    <w:multiLevelType w:val="multilevel"/>
    <w:tmpl w:val="9BEA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A2E9C"/>
    <w:multiLevelType w:val="multilevel"/>
    <w:tmpl w:val="A148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96513"/>
    <w:multiLevelType w:val="multilevel"/>
    <w:tmpl w:val="F4C01EA8"/>
    <w:lvl w:ilvl="0">
      <w:start w:val="1"/>
      <w:numFmt w:val="decimal"/>
      <w:pStyle w:val="4"/>
      <w:lvlText w:val="%1. "/>
      <w:lvlJc w:val="left"/>
      <w:pPr>
        <w:ind w:left="2041" w:hanging="340"/>
      </w:pPr>
      <w:rPr>
        <w:rFonts w:ascii="Arial" w:eastAsia="標楷體" w:hAnsi="Arial" w:hint="default"/>
      </w:rPr>
    </w:lvl>
    <w:lvl w:ilvl="1">
      <w:start w:val="1"/>
      <w:numFmt w:val="decimal"/>
      <w:lvlText w:val="(%2)."/>
      <w:lvlJc w:val="left"/>
      <w:pPr>
        <w:ind w:left="2661" w:hanging="480"/>
      </w:pPr>
      <w:rPr>
        <w:rFonts w:hint="eastAsia"/>
      </w:rPr>
    </w:lvl>
    <w:lvl w:ilvl="2">
      <w:start w:val="1"/>
      <w:numFmt w:val="lowerRoman"/>
      <w:lvlText w:val="%3."/>
      <w:lvlJc w:val="right"/>
      <w:pPr>
        <w:ind w:left="3141" w:hanging="480"/>
      </w:pPr>
      <w:rPr>
        <w:rFonts w:hint="eastAsia"/>
      </w:rPr>
    </w:lvl>
    <w:lvl w:ilvl="3">
      <w:start w:val="1"/>
      <w:numFmt w:val="decimal"/>
      <w:lvlText w:val="%4."/>
      <w:lvlJc w:val="left"/>
      <w:pPr>
        <w:ind w:left="3621" w:hanging="480"/>
      </w:pPr>
      <w:rPr>
        <w:rFonts w:hint="eastAsia"/>
      </w:rPr>
    </w:lvl>
    <w:lvl w:ilvl="4">
      <w:start w:val="1"/>
      <w:numFmt w:val="ideographTraditional"/>
      <w:lvlText w:val="%5、"/>
      <w:lvlJc w:val="left"/>
      <w:pPr>
        <w:ind w:left="4101" w:hanging="480"/>
      </w:pPr>
      <w:rPr>
        <w:rFonts w:hint="eastAsia"/>
      </w:rPr>
    </w:lvl>
    <w:lvl w:ilvl="5">
      <w:start w:val="1"/>
      <w:numFmt w:val="lowerRoman"/>
      <w:lvlText w:val="%6."/>
      <w:lvlJc w:val="right"/>
      <w:pPr>
        <w:ind w:left="4581" w:hanging="480"/>
      </w:pPr>
      <w:rPr>
        <w:rFonts w:hint="eastAsia"/>
      </w:rPr>
    </w:lvl>
    <w:lvl w:ilvl="6">
      <w:start w:val="1"/>
      <w:numFmt w:val="decimal"/>
      <w:lvlText w:val="%7."/>
      <w:lvlJc w:val="left"/>
      <w:pPr>
        <w:ind w:left="5061" w:hanging="480"/>
      </w:pPr>
      <w:rPr>
        <w:rFonts w:hint="eastAsia"/>
      </w:rPr>
    </w:lvl>
    <w:lvl w:ilvl="7">
      <w:start w:val="1"/>
      <w:numFmt w:val="ideographTraditional"/>
      <w:lvlText w:val="%8、"/>
      <w:lvlJc w:val="left"/>
      <w:pPr>
        <w:ind w:left="5541" w:hanging="480"/>
      </w:pPr>
      <w:rPr>
        <w:rFonts w:hint="eastAsia"/>
      </w:rPr>
    </w:lvl>
    <w:lvl w:ilvl="8">
      <w:start w:val="1"/>
      <w:numFmt w:val="lowerRoman"/>
      <w:lvlText w:val="%9."/>
      <w:lvlJc w:val="right"/>
      <w:pPr>
        <w:ind w:left="6021" w:hanging="480"/>
      </w:pPr>
      <w:rPr>
        <w:rFonts w:hint="eastAsia"/>
      </w:rPr>
    </w:lvl>
  </w:abstractNum>
  <w:abstractNum w:abstractNumId="8" w15:restartNumberingAfterBreak="0">
    <w:nsid w:val="17430C51"/>
    <w:multiLevelType w:val="multilevel"/>
    <w:tmpl w:val="81A2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360C8"/>
    <w:multiLevelType w:val="multilevel"/>
    <w:tmpl w:val="5AD2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E178F"/>
    <w:multiLevelType w:val="multilevel"/>
    <w:tmpl w:val="1BE2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735E4B"/>
    <w:multiLevelType w:val="multilevel"/>
    <w:tmpl w:val="5B70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DC0ABA"/>
    <w:multiLevelType w:val="multilevel"/>
    <w:tmpl w:val="5C7E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C54849"/>
    <w:multiLevelType w:val="multilevel"/>
    <w:tmpl w:val="D7D2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496540"/>
    <w:multiLevelType w:val="multilevel"/>
    <w:tmpl w:val="C7F803E0"/>
    <w:lvl w:ilvl="0">
      <w:start w:val="1"/>
      <w:numFmt w:val="taiwaneseCountingThousand"/>
      <w:pStyle w:val="2"/>
      <w:lvlText w:val="%1、"/>
      <w:lvlJc w:val="left"/>
      <w:pPr>
        <w:ind w:left="1134" w:hanging="567"/>
      </w:pPr>
      <w:rPr>
        <w:rFonts w:hint="eastAsia"/>
      </w:rPr>
    </w:lvl>
    <w:lvl w:ilvl="1">
      <w:start w:val="1"/>
      <w:numFmt w:val="ideographTraditional"/>
      <w:lvlText w:val="%2、"/>
      <w:lvlJc w:val="left"/>
      <w:pPr>
        <w:ind w:left="2377" w:hanging="480"/>
      </w:pPr>
      <w:rPr>
        <w:rFonts w:hint="eastAsia"/>
      </w:rPr>
    </w:lvl>
    <w:lvl w:ilvl="2">
      <w:start w:val="1"/>
      <w:numFmt w:val="lowerRoman"/>
      <w:lvlText w:val="%3."/>
      <w:lvlJc w:val="right"/>
      <w:pPr>
        <w:ind w:left="2857" w:hanging="480"/>
      </w:pPr>
      <w:rPr>
        <w:rFonts w:hint="eastAsia"/>
      </w:rPr>
    </w:lvl>
    <w:lvl w:ilvl="3">
      <w:start w:val="1"/>
      <w:numFmt w:val="decimal"/>
      <w:lvlText w:val="%4."/>
      <w:lvlJc w:val="left"/>
      <w:pPr>
        <w:ind w:left="3337" w:hanging="480"/>
      </w:pPr>
      <w:rPr>
        <w:rFonts w:hint="eastAsia"/>
      </w:rPr>
    </w:lvl>
    <w:lvl w:ilvl="4">
      <w:start w:val="1"/>
      <w:numFmt w:val="ideographTraditional"/>
      <w:lvlText w:val="%5、"/>
      <w:lvlJc w:val="left"/>
      <w:pPr>
        <w:ind w:left="3817" w:hanging="480"/>
      </w:pPr>
      <w:rPr>
        <w:rFonts w:hint="eastAsia"/>
      </w:rPr>
    </w:lvl>
    <w:lvl w:ilvl="5">
      <w:start w:val="1"/>
      <w:numFmt w:val="lowerRoman"/>
      <w:lvlText w:val="%6."/>
      <w:lvlJc w:val="right"/>
      <w:pPr>
        <w:ind w:left="4297" w:hanging="480"/>
      </w:pPr>
      <w:rPr>
        <w:rFonts w:hint="eastAsia"/>
      </w:rPr>
    </w:lvl>
    <w:lvl w:ilvl="6">
      <w:start w:val="1"/>
      <w:numFmt w:val="decimal"/>
      <w:lvlText w:val="%7."/>
      <w:lvlJc w:val="left"/>
      <w:pPr>
        <w:ind w:left="4777" w:hanging="480"/>
      </w:pPr>
      <w:rPr>
        <w:rFonts w:hint="eastAsia"/>
      </w:rPr>
    </w:lvl>
    <w:lvl w:ilvl="7">
      <w:start w:val="1"/>
      <w:numFmt w:val="ideographTraditional"/>
      <w:lvlText w:val="%8、"/>
      <w:lvlJc w:val="left"/>
      <w:pPr>
        <w:ind w:left="5257" w:hanging="480"/>
      </w:pPr>
      <w:rPr>
        <w:rFonts w:hint="eastAsia"/>
      </w:rPr>
    </w:lvl>
    <w:lvl w:ilvl="8">
      <w:start w:val="1"/>
      <w:numFmt w:val="lowerRoman"/>
      <w:lvlText w:val="%9."/>
      <w:lvlJc w:val="right"/>
      <w:pPr>
        <w:ind w:left="5737" w:hanging="480"/>
      </w:pPr>
      <w:rPr>
        <w:rFonts w:hint="eastAsia"/>
      </w:rPr>
    </w:lvl>
  </w:abstractNum>
  <w:abstractNum w:abstractNumId="15" w15:restartNumberingAfterBreak="0">
    <w:nsid w:val="26704874"/>
    <w:multiLevelType w:val="multilevel"/>
    <w:tmpl w:val="4B52F6E8"/>
    <w:styleLink w:val="1"/>
    <w:lvl w:ilvl="0">
      <w:start w:val="1"/>
      <w:numFmt w:val="none"/>
      <w:lvlText w:val="(一)"/>
      <w:lvlJc w:val="left"/>
      <w:pPr>
        <w:ind w:left="1134" w:hanging="1134"/>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6" w15:restartNumberingAfterBreak="0">
    <w:nsid w:val="273138DC"/>
    <w:multiLevelType w:val="multilevel"/>
    <w:tmpl w:val="FA16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2B29CB"/>
    <w:multiLevelType w:val="multilevel"/>
    <w:tmpl w:val="F8C4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0078D1"/>
    <w:multiLevelType w:val="multilevel"/>
    <w:tmpl w:val="8594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190DB2"/>
    <w:multiLevelType w:val="multilevel"/>
    <w:tmpl w:val="4010F746"/>
    <w:lvl w:ilvl="0">
      <w:start w:val="1"/>
      <w:numFmt w:val="ideographLegalTraditional"/>
      <w:pStyle w:val="10"/>
      <w:lvlText w:val="%1、"/>
      <w:lvlJc w:val="left"/>
      <w:pPr>
        <w:ind w:left="567" w:hanging="567"/>
      </w:pPr>
      <w:rPr>
        <w:rFonts w:hint="eastAsia"/>
      </w:rPr>
    </w:lvl>
    <w:lvl w:ilvl="1">
      <w:start w:val="1"/>
      <w:numFmt w:val="ideographTraditional"/>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0" w15:restartNumberingAfterBreak="0">
    <w:nsid w:val="2C8D499D"/>
    <w:multiLevelType w:val="multilevel"/>
    <w:tmpl w:val="9524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B944EE"/>
    <w:multiLevelType w:val="multilevel"/>
    <w:tmpl w:val="5FDC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F8429A"/>
    <w:multiLevelType w:val="multilevel"/>
    <w:tmpl w:val="C524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B0650E"/>
    <w:multiLevelType w:val="multilevel"/>
    <w:tmpl w:val="3672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2647BB"/>
    <w:multiLevelType w:val="multilevel"/>
    <w:tmpl w:val="0504A432"/>
    <w:lvl w:ilvl="0">
      <w:start w:val="1"/>
      <w:numFmt w:val="taiwaneseCountingThousand"/>
      <w:lvlText w:val="(%1)"/>
      <w:lvlJc w:val="left"/>
      <w:pPr>
        <w:ind w:left="1527" w:hanging="567"/>
      </w:pPr>
      <w:rPr>
        <w:rFonts w:hint="eastAsia"/>
      </w:rPr>
    </w:lvl>
    <w:lvl w:ilvl="1">
      <w:start w:val="1"/>
      <w:numFmt w:val="ideographTraditional"/>
      <w:lvlText w:val="%2、"/>
      <w:lvlJc w:val="left"/>
      <w:pPr>
        <w:ind w:left="1920" w:hanging="480"/>
      </w:pPr>
      <w:rPr>
        <w:rFonts w:hint="eastAsia"/>
      </w:rPr>
    </w:lvl>
    <w:lvl w:ilvl="2">
      <w:start w:val="1"/>
      <w:numFmt w:val="lowerRoman"/>
      <w:lvlText w:val="%3."/>
      <w:lvlJc w:val="right"/>
      <w:pPr>
        <w:ind w:left="2400" w:hanging="480"/>
      </w:pPr>
      <w:rPr>
        <w:rFonts w:hint="eastAsia"/>
      </w:rPr>
    </w:lvl>
    <w:lvl w:ilvl="3">
      <w:start w:val="1"/>
      <w:numFmt w:val="decimal"/>
      <w:lvlText w:val="%4."/>
      <w:lvlJc w:val="left"/>
      <w:pPr>
        <w:ind w:left="2880" w:hanging="480"/>
      </w:pPr>
      <w:rPr>
        <w:rFonts w:hint="eastAsia"/>
      </w:rPr>
    </w:lvl>
    <w:lvl w:ilvl="4">
      <w:start w:val="1"/>
      <w:numFmt w:val="ideographTraditional"/>
      <w:lvlText w:val="%5、"/>
      <w:lvlJc w:val="left"/>
      <w:pPr>
        <w:ind w:left="3360" w:hanging="480"/>
      </w:pPr>
      <w:rPr>
        <w:rFonts w:hint="eastAsia"/>
      </w:rPr>
    </w:lvl>
    <w:lvl w:ilvl="5">
      <w:start w:val="1"/>
      <w:numFmt w:val="lowerRoman"/>
      <w:lvlText w:val="%6."/>
      <w:lvlJc w:val="right"/>
      <w:pPr>
        <w:ind w:left="3840" w:hanging="480"/>
      </w:pPr>
      <w:rPr>
        <w:rFonts w:hint="eastAsia"/>
      </w:rPr>
    </w:lvl>
    <w:lvl w:ilvl="6">
      <w:start w:val="1"/>
      <w:numFmt w:val="decimal"/>
      <w:lvlText w:val="%7."/>
      <w:lvlJc w:val="left"/>
      <w:pPr>
        <w:ind w:left="4320" w:hanging="480"/>
      </w:pPr>
      <w:rPr>
        <w:rFonts w:hint="eastAsia"/>
      </w:rPr>
    </w:lvl>
    <w:lvl w:ilvl="7">
      <w:start w:val="1"/>
      <w:numFmt w:val="ideographTraditional"/>
      <w:lvlText w:val="%8、"/>
      <w:lvlJc w:val="left"/>
      <w:pPr>
        <w:ind w:left="4800" w:hanging="480"/>
      </w:pPr>
      <w:rPr>
        <w:rFonts w:hint="eastAsia"/>
      </w:rPr>
    </w:lvl>
    <w:lvl w:ilvl="8">
      <w:start w:val="1"/>
      <w:numFmt w:val="lowerRoman"/>
      <w:lvlText w:val="%9."/>
      <w:lvlJc w:val="right"/>
      <w:pPr>
        <w:ind w:left="5280" w:hanging="480"/>
      </w:pPr>
      <w:rPr>
        <w:rFonts w:hint="eastAsia"/>
      </w:rPr>
    </w:lvl>
  </w:abstractNum>
  <w:abstractNum w:abstractNumId="25" w15:restartNumberingAfterBreak="0">
    <w:nsid w:val="42DA575F"/>
    <w:multiLevelType w:val="multilevel"/>
    <w:tmpl w:val="0504A432"/>
    <w:lvl w:ilvl="0">
      <w:start w:val="1"/>
      <w:numFmt w:val="taiwaneseCountingThousand"/>
      <w:lvlText w:val="(%1)"/>
      <w:lvlJc w:val="left"/>
      <w:pPr>
        <w:ind w:left="1527" w:hanging="567"/>
      </w:pPr>
      <w:rPr>
        <w:rFonts w:hint="eastAsia"/>
      </w:rPr>
    </w:lvl>
    <w:lvl w:ilvl="1">
      <w:start w:val="1"/>
      <w:numFmt w:val="ideographTraditional"/>
      <w:lvlText w:val="%2、"/>
      <w:lvlJc w:val="left"/>
      <w:pPr>
        <w:ind w:left="1920" w:hanging="480"/>
      </w:pPr>
      <w:rPr>
        <w:rFonts w:hint="eastAsia"/>
      </w:rPr>
    </w:lvl>
    <w:lvl w:ilvl="2">
      <w:start w:val="1"/>
      <w:numFmt w:val="lowerRoman"/>
      <w:lvlText w:val="%3."/>
      <w:lvlJc w:val="right"/>
      <w:pPr>
        <w:ind w:left="2400" w:hanging="480"/>
      </w:pPr>
      <w:rPr>
        <w:rFonts w:hint="eastAsia"/>
      </w:rPr>
    </w:lvl>
    <w:lvl w:ilvl="3">
      <w:start w:val="1"/>
      <w:numFmt w:val="decimal"/>
      <w:lvlText w:val="%4."/>
      <w:lvlJc w:val="left"/>
      <w:pPr>
        <w:ind w:left="2880" w:hanging="480"/>
      </w:pPr>
      <w:rPr>
        <w:rFonts w:hint="eastAsia"/>
      </w:rPr>
    </w:lvl>
    <w:lvl w:ilvl="4">
      <w:start w:val="1"/>
      <w:numFmt w:val="ideographTraditional"/>
      <w:lvlText w:val="%5、"/>
      <w:lvlJc w:val="left"/>
      <w:pPr>
        <w:ind w:left="3360" w:hanging="480"/>
      </w:pPr>
      <w:rPr>
        <w:rFonts w:hint="eastAsia"/>
      </w:rPr>
    </w:lvl>
    <w:lvl w:ilvl="5">
      <w:start w:val="1"/>
      <w:numFmt w:val="lowerRoman"/>
      <w:lvlText w:val="%6."/>
      <w:lvlJc w:val="right"/>
      <w:pPr>
        <w:ind w:left="3840" w:hanging="480"/>
      </w:pPr>
      <w:rPr>
        <w:rFonts w:hint="eastAsia"/>
      </w:rPr>
    </w:lvl>
    <w:lvl w:ilvl="6">
      <w:start w:val="1"/>
      <w:numFmt w:val="decimal"/>
      <w:lvlText w:val="%7."/>
      <w:lvlJc w:val="left"/>
      <w:pPr>
        <w:ind w:left="4320" w:hanging="480"/>
      </w:pPr>
      <w:rPr>
        <w:rFonts w:hint="eastAsia"/>
      </w:rPr>
    </w:lvl>
    <w:lvl w:ilvl="7">
      <w:start w:val="1"/>
      <w:numFmt w:val="ideographTraditional"/>
      <w:lvlText w:val="%8、"/>
      <w:lvlJc w:val="left"/>
      <w:pPr>
        <w:ind w:left="4800" w:hanging="480"/>
      </w:pPr>
      <w:rPr>
        <w:rFonts w:hint="eastAsia"/>
      </w:rPr>
    </w:lvl>
    <w:lvl w:ilvl="8">
      <w:start w:val="1"/>
      <w:numFmt w:val="lowerRoman"/>
      <w:lvlText w:val="%9."/>
      <w:lvlJc w:val="right"/>
      <w:pPr>
        <w:ind w:left="5280" w:hanging="480"/>
      </w:pPr>
      <w:rPr>
        <w:rFonts w:hint="eastAsia"/>
      </w:rPr>
    </w:lvl>
  </w:abstractNum>
  <w:abstractNum w:abstractNumId="26" w15:restartNumberingAfterBreak="0">
    <w:nsid w:val="457604A1"/>
    <w:multiLevelType w:val="multilevel"/>
    <w:tmpl w:val="EE40BA94"/>
    <w:lvl w:ilvl="0">
      <w:start w:val="1"/>
      <w:numFmt w:val="bullet"/>
      <w:pStyle w:val="H2--"/>
      <w:lvlText w:val=""/>
      <w:lvlJc w:val="left"/>
      <w:pPr>
        <w:ind w:left="2260" w:hanging="340"/>
      </w:pPr>
      <w:rPr>
        <w:rFonts w:ascii="Wingdings" w:hAnsi="Wingdings" w:hint="default"/>
      </w:rPr>
    </w:lvl>
    <w:lvl w:ilvl="1">
      <w:start w:val="1"/>
      <w:numFmt w:val="bullet"/>
      <w:lvlText w:val=""/>
      <w:lvlJc w:val="left"/>
      <w:pPr>
        <w:ind w:left="2313" w:hanging="480"/>
      </w:pPr>
      <w:rPr>
        <w:rFonts w:ascii="Wingdings" w:hAnsi="Wingdings" w:hint="default"/>
      </w:rPr>
    </w:lvl>
    <w:lvl w:ilvl="2">
      <w:start w:val="1"/>
      <w:numFmt w:val="bullet"/>
      <w:lvlText w:val=""/>
      <w:lvlJc w:val="left"/>
      <w:pPr>
        <w:ind w:left="2793" w:hanging="480"/>
      </w:pPr>
      <w:rPr>
        <w:rFonts w:ascii="Wingdings" w:hAnsi="Wingdings" w:hint="default"/>
      </w:rPr>
    </w:lvl>
    <w:lvl w:ilvl="3">
      <w:start w:val="1"/>
      <w:numFmt w:val="bullet"/>
      <w:lvlText w:val=""/>
      <w:lvlJc w:val="left"/>
      <w:pPr>
        <w:ind w:left="3273" w:hanging="480"/>
      </w:pPr>
      <w:rPr>
        <w:rFonts w:ascii="Wingdings" w:hAnsi="Wingdings" w:hint="default"/>
      </w:rPr>
    </w:lvl>
    <w:lvl w:ilvl="4">
      <w:start w:val="1"/>
      <w:numFmt w:val="bullet"/>
      <w:lvlText w:val=""/>
      <w:lvlJc w:val="left"/>
      <w:pPr>
        <w:ind w:left="3753" w:hanging="480"/>
      </w:pPr>
      <w:rPr>
        <w:rFonts w:ascii="Wingdings" w:hAnsi="Wingdings" w:hint="default"/>
      </w:rPr>
    </w:lvl>
    <w:lvl w:ilvl="5">
      <w:start w:val="1"/>
      <w:numFmt w:val="bullet"/>
      <w:lvlText w:val=""/>
      <w:lvlJc w:val="left"/>
      <w:pPr>
        <w:ind w:left="4233" w:hanging="480"/>
      </w:pPr>
      <w:rPr>
        <w:rFonts w:ascii="Wingdings" w:hAnsi="Wingdings" w:hint="default"/>
      </w:rPr>
    </w:lvl>
    <w:lvl w:ilvl="6">
      <w:start w:val="1"/>
      <w:numFmt w:val="bullet"/>
      <w:lvlText w:val=""/>
      <w:lvlJc w:val="left"/>
      <w:pPr>
        <w:ind w:left="4713" w:hanging="480"/>
      </w:pPr>
      <w:rPr>
        <w:rFonts w:ascii="Wingdings" w:hAnsi="Wingdings" w:hint="default"/>
      </w:rPr>
    </w:lvl>
    <w:lvl w:ilvl="7">
      <w:start w:val="1"/>
      <w:numFmt w:val="bullet"/>
      <w:lvlText w:val=""/>
      <w:lvlJc w:val="left"/>
      <w:pPr>
        <w:ind w:left="5193" w:hanging="480"/>
      </w:pPr>
      <w:rPr>
        <w:rFonts w:ascii="Wingdings" w:hAnsi="Wingdings" w:hint="default"/>
      </w:rPr>
    </w:lvl>
    <w:lvl w:ilvl="8">
      <w:start w:val="1"/>
      <w:numFmt w:val="bullet"/>
      <w:lvlText w:val=""/>
      <w:lvlJc w:val="left"/>
      <w:pPr>
        <w:ind w:left="5673" w:hanging="480"/>
      </w:pPr>
      <w:rPr>
        <w:rFonts w:ascii="Wingdings" w:hAnsi="Wingdings" w:hint="default"/>
      </w:rPr>
    </w:lvl>
  </w:abstractNum>
  <w:abstractNum w:abstractNumId="27" w15:restartNumberingAfterBreak="0">
    <w:nsid w:val="478F7DD8"/>
    <w:multiLevelType w:val="hybridMultilevel"/>
    <w:tmpl w:val="25521F62"/>
    <w:lvl w:ilvl="0" w:tplc="C11A8C48">
      <w:start w:val="1"/>
      <w:numFmt w:val="taiwaneseCountingThousand"/>
      <w:pStyle w:val="3"/>
      <w:lvlText w:val="(%1)"/>
      <w:lvlJc w:val="left"/>
      <w:pPr>
        <w:ind w:left="1614"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487877AE"/>
    <w:multiLevelType w:val="multilevel"/>
    <w:tmpl w:val="397C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2D0570"/>
    <w:multiLevelType w:val="multilevel"/>
    <w:tmpl w:val="DF846F5E"/>
    <w:styleLink w:val="20"/>
    <w:lvl w:ilvl="0">
      <w:start w:val="1"/>
      <w:numFmt w:val="none"/>
      <w:lvlText w:val="(一)"/>
      <w:lvlJc w:val="left"/>
      <w:pPr>
        <w:ind w:left="1701" w:hanging="567"/>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0" w15:restartNumberingAfterBreak="0">
    <w:nsid w:val="4AD04672"/>
    <w:multiLevelType w:val="multilevel"/>
    <w:tmpl w:val="73F0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1D0B5E"/>
    <w:multiLevelType w:val="multilevel"/>
    <w:tmpl w:val="A5EE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6A172C"/>
    <w:multiLevelType w:val="multilevel"/>
    <w:tmpl w:val="0504A432"/>
    <w:lvl w:ilvl="0">
      <w:start w:val="1"/>
      <w:numFmt w:val="taiwaneseCountingThousand"/>
      <w:lvlText w:val="(%1)"/>
      <w:lvlJc w:val="left"/>
      <w:pPr>
        <w:ind w:left="1527" w:hanging="567"/>
      </w:pPr>
      <w:rPr>
        <w:rFonts w:hint="eastAsia"/>
      </w:rPr>
    </w:lvl>
    <w:lvl w:ilvl="1">
      <w:start w:val="1"/>
      <w:numFmt w:val="ideographTraditional"/>
      <w:lvlText w:val="%2、"/>
      <w:lvlJc w:val="left"/>
      <w:pPr>
        <w:ind w:left="1920" w:hanging="480"/>
      </w:pPr>
      <w:rPr>
        <w:rFonts w:hint="eastAsia"/>
      </w:rPr>
    </w:lvl>
    <w:lvl w:ilvl="2">
      <w:start w:val="1"/>
      <w:numFmt w:val="lowerRoman"/>
      <w:lvlText w:val="%3."/>
      <w:lvlJc w:val="right"/>
      <w:pPr>
        <w:ind w:left="2400" w:hanging="480"/>
      </w:pPr>
      <w:rPr>
        <w:rFonts w:hint="eastAsia"/>
      </w:rPr>
    </w:lvl>
    <w:lvl w:ilvl="3">
      <w:start w:val="1"/>
      <w:numFmt w:val="decimal"/>
      <w:lvlText w:val="%4."/>
      <w:lvlJc w:val="left"/>
      <w:pPr>
        <w:ind w:left="2880" w:hanging="480"/>
      </w:pPr>
      <w:rPr>
        <w:rFonts w:hint="eastAsia"/>
      </w:rPr>
    </w:lvl>
    <w:lvl w:ilvl="4">
      <w:start w:val="1"/>
      <w:numFmt w:val="ideographTraditional"/>
      <w:lvlText w:val="%5、"/>
      <w:lvlJc w:val="left"/>
      <w:pPr>
        <w:ind w:left="3360" w:hanging="480"/>
      </w:pPr>
      <w:rPr>
        <w:rFonts w:hint="eastAsia"/>
      </w:rPr>
    </w:lvl>
    <w:lvl w:ilvl="5">
      <w:start w:val="1"/>
      <w:numFmt w:val="lowerRoman"/>
      <w:lvlText w:val="%6."/>
      <w:lvlJc w:val="right"/>
      <w:pPr>
        <w:ind w:left="3840" w:hanging="480"/>
      </w:pPr>
      <w:rPr>
        <w:rFonts w:hint="eastAsia"/>
      </w:rPr>
    </w:lvl>
    <w:lvl w:ilvl="6">
      <w:start w:val="1"/>
      <w:numFmt w:val="decimal"/>
      <w:lvlText w:val="%7."/>
      <w:lvlJc w:val="left"/>
      <w:pPr>
        <w:ind w:left="4320" w:hanging="480"/>
      </w:pPr>
      <w:rPr>
        <w:rFonts w:hint="eastAsia"/>
      </w:rPr>
    </w:lvl>
    <w:lvl w:ilvl="7">
      <w:start w:val="1"/>
      <w:numFmt w:val="ideographTraditional"/>
      <w:lvlText w:val="%8、"/>
      <w:lvlJc w:val="left"/>
      <w:pPr>
        <w:ind w:left="4800" w:hanging="480"/>
      </w:pPr>
      <w:rPr>
        <w:rFonts w:hint="eastAsia"/>
      </w:rPr>
    </w:lvl>
    <w:lvl w:ilvl="8">
      <w:start w:val="1"/>
      <w:numFmt w:val="lowerRoman"/>
      <w:lvlText w:val="%9."/>
      <w:lvlJc w:val="right"/>
      <w:pPr>
        <w:ind w:left="5280" w:hanging="480"/>
      </w:pPr>
      <w:rPr>
        <w:rFonts w:hint="eastAsia"/>
      </w:rPr>
    </w:lvl>
  </w:abstractNum>
  <w:abstractNum w:abstractNumId="33" w15:restartNumberingAfterBreak="0">
    <w:nsid w:val="53C02E9B"/>
    <w:multiLevelType w:val="multilevel"/>
    <w:tmpl w:val="544E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360323"/>
    <w:multiLevelType w:val="multilevel"/>
    <w:tmpl w:val="0154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6A3A5E"/>
    <w:multiLevelType w:val="multilevel"/>
    <w:tmpl w:val="CD7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8E5FD2"/>
    <w:multiLevelType w:val="multilevel"/>
    <w:tmpl w:val="E5A45B1A"/>
    <w:lvl w:ilvl="0">
      <w:start w:val="1"/>
      <w:numFmt w:val="upperLetter"/>
      <w:pStyle w:val="6"/>
      <w:lvlText w:val="%1."/>
      <w:lvlJc w:val="left"/>
      <w:pPr>
        <w:ind w:left="3032" w:hanging="480"/>
      </w:pPr>
      <w:rPr>
        <w:rFonts w:hint="default"/>
      </w:rPr>
    </w:lvl>
    <w:lvl w:ilvl="1">
      <w:start w:val="1"/>
      <w:numFmt w:val="bullet"/>
      <w:lvlText w:val=""/>
      <w:lvlJc w:val="left"/>
      <w:pPr>
        <w:ind w:left="1160" w:hanging="480"/>
      </w:pPr>
      <w:rPr>
        <w:rFonts w:ascii="Wingdings" w:hAnsi="Wingdings" w:hint="default"/>
      </w:rPr>
    </w:lvl>
    <w:lvl w:ilvl="2">
      <w:start w:val="1"/>
      <w:numFmt w:val="bullet"/>
      <w:lvlText w:val=""/>
      <w:lvlJc w:val="left"/>
      <w:pPr>
        <w:ind w:left="1640" w:hanging="480"/>
      </w:pPr>
      <w:rPr>
        <w:rFonts w:ascii="Wingdings" w:hAnsi="Wingdings" w:hint="default"/>
      </w:rPr>
    </w:lvl>
    <w:lvl w:ilvl="3">
      <w:start w:val="1"/>
      <w:numFmt w:val="bullet"/>
      <w:lvlText w:val=""/>
      <w:lvlJc w:val="left"/>
      <w:pPr>
        <w:ind w:left="2120" w:hanging="480"/>
      </w:pPr>
      <w:rPr>
        <w:rFonts w:ascii="Wingdings" w:hAnsi="Wingdings" w:hint="default"/>
      </w:rPr>
    </w:lvl>
    <w:lvl w:ilvl="4">
      <w:start w:val="1"/>
      <w:numFmt w:val="bullet"/>
      <w:lvlText w:val=""/>
      <w:lvlJc w:val="left"/>
      <w:pPr>
        <w:ind w:left="2600" w:hanging="480"/>
      </w:pPr>
      <w:rPr>
        <w:rFonts w:ascii="Wingdings" w:hAnsi="Wingdings" w:hint="default"/>
      </w:rPr>
    </w:lvl>
    <w:lvl w:ilvl="5">
      <w:start w:val="1"/>
      <w:numFmt w:val="bullet"/>
      <w:lvlText w:val=""/>
      <w:lvlJc w:val="left"/>
      <w:pPr>
        <w:ind w:left="3080" w:hanging="480"/>
      </w:pPr>
      <w:rPr>
        <w:rFonts w:ascii="Wingdings" w:hAnsi="Wingdings" w:hint="default"/>
      </w:rPr>
    </w:lvl>
    <w:lvl w:ilvl="6">
      <w:start w:val="1"/>
      <w:numFmt w:val="bullet"/>
      <w:lvlText w:val=""/>
      <w:lvlJc w:val="left"/>
      <w:pPr>
        <w:ind w:left="3560" w:hanging="480"/>
      </w:pPr>
      <w:rPr>
        <w:rFonts w:ascii="Wingdings" w:hAnsi="Wingdings" w:hint="default"/>
      </w:rPr>
    </w:lvl>
    <w:lvl w:ilvl="7">
      <w:start w:val="1"/>
      <w:numFmt w:val="bullet"/>
      <w:lvlText w:val=""/>
      <w:lvlJc w:val="left"/>
      <w:pPr>
        <w:ind w:left="4040" w:hanging="480"/>
      </w:pPr>
      <w:rPr>
        <w:rFonts w:ascii="Wingdings" w:hAnsi="Wingdings" w:hint="default"/>
      </w:rPr>
    </w:lvl>
    <w:lvl w:ilvl="8">
      <w:start w:val="1"/>
      <w:numFmt w:val="bullet"/>
      <w:lvlText w:val=""/>
      <w:lvlJc w:val="left"/>
      <w:pPr>
        <w:ind w:left="4520" w:hanging="480"/>
      </w:pPr>
      <w:rPr>
        <w:rFonts w:ascii="Wingdings" w:hAnsi="Wingdings" w:hint="default"/>
      </w:rPr>
    </w:lvl>
  </w:abstractNum>
  <w:abstractNum w:abstractNumId="37" w15:restartNumberingAfterBreak="0">
    <w:nsid w:val="5CA45172"/>
    <w:multiLevelType w:val="multilevel"/>
    <w:tmpl w:val="58E82E60"/>
    <w:lvl w:ilvl="0">
      <w:start w:val="1"/>
      <w:numFmt w:val="decimal"/>
      <w:pStyle w:val="5"/>
      <w:lvlText w:val="(%1) "/>
      <w:lvlJc w:val="left"/>
      <w:pPr>
        <w:ind w:left="2608" w:hanging="567"/>
      </w:pPr>
      <w:rPr>
        <w:rFonts w:hint="eastAsia"/>
      </w:rPr>
    </w:lvl>
    <w:lvl w:ilvl="1">
      <w:start w:val="1"/>
      <w:numFmt w:val="ideographTraditional"/>
      <w:lvlText w:val="%2、"/>
      <w:lvlJc w:val="left"/>
      <w:pPr>
        <w:ind w:left="2945" w:hanging="480"/>
      </w:pPr>
      <w:rPr>
        <w:rFonts w:hint="eastAsia"/>
      </w:rPr>
    </w:lvl>
    <w:lvl w:ilvl="2">
      <w:start w:val="1"/>
      <w:numFmt w:val="lowerRoman"/>
      <w:lvlText w:val="%3."/>
      <w:lvlJc w:val="right"/>
      <w:pPr>
        <w:ind w:left="3425" w:hanging="480"/>
      </w:pPr>
      <w:rPr>
        <w:rFonts w:hint="eastAsia"/>
      </w:rPr>
    </w:lvl>
    <w:lvl w:ilvl="3">
      <w:start w:val="1"/>
      <w:numFmt w:val="decimal"/>
      <w:lvlText w:val="%4."/>
      <w:lvlJc w:val="left"/>
      <w:pPr>
        <w:ind w:left="3905" w:hanging="480"/>
      </w:pPr>
      <w:rPr>
        <w:rFonts w:hint="eastAsia"/>
      </w:rPr>
    </w:lvl>
    <w:lvl w:ilvl="4">
      <w:start w:val="1"/>
      <w:numFmt w:val="ideographTraditional"/>
      <w:lvlText w:val="%5、"/>
      <w:lvlJc w:val="left"/>
      <w:pPr>
        <w:ind w:left="4385" w:hanging="480"/>
      </w:pPr>
      <w:rPr>
        <w:rFonts w:hint="eastAsia"/>
      </w:rPr>
    </w:lvl>
    <w:lvl w:ilvl="5">
      <w:start w:val="1"/>
      <w:numFmt w:val="lowerRoman"/>
      <w:lvlText w:val="%6."/>
      <w:lvlJc w:val="right"/>
      <w:pPr>
        <w:ind w:left="4865" w:hanging="480"/>
      </w:pPr>
      <w:rPr>
        <w:rFonts w:hint="eastAsia"/>
      </w:rPr>
    </w:lvl>
    <w:lvl w:ilvl="6">
      <w:start w:val="1"/>
      <w:numFmt w:val="decimal"/>
      <w:lvlText w:val="%7."/>
      <w:lvlJc w:val="left"/>
      <w:pPr>
        <w:ind w:left="5345" w:hanging="480"/>
      </w:pPr>
      <w:rPr>
        <w:rFonts w:hint="eastAsia"/>
      </w:rPr>
    </w:lvl>
    <w:lvl w:ilvl="7">
      <w:start w:val="1"/>
      <w:numFmt w:val="ideographTraditional"/>
      <w:lvlText w:val="%8、"/>
      <w:lvlJc w:val="left"/>
      <w:pPr>
        <w:ind w:left="5825" w:hanging="480"/>
      </w:pPr>
      <w:rPr>
        <w:rFonts w:hint="eastAsia"/>
      </w:rPr>
    </w:lvl>
    <w:lvl w:ilvl="8">
      <w:start w:val="1"/>
      <w:numFmt w:val="lowerRoman"/>
      <w:lvlText w:val="%9."/>
      <w:lvlJc w:val="right"/>
      <w:pPr>
        <w:ind w:left="6305" w:hanging="480"/>
      </w:pPr>
      <w:rPr>
        <w:rFonts w:hint="eastAsia"/>
      </w:rPr>
    </w:lvl>
  </w:abstractNum>
  <w:abstractNum w:abstractNumId="38" w15:restartNumberingAfterBreak="0">
    <w:nsid w:val="5F063FDA"/>
    <w:multiLevelType w:val="multilevel"/>
    <w:tmpl w:val="86E4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531DC1"/>
    <w:multiLevelType w:val="multilevel"/>
    <w:tmpl w:val="2AF20AF2"/>
    <w:styleLink w:val="40"/>
    <w:lvl w:ilvl="0">
      <w:start w:val="1"/>
      <w:numFmt w:val="none"/>
      <w:lvlText w:val="(一)"/>
      <w:lvlJc w:val="left"/>
      <w:pPr>
        <w:ind w:left="1701" w:hanging="567"/>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0" w15:restartNumberingAfterBreak="0">
    <w:nsid w:val="60D045C4"/>
    <w:multiLevelType w:val="multilevel"/>
    <w:tmpl w:val="48BC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430C79"/>
    <w:multiLevelType w:val="multilevel"/>
    <w:tmpl w:val="0504A432"/>
    <w:lvl w:ilvl="0">
      <w:start w:val="1"/>
      <w:numFmt w:val="taiwaneseCountingThousand"/>
      <w:lvlText w:val="(%1)"/>
      <w:lvlJc w:val="left"/>
      <w:pPr>
        <w:ind w:left="1527" w:hanging="567"/>
      </w:pPr>
      <w:rPr>
        <w:rFonts w:hint="eastAsia"/>
      </w:rPr>
    </w:lvl>
    <w:lvl w:ilvl="1">
      <w:start w:val="1"/>
      <w:numFmt w:val="ideographTraditional"/>
      <w:lvlText w:val="%2、"/>
      <w:lvlJc w:val="left"/>
      <w:pPr>
        <w:ind w:left="1920" w:hanging="480"/>
      </w:pPr>
      <w:rPr>
        <w:rFonts w:hint="eastAsia"/>
      </w:rPr>
    </w:lvl>
    <w:lvl w:ilvl="2">
      <w:start w:val="1"/>
      <w:numFmt w:val="lowerRoman"/>
      <w:lvlText w:val="%3."/>
      <w:lvlJc w:val="right"/>
      <w:pPr>
        <w:ind w:left="2400" w:hanging="480"/>
      </w:pPr>
      <w:rPr>
        <w:rFonts w:hint="eastAsia"/>
      </w:rPr>
    </w:lvl>
    <w:lvl w:ilvl="3">
      <w:start w:val="1"/>
      <w:numFmt w:val="decimal"/>
      <w:lvlText w:val="%4."/>
      <w:lvlJc w:val="left"/>
      <w:pPr>
        <w:ind w:left="2880" w:hanging="480"/>
      </w:pPr>
      <w:rPr>
        <w:rFonts w:hint="eastAsia"/>
      </w:rPr>
    </w:lvl>
    <w:lvl w:ilvl="4">
      <w:start w:val="1"/>
      <w:numFmt w:val="ideographTraditional"/>
      <w:lvlText w:val="%5、"/>
      <w:lvlJc w:val="left"/>
      <w:pPr>
        <w:ind w:left="3360" w:hanging="480"/>
      </w:pPr>
      <w:rPr>
        <w:rFonts w:hint="eastAsia"/>
      </w:rPr>
    </w:lvl>
    <w:lvl w:ilvl="5">
      <w:start w:val="1"/>
      <w:numFmt w:val="lowerRoman"/>
      <w:lvlText w:val="%6."/>
      <w:lvlJc w:val="right"/>
      <w:pPr>
        <w:ind w:left="3840" w:hanging="480"/>
      </w:pPr>
      <w:rPr>
        <w:rFonts w:hint="eastAsia"/>
      </w:rPr>
    </w:lvl>
    <w:lvl w:ilvl="6">
      <w:start w:val="1"/>
      <w:numFmt w:val="decimal"/>
      <w:lvlText w:val="%7."/>
      <w:lvlJc w:val="left"/>
      <w:pPr>
        <w:ind w:left="4320" w:hanging="480"/>
      </w:pPr>
      <w:rPr>
        <w:rFonts w:hint="eastAsia"/>
      </w:rPr>
    </w:lvl>
    <w:lvl w:ilvl="7">
      <w:start w:val="1"/>
      <w:numFmt w:val="ideographTraditional"/>
      <w:lvlText w:val="%8、"/>
      <w:lvlJc w:val="left"/>
      <w:pPr>
        <w:ind w:left="4800" w:hanging="480"/>
      </w:pPr>
      <w:rPr>
        <w:rFonts w:hint="eastAsia"/>
      </w:rPr>
    </w:lvl>
    <w:lvl w:ilvl="8">
      <w:start w:val="1"/>
      <w:numFmt w:val="lowerRoman"/>
      <w:lvlText w:val="%9."/>
      <w:lvlJc w:val="right"/>
      <w:pPr>
        <w:ind w:left="5280" w:hanging="480"/>
      </w:pPr>
      <w:rPr>
        <w:rFonts w:hint="eastAsia"/>
      </w:rPr>
    </w:lvl>
  </w:abstractNum>
  <w:abstractNum w:abstractNumId="42" w15:restartNumberingAfterBreak="0">
    <w:nsid w:val="61955FF7"/>
    <w:multiLevelType w:val="multilevel"/>
    <w:tmpl w:val="9D00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9C2AA5"/>
    <w:multiLevelType w:val="multilevel"/>
    <w:tmpl w:val="4F36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95131F"/>
    <w:multiLevelType w:val="multilevel"/>
    <w:tmpl w:val="72B2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0F1686"/>
    <w:multiLevelType w:val="multilevel"/>
    <w:tmpl w:val="75D4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975B34"/>
    <w:multiLevelType w:val="multilevel"/>
    <w:tmpl w:val="0504A432"/>
    <w:lvl w:ilvl="0">
      <w:start w:val="1"/>
      <w:numFmt w:val="taiwaneseCountingThousand"/>
      <w:lvlText w:val="(%1)"/>
      <w:lvlJc w:val="left"/>
      <w:pPr>
        <w:ind w:left="1527" w:hanging="567"/>
      </w:pPr>
      <w:rPr>
        <w:rFonts w:hint="eastAsia"/>
      </w:rPr>
    </w:lvl>
    <w:lvl w:ilvl="1">
      <w:start w:val="1"/>
      <w:numFmt w:val="ideographTraditional"/>
      <w:lvlText w:val="%2、"/>
      <w:lvlJc w:val="left"/>
      <w:pPr>
        <w:ind w:left="1920" w:hanging="480"/>
      </w:pPr>
      <w:rPr>
        <w:rFonts w:hint="eastAsia"/>
      </w:rPr>
    </w:lvl>
    <w:lvl w:ilvl="2">
      <w:start w:val="1"/>
      <w:numFmt w:val="lowerRoman"/>
      <w:lvlText w:val="%3."/>
      <w:lvlJc w:val="right"/>
      <w:pPr>
        <w:ind w:left="2400" w:hanging="480"/>
      </w:pPr>
      <w:rPr>
        <w:rFonts w:hint="eastAsia"/>
      </w:rPr>
    </w:lvl>
    <w:lvl w:ilvl="3">
      <w:start w:val="1"/>
      <w:numFmt w:val="decimal"/>
      <w:lvlText w:val="%4."/>
      <w:lvlJc w:val="left"/>
      <w:pPr>
        <w:ind w:left="2880" w:hanging="480"/>
      </w:pPr>
      <w:rPr>
        <w:rFonts w:hint="eastAsia"/>
      </w:rPr>
    </w:lvl>
    <w:lvl w:ilvl="4">
      <w:start w:val="1"/>
      <w:numFmt w:val="ideographTraditional"/>
      <w:lvlText w:val="%5、"/>
      <w:lvlJc w:val="left"/>
      <w:pPr>
        <w:ind w:left="3360" w:hanging="480"/>
      </w:pPr>
      <w:rPr>
        <w:rFonts w:hint="eastAsia"/>
      </w:rPr>
    </w:lvl>
    <w:lvl w:ilvl="5">
      <w:start w:val="1"/>
      <w:numFmt w:val="lowerRoman"/>
      <w:lvlText w:val="%6."/>
      <w:lvlJc w:val="right"/>
      <w:pPr>
        <w:ind w:left="3840" w:hanging="480"/>
      </w:pPr>
      <w:rPr>
        <w:rFonts w:hint="eastAsia"/>
      </w:rPr>
    </w:lvl>
    <w:lvl w:ilvl="6">
      <w:start w:val="1"/>
      <w:numFmt w:val="decimal"/>
      <w:lvlText w:val="%7."/>
      <w:lvlJc w:val="left"/>
      <w:pPr>
        <w:ind w:left="4320" w:hanging="480"/>
      </w:pPr>
      <w:rPr>
        <w:rFonts w:hint="eastAsia"/>
      </w:rPr>
    </w:lvl>
    <w:lvl w:ilvl="7">
      <w:start w:val="1"/>
      <w:numFmt w:val="ideographTraditional"/>
      <w:lvlText w:val="%8、"/>
      <w:lvlJc w:val="left"/>
      <w:pPr>
        <w:ind w:left="4800" w:hanging="480"/>
      </w:pPr>
      <w:rPr>
        <w:rFonts w:hint="eastAsia"/>
      </w:rPr>
    </w:lvl>
    <w:lvl w:ilvl="8">
      <w:start w:val="1"/>
      <w:numFmt w:val="lowerRoman"/>
      <w:lvlText w:val="%9."/>
      <w:lvlJc w:val="right"/>
      <w:pPr>
        <w:ind w:left="5280" w:hanging="480"/>
      </w:pPr>
      <w:rPr>
        <w:rFonts w:hint="eastAsia"/>
      </w:rPr>
    </w:lvl>
  </w:abstractNum>
  <w:abstractNum w:abstractNumId="47" w15:restartNumberingAfterBreak="0">
    <w:nsid w:val="6CF13920"/>
    <w:multiLevelType w:val="multilevel"/>
    <w:tmpl w:val="9FC6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8B1CEC"/>
    <w:multiLevelType w:val="multilevel"/>
    <w:tmpl w:val="77E4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DC7727"/>
    <w:multiLevelType w:val="multilevel"/>
    <w:tmpl w:val="2AF20AF2"/>
    <w:styleLink w:val="30"/>
    <w:lvl w:ilvl="0">
      <w:start w:val="1"/>
      <w:numFmt w:val="none"/>
      <w:lvlText w:val="(一)"/>
      <w:lvlJc w:val="left"/>
      <w:pPr>
        <w:ind w:left="1701" w:hanging="567"/>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0" w15:restartNumberingAfterBreak="0">
    <w:nsid w:val="7ED4508F"/>
    <w:multiLevelType w:val="multilevel"/>
    <w:tmpl w:val="683A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311550">
    <w:abstractNumId w:val="19"/>
  </w:num>
  <w:num w:numId="2" w16cid:durableId="899555765">
    <w:abstractNumId w:val="26"/>
  </w:num>
  <w:num w:numId="3" w16cid:durableId="1044210934">
    <w:abstractNumId w:val="7"/>
  </w:num>
  <w:num w:numId="4" w16cid:durableId="1872911976">
    <w:abstractNumId w:val="37"/>
  </w:num>
  <w:num w:numId="5" w16cid:durableId="1507476258">
    <w:abstractNumId w:val="36"/>
  </w:num>
  <w:num w:numId="6" w16cid:durableId="663820964">
    <w:abstractNumId w:val="14"/>
  </w:num>
  <w:num w:numId="7" w16cid:durableId="199518554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5571416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6582587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7056898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802283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430286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8171015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1833836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574456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0616249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6574288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26964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729334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929337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64577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820880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3080746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656472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045517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059259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1798369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3286965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2634500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363798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141615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932899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2661535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280726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242474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306088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8919135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901430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304324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6989318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2525329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478311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893726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1273666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5986373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3230008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1169042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953160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195429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279919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4613825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11427528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1950723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6165251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758436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7734789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41841028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307645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2191969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84185158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3321007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2366724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9407972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0603233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5343864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1995883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478000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3647938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72937778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28516262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529747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35456967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1072671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30280310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0691595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548637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20765806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07331538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7451058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3574396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0955171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54861224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549369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8943901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8194209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56252210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5534721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6691365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1636675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0949832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6028376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48327904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496384928">
    <w:abstractNumId w:val="15"/>
  </w:num>
  <w:num w:numId="94" w16cid:durableId="1499033929">
    <w:abstractNumId w:val="29"/>
  </w:num>
  <w:num w:numId="95" w16cid:durableId="1394694779">
    <w:abstractNumId w:val="49"/>
  </w:num>
  <w:num w:numId="96" w16cid:durableId="784999678">
    <w:abstractNumId w:val="39"/>
  </w:num>
  <w:num w:numId="97" w16cid:durableId="460727011">
    <w:abstractNumId w:val="27"/>
    <w:lvlOverride w:ilvl="0">
      <w:startOverride w:val="1"/>
    </w:lvlOverride>
  </w:num>
  <w:num w:numId="98" w16cid:durableId="31326315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2867483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69118045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72918515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3337825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59593554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81733435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8645306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9572989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20363427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203518615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99190974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52220538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75381757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2493527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6739963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3160322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73801913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7504771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81667626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9579019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6738198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2407970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51645775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03758857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1475486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47602166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48918056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39316709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67425650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52189274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733121160">
    <w:abstractNumId w:val="27"/>
    <w:lvlOverride w:ilvl="0">
      <w:startOverride w:val="1"/>
    </w:lvlOverride>
  </w:num>
  <w:num w:numId="130" w16cid:durableId="127494386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936399471">
    <w:abstractNumId w:val="27"/>
    <w:lvlOverride w:ilvl="0">
      <w:startOverride w:val="1"/>
    </w:lvlOverride>
  </w:num>
  <w:num w:numId="132" w16cid:durableId="124487451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162411506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8969360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2109496524">
    <w:abstractNumId w:val="27"/>
    <w:lvlOverride w:ilvl="0">
      <w:startOverride w:val="1"/>
    </w:lvlOverride>
  </w:num>
  <w:num w:numId="136" w16cid:durableId="805699810">
    <w:abstractNumId w:val="27"/>
    <w:lvlOverride w:ilvl="0">
      <w:startOverride w:val="1"/>
    </w:lvlOverride>
  </w:num>
  <w:num w:numId="137" w16cid:durableId="502160659">
    <w:abstractNumId w:val="27"/>
    <w:lvlOverride w:ilvl="0">
      <w:startOverride w:val="1"/>
    </w:lvlOverride>
  </w:num>
  <w:num w:numId="138" w16cid:durableId="492062668">
    <w:abstractNumId w:val="27"/>
    <w:lvlOverride w:ilvl="0">
      <w:startOverride w:val="1"/>
    </w:lvlOverride>
  </w:num>
  <w:num w:numId="139" w16cid:durableId="1335692362">
    <w:abstractNumId w:val="27"/>
    <w:lvlOverride w:ilvl="0">
      <w:startOverride w:val="1"/>
    </w:lvlOverride>
  </w:num>
  <w:num w:numId="140" w16cid:durableId="2095777936">
    <w:abstractNumId w:val="27"/>
    <w:lvlOverride w:ilvl="0">
      <w:startOverride w:val="1"/>
    </w:lvlOverride>
  </w:num>
  <w:num w:numId="141" w16cid:durableId="945040261">
    <w:abstractNumId w:val="27"/>
    <w:lvlOverride w:ilvl="0">
      <w:startOverride w:val="1"/>
    </w:lvlOverride>
  </w:num>
  <w:num w:numId="142" w16cid:durableId="174924540">
    <w:abstractNumId w:val="27"/>
    <w:lvlOverride w:ilvl="0">
      <w:startOverride w:val="1"/>
    </w:lvlOverride>
  </w:num>
  <w:num w:numId="143" w16cid:durableId="1318726254">
    <w:abstractNumId w:val="27"/>
    <w:lvlOverride w:ilvl="0">
      <w:startOverride w:val="1"/>
    </w:lvlOverride>
  </w:num>
  <w:num w:numId="144" w16cid:durableId="31929125">
    <w:abstractNumId w:val="27"/>
    <w:lvlOverride w:ilvl="0">
      <w:startOverride w:val="1"/>
    </w:lvlOverride>
  </w:num>
  <w:num w:numId="145" w16cid:durableId="1909680622">
    <w:abstractNumId w:val="27"/>
    <w:lvlOverride w:ilvl="0">
      <w:startOverride w:val="1"/>
    </w:lvlOverride>
  </w:num>
  <w:num w:numId="146" w16cid:durableId="1826974709">
    <w:abstractNumId w:val="27"/>
    <w:lvlOverride w:ilvl="0">
      <w:startOverride w:val="1"/>
    </w:lvlOverride>
  </w:num>
  <w:num w:numId="147" w16cid:durableId="737945595">
    <w:abstractNumId w:val="27"/>
    <w:lvlOverride w:ilvl="0">
      <w:startOverride w:val="1"/>
    </w:lvlOverride>
  </w:num>
  <w:num w:numId="148" w16cid:durableId="1966882857">
    <w:abstractNumId w:val="27"/>
    <w:lvlOverride w:ilvl="0">
      <w:startOverride w:val="1"/>
    </w:lvlOverride>
  </w:num>
  <w:num w:numId="149" w16cid:durableId="1274553992">
    <w:abstractNumId w:val="27"/>
    <w:lvlOverride w:ilvl="0">
      <w:startOverride w:val="1"/>
    </w:lvlOverride>
  </w:num>
  <w:num w:numId="150" w16cid:durableId="229922455">
    <w:abstractNumId w:val="27"/>
    <w:lvlOverride w:ilvl="0">
      <w:startOverride w:val="1"/>
    </w:lvlOverride>
  </w:num>
  <w:num w:numId="151" w16cid:durableId="646281523">
    <w:abstractNumId w:val="27"/>
    <w:lvlOverride w:ilvl="0">
      <w:startOverride w:val="1"/>
    </w:lvlOverride>
  </w:num>
  <w:num w:numId="152" w16cid:durableId="476530364">
    <w:abstractNumId w:val="27"/>
    <w:lvlOverride w:ilvl="0">
      <w:startOverride w:val="1"/>
    </w:lvlOverride>
  </w:num>
  <w:num w:numId="153" w16cid:durableId="618070777">
    <w:abstractNumId w:val="27"/>
    <w:lvlOverride w:ilvl="0">
      <w:startOverride w:val="1"/>
    </w:lvlOverride>
  </w:num>
  <w:num w:numId="154" w16cid:durableId="709841582">
    <w:abstractNumId w:val="27"/>
    <w:lvlOverride w:ilvl="0">
      <w:startOverride w:val="1"/>
    </w:lvlOverride>
  </w:num>
  <w:num w:numId="155" w16cid:durableId="1205287103">
    <w:abstractNumId w:val="27"/>
    <w:lvlOverride w:ilvl="0">
      <w:startOverride w:val="1"/>
    </w:lvlOverride>
  </w:num>
  <w:num w:numId="156" w16cid:durableId="1867399781">
    <w:abstractNumId w:val="27"/>
    <w:lvlOverride w:ilvl="0">
      <w:startOverride w:val="1"/>
    </w:lvlOverride>
  </w:num>
  <w:num w:numId="157" w16cid:durableId="735979423">
    <w:abstractNumId w:val="27"/>
    <w:lvlOverride w:ilvl="0">
      <w:startOverride w:val="1"/>
    </w:lvlOverride>
  </w:num>
  <w:num w:numId="158" w16cid:durableId="1679885904">
    <w:abstractNumId w:val="27"/>
    <w:lvlOverride w:ilvl="0">
      <w:startOverride w:val="1"/>
    </w:lvlOverride>
  </w:num>
  <w:num w:numId="159" w16cid:durableId="282349099">
    <w:abstractNumId w:val="27"/>
    <w:lvlOverride w:ilvl="0">
      <w:startOverride w:val="1"/>
    </w:lvlOverride>
  </w:num>
  <w:num w:numId="160" w16cid:durableId="1890532873">
    <w:abstractNumId w:val="27"/>
    <w:lvlOverride w:ilvl="0">
      <w:startOverride w:val="1"/>
    </w:lvlOverride>
  </w:num>
  <w:num w:numId="161" w16cid:durableId="1247229022">
    <w:abstractNumId w:val="27"/>
    <w:lvlOverride w:ilvl="0">
      <w:startOverride w:val="1"/>
    </w:lvlOverride>
  </w:num>
  <w:num w:numId="162" w16cid:durableId="640772907">
    <w:abstractNumId w:val="27"/>
    <w:lvlOverride w:ilvl="0">
      <w:startOverride w:val="1"/>
    </w:lvlOverride>
  </w:num>
  <w:num w:numId="163" w16cid:durableId="1314875459">
    <w:abstractNumId w:val="27"/>
    <w:lvlOverride w:ilvl="0">
      <w:startOverride w:val="1"/>
    </w:lvlOverride>
  </w:num>
  <w:num w:numId="164" w16cid:durableId="46203811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42893574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118463650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343507353">
    <w:abstractNumId w:val="27"/>
    <w:lvlOverride w:ilvl="0">
      <w:startOverride w:val="1"/>
    </w:lvlOverride>
  </w:num>
  <w:num w:numId="168" w16cid:durableId="78677599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79903177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59621090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20953591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80553928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183247914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130254406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96792801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66671465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7250766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52752970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141879382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155381174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73034398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702516781">
    <w:abstractNumId w:val="27"/>
    <w:lvlOverride w:ilvl="0">
      <w:startOverride w:val="1"/>
    </w:lvlOverride>
  </w:num>
  <w:num w:numId="183" w16cid:durableId="283272151">
    <w:abstractNumId w:val="27"/>
    <w:lvlOverride w:ilvl="0">
      <w:startOverride w:val="1"/>
    </w:lvlOverride>
  </w:num>
  <w:num w:numId="184" w16cid:durableId="193763803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115661069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2107536371">
    <w:abstractNumId w:val="27"/>
    <w:lvlOverride w:ilvl="0">
      <w:startOverride w:val="1"/>
    </w:lvlOverride>
  </w:num>
  <w:num w:numId="187" w16cid:durableId="13881087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107088475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64436089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966537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8687090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1584988227">
    <w:abstractNumId w:val="27"/>
    <w:lvlOverride w:ilvl="0">
      <w:startOverride w:val="1"/>
    </w:lvlOverride>
  </w:num>
  <w:num w:numId="193" w16cid:durableId="57967784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175743803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2049137564">
    <w:abstractNumId w:val="27"/>
    <w:lvlOverride w:ilvl="0">
      <w:startOverride w:val="1"/>
    </w:lvlOverride>
  </w:num>
  <w:num w:numId="196" w16cid:durableId="1686858873">
    <w:abstractNumId w:val="27"/>
    <w:lvlOverride w:ilvl="0">
      <w:startOverride w:val="1"/>
    </w:lvlOverride>
  </w:num>
  <w:num w:numId="197" w16cid:durableId="17540089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641692646">
    <w:abstractNumId w:val="27"/>
    <w:lvlOverride w:ilvl="0">
      <w:startOverride w:val="1"/>
    </w:lvlOverride>
  </w:num>
  <w:num w:numId="199" w16cid:durableId="372968605">
    <w:abstractNumId w:val="27"/>
    <w:lvlOverride w:ilvl="0">
      <w:startOverride w:val="1"/>
    </w:lvlOverride>
  </w:num>
  <w:num w:numId="200" w16cid:durableId="892889779">
    <w:abstractNumId w:val="27"/>
    <w:lvlOverride w:ilvl="0">
      <w:startOverride w:val="1"/>
    </w:lvlOverride>
  </w:num>
  <w:num w:numId="201" w16cid:durableId="1696808672">
    <w:abstractNumId w:val="27"/>
    <w:lvlOverride w:ilvl="0">
      <w:startOverride w:val="1"/>
    </w:lvlOverride>
  </w:num>
  <w:num w:numId="202" w16cid:durableId="1816994361">
    <w:abstractNumId w:val="27"/>
    <w:lvlOverride w:ilvl="0">
      <w:startOverride w:val="1"/>
    </w:lvlOverride>
  </w:num>
  <w:num w:numId="203" w16cid:durableId="1900941782">
    <w:abstractNumId w:val="27"/>
    <w:lvlOverride w:ilvl="0">
      <w:startOverride w:val="1"/>
    </w:lvlOverride>
  </w:num>
  <w:num w:numId="204" w16cid:durableId="17091856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189349535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136008960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16cid:durableId="15441983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16cid:durableId="9208989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73616953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69824122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120582648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120714013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1010723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25914412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16cid:durableId="91759843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16cid:durableId="3809012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7172373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200816723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2256435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11910815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16cid:durableId="187604095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999162832">
    <w:abstractNumId w:val="27"/>
  </w:num>
  <w:num w:numId="223" w16cid:durableId="1145581560">
    <w:abstractNumId w:val="27"/>
    <w:lvlOverride w:ilvl="0">
      <w:startOverride w:val="1"/>
    </w:lvlOverride>
  </w:num>
  <w:num w:numId="224" w16cid:durableId="130045968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19656221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18561880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11480129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18225806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9038269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12175944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64863198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380011965">
    <w:abstractNumId w:val="27"/>
    <w:lvlOverride w:ilvl="0">
      <w:startOverride w:val="1"/>
    </w:lvlOverride>
  </w:num>
  <w:num w:numId="233" w16cid:durableId="1538616835">
    <w:abstractNumId w:val="11"/>
  </w:num>
  <w:num w:numId="234" w16cid:durableId="182689946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16798362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225869678">
    <w:abstractNumId w:val="16"/>
  </w:num>
  <w:num w:numId="237" w16cid:durableId="75262907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16cid:durableId="1943688338">
    <w:abstractNumId w:val="10"/>
  </w:num>
  <w:num w:numId="239" w16cid:durableId="206382138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132862818">
    <w:abstractNumId w:val="30"/>
  </w:num>
  <w:num w:numId="241" w16cid:durableId="661008765">
    <w:abstractNumId w:val="38"/>
  </w:num>
  <w:num w:numId="242" w16cid:durableId="132720467">
    <w:abstractNumId w:val="28"/>
  </w:num>
  <w:num w:numId="243" w16cid:durableId="9170590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70105550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0173825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19407911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7770757">
    <w:abstractNumId w:val="45"/>
  </w:num>
  <w:num w:numId="248" w16cid:durableId="1392002015">
    <w:abstractNumId w:val="5"/>
  </w:num>
  <w:num w:numId="249" w16cid:durableId="898980210">
    <w:abstractNumId w:val="4"/>
  </w:num>
  <w:num w:numId="250" w16cid:durableId="44751198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79104869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34236857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16cid:durableId="155538443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017775336">
    <w:abstractNumId w:val="17"/>
  </w:num>
  <w:num w:numId="255" w16cid:durableId="1188132262">
    <w:abstractNumId w:val="35"/>
  </w:num>
  <w:num w:numId="256" w16cid:durableId="7158601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16cid:durableId="2379163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99742170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16cid:durableId="1475181229">
    <w:abstractNumId w:val="48"/>
  </w:num>
  <w:num w:numId="260" w16cid:durableId="303513233">
    <w:abstractNumId w:val="6"/>
  </w:num>
  <w:num w:numId="261" w16cid:durableId="173935580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181247771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16cid:durableId="190683753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9146314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150065787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121898010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 w16cid:durableId="1284644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16cid:durableId="212160661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8238361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16cid:durableId="202297366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169943011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16cid:durableId="193627848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148395950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10060092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16cid:durableId="54375666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16cid:durableId="195751580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141998499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16cid:durableId="16143413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167021267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16cid:durableId="12917388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201591854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16cid:durableId="14421418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07000859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 w16cid:durableId="208217282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16cid:durableId="173096140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16cid:durableId="110915843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124467992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16cid:durableId="47672689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16cid:durableId="183298781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140761149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 w16cid:durableId="17434844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71585520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16cid:durableId="6313985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16cid:durableId="140773064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16cid:durableId="18078081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16cid:durableId="132254000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84524264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16cid:durableId="214709076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 w16cid:durableId="175663035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16cid:durableId="709189093">
    <w:abstractNumId w:val="25"/>
  </w:num>
  <w:num w:numId="301" w16cid:durableId="945694733">
    <w:abstractNumId w:val="41"/>
  </w:num>
  <w:num w:numId="302" w16cid:durableId="160052478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 w16cid:durableId="47272306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16cid:durableId="190972358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16cid:durableId="117626428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 w16cid:durableId="134382041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16cid:durableId="44789624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 w16cid:durableId="90980330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16cid:durableId="600574324">
    <w:abstractNumId w:val="40"/>
  </w:num>
  <w:num w:numId="310" w16cid:durableId="79672157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 w16cid:durableId="155307602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16cid:durableId="1393233227">
    <w:abstractNumId w:val="44"/>
  </w:num>
  <w:num w:numId="313" w16cid:durableId="936600939">
    <w:abstractNumId w:val="9"/>
  </w:num>
  <w:num w:numId="314" w16cid:durableId="58040776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 w16cid:durableId="488981253">
    <w:abstractNumId w:val="12"/>
  </w:num>
  <w:num w:numId="316" w16cid:durableId="21562606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16cid:durableId="2039576873">
    <w:abstractNumId w:val="23"/>
  </w:num>
  <w:num w:numId="318" w16cid:durableId="1921075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16cid:durableId="630017504">
    <w:abstractNumId w:val="50"/>
  </w:num>
  <w:num w:numId="320" w16cid:durableId="925722703">
    <w:abstractNumId w:val="31"/>
  </w:num>
  <w:num w:numId="321" w16cid:durableId="284586522">
    <w:abstractNumId w:val="47"/>
  </w:num>
  <w:num w:numId="322" w16cid:durableId="1027289052">
    <w:abstractNumId w:val="21"/>
  </w:num>
  <w:num w:numId="323" w16cid:durableId="1503155955">
    <w:abstractNumId w:val="33"/>
  </w:num>
  <w:num w:numId="324" w16cid:durableId="111937389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 w16cid:durableId="41100683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16cid:durableId="109694872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 w16cid:durableId="39008399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 w16cid:durableId="130765931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 w16cid:durableId="136914173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 w16cid:durableId="2016223301">
    <w:abstractNumId w:val="22"/>
  </w:num>
  <w:num w:numId="331" w16cid:durableId="54729820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 w16cid:durableId="316232188">
    <w:abstractNumId w:val="24"/>
  </w:num>
  <w:num w:numId="333" w16cid:durableId="614100134">
    <w:abstractNumId w:val="46"/>
  </w:num>
  <w:num w:numId="334" w16cid:durableId="2147115293">
    <w:abstractNumId w:val="1"/>
  </w:num>
  <w:num w:numId="335" w16cid:durableId="201287673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 w16cid:durableId="1757509540">
    <w:abstractNumId w:val="0"/>
  </w:num>
  <w:num w:numId="337" w16cid:durableId="176633789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8" w16cid:durableId="1210534124">
    <w:abstractNumId w:val="43"/>
  </w:num>
  <w:num w:numId="339" w16cid:durableId="1729379094">
    <w:abstractNumId w:val="34"/>
  </w:num>
  <w:num w:numId="340" w16cid:durableId="204570848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16cid:durableId="901984275">
    <w:abstractNumId w:val="26"/>
  </w:num>
  <w:num w:numId="342" w16cid:durableId="37427873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 w16cid:durableId="1912277072">
    <w:abstractNumId w:val="42"/>
  </w:num>
  <w:num w:numId="344" w16cid:durableId="576090882">
    <w:abstractNumId w:val="3"/>
  </w:num>
  <w:num w:numId="345" w16cid:durableId="34664320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 w16cid:durableId="119723515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7" w16cid:durableId="140752859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 w16cid:durableId="959995191">
    <w:abstractNumId w:val="27"/>
  </w:num>
  <w:num w:numId="349" w16cid:durableId="964045141">
    <w:abstractNumId w:val="20"/>
  </w:num>
  <w:num w:numId="350" w16cid:durableId="1357606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 w16cid:durableId="1451895806">
    <w:abstractNumId w:val="2"/>
  </w:num>
  <w:num w:numId="352" w16cid:durableId="63560027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 w16cid:durableId="165441081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 w16cid:durableId="1317756282">
    <w:abstractNumId w:val="13"/>
  </w:num>
  <w:num w:numId="355" w16cid:durableId="79602640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 w16cid:durableId="171770056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 w16cid:durableId="214167869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16cid:durableId="87250078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9" w16cid:durableId="28851624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 w16cid:durableId="95447842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 w16cid:durableId="188640243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 w16cid:durableId="1280071568">
    <w:abstractNumId w:val="18"/>
  </w:num>
  <w:num w:numId="363" w16cid:durableId="42743140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4" w16cid:durableId="169542618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 w16cid:durableId="103358128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 w16cid:durableId="163914860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7" w16cid:durableId="79602418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 w16cid:durableId="186767375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9" w16cid:durableId="186964231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0" w16cid:durableId="36780590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1" w16cid:durableId="145674896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2" w16cid:durableId="142484183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3" w16cid:durableId="154043493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4" w16cid:durableId="127737027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5" w16cid:durableId="17861498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6" w16cid:durableId="116740735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7" w16cid:durableId="111340174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8" w16cid:durableId="609630100">
    <w:abstractNumId w:val="8"/>
  </w:num>
  <w:num w:numId="379" w16cid:durableId="181629683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0" w16cid:durableId="54691554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1" w16cid:durableId="109447119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2" w16cid:durableId="184073213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3" w16cid:durableId="10920601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 w16cid:durableId="148172801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5" w16cid:durableId="137646799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 w16cid:durableId="29826657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7" w16cid:durableId="29160018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hideSpellingErrors/>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A62"/>
    <w:rsid w:val="00000069"/>
    <w:rsid w:val="000007CC"/>
    <w:rsid w:val="00002620"/>
    <w:rsid w:val="00002A9A"/>
    <w:rsid w:val="00002D70"/>
    <w:rsid w:val="000031BB"/>
    <w:rsid w:val="00003503"/>
    <w:rsid w:val="00003E16"/>
    <w:rsid w:val="00004630"/>
    <w:rsid w:val="00004CA8"/>
    <w:rsid w:val="00004CEF"/>
    <w:rsid w:val="00004D31"/>
    <w:rsid w:val="000053EB"/>
    <w:rsid w:val="00006031"/>
    <w:rsid w:val="00006A33"/>
    <w:rsid w:val="00007057"/>
    <w:rsid w:val="00007183"/>
    <w:rsid w:val="0001096E"/>
    <w:rsid w:val="00010CBC"/>
    <w:rsid w:val="000114D5"/>
    <w:rsid w:val="0001174F"/>
    <w:rsid w:val="000118C1"/>
    <w:rsid w:val="00011DFE"/>
    <w:rsid w:val="00011E07"/>
    <w:rsid w:val="00011E2C"/>
    <w:rsid w:val="00012168"/>
    <w:rsid w:val="000129CC"/>
    <w:rsid w:val="00012A06"/>
    <w:rsid w:val="00013557"/>
    <w:rsid w:val="0001497A"/>
    <w:rsid w:val="0001516F"/>
    <w:rsid w:val="0001540C"/>
    <w:rsid w:val="0001563C"/>
    <w:rsid w:val="00016839"/>
    <w:rsid w:val="000168BE"/>
    <w:rsid w:val="000178F0"/>
    <w:rsid w:val="00017AAC"/>
    <w:rsid w:val="00017CFC"/>
    <w:rsid w:val="000203D3"/>
    <w:rsid w:val="000206A4"/>
    <w:rsid w:val="00020E44"/>
    <w:rsid w:val="000228E7"/>
    <w:rsid w:val="0002298E"/>
    <w:rsid w:val="00023523"/>
    <w:rsid w:val="00023893"/>
    <w:rsid w:val="00023A04"/>
    <w:rsid w:val="0002473B"/>
    <w:rsid w:val="0002489A"/>
    <w:rsid w:val="00024D30"/>
    <w:rsid w:val="0002545D"/>
    <w:rsid w:val="000256B1"/>
    <w:rsid w:val="000257AD"/>
    <w:rsid w:val="000262B5"/>
    <w:rsid w:val="00026B00"/>
    <w:rsid w:val="00026E05"/>
    <w:rsid w:val="000279ED"/>
    <w:rsid w:val="00027B8C"/>
    <w:rsid w:val="00027E9E"/>
    <w:rsid w:val="0003009B"/>
    <w:rsid w:val="000300B9"/>
    <w:rsid w:val="000305C7"/>
    <w:rsid w:val="00031641"/>
    <w:rsid w:val="000325A9"/>
    <w:rsid w:val="00032D1C"/>
    <w:rsid w:val="0003350D"/>
    <w:rsid w:val="0003359C"/>
    <w:rsid w:val="000336D2"/>
    <w:rsid w:val="00033A12"/>
    <w:rsid w:val="00033B25"/>
    <w:rsid w:val="00033CE3"/>
    <w:rsid w:val="00034087"/>
    <w:rsid w:val="00034089"/>
    <w:rsid w:val="00034528"/>
    <w:rsid w:val="0003491F"/>
    <w:rsid w:val="00034C57"/>
    <w:rsid w:val="0003529F"/>
    <w:rsid w:val="00036D24"/>
    <w:rsid w:val="00036EFD"/>
    <w:rsid w:val="00037E95"/>
    <w:rsid w:val="0004111B"/>
    <w:rsid w:val="00042670"/>
    <w:rsid w:val="00042899"/>
    <w:rsid w:val="00044A7A"/>
    <w:rsid w:val="00045033"/>
    <w:rsid w:val="00045628"/>
    <w:rsid w:val="00045B19"/>
    <w:rsid w:val="000503B2"/>
    <w:rsid w:val="000504CE"/>
    <w:rsid w:val="00050922"/>
    <w:rsid w:val="00050F03"/>
    <w:rsid w:val="00051958"/>
    <w:rsid w:val="000531CB"/>
    <w:rsid w:val="00053B6A"/>
    <w:rsid w:val="00053BB6"/>
    <w:rsid w:val="0005489C"/>
    <w:rsid w:val="00054EF8"/>
    <w:rsid w:val="0005542B"/>
    <w:rsid w:val="000556BF"/>
    <w:rsid w:val="000557F6"/>
    <w:rsid w:val="000562A6"/>
    <w:rsid w:val="000567A2"/>
    <w:rsid w:val="00056A9A"/>
    <w:rsid w:val="00056F1D"/>
    <w:rsid w:val="0005712C"/>
    <w:rsid w:val="00057C35"/>
    <w:rsid w:val="00057E5E"/>
    <w:rsid w:val="000603C1"/>
    <w:rsid w:val="00060675"/>
    <w:rsid w:val="000608D3"/>
    <w:rsid w:val="00061021"/>
    <w:rsid w:val="00061182"/>
    <w:rsid w:val="000616CD"/>
    <w:rsid w:val="00061A34"/>
    <w:rsid w:val="00062620"/>
    <w:rsid w:val="00063E37"/>
    <w:rsid w:val="0006423D"/>
    <w:rsid w:val="000649B5"/>
    <w:rsid w:val="00065071"/>
    <w:rsid w:val="000651F6"/>
    <w:rsid w:val="00065239"/>
    <w:rsid w:val="000655B1"/>
    <w:rsid w:val="00065731"/>
    <w:rsid w:val="0006581A"/>
    <w:rsid w:val="00065C1D"/>
    <w:rsid w:val="00067BED"/>
    <w:rsid w:val="00067CAB"/>
    <w:rsid w:val="000707AD"/>
    <w:rsid w:val="00070EAE"/>
    <w:rsid w:val="0007192C"/>
    <w:rsid w:val="0007230D"/>
    <w:rsid w:val="0007269C"/>
    <w:rsid w:val="00073542"/>
    <w:rsid w:val="00074030"/>
    <w:rsid w:val="00074801"/>
    <w:rsid w:val="00074ED0"/>
    <w:rsid w:val="00075C08"/>
    <w:rsid w:val="000772E7"/>
    <w:rsid w:val="00077845"/>
    <w:rsid w:val="0007799F"/>
    <w:rsid w:val="00077A46"/>
    <w:rsid w:val="00077ED3"/>
    <w:rsid w:val="00081844"/>
    <w:rsid w:val="0008217B"/>
    <w:rsid w:val="00082CA8"/>
    <w:rsid w:val="00082CE8"/>
    <w:rsid w:val="00082D88"/>
    <w:rsid w:val="00083321"/>
    <w:rsid w:val="000835F8"/>
    <w:rsid w:val="0008404F"/>
    <w:rsid w:val="000845FA"/>
    <w:rsid w:val="0008507B"/>
    <w:rsid w:val="000858F0"/>
    <w:rsid w:val="00085CE5"/>
    <w:rsid w:val="00086514"/>
    <w:rsid w:val="00087A2D"/>
    <w:rsid w:val="000900A8"/>
    <w:rsid w:val="0009131D"/>
    <w:rsid w:val="00091439"/>
    <w:rsid w:val="0009249A"/>
    <w:rsid w:val="00092E08"/>
    <w:rsid w:val="000931C2"/>
    <w:rsid w:val="0009355C"/>
    <w:rsid w:val="00093ABE"/>
    <w:rsid w:val="000943E7"/>
    <w:rsid w:val="00094D66"/>
    <w:rsid w:val="000954B4"/>
    <w:rsid w:val="00096157"/>
    <w:rsid w:val="000A0322"/>
    <w:rsid w:val="000A032F"/>
    <w:rsid w:val="000A13C0"/>
    <w:rsid w:val="000A2516"/>
    <w:rsid w:val="000A2F56"/>
    <w:rsid w:val="000A3525"/>
    <w:rsid w:val="000A3802"/>
    <w:rsid w:val="000A4E86"/>
    <w:rsid w:val="000A4EAE"/>
    <w:rsid w:val="000A500C"/>
    <w:rsid w:val="000A5984"/>
    <w:rsid w:val="000A6193"/>
    <w:rsid w:val="000A7A38"/>
    <w:rsid w:val="000A7BFC"/>
    <w:rsid w:val="000A7CD7"/>
    <w:rsid w:val="000A7FB9"/>
    <w:rsid w:val="000B140E"/>
    <w:rsid w:val="000B1EC2"/>
    <w:rsid w:val="000B216D"/>
    <w:rsid w:val="000B2C08"/>
    <w:rsid w:val="000B35DA"/>
    <w:rsid w:val="000B482D"/>
    <w:rsid w:val="000B4EF0"/>
    <w:rsid w:val="000B4FC0"/>
    <w:rsid w:val="000B6775"/>
    <w:rsid w:val="000B6832"/>
    <w:rsid w:val="000B6AF2"/>
    <w:rsid w:val="000C003C"/>
    <w:rsid w:val="000C0295"/>
    <w:rsid w:val="000C0616"/>
    <w:rsid w:val="000C2150"/>
    <w:rsid w:val="000C2A25"/>
    <w:rsid w:val="000C59EE"/>
    <w:rsid w:val="000C5DAC"/>
    <w:rsid w:val="000C64DC"/>
    <w:rsid w:val="000C76AA"/>
    <w:rsid w:val="000C7FB7"/>
    <w:rsid w:val="000D04FF"/>
    <w:rsid w:val="000D05E9"/>
    <w:rsid w:val="000D0E76"/>
    <w:rsid w:val="000D1EF9"/>
    <w:rsid w:val="000D2D24"/>
    <w:rsid w:val="000D31DB"/>
    <w:rsid w:val="000D441A"/>
    <w:rsid w:val="000D5638"/>
    <w:rsid w:val="000D57CE"/>
    <w:rsid w:val="000D6824"/>
    <w:rsid w:val="000D6892"/>
    <w:rsid w:val="000D7BF3"/>
    <w:rsid w:val="000E034A"/>
    <w:rsid w:val="000E05E6"/>
    <w:rsid w:val="000E0E30"/>
    <w:rsid w:val="000E11A2"/>
    <w:rsid w:val="000E14B9"/>
    <w:rsid w:val="000E1D6A"/>
    <w:rsid w:val="000E23C0"/>
    <w:rsid w:val="000E2773"/>
    <w:rsid w:val="000E2F4C"/>
    <w:rsid w:val="000E3501"/>
    <w:rsid w:val="000E3A55"/>
    <w:rsid w:val="000E460C"/>
    <w:rsid w:val="000E4CC9"/>
    <w:rsid w:val="000E620C"/>
    <w:rsid w:val="000E68FD"/>
    <w:rsid w:val="000E7383"/>
    <w:rsid w:val="000F2EB5"/>
    <w:rsid w:val="000F32F1"/>
    <w:rsid w:val="000F3645"/>
    <w:rsid w:val="000F3758"/>
    <w:rsid w:val="000F472A"/>
    <w:rsid w:val="000F63E0"/>
    <w:rsid w:val="000F751A"/>
    <w:rsid w:val="00100D02"/>
    <w:rsid w:val="001020C7"/>
    <w:rsid w:val="001024A1"/>
    <w:rsid w:val="00103055"/>
    <w:rsid w:val="00103B62"/>
    <w:rsid w:val="00103D70"/>
    <w:rsid w:val="00104A75"/>
    <w:rsid w:val="00105A9E"/>
    <w:rsid w:val="00105F05"/>
    <w:rsid w:val="00105FB1"/>
    <w:rsid w:val="00106C4F"/>
    <w:rsid w:val="00106FDD"/>
    <w:rsid w:val="001105F2"/>
    <w:rsid w:val="0011085D"/>
    <w:rsid w:val="00110F13"/>
    <w:rsid w:val="00111018"/>
    <w:rsid w:val="0011177A"/>
    <w:rsid w:val="001122E9"/>
    <w:rsid w:val="00112CFA"/>
    <w:rsid w:val="00113D62"/>
    <w:rsid w:val="0011495A"/>
    <w:rsid w:val="00114CC3"/>
    <w:rsid w:val="001155E8"/>
    <w:rsid w:val="00115843"/>
    <w:rsid w:val="00115ED0"/>
    <w:rsid w:val="00116B72"/>
    <w:rsid w:val="001172A8"/>
    <w:rsid w:val="00117DCF"/>
    <w:rsid w:val="0012124B"/>
    <w:rsid w:val="00121F7D"/>
    <w:rsid w:val="001220CD"/>
    <w:rsid w:val="00123208"/>
    <w:rsid w:val="001236E7"/>
    <w:rsid w:val="00123DC5"/>
    <w:rsid w:val="00125133"/>
    <w:rsid w:val="00125559"/>
    <w:rsid w:val="00126653"/>
    <w:rsid w:val="00126678"/>
    <w:rsid w:val="00126681"/>
    <w:rsid w:val="00127017"/>
    <w:rsid w:val="00127D13"/>
    <w:rsid w:val="00127E0C"/>
    <w:rsid w:val="00130155"/>
    <w:rsid w:val="0013029B"/>
    <w:rsid w:val="00131CF7"/>
    <w:rsid w:val="001326F9"/>
    <w:rsid w:val="0013282E"/>
    <w:rsid w:val="00133B7E"/>
    <w:rsid w:val="00133E55"/>
    <w:rsid w:val="00133FCD"/>
    <w:rsid w:val="00135816"/>
    <w:rsid w:val="00136028"/>
    <w:rsid w:val="0013669C"/>
    <w:rsid w:val="00136D54"/>
    <w:rsid w:val="001379CD"/>
    <w:rsid w:val="00137B18"/>
    <w:rsid w:val="0014008E"/>
    <w:rsid w:val="00140A5A"/>
    <w:rsid w:val="00140EBD"/>
    <w:rsid w:val="00141764"/>
    <w:rsid w:val="00141992"/>
    <w:rsid w:val="00143284"/>
    <w:rsid w:val="0014382D"/>
    <w:rsid w:val="00143B7A"/>
    <w:rsid w:val="00143BDD"/>
    <w:rsid w:val="00146F03"/>
    <w:rsid w:val="001471D9"/>
    <w:rsid w:val="00147FBF"/>
    <w:rsid w:val="0015000B"/>
    <w:rsid w:val="0015073E"/>
    <w:rsid w:val="0015091F"/>
    <w:rsid w:val="00150BD1"/>
    <w:rsid w:val="0015125F"/>
    <w:rsid w:val="0015189B"/>
    <w:rsid w:val="00153E18"/>
    <w:rsid w:val="0015471A"/>
    <w:rsid w:val="00154B4A"/>
    <w:rsid w:val="00155000"/>
    <w:rsid w:val="0015519E"/>
    <w:rsid w:val="0015553D"/>
    <w:rsid w:val="00156584"/>
    <w:rsid w:val="00156643"/>
    <w:rsid w:val="001568B0"/>
    <w:rsid w:val="00157023"/>
    <w:rsid w:val="00157E9D"/>
    <w:rsid w:val="00157EA4"/>
    <w:rsid w:val="00157F13"/>
    <w:rsid w:val="001601BE"/>
    <w:rsid w:val="00160FF1"/>
    <w:rsid w:val="001612BA"/>
    <w:rsid w:val="00161306"/>
    <w:rsid w:val="0016160A"/>
    <w:rsid w:val="00162180"/>
    <w:rsid w:val="001630FF"/>
    <w:rsid w:val="00163545"/>
    <w:rsid w:val="0016366B"/>
    <w:rsid w:val="00164FF4"/>
    <w:rsid w:val="0016582B"/>
    <w:rsid w:val="0016630E"/>
    <w:rsid w:val="00167341"/>
    <w:rsid w:val="001674A7"/>
    <w:rsid w:val="001674ED"/>
    <w:rsid w:val="00167CB8"/>
    <w:rsid w:val="00170206"/>
    <w:rsid w:val="001720BE"/>
    <w:rsid w:val="0017390D"/>
    <w:rsid w:val="00173B51"/>
    <w:rsid w:val="00173DA7"/>
    <w:rsid w:val="00174399"/>
    <w:rsid w:val="00175447"/>
    <w:rsid w:val="00175AF4"/>
    <w:rsid w:val="00176A8E"/>
    <w:rsid w:val="00177165"/>
    <w:rsid w:val="001771DE"/>
    <w:rsid w:val="0017752B"/>
    <w:rsid w:val="00177B83"/>
    <w:rsid w:val="001803B3"/>
    <w:rsid w:val="00180BB7"/>
    <w:rsid w:val="00180FA5"/>
    <w:rsid w:val="0018161E"/>
    <w:rsid w:val="00181A2E"/>
    <w:rsid w:val="00181DAE"/>
    <w:rsid w:val="00181E41"/>
    <w:rsid w:val="001820B1"/>
    <w:rsid w:val="001823A4"/>
    <w:rsid w:val="0018314A"/>
    <w:rsid w:val="00183A75"/>
    <w:rsid w:val="001846A1"/>
    <w:rsid w:val="00184AA2"/>
    <w:rsid w:val="00184C29"/>
    <w:rsid w:val="00184EDB"/>
    <w:rsid w:val="001853AE"/>
    <w:rsid w:val="00185CDB"/>
    <w:rsid w:val="001878E2"/>
    <w:rsid w:val="0019060F"/>
    <w:rsid w:val="00190A69"/>
    <w:rsid w:val="001910D3"/>
    <w:rsid w:val="00191B38"/>
    <w:rsid w:val="001922FF"/>
    <w:rsid w:val="001927A4"/>
    <w:rsid w:val="00193082"/>
    <w:rsid w:val="0019530B"/>
    <w:rsid w:val="0019549C"/>
    <w:rsid w:val="001958AA"/>
    <w:rsid w:val="0019687C"/>
    <w:rsid w:val="0019725D"/>
    <w:rsid w:val="00197943"/>
    <w:rsid w:val="00197EE1"/>
    <w:rsid w:val="001A0564"/>
    <w:rsid w:val="001A0B25"/>
    <w:rsid w:val="001A0CD1"/>
    <w:rsid w:val="001A0FAB"/>
    <w:rsid w:val="001A1EB4"/>
    <w:rsid w:val="001A1F47"/>
    <w:rsid w:val="001A229B"/>
    <w:rsid w:val="001A23B4"/>
    <w:rsid w:val="001A33BF"/>
    <w:rsid w:val="001A3550"/>
    <w:rsid w:val="001A405A"/>
    <w:rsid w:val="001A4B6C"/>
    <w:rsid w:val="001A58AA"/>
    <w:rsid w:val="001A77E0"/>
    <w:rsid w:val="001A7839"/>
    <w:rsid w:val="001A7B1F"/>
    <w:rsid w:val="001B0A3B"/>
    <w:rsid w:val="001B164A"/>
    <w:rsid w:val="001B19A5"/>
    <w:rsid w:val="001B1B85"/>
    <w:rsid w:val="001B1CD2"/>
    <w:rsid w:val="001B23CA"/>
    <w:rsid w:val="001B2560"/>
    <w:rsid w:val="001B27BB"/>
    <w:rsid w:val="001B2FE0"/>
    <w:rsid w:val="001B3155"/>
    <w:rsid w:val="001B33B5"/>
    <w:rsid w:val="001B474D"/>
    <w:rsid w:val="001B4851"/>
    <w:rsid w:val="001B4877"/>
    <w:rsid w:val="001B4E5B"/>
    <w:rsid w:val="001B58EF"/>
    <w:rsid w:val="001B5C71"/>
    <w:rsid w:val="001B5C72"/>
    <w:rsid w:val="001B6458"/>
    <w:rsid w:val="001B64CF"/>
    <w:rsid w:val="001B6F2F"/>
    <w:rsid w:val="001B7115"/>
    <w:rsid w:val="001C05C0"/>
    <w:rsid w:val="001C088A"/>
    <w:rsid w:val="001C0EE8"/>
    <w:rsid w:val="001C0FF1"/>
    <w:rsid w:val="001C1432"/>
    <w:rsid w:val="001C1743"/>
    <w:rsid w:val="001C285A"/>
    <w:rsid w:val="001C2F39"/>
    <w:rsid w:val="001C366A"/>
    <w:rsid w:val="001C4B1C"/>
    <w:rsid w:val="001C4E9A"/>
    <w:rsid w:val="001C5E01"/>
    <w:rsid w:val="001C66B3"/>
    <w:rsid w:val="001D02DF"/>
    <w:rsid w:val="001D0AB8"/>
    <w:rsid w:val="001D16E2"/>
    <w:rsid w:val="001D2D81"/>
    <w:rsid w:val="001D3307"/>
    <w:rsid w:val="001D3CD7"/>
    <w:rsid w:val="001D416F"/>
    <w:rsid w:val="001D4AAB"/>
    <w:rsid w:val="001D62CB"/>
    <w:rsid w:val="001D7E7E"/>
    <w:rsid w:val="001E1258"/>
    <w:rsid w:val="001E1911"/>
    <w:rsid w:val="001E1AF5"/>
    <w:rsid w:val="001E1E67"/>
    <w:rsid w:val="001E29EE"/>
    <w:rsid w:val="001E4530"/>
    <w:rsid w:val="001E4569"/>
    <w:rsid w:val="001E5568"/>
    <w:rsid w:val="001E55ED"/>
    <w:rsid w:val="001E570B"/>
    <w:rsid w:val="001E57A5"/>
    <w:rsid w:val="001E5884"/>
    <w:rsid w:val="001E589F"/>
    <w:rsid w:val="001E6B94"/>
    <w:rsid w:val="001E6E46"/>
    <w:rsid w:val="001E7174"/>
    <w:rsid w:val="001F3338"/>
    <w:rsid w:val="001F33D4"/>
    <w:rsid w:val="001F3450"/>
    <w:rsid w:val="001F3544"/>
    <w:rsid w:val="001F396D"/>
    <w:rsid w:val="001F5154"/>
    <w:rsid w:val="001F5A53"/>
    <w:rsid w:val="001F690D"/>
    <w:rsid w:val="001F7982"/>
    <w:rsid w:val="001F7E2D"/>
    <w:rsid w:val="002005D4"/>
    <w:rsid w:val="00201894"/>
    <w:rsid w:val="002020C3"/>
    <w:rsid w:val="00202297"/>
    <w:rsid w:val="00203D6E"/>
    <w:rsid w:val="0020418E"/>
    <w:rsid w:val="00205248"/>
    <w:rsid w:val="002056DD"/>
    <w:rsid w:val="00205EC3"/>
    <w:rsid w:val="00206A0D"/>
    <w:rsid w:val="00206D41"/>
    <w:rsid w:val="0021089C"/>
    <w:rsid w:val="00210B0B"/>
    <w:rsid w:val="00210F0B"/>
    <w:rsid w:val="0021196F"/>
    <w:rsid w:val="00211D8F"/>
    <w:rsid w:val="00211E9C"/>
    <w:rsid w:val="00211F9D"/>
    <w:rsid w:val="00213099"/>
    <w:rsid w:val="00215FD2"/>
    <w:rsid w:val="00217507"/>
    <w:rsid w:val="00217945"/>
    <w:rsid w:val="00217B0E"/>
    <w:rsid w:val="00220E1E"/>
    <w:rsid w:val="002211CD"/>
    <w:rsid w:val="002219B5"/>
    <w:rsid w:val="00222C10"/>
    <w:rsid w:val="00223323"/>
    <w:rsid w:val="00223A0D"/>
    <w:rsid w:val="00223CB8"/>
    <w:rsid w:val="00223CCB"/>
    <w:rsid w:val="00224A4C"/>
    <w:rsid w:val="00227CFB"/>
    <w:rsid w:val="002306FA"/>
    <w:rsid w:val="00230A58"/>
    <w:rsid w:val="00230D20"/>
    <w:rsid w:val="002319BB"/>
    <w:rsid w:val="00231C53"/>
    <w:rsid w:val="00232918"/>
    <w:rsid w:val="002329C3"/>
    <w:rsid w:val="00233B17"/>
    <w:rsid w:val="00233D35"/>
    <w:rsid w:val="00233E30"/>
    <w:rsid w:val="002348AB"/>
    <w:rsid w:val="00234A0F"/>
    <w:rsid w:val="00234E90"/>
    <w:rsid w:val="0023558F"/>
    <w:rsid w:val="00235B39"/>
    <w:rsid w:val="00236341"/>
    <w:rsid w:val="00236567"/>
    <w:rsid w:val="00236914"/>
    <w:rsid w:val="0023797F"/>
    <w:rsid w:val="00237DC5"/>
    <w:rsid w:val="00240075"/>
    <w:rsid w:val="00240883"/>
    <w:rsid w:val="00241A77"/>
    <w:rsid w:val="002427D4"/>
    <w:rsid w:val="00242934"/>
    <w:rsid w:val="00242DD7"/>
    <w:rsid w:val="00242EEB"/>
    <w:rsid w:val="00242FA0"/>
    <w:rsid w:val="00243F52"/>
    <w:rsid w:val="0024440A"/>
    <w:rsid w:val="00244443"/>
    <w:rsid w:val="00244686"/>
    <w:rsid w:val="002446D0"/>
    <w:rsid w:val="0024483B"/>
    <w:rsid w:val="00245BB0"/>
    <w:rsid w:val="00246455"/>
    <w:rsid w:val="002472C0"/>
    <w:rsid w:val="0024772C"/>
    <w:rsid w:val="0024796C"/>
    <w:rsid w:val="00247F52"/>
    <w:rsid w:val="002500B6"/>
    <w:rsid w:val="0025076E"/>
    <w:rsid w:val="002508F7"/>
    <w:rsid w:val="0025150A"/>
    <w:rsid w:val="0025190D"/>
    <w:rsid w:val="00251A8C"/>
    <w:rsid w:val="00251DAB"/>
    <w:rsid w:val="002520EA"/>
    <w:rsid w:val="00253363"/>
    <w:rsid w:val="00253A3B"/>
    <w:rsid w:val="0025496B"/>
    <w:rsid w:val="00255CB7"/>
    <w:rsid w:val="00255D93"/>
    <w:rsid w:val="00255FB6"/>
    <w:rsid w:val="002561A8"/>
    <w:rsid w:val="00256686"/>
    <w:rsid w:val="002569CD"/>
    <w:rsid w:val="00256B05"/>
    <w:rsid w:val="0025741F"/>
    <w:rsid w:val="002579FA"/>
    <w:rsid w:val="002606BC"/>
    <w:rsid w:val="002611DA"/>
    <w:rsid w:val="00261B0F"/>
    <w:rsid w:val="00262399"/>
    <w:rsid w:val="0026241F"/>
    <w:rsid w:val="002641E5"/>
    <w:rsid w:val="002643A8"/>
    <w:rsid w:val="002645C5"/>
    <w:rsid w:val="002646C7"/>
    <w:rsid w:val="00264986"/>
    <w:rsid w:val="002652AA"/>
    <w:rsid w:val="00265D20"/>
    <w:rsid w:val="00265FFB"/>
    <w:rsid w:val="00266074"/>
    <w:rsid w:val="002660EC"/>
    <w:rsid w:val="002673CC"/>
    <w:rsid w:val="0026770F"/>
    <w:rsid w:val="002706B3"/>
    <w:rsid w:val="00270D51"/>
    <w:rsid w:val="002728E9"/>
    <w:rsid w:val="0027298D"/>
    <w:rsid w:val="002729DA"/>
    <w:rsid w:val="00274048"/>
    <w:rsid w:val="00274FE2"/>
    <w:rsid w:val="002754F2"/>
    <w:rsid w:val="0027557C"/>
    <w:rsid w:val="0027592F"/>
    <w:rsid w:val="00276E61"/>
    <w:rsid w:val="00277103"/>
    <w:rsid w:val="00277236"/>
    <w:rsid w:val="00277522"/>
    <w:rsid w:val="00277F82"/>
    <w:rsid w:val="0028161A"/>
    <w:rsid w:val="0028230A"/>
    <w:rsid w:val="00282B06"/>
    <w:rsid w:val="00284534"/>
    <w:rsid w:val="00284650"/>
    <w:rsid w:val="00284FDB"/>
    <w:rsid w:val="0028537F"/>
    <w:rsid w:val="002868A9"/>
    <w:rsid w:val="00287262"/>
    <w:rsid w:val="00287285"/>
    <w:rsid w:val="00287C14"/>
    <w:rsid w:val="002904F3"/>
    <w:rsid w:val="00290F90"/>
    <w:rsid w:val="00291276"/>
    <w:rsid w:val="002914D5"/>
    <w:rsid w:val="00291A1C"/>
    <w:rsid w:val="00291BF6"/>
    <w:rsid w:val="00291CA7"/>
    <w:rsid w:val="002925AB"/>
    <w:rsid w:val="002927A7"/>
    <w:rsid w:val="002929EE"/>
    <w:rsid w:val="00293C73"/>
    <w:rsid w:val="00294B04"/>
    <w:rsid w:val="0029519D"/>
    <w:rsid w:val="00296A62"/>
    <w:rsid w:val="00297DB4"/>
    <w:rsid w:val="002A0265"/>
    <w:rsid w:val="002A106A"/>
    <w:rsid w:val="002A139E"/>
    <w:rsid w:val="002A15AF"/>
    <w:rsid w:val="002A28BC"/>
    <w:rsid w:val="002A2A06"/>
    <w:rsid w:val="002A2B09"/>
    <w:rsid w:val="002A3202"/>
    <w:rsid w:val="002A3721"/>
    <w:rsid w:val="002A4833"/>
    <w:rsid w:val="002A4A18"/>
    <w:rsid w:val="002B0CF3"/>
    <w:rsid w:val="002B277C"/>
    <w:rsid w:val="002B2B77"/>
    <w:rsid w:val="002B3E76"/>
    <w:rsid w:val="002B4CA5"/>
    <w:rsid w:val="002B5C79"/>
    <w:rsid w:val="002B6054"/>
    <w:rsid w:val="002B6473"/>
    <w:rsid w:val="002B6D6A"/>
    <w:rsid w:val="002B7071"/>
    <w:rsid w:val="002B7E81"/>
    <w:rsid w:val="002C02BC"/>
    <w:rsid w:val="002C09C8"/>
    <w:rsid w:val="002C0A6C"/>
    <w:rsid w:val="002C0DDC"/>
    <w:rsid w:val="002C1382"/>
    <w:rsid w:val="002C1984"/>
    <w:rsid w:val="002C1FC8"/>
    <w:rsid w:val="002C3314"/>
    <w:rsid w:val="002C4A2A"/>
    <w:rsid w:val="002C4E05"/>
    <w:rsid w:val="002C4EB7"/>
    <w:rsid w:val="002C5071"/>
    <w:rsid w:val="002C52AC"/>
    <w:rsid w:val="002C5C2A"/>
    <w:rsid w:val="002C66B2"/>
    <w:rsid w:val="002C697B"/>
    <w:rsid w:val="002C6C3F"/>
    <w:rsid w:val="002D0419"/>
    <w:rsid w:val="002D050D"/>
    <w:rsid w:val="002D073D"/>
    <w:rsid w:val="002D0F25"/>
    <w:rsid w:val="002D1766"/>
    <w:rsid w:val="002D1820"/>
    <w:rsid w:val="002D1A97"/>
    <w:rsid w:val="002D2861"/>
    <w:rsid w:val="002D2C30"/>
    <w:rsid w:val="002D3BE2"/>
    <w:rsid w:val="002D44C9"/>
    <w:rsid w:val="002D487A"/>
    <w:rsid w:val="002D5B19"/>
    <w:rsid w:val="002D6BA2"/>
    <w:rsid w:val="002E0DA4"/>
    <w:rsid w:val="002E1E46"/>
    <w:rsid w:val="002E20E3"/>
    <w:rsid w:val="002E2F6F"/>
    <w:rsid w:val="002E3979"/>
    <w:rsid w:val="002E45A3"/>
    <w:rsid w:val="002E4804"/>
    <w:rsid w:val="002E5508"/>
    <w:rsid w:val="002E5B92"/>
    <w:rsid w:val="002E6955"/>
    <w:rsid w:val="002E70FC"/>
    <w:rsid w:val="002F0C19"/>
    <w:rsid w:val="002F0FC6"/>
    <w:rsid w:val="002F1180"/>
    <w:rsid w:val="002F1D0D"/>
    <w:rsid w:val="002F1DCF"/>
    <w:rsid w:val="002F1E55"/>
    <w:rsid w:val="002F1EE3"/>
    <w:rsid w:val="002F21BE"/>
    <w:rsid w:val="002F31C6"/>
    <w:rsid w:val="002F3ADF"/>
    <w:rsid w:val="002F3DCA"/>
    <w:rsid w:val="002F44F2"/>
    <w:rsid w:val="002F4B05"/>
    <w:rsid w:val="002F62C6"/>
    <w:rsid w:val="002F63E4"/>
    <w:rsid w:val="002F7087"/>
    <w:rsid w:val="002F742C"/>
    <w:rsid w:val="002F7998"/>
    <w:rsid w:val="0030026F"/>
    <w:rsid w:val="0030095C"/>
    <w:rsid w:val="00300B4D"/>
    <w:rsid w:val="00301FC3"/>
    <w:rsid w:val="00302E64"/>
    <w:rsid w:val="00303769"/>
    <w:rsid w:val="00303871"/>
    <w:rsid w:val="00305852"/>
    <w:rsid w:val="00307073"/>
    <w:rsid w:val="00307525"/>
    <w:rsid w:val="00310176"/>
    <w:rsid w:val="0031049C"/>
    <w:rsid w:val="00310752"/>
    <w:rsid w:val="00310B8F"/>
    <w:rsid w:val="003113A6"/>
    <w:rsid w:val="00311799"/>
    <w:rsid w:val="00312275"/>
    <w:rsid w:val="0031284E"/>
    <w:rsid w:val="00312CAC"/>
    <w:rsid w:val="00312EB4"/>
    <w:rsid w:val="00313C39"/>
    <w:rsid w:val="00314294"/>
    <w:rsid w:val="00314350"/>
    <w:rsid w:val="00317628"/>
    <w:rsid w:val="0032071E"/>
    <w:rsid w:val="00320B4C"/>
    <w:rsid w:val="003210C6"/>
    <w:rsid w:val="00321227"/>
    <w:rsid w:val="00322BE2"/>
    <w:rsid w:val="00322F10"/>
    <w:rsid w:val="00322FEB"/>
    <w:rsid w:val="0032462F"/>
    <w:rsid w:val="00324758"/>
    <w:rsid w:val="0032480D"/>
    <w:rsid w:val="003259E7"/>
    <w:rsid w:val="003259F9"/>
    <w:rsid w:val="003260BE"/>
    <w:rsid w:val="003266FF"/>
    <w:rsid w:val="00326990"/>
    <w:rsid w:val="003269B7"/>
    <w:rsid w:val="00327619"/>
    <w:rsid w:val="00327D1B"/>
    <w:rsid w:val="00330932"/>
    <w:rsid w:val="00331BB0"/>
    <w:rsid w:val="00331F71"/>
    <w:rsid w:val="0033240A"/>
    <w:rsid w:val="00332F47"/>
    <w:rsid w:val="00333010"/>
    <w:rsid w:val="003336D4"/>
    <w:rsid w:val="00333D26"/>
    <w:rsid w:val="00334888"/>
    <w:rsid w:val="00334B77"/>
    <w:rsid w:val="0033590A"/>
    <w:rsid w:val="00335BDE"/>
    <w:rsid w:val="00335D61"/>
    <w:rsid w:val="00335FE8"/>
    <w:rsid w:val="0033759E"/>
    <w:rsid w:val="003376C7"/>
    <w:rsid w:val="00337A9A"/>
    <w:rsid w:val="003409BF"/>
    <w:rsid w:val="00340A57"/>
    <w:rsid w:val="00340A9F"/>
    <w:rsid w:val="00340C76"/>
    <w:rsid w:val="00341126"/>
    <w:rsid w:val="00342B71"/>
    <w:rsid w:val="00344E8B"/>
    <w:rsid w:val="00345BB8"/>
    <w:rsid w:val="00345C50"/>
    <w:rsid w:val="0034635B"/>
    <w:rsid w:val="00347D55"/>
    <w:rsid w:val="00350E59"/>
    <w:rsid w:val="00350FB1"/>
    <w:rsid w:val="00351725"/>
    <w:rsid w:val="00352005"/>
    <w:rsid w:val="0035243A"/>
    <w:rsid w:val="003529EA"/>
    <w:rsid w:val="00352BAF"/>
    <w:rsid w:val="00352FAD"/>
    <w:rsid w:val="00353046"/>
    <w:rsid w:val="00353138"/>
    <w:rsid w:val="00353C58"/>
    <w:rsid w:val="00353DB8"/>
    <w:rsid w:val="00353E87"/>
    <w:rsid w:val="003550CC"/>
    <w:rsid w:val="003554F4"/>
    <w:rsid w:val="0035643A"/>
    <w:rsid w:val="00356D60"/>
    <w:rsid w:val="00357D93"/>
    <w:rsid w:val="00360DE8"/>
    <w:rsid w:val="00361009"/>
    <w:rsid w:val="00361020"/>
    <w:rsid w:val="00361383"/>
    <w:rsid w:val="003614F4"/>
    <w:rsid w:val="00362006"/>
    <w:rsid w:val="003621C6"/>
    <w:rsid w:val="003624B4"/>
    <w:rsid w:val="0036283B"/>
    <w:rsid w:val="00363158"/>
    <w:rsid w:val="00364AEA"/>
    <w:rsid w:val="00364C6C"/>
    <w:rsid w:val="00364E4D"/>
    <w:rsid w:val="00365EAF"/>
    <w:rsid w:val="00365F6E"/>
    <w:rsid w:val="003662A1"/>
    <w:rsid w:val="00366B2D"/>
    <w:rsid w:val="00366F97"/>
    <w:rsid w:val="00370347"/>
    <w:rsid w:val="003704CA"/>
    <w:rsid w:val="00370B32"/>
    <w:rsid w:val="00370E56"/>
    <w:rsid w:val="00371F7D"/>
    <w:rsid w:val="00372111"/>
    <w:rsid w:val="00373243"/>
    <w:rsid w:val="00373413"/>
    <w:rsid w:val="003737AC"/>
    <w:rsid w:val="003738EC"/>
    <w:rsid w:val="00373ACF"/>
    <w:rsid w:val="00374ECB"/>
    <w:rsid w:val="00376A5B"/>
    <w:rsid w:val="0037740B"/>
    <w:rsid w:val="003777C8"/>
    <w:rsid w:val="00380425"/>
    <w:rsid w:val="00380428"/>
    <w:rsid w:val="0038086A"/>
    <w:rsid w:val="00381522"/>
    <w:rsid w:val="00382569"/>
    <w:rsid w:val="003830D5"/>
    <w:rsid w:val="0038324E"/>
    <w:rsid w:val="00383F96"/>
    <w:rsid w:val="00384043"/>
    <w:rsid w:val="003849A0"/>
    <w:rsid w:val="0038616E"/>
    <w:rsid w:val="003866AC"/>
    <w:rsid w:val="00386AD7"/>
    <w:rsid w:val="0038708E"/>
    <w:rsid w:val="003879B6"/>
    <w:rsid w:val="00387B1C"/>
    <w:rsid w:val="00387FCC"/>
    <w:rsid w:val="0039016F"/>
    <w:rsid w:val="003904D6"/>
    <w:rsid w:val="00390FE7"/>
    <w:rsid w:val="003917B1"/>
    <w:rsid w:val="00391947"/>
    <w:rsid w:val="00392AEF"/>
    <w:rsid w:val="0039352A"/>
    <w:rsid w:val="003935B2"/>
    <w:rsid w:val="00394205"/>
    <w:rsid w:val="003944A1"/>
    <w:rsid w:val="003962FF"/>
    <w:rsid w:val="00396A14"/>
    <w:rsid w:val="003976AB"/>
    <w:rsid w:val="003977A5"/>
    <w:rsid w:val="00397A00"/>
    <w:rsid w:val="003A03D4"/>
    <w:rsid w:val="003A092E"/>
    <w:rsid w:val="003A0CFF"/>
    <w:rsid w:val="003A115B"/>
    <w:rsid w:val="003A1209"/>
    <w:rsid w:val="003A3284"/>
    <w:rsid w:val="003A35F5"/>
    <w:rsid w:val="003A3FF2"/>
    <w:rsid w:val="003A401A"/>
    <w:rsid w:val="003A43FF"/>
    <w:rsid w:val="003A4659"/>
    <w:rsid w:val="003A499C"/>
    <w:rsid w:val="003A6355"/>
    <w:rsid w:val="003A70F5"/>
    <w:rsid w:val="003B09CC"/>
    <w:rsid w:val="003B20DE"/>
    <w:rsid w:val="003B23CC"/>
    <w:rsid w:val="003B4471"/>
    <w:rsid w:val="003B632B"/>
    <w:rsid w:val="003B6554"/>
    <w:rsid w:val="003B6609"/>
    <w:rsid w:val="003B6D6B"/>
    <w:rsid w:val="003B7D3C"/>
    <w:rsid w:val="003C01B4"/>
    <w:rsid w:val="003C0473"/>
    <w:rsid w:val="003C050A"/>
    <w:rsid w:val="003C1072"/>
    <w:rsid w:val="003C194C"/>
    <w:rsid w:val="003C1B9D"/>
    <w:rsid w:val="003C1DD1"/>
    <w:rsid w:val="003C2048"/>
    <w:rsid w:val="003C26C6"/>
    <w:rsid w:val="003C2F13"/>
    <w:rsid w:val="003C3E47"/>
    <w:rsid w:val="003C48A1"/>
    <w:rsid w:val="003C5AB0"/>
    <w:rsid w:val="003C6F45"/>
    <w:rsid w:val="003D13FE"/>
    <w:rsid w:val="003D191B"/>
    <w:rsid w:val="003D2ECA"/>
    <w:rsid w:val="003D31D6"/>
    <w:rsid w:val="003D3321"/>
    <w:rsid w:val="003D3D28"/>
    <w:rsid w:val="003D42AC"/>
    <w:rsid w:val="003D4DC1"/>
    <w:rsid w:val="003D4E64"/>
    <w:rsid w:val="003D5E3A"/>
    <w:rsid w:val="003D619B"/>
    <w:rsid w:val="003D66ED"/>
    <w:rsid w:val="003D6752"/>
    <w:rsid w:val="003D7864"/>
    <w:rsid w:val="003E15B8"/>
    <w:rsid w:val="003E1E31"/>
    <w:rsid w:val="003E2040"/>
    <w:rsid w:val="003E305F"/>
    <w:rsid w:val="003E399D"/>
    <w:rsid w:val="003E3AD7"/>
    <w:rsid w:val="003E4952"/>
    <w:rsid w:val="003E4B32"/>
    <w:rsid w:val="003E58D2"/>
    <w:rsid w:val="003E5D62"/>
    <w:rsid w:val="003E66FB"/>
    <w:rsid w:val="003E732C"/>
    <w:rsid w:val="003E73F6"/>
    <w:rsid w:val="003E7A9F"/>
    <w:rsid w:val="003E7AD5"/>
    <w:rsid w:val="003F14E8"/>
    <w:rsid w:val="003F17F9"/>
    <w:rsid w:val="003F19D3"/>
    <w:rsid w:val="003F29A0"/>
    <w:rsid w:val="003F37A3"/>
    <w:rsid w:val="003F4DE0"/>
    <w:rsid w:val="003F53B7"/>
    <w:rsid w:val="003F5B73"/>
    <w:rsid w:val="003F6501"/>
    <w:rsid w:val="003F6AA2"/>
    <w:rsid w:val="003F7353"/>
    <w:rsid w:val="003F77EB"/>
    <w:rsid w:val="003F79A5"/>
    <w:rsid w:val="00401191"/>
    <w:rsid w:val="00401309"/>
    <w:rsid w:val="00401CD9"/>
    <w:rsid w:val="00401FD7"/>
    <w:rsid w:val="00402ADB"/>
    <w:rsid w:val="0040388A"/>
    <w:rsid w:val="0040406B"/>
    <w:rsid w:val="00404796"/>
    <w:rsid w:val="00405A76"/>
    <w:rsid w:val="00405B04"/>
    <w:rsid w:val="00405DF0"/>
    <w:rsid w:val="00406393"/>
    <w:rsid w:val="0040696A"/>
    <w:rsid w:val="00406B42"/>
    <w:rsid w:val="00406ECE"/>
    <w:rsid w:val="00407BA9"/>
    <w:rsid w:val="00407E0F"/>
    <w:rsid w:val="00410AD0"/>
    <w:rsid w:val="00411096"/>
    <w:rsid w:val="00411DAE"/>
    <w:rsid w:val="0041213A"/>
    <w:rsid w:val="004123FE"/>
    <w:rsid w:val="00413584"/>
    <w:rsid w:val="00413BD6"/>
    <w:rsid w:val="0041480C"/>
    <w:rsid w:val="00414C7D"/>
    <w:rsid w:val="00415A16"/>
    <w:rsid w:val="00416D86"/>
    <w:rsid w:val="00416FE4"/>
    <w:rsid w:val="00417A61"/>
    <w:rsid w:val="00417C19"/>
    <w:rsid w:val="004222D7"/>
    <w:rsid w:val="004229C6"/>
    <w:rsid w:val="00423006"/>
    <w:rsid w:val="00423669"/>
    <w:rsid w:val="00424166"/>
    <w:rsid w:val="00425438"/>
    <w:rsid w:val="0042660A"/>
    <w:rsid w:val="00426969"/>
    <w:rsid w:val="00427801"/>
    <w:rsid w:val="00431B16"/>
    <w:rsid w:val="00433765"/>
    <w:rsid w:val="00433CF9"/>
    <w:rsid w:val="004342DD"/>
    <w:rsid w:val="00435276"/>
    <w:rsid w:val="00435443"/>
    <w:rsid w:val="00435BB1"/>
    <w:rsid w:val="00435C61"/>
    <w:rsid w:val="00437227"/>
    <w:rsid w:val="00437322"/>
    <w:rsid w:val="0044016B"/>
    <w:rsid w:val="00440BDB"/>
    <w:rsid w:val="00441641"/>
    <w:rsid w:val="00442481"/>
    <w:rsid w:val="00442BA9"/>
    <w:rsid w:val="00442E8F"/>
    <w:rsid w:val="00442F59"/>
    <w:rsid w:val="00443F63"/>
    <w:rsid w:val="00444034"/>
    <w:rsid w:val="004441DC"/>
    <w:rsid w:val="00444A44"/>
    <w:rsid w:val="004455A6"/>
    <w:rsid w:val="00445BA7"/>
    <w:rsid w:val="0044679F"/>
    <w:rsid w:val="00446EA7"/>
    <w:rsid w:val="00447463"/>
    <w:rsid w:val="00447790"/>
    <w:rsid w:val="00447809"/>
    <w:rsid w:val="00447A31"/>
    <w:rsid w:val="00447EE5"/>
    <w:rsid w:val="00450B1B"/>
    <w:rsid w:val="00450B8B"/>
    <w:rsid w:val="00450D21"/>
    <w:rsid w:val="00451242"/>
    <w:rsid w:val="004519E1"/>
    <w:rsid w:val="00451E47"/>
    <w:rsid w:val="004528F7"/>
    <w:rsid w:val="00452EF5"/>
    <w:rsid w:val="0045316B"/>
    <w:rsid w:val="0045364D"/>
    <w:rsid w:val="00453845"/>
    <w:rsid w:val="00453A85"/>
    <w:rsid w:val="00454007"/>
    <w:rsid w:val="00454A24"/>
    <w:rsid w:val="00455068"/>
    <w:rsid w:val="00456027"/>
    <w:rsid w:val="0045710B"/>
    <w:rsid w:val="00460A98"/>
    <w:rsid w:val="00460AD7"/>
    <w:rsid w:val="00460BD8"/>
    <w:rsid w:val="00461BDD"/>
    <w:rsid w:val="00462B2D"/>
    <w:rsid w:val="0046355A"/>
    <w:rsid w:val="00463A9A"/>
    <w:rsid w:val="00463F67"/>
    <w:rsid w:val="0046412D"/>
    <w:rsid w:val="00465BB2"/>
    <w:rsid w:val="00466015"/>
    <w:rsid w:val="00466333"/>
    <w:rsid w:val="0046675E"/>
    <w:rsid w:val="004668BC"/>
    <w:rsid w:val="00466A5C"/>
    <w:rsid w:val="00466CEB"/>
    <w:rsid w:val="004678AB"/>
    <w:rsid w:val="00467F8F"/>
    <w:rsid w:val="00470903"/>
    <w:rsid w:val="0047201D"/>
    <w:rsid w:val="00472D39"/>
    <w:rsid w:val="00474292"/>
    <w:rsid w:val="00474582"/>
    <w:rsid w:val="00474C55"/>
    <w:rsid w:val="00475965"/>
    <w:rsid w:val="0047604B"/>
    <w:rsid w:val="00480426"/>
    <w:rsid w:val="004804D0"/>
    <w:rsid w:val="004819DE"/>
    <w:rsid w:val="00482F3A"/>
    <w:rsid w:val="00482FA8"/>
    <w:rsid w:val="00484736"/>
    <w:rsid w:val="00484938"/>
    <w:rsid w:val="0048498A"/>
    <w:rsid w:val="004850F3"/>
    <w:rsid w:val="00485872"/>
    <w:rsid w:val="00486943"/>
    <w:rsid w:val="004874C6"/>
    <w:rsid w:val="00487E29"/>
    <w:rsid w:val="004900BA"/>
    <w:rsid w:val="00490544"/>
    <w:rsid w:val="00491086"/>
    <w:rsid w:val="0049195F"/>
    <w:rsid w:val="00491A09"/>
    <w:rsid w:val="00491B48"/>
    <w:rsid w:val="004924DE"/>
    <w:rsid w:val="0049267A"/>
    <w:rsid w:val="00492CD8"/>
    <w:rsid w:val="004948B1"/>
    <w:rsid w:val="00494B92"/>
    <w:rsid w:val="00494D5C"/>
    <w:rsid w:val="004950A7"/>
    <w:rsid w:val="00495105"/>
    <w:rsid w:val="0049657D"/>
    <w:rsid w:val="00496812"/>
    <w:rsid w:val="00496B2E"/>
    <w:rsid w:val="004A0C34"/>
    <w:rsid w:val="004A10C4"/>
    <w:rsid w:val="004A17EB"/>
    <w:rsid w:val="004A1D20"/>
    <w:rsid w:val="004A334A"/>
    <w:rsid w:val="004A38FD"/>
    <w:rsid w:val="004A39E1"/>
    <w:rsid w:val="004A3B1E"/>
    <w:rsid w:val="004A3D34"/>
    <w:rsid w:val="004A3F87"/>
    <w:rsid w:val="004A407A"/>
    <w:rsid w:val="004A5FA1"/>
    <w:rsid w:val="004A780E"/>
    <w:rsid w:val="004A7C43"/>
    <w:rsid w:val="004B09B6"/>
    <w:rsid w:val="004B0D63"/>
    <w:rsid w:val="004B0D98"/>
    <w:rsid w:val="004B1F62"/>
    <w:rsid w:val="004B23A3"/>
    <w:rsid w:val="004B267B"/>
    <w:rsid w:val="004B485A"/>
    <w:rsid w:val="004B4C21"/>
    <w:rsid w:val="004B537A"/>
    <w:rsid w:val="004B5BE0"/>
    <w:rsid w:val="004B67D2"/>
    <w:rsid w:val="004B6FB9"/>
    <w:rsid w:val="004B7428"/>
    <w:rsid w:val="004B745D"/>
    <w:rsid w:val="004B7815"/>
    <w:rsid w:val="004B785E"/>
    <w:rsid w:val="004B7F44"/>
    <w:rsid w:val="004C0028"/>
    <w:rsid w:val="004C0CE6"/>
    <w:rsid w:val="004C12D0"/>
    <w:rsid w:val="004C142A"/>
    <w:rsid w:val="004C1760"/>
    <w:rsid w:val="004C1C0A"/>
    <w:rsid w:val="004C1FB1"/>
    <w:rsid w:val="004C25F0"/>
    <w:rsid w:val="004C484E"/>
    <w:rsid w:val="004C4F8A"/>
    <w:rsid w:val="004C70FB"/>
    <w:rsid w:val="004D015E"/>
    <w:rsid w:val="004D04A4"/>
    <w:rsid w:val="004D1794"/>
    <w:rsid w:val="004D1C51"/>
    <w:rsid w:val="004D24FA"/>
    <w:rsid w:val="004D2C26"/>
    <w:rsid w:val="004D2FE0"/>
    <w:rsid w:val="004D3939"/>
    <w:rsid w:val="004D45EC"/>
    <w:rsid w:val="004D486E"/>
    <w:rsid w:val="004D4C06"/>
    <w:rsid w:val="004D52A7"/>
    <w:rsid w:val="004D5833"/>
    <w:rsid w:val="004D6283"/>
    <w:rsid w:val="004D6353"/>
    <w:rsid w:val="004D6A62"/>
    <w:rsid w:val="004D7221"/>
    <w:rsid w:val="004D7A8E"/>
    <w:rsid w:val="004E02D9"/>
    <w:rsid w:val="004E07C6"/>
    <w:rsid w:val="004E11EA"/>
    <w:rsid w:val="004E2E44"/>
    <w:rsid w:val="004E3A02"/>
    <w:rsid w:val="004E46E0"/>
    <w:rsid w:val="004E49DB"/>
    <w:rsid w:val="004F03A1"/>
    <w:rsid w:val="004F06A4"/>
    <w:rsid w:val="004F1F31"/>
    <w:rsid w:val="004F22A1"/>
    <w:rsid w:val="004F3443"/>
    <w:rsid w:val="004F3E53"/>
    <w:rsid w:val="004F49A6"/>
    <w:rsid w:val="004F4B53"/>
    <w:rsid w:val="004F5882"/>
    <w:rsid w:val="004F5ED3"/>
    <w:rsid w:val="004F7223"/>
    <w:rsid w:val="004F732D"/>
    <w:rsid w:val="004F7F6F"/>
    <w:rsid w:val="00500B34"/>
    <w:rsid w:val="0050100A"/>
    <w:rsid w:val="005015A1"/>
    <w:rsid w:val="00502062"/>
    <w:rsid w:val="00502F6B"/>
    <w:rsid w:val="00503505"/>
    <w:rsid w:val="00503658"/>
    <w:rsid w:val="00503D44"/>
    <w:rsid w:val="00504FDF"/>
    <w:rsid w:val="0050533A"/>
    <w:rsid w:val="005070B2"/>
    <w:rsid w:val="00507481"/>
    <w:rsid w:val="00507819"/>
    <w:rsid w:val="00507958"/>
    <w:rsid w:val="005103A6"/>
    <w:rsid w:val="005113E9"/>
    <w:rsid w:val="00511AD6"/>
    <w:rsid w:val="005120C1"/>
    <w:rsid w:val="00512446"/>
    <w:rsid w:val="00512465"/>
    <w:rsid w:val="00512CAC"/>
    <w:rsid w:val="00512FB5"/>
    <w:rsid w:val="005134D3"/>
    <w:rsid w:val="00513C44"/>
    <w:rsid w:val="00515BC4"/>
    <w:rsid w:val="0051639E"/>
    <w:rsid w:val="005164EA"/>
    <w:rsid w:val="00516DAA"/>
    <w:rsid w:val="0051788C"/>
    <w:rsid w:val="00517C0D"/>
    <w:rsid w:val="005202A8"/>
    <w:rsid w:val="005203E8"/>
    <w:rsid w:val="00520513"/>
    <w:rsid w:val="005215C0"/>
    <w:rsid w:val="00521885"/>
    <w:rsid w:val="005219CE"/>
    <w:rsid w:val="00522B22"/>
    <w:rsid w:val="00524248"/>
    <w:rsid w:val="00524751"/>
    <w:rsid w:val="00526EEC"/>
    <w:rsid w:val="005272A1"/>
    <w:rsid w:val="005273B3"/>
    <w:rsid w:val="005300F8"/>
    <w:rsid w:val="00530810"/>
    <w:rsid w:val="00530D8A"/>
    <w:rsid w:val="00531238"/>
    <w:rsid w:val="00531C9E"/>
    <w:rsid w:val="0053260B"/>
    <w:rsid w:val="00532DDB"/>
    <w:rsid w:val="00533B32"/>
    <w:rsid w:val="00533C47"/>
    <w:rsid w:val="005343E9"/>
    <w:rsid w:val="005349D9"/>
    <w:rsid w:val="00534CE8"/>
    <w:rsid w:val="00534D9C"/>
    <w:rsid w:val="00535E35"/>
    <w:rsid w:val="00537433"/>
    <w:rsid w:val="00540D59"/>
    <w:rsid w:val="00541092"/>
    <w:rsid w:val="00541201"/>
    <w:rsid w:val="00542AEE"/>
    <w:rsid w:val="00542C5E"/>
    <w:rsid w:val="00542EB2"/>
    <w:rsid w:val="00543354"/>
    <w:rsid w:val="00543528"/>
    <w:rsid w:val="00543563"/>
    <w:rsid w:val="005436BB"/>
    <w:rsid w:val="00543A9E"/>
    <w:rsid w:val="00543F64"/>
    <w:rsid w:val="005443C9"/>
    <w:rsid w:val="0054560A"/>
    <w:rsid w:val="00545A9A"/>
    <w:rsid w:val="0054709A"/>
    <w:rsid w:val="005476AF"/>
    <w:rsid w:val="00547E41"/>
    <w:rsid w:val="00547F90"/>
    <w:rsid w:val="00552017"/>
    <w:rsid w:val="00552254"/>
    <w:rsid w:val="00553021"/>
    <w:rsid w:val="005539E1"/>
    <w:rsid w:val="00554270"/>
    <w:rsid w:val="0055516F"/>
    <w:rsid w:val="00555A9C"/>
    <w:rsid w:val="00556D2A"/>
    <w:rsid w:val="0055743D"/>
    <w:rsid w:val="0055752C"/>
    <w:rsid w:val="00557D74"/>
    <w:rsid w:val="0056084E"/>
    <w:rsid w:val="00560DF7"/>
    <w:rsid w:val="00560E74"/>
    <w:rsid w:val="005619D7"/>
    <w:rsid w:val="00561C37"/>
    <w:rsid w:val="00562650"/>
    <w:rsid w:val="005647FF"/>
    <w:rsid w:val="00564A40"/>
    <w:rsid w:val="00565291"/>
    <w:rsid w:val="00565318"/>
    <w:rsid w:val="00565DA6"/>
    <w:rsid w:val="005700D0"/>
    <w:rsid w:val="00570EF5"/>
    <w:rsid w:val="00572B02"/>
    <w:rsid w:val="00574CF1"/>
    <w:rsid w:val="00574E4F"/>
    <w:rsid w:val="00574F9C"/>
    <w:rsid w:val="005751EF"/>
    <w:rsid w:val="0057525F"/>
    <w:rsid w:val="005817CE"/>
    <w:rsid w:val="0058188C"/>
    <w:rsid w:val="005826B9"/>
    <w:rsid w:val="00582824"/>
    <w:rsid w:val="00582C56"/>
    <w:rsid w:val="00582C8B"/>
    <w:rsid w:val="00582CFE"/>
    <w:rsid w:val="00584794"/>
    <w:rsid w:val="00584CD2"/>
    <w:rsid w:val="0058505D"/>
    <w:rsid w:val="00585329"/>
    <w:rsid w:val="00585404"/>
    <w:rsid w:val="00585A48"/>
    <w:rsid w:val="00587030"/>
    <w:rsid w:val="005874D4"/>
    <w:rsid w:val="00587B3A"/>
    <w:rsid w:val="005901BA"/>
    <w:rsid w:val="00590496"/>
    <w:rsid w:val="0059050F"/>
    <w:rsid w:val="00592A96"/>
    <w:rsid w:val="00592D44"/>
    <w:rsid w:val="005931BD"/>
    <w:rsid w:val="00594402"/>
    <w:rsid w:val="00596062"/>
    <w:rsid w:val="00596D31"/>
    <w:rsid w:val="00596D50"/>
    <w:rsid w:val="005A019E"/>
    <w:rsid w:val="005A08E4"/>
    <w:rsid w:val="005A0CDE"/>
    <w:rsid w:val="005A13F3"/>
    <w:rsid w:val="005A25A6"/>
    <w:rsid w:val="005A2D10"/>
    <w:rsid w:val="005A3270"/>
    <w:rsid w:val="005A38DC"/>
    <w:rsid w:val="005A3C6D"/>
    <w:rsid w:val="005A44B7"/>
    <w:rsid w:val="005A4D30"/>
    <w:rsid w:val="005A5DF4"/>
    <w:rsid w:val="005A78EC"/>
    <w:rsid w:val="005A7D27"/>
    <w:rsid w:val="005B11F2"/>
    <w:rsid w:val="005B14F7"/>
    <w:rsid w:val="005B1678"/>
    <w:rsid w:val="005B1E08"/>
    <w:rsid w:val="005B244C"/>
    <w:rsid w:val="005B269D"/>
    <w:rsid w:val="005B2891"/>
    <w:rsid w:val="005B2CED"/>
    <w:rsid w:val="005B30F9"/>
    <w:rsid w:val="005B325C"/>
    <w:rsid w:val="005B4C0A"/>
    <w:rsid w:val="005B5386"/>
    <w:rsid w:val="005B6294"/>
    <w:rsid w:val="005B6602"/>
    <w:rsid w:val="005B6993"/>
    <w:rsid w:val="005B6C33"/>
    <w:rsid w:val="005B7215"/>
    <w:rsid w:val="005C1164"/>
    <w:rsid w:val="005C1751"/>
    <w:rsid w:val="005C1A94"/>
    <w:rsid w:val="005C214D"/>
    <w:rsid w:val="005C2630"/>
    <w:rsid w:val="005C282F"/>
    <w:rsid w:val="005C2EEA"/>
    <w:rsid w:val="005C2F28"/>
    <w:rsid w:val="005C2F5B"/>
    <w:rsid w:val="005C3A31"/>
    <w:rsid w:val="005C447C"/>
    <w:rsid w:val="005C4B08"/>
    <w:rsid w:val="005C5138"/>
    <w:rsid w:val="005C5BAE"/>
    <w:rsid w:val="005C617B"/>
    <w:rsid w:val="005C6356"/>
    <w:rsid w:val="005C6E09"/>
    <w:rsid w:val="005C70E2"/>
    <w:rsid w:val="005D0A9E"/>
    <w:rsid w:val="005D114F"/>
    <w:rsid w:val="005D282C"/>
    <w:rsid w:val="005D3557"/>
    <w:rsid w:val="005D4446"/>
    <w:rsid w:val="005D481B"/>
    <w:rsid w:val="005D5E2B"/>
    <w:rsid w:val="005D61EA"/>
    <w:rsid w:val="005D6204"/>
    <w:rsid w:val="005D777D"/>
    <w:rsid w:val="005D7B4A"/>
    <w:rsid w:val="005E015F"/>
    <w:rsid w:val="005E03CE"/>
    <w:rsid w:val="005E0908"/>
    <w:rsid w:val="005E1052"/>
    <w:rsid w:val="005E1190"/>
    <w:rsid w:val="005E1D93"/>
    <w:rsid w:val="005E1E25"/>
    <w:rsid w:val="005E2184"/>
    <w:rsid w:val="005E2725"/>
    <w:rsid w:val="005E3041"/>
    <w:rsid w:val="005E3479"/>
    <w:rsid w:val="005E3590"/>
    <w:rsid w:val="005E384F"/>
    <w:rsid w:val="005E3CD9"/>
    <w:rsid w:val="005E50C4"/>
    <w:rsid w:val="005E5760"/>
    <w:rsid w:val="005E5A5A"/>
    <w:rsid w:val="005E5EDA"/>
    <w:rsid w:val="005E61DB"/>
    <w:rsid w:val="005E6304"/>
    <w:rsid w:val="005E66A1"/>
    <w:rsid w:val="005E765E"/>
    <w:rsid w:val="005E76AE"/>
    <w:rsid w:val="005E7935"/>
    <w:rsid w:val="005E7B6D"/>
    <w:rsid w:val="005F0679"/>
    <w:rsid w:val="005F0D92"/>
    <w:rsid w:val="005F0E78"/>
    <w:rsid w:val="005F1B4C"/>
    <w:rsid w:val="005F1C61"/>
    <w:rsid w:val="005F2217"/>
    <w:rsid w:val="005F234E"/>
    <w:rsid w:val="005F2A4E"/>
    <w:rsid w:val="005F3EA5"/>
    <w:rsid w:val="005F4DD2"/>
    <w:rsid w:val="005F5031"/>
    <w:rsid w:val="005F537F"/>
    <w:rsid w:val="005F56D6"/>
    <w:rsid w:val="005F5CF6"/>
    <w:rsid w:val="005F5D44"/>
    <w:rsid w:val="005F5FF3"/>
    <w:rsid w:val="005F6757"/>
    <w:rsid w:val="005F6AA2"/>
    <w:rsid w:val="005F6EEB"/>
    <w:rsid w:val="0060121A"/>
    <w:rsid w:val="0060177C"/>
    <w:rsid w:val="0060181E"/>
    <w:rsid w:val="00602183"/>
    <w:rsid w:val="0060240A"/>
    <w:rsid w:val="00602BF3"/>
    <w:rsid w:val="00602C81"/>
    <w:rsid w:val="0060329E"/>
    <w:rsid w:val="00603F0E"/>
    <w:rsid w:val="00604AF3"/>
    <w:rsid w:val="00605AB1"/>
    <w:rsid w:val="006063C7"/>
    <w:rsid w:val="00606862"/>
    <w:rsid w:val="00606A3C"/>
    <w:rsid w:val="00607348"/>
    <w:rsid w:val="006079E7"/>
    <w:rsid w:val="00610563"/>
    <w:rsid w:val="00611CFA"/>
    <w:rsid w:val="00611D53"/>
    <w:rsid w:val="00611EEE"/>
    <w:rsid w:val="0061274D"/>
    <w:rsid w:val="006127E9"/>
    <w:rsid w:val="00613016"/>
    <w:rsid w:val="00613751"/>
    <w:rsid w:val="00614798"/>
    <w:rsid w:val="00614E8B"/>
    <w:rsid w:val="006158D0"/>
    <w:rsid w:val="00616929"/>
    <w:rsid w:val="006179F9"/>
    <w:rsid w:val="00620229"/>
    <w:rsid w:val="00620659"/>
    <w:rsid w:val="006206F7"/>
    <w:rsid w:val="00621BC8"/>
    <w:rsid w:val="00621C8F"/>
    <w:rsid w:val="00621E53"/>
    <w:rsid w:val="006225EF"/>
    <w:rsid w:val="00622A97"/>
    <w:rsid w:val="0062342B"/>
    <w:rsid w:val="00623ADE"/>
    <w:rsid w:val="0062560F"/>
    <w:rsid w:val="00626307"/>
    <w:rsid w:val="00627598"/>
    <w:rsid w:val="00627B04"/>
    <w:rsid w:val="00630331"/>
    <w:rsid w:val="00630898"/>
    <w:rsid w:val="00631F44"/>
    <w:rsid w:val="006324A3"/>
    <w:rsid w:val="00632F76"/>
    <w:rsid w:val="00634105"/>
    <w:rsid w:val="0063497A"/>
    <w:rsid w:val="00634998"/>
    <w:rsid w:val="006351A9"/>
    <w:rsid w:val="00635237"/>
    <w:rsid w:val="0063551E"/>
    <w:rsid w:val="0063748B"/>
    <w:rsid w:val="006374D8"/>
    <w:rsid w:val="00640868"/>
    <w:rsid w:val="00640C94"/>
    <w:rsid w:val="00641BB0"/>
    <w:rsid w:val="00641D7B"/>
    <w:rsid w:val="00641EA0"/>
    <w:rsid w:val="0064230F"/>
    <w:rsid w:val="00642E1F"/>
    <w:rsid w:val="006431FF"/>
    <w:rsid w:val="006439D1"/>
    <w:rsid w:val="00643B2A"/>
    <w:rsid w:val="006440D1"/>
    <w:rsid w:val="006445EA"/>
    <w:rsid w:val="006446D7"/>
    <w:rsid w:val="006457DF"/>
    <w:rsid w:val="006469F2"/>
    <w:rsid w:val="00646A73"/>
    <w:rsid w:val="00647A18"/>
    <w:rsid w:val="00647AB9"/>
    <w:rsid w:val="00650485"/>
    <w:rsid w:val="00650825"/>
    <w:rsid w:val="00650FED"/>
    <w:rsid w:val="00651050"/>
    <w:rsid w:val="00651AAE"/>
    <w:rsid w:val="006526C1"/>
    <w:rsid w:val="00653569"/>
    <w:rsid w:val="0065423B"/>
    <w:rsid w:val="00654281"/>
    <w:rsid w:val="00654478"/>
    <w:rsid w:val="006548D3"/>
    <w:rsid w:val="00654959"/>
    <w:rsid w:val="00654F24"/>
    <w:rsid w:val="006555A8"/>
    <w:rsid w:val="0065650E"/>
    <w:rsid w:val="0066017A"/>
    <w:rsid w:val="00660393"/>
    <w:rsid w:val="0066080A"/>
    <w:rsid w:val="00660CF0"/>
    <w:rsid w:val="006630A0"/>
    <w:rsid w:val="00663E80"/>
    <w:rsid w:val="00664683"/>
    <w:rsid w:val="006646E6"/>
    <w:rsid w:val="00664FC8"/>
    <w:rsid w:val="00665CBA"/>
    <w:rsid w:val="00666B6C"/>
    <w:rsid w:val="00667142"/>
    <w:rsid w:val="006674E3"/>
    <w:rsid w:val="00667CEB"/>
    <w:rsid w:val="006701AC"/>
    <w:rsid w:val="006705FB"/>
    <w:rsid w:val="0067062B"/>
    <w:rsid w:val="00671557"/>
    <w:rsid w:val="00671F35"/>
    <w:rsid w:val="00673056"/>
    <w:rsid w:val="00673D32"/>
    <w:rsid w:val="00674072"/>
    <w:rsid w:val="006743E7"/>
    <w:rsid w:val="00674BEF"/>
    <w:rsid w:val="00674F31"/>
    <w:rsid w:val="006753C6"/>
    <w:rsid w:val="006759CC"/>
    <w:rsid w:val="0067667C"/>
    <w:rsid w:val="00677FDA"/>
    <w:rsid w:val="00680815"/>
    <w:rsid w:val="00682739"/>
    <w:rsid w:val="00682C92"/>
    <w:rsid w:val="00683816"/>
    <w:rsid w:val="006856D1"/>
    <w:rsid w:val="00686BD8"/>
    <w:rsid w:val="00687944"/>
    <w:rsid w:val="006907B4"/>
    <w:rsid w:val="00690DDF"/>
    <w:rsid w:val="00692782"/>
    <w:rsid w:val="00693162"/>
    <w:rsid w:val="00693439"/>
    <w:rsid w:val="00693A72"/>
    <w:rsid w:val="006949BD"/>
    <w:rsid w:val="00694F84"/>
    <w:rsid w:val="006951FD"/>
    <w:rsid w:val="006956F0"/>
    <w:rsid w:val="00695A76"/>
    <w:rsid w:val="00696555"/>
    <w:rsid w:val="0069680F"/>
    <w:rsid w:val="00696B2D"/>
    <w:rsid w:val="006975BE"/>
    <w:rsid w:val="006A0808"/>
    <w:rsid w:val="006A0C29"/>
    <w:rsid w:val="006A1A57"/>
    <w:rsid w:val="006A213B"/>
    <w:rsid w:val="006A2691"/>
    <w:rsid w:val="006A2B51"/>
    <w:rsid w:val="006A33EF"/>
    <w:rsid w:val="006A3DD2"/>
    <w:rsid w:val="006A3E82"/>
    <w:rsid w:val="006A406D"/>
    <w:rsid w:val="006A459F"/>
    <w:rsid w:val="006A5253"/>
    <w:rsid w:val="006A56E1"/>
    <w:rsid w:val="006A57A3"/>
    <w:rsid w:val="006A58CE"/>
    <w:rsid w:val="006A58DD"/>
    <w:rsid w:val="006A5B03"/>
    <w:rsid w:val="006A64F6"/>
    <w:rsid w:val="006A6A2F"/>
    <w:rsid w:val="006A737E"/>
    <w:rsid w:val="006B07C6"/>
    <w:rsid w:val="006B0C6C"/>
    <w:rsid w:val="006B1268"/>
    <w:rsid w:val="006B1B4B"/>
    <w:rsid w:val="006B321D"/>
    <w:rsid w:val="006B349A"/>
    <w:rsid w:val="006B425F"/>
    <w:rsid w:val="006B43F5"/>
    <w:rsid w:val="006B51DB"/>
    <w:rsid w:val="006B59A8"/>
    <w:rsid w:val="006B5A22"/>
    <w:rsid w:val="006B6B31"/>
    <w:rsid w:val="006B6DF2"/>
    <w:rsid w:val="006B6E22"/>
    <w:rsid w:val="006B7660"/>
    <w:rsid w:val="006C01DB"/>
    <w:rsid w:val="006C090F"/>
    <w:rsid w:val="006C31F1"/>
    <w:rsid w:val="006C326A"/>
    <w:rsid w:val="006C3D52"/>
    <w:rsid w:val="006C4C4F"/>
    <w:rsid w:val="006C53B2"/>
    <w:rsid w:val="006C6605"/>
    <w:rsid w:val="006D118F"/>
    <w:rsid w:val="006D15BC"/>
    <w:rsid w:val="006D1A5A"/>
    <w:rsid w:val="006D1B8D"/>
    <w:rsid w:val="006D1E9F"/>
    <w:rsid w:val="006D2030"/>
    <w:rsid w:val="006D22DD"/>
    <w:rsid w:val="006D271C"/>
    <w:rsid w:val="006D2E46"/>
    <w:rsid w:val="006D31A8"/>
    <w:rsid w:val="006D38F4"/>
    <w:rsid w:val="006D4522"/>
    <w:rsid w:val="006D4A77"/>
    <w:rsid w:val="006D4DEF"/>
    <w:rsid w:val="006D552E"/>
    <w:rsid w:val="006D5643"/>
    <w:rsid w:val="006D5781"/>
    <w:rsid w:val="006D6A1D"/>
    <w:rsid w:val="006D6F31"/>
    <w:rsid w:val="006D74AE"/>
    <w:rsid w:val="006D7D97"/>
    <w:rsid w:val="006D7DA7"/>
    <w:rsid w:val="006E0395"/>
    <w:rsid w:val="006E0C5A"/>
    <w:rsid w:val="006E13EF"/>
    <w:rsid w:val="006E1CAB"/>
    <w:rsid w:val="006E1E52"/>
    <w:rsid w:val="006E2251"/>
    <w:rsid w:val="006E293E"/>
    <w:rsid w:val="006E29C4"/>
    <w:rsid w:val="006E2D8F"/>
    <w:rsid w:val="006E650C"/>
    <w:rsid w:val="006E659D"/>
    <w:rsid w:val="006E717A"/>
    <w:rsid w:val="006F0069"/>
    <w:rsid w:val="006F1151"/>
    <w:rsid w:val="006F1600"/>
    <w:rsid w:val="006F2441"/>
    <w:rsid w:val="006F2924"/>
    <w:rsid w:val="006F3536"/>
    <w:rsid w:val="006F4FCE"/>
    <w:rsid w:val="006F6D16"/>
    <w:rsid w:val="006F6E82"/>
    <w:rsid w:val="006F7184"/>
    <w:rsid w:val="006F7D0D"/>
    <w:rsid w:val="00700AE5"/>
    <w:rsid w:val="00700B36"/>
    <w:rsid w:val="0070116C"/>
    <w:rsid w:val="007012A2"/>
    <w:rsid w:val="007022A0"/>
    <w:rsid w:val="0070261C"/>
    <w:rsid w:val="00702D7B"/>
    <w:rsid w:val="0070317F"/>
    <w:rsid w:val="00703229"/>
    <w:rsid w:val="00704324"/>
    <w:rsid w:val="00704530"/>
    <w:rsid w:val="0070456F"/>
    <w:rsid w:val="007051D1"/>
    <w:rsid w:val="007064E8"/>
    <w:rsid w:val="007072C5"/>
    <w:rsid w:val="00707491"/>
    <w:rsid w:val="0070753A"/>
    <w:rsid w:val="0071080F"/>
    <w:rsid w:val="00710F95"/>
    <w:rsid w:val="00711099"/>
    <w:rsid w:val="0071110E"/>
    <w:rsid w:val="00711144"/>
    <w:rsid w:val="00711FFF"/>
    <w:rsid w:val="007120E0"/>
    <w:rsid w:val="00712705"/>
    <w:rsid w:val="00712F58"/>
    <w:rsid w:val="00713128"/>
    <w:rsid w:val="0071418E"/>
    <w:rsid w:val="0071466A"/>
    <w:rsid w:val="00714ADA"/>
    <w:rsid w:val="00714D16"/>
    <w:rsid w:val="007151A6"/>
    <w:rsid w:val="00716926"/>
    <w:rsid w:val="0071735F"/>
    <w:rsid w:val="0071764B"/>
    <w:rsid w:val="007207FE"/>
    <w:rsid w:val="0072119D"/>
    <w:rsid w:val="00723FAF"/>
    <w:rsid w:val="0072494C"/>
    <w:rsid w:val="00724E08"/>
    <w:rsid w:val="00724EE3"/>
    <w:rsid w:val="00725811"/>
    <w:rsid w:val="00725B1A"/>
    <w:rsid w:val="00725BD4"/>
    <w:rsid w:val="00726D5A"/>
    <w:rsid w:val="00727067"/>
    <w:rsid w:val="0072792E"/>
    <w:rsid w:val="00730FC4"/>
    <w:rsid w:val="007313BE"/>
    <w:rsid w:val="007327FA"/>
    <w:rsid w:val="007335D2"/>
    <w:rsid w:val="00734822"/>
    <w:rsid w:val="0073482B"/>
    <w:rsid w:val="00734D6D"/>
    <w:rsid w:val="00734E8B"/>
    <w:rsid w:val="007354F1"/>
    <w:rsid w:val="0073707E"/>
    <w:rsid w:val="00737168"/>
    <w:rsid w:val="00737BE0"/>
    <w:rsid w:val="007404FC"/>
    <w:rsid w:val="00741463"/>
    <w:rsid w:val="00741E66"/>
    <w:rsid w:val="0074264C"/>
    <w:rsid w:val="00742AED"/>
    <w:rsid w:val="00742D0E"/>
    <w:rsid w:val="007446B8"/>
    <w:rsid w:val="00745325"/>
    <w:rsid w:val="0074569B"/>
    <w:rsid w:val="00745C2B"/>
    <w:rsid w:val="00747696"/>
    <w:rsid w:val="007479F8"/>
    <w:rsid w:val="007479FA"/>
    <w:rsid w:val="00750104"/>
    <w:rsid w:val="007506D1"/>
    <w:rsid w:val="0075099A"/>
    <w:rsid w:val="00751639"/>
    <w:rsid w:val="00751D91"/>
    <w:rsid w:val="00752538"/>
    <w:rsid w:val="00752934"/>
    <w:rsid w:val="007534C3"/>
    <w:rsid w:val="00754260"/>
    <w:rsid w:val="007544BD"/>
    <w:rsid w:val="007547F5"/>
    <w:rsid w:val="0075564D"/>
    <w:rsid w:val="00755EF8"/>
    <w:rsid w:val="00755FCB"/>
    <w:rsid w:val="0075673A"/>
    <w:rsid w:val="0075694F"/>
    <w:rsid w:val="007576DB"/>
    <w:rsid w:val="00757741"/>
    <w:rsid w:val="00757D8F"/>
    <w:rsid w:val="00757DDE"/>
    <w:rsid w:val="00757F6B"/>
    <w:rsid w:val="00760105"/>
    <w:rsid w:val="00760A57"/>
    <w:rsid w:val="00760B1A"/>
    <w:rsid w:val="007613F3"/>
    <w:rsid w:val="00761AE7"/>
    <w:rsid w:val="00762A13"/>
    <w:rsid w:val="00762D40"/>
    <w:rsid w:val="00763051"/>
    <w:rsid w:val="00763A01"/>
    <w:rsid w:val="00764B4F"/>
    <w:rsid w:val="00764EE3"/>
    <w:rsid w:val="00764F8D"/>
    <w:rsid w:val="00765BC4"/>
    <w:rsid w:val="007663BB"/>
    <w:rsid w:val="00766B63"/>
    <w:rsid w:val="00767051"/>
    <w:rsid w:val="00767972"/>
    <w:rsid w:val="00770D05"/>
    <w:rsid w:val="007716CA"/>
    <w:rsid w:val="00771708"/>
    <w:rsid w:val="00771E9F"/>
    <w:rsid w:val="00772206"/>
    <w:rsid w:val="00772275"/>
    <w:rsid w:val="00772C10"/>
    <w:rsid w:val="00772C99"/>
    <w:rsid w:val="0077419F"/>
    <w:rsid w:val="0077431A"/>
    <w:rsid w:val="00774497"/>
    <w:rsid w:val="00774A06"/>
    <w:rsid w:val="00774C7A"/>
    <w:rsid w:val="00774E90"/>
    <w:rsid w:val="007755FB"/>
    <w:rsid w:val="00775AB9"/>
    <w:rsid w:val="007765FA"/>
    <w:rsid w:val="007766F2"/>
    <w:rsid w:val="0077670C"/>
    <w:rsid w:val="00776FF6"/>
    <w:rsid w:val="0077776D"/>
    <w:rsid w:val="00777773"/>
    <w:rsid w:val="00777C65"/>
    <w:rsid w:val="00777F54"/>
    <w:rsid w:val="00780526"/>
    <w:rsid w:val="00780DC8"/>
    <w:rsid w:val="00781027"/>
    <w:rsid w:val="0078182E"/>
    <w:rsid w:val="00781C1D"/>
    <w:rsid w:val="007823A4"/>
    <w:rsid w:val="0078245B"/>
    <w:rsid w:val="007833AB"/>
    <w:rsid w:val="00783816"/>
    <w:rsid w:val="007838B7"/>
    <w:rsid w:val="00786336"/>
    <w:rsid w:val="00786886"/>
    <w:rsid w:val="007872F7"/>
    <w:rsid w:val="007875C3"/>
    <w:rsid w:val="0079003B"/>
    <w:rsid w:val="0079016C"/>
    <w:rsid w:val="007907A8"/>
    <w:rsid w:val="00790D2E"/>
    <w:rsid w:val="0079217C"/>
    <w:rsid w:val="00793982"/>
    <w:rsid w:val="00794F31"/>
    <w:rsid w:val="00795A21"/>
    <w:rsid w:val="00796040"/>
    <w:rsid w:val="007979BA"/>
    <w:rsid w:val="007A0492"/>
    <w:rsid w:val="007A0BDC"/>
    <w:rsid w:val="007A1782"/>
    <w:rsid w:val="007A22BF"/>
    <w:rsid w:val="007A2BEC"/>
    <w:rsid w:val="007A2D97"/>
    <w:rsid w:val="007A3369"/>
    <w:rsid w:val="007A3862"/>
    <w:rsid w:val="007A4116"/>
    <w:rsid w:val="007A4121"/>
    <w:rsid w:val="007A4B5C"/>
    <w:rsid w:val="007A4C8D"/>
    <w:rsid w:val="007A553F"/>
    <w:rsid w:val="007A59E7"/>
    <w:rsid w:val="007A5C82"/>
    <w:rsid w:val="007A61BF"/>
    <w:rsid w:val="007A6407"/>
    <w:rsid w:val="007A6894"/>
    <w:rsid w:val="007A6F66"/>
    <w:rsid w:val="007A6F9B"/>
    <w:rsid w:val="007A720B"/>
    <w:rsid w:val="007A73C7"/>
    <w:rsid w:val="007A776E"/>
    <w:rsid w:val="007A77E7"/>
    <w:rsid w:val="007A7DF1"/>
    <w:rsid w:val="007A7E7F"/>
    <w:rsid w:val="007B0155"/>
    <w:rsid w:val="007B0512"/>
    <w:rsid w:val="007B156E"/>
    <w:rsid w:val="007B161C"/>
    <w:rsid w:val="007B1A60"/>
    <w:rsid w:val="007B25A1"/>
    <w:rsid w:val="007B25F1"/>
    <w:rsid w:val="007B345F"/>
    <w:rsid w:val="007B405F"/>
    <w:rsid w:val="007B47A0"/>
    <w:rsid w:val="007B4BA1"/>
    <w:rsid w:val="007B4EFA"/>
    <w:rsid w:val="007B6C53"/>
    <w:rsid w:val="007B7A5A"/>
    <w:rsid w:val="007B7D0E"/>
    <w:rsid w:val="007B7F05"/>
    <w:rsid w:val="007C00CF"/>
    <w:rsid w:val="007C0815"/>
    <w:rsid w:val="007C22FD"/>
    <w:rsid w:val="007C233A"/>
    <w:rsid w:val="007C25AA"/>
    <w:rsid w:val="007C2D63"/>
    <w:rsid w:val="007C3821"/>
    <w:rsid w:val="007C43FF"/>
    <w:rsid w:val="007C50F4"/>
    <w:rsid w:val="007C662A"/>
    <w:rsid w:val="007C6AF7"/>
    <w:rsid w:val="007C6C2E"/>
    <w:rsid w:val="007C78A1"/>
    <w:rsid w:val="007C7A63"/>
    <w:rsid w:val="007D0DE0"/>
    <w:rsid w:val="007D130A"/>
    <w:rsid w:val="007D2236"/>
    <w:rsid w:val="007D34A2"/>
    <w:rsid w:val="007D551C"/>
    <w:rsid w:val="007D5B2C"/>
    <w:rsid w:val="007D5F3C"/>
    <w:rsid w:val="007D648C"/>
    <w:rsid w:val="007D6A07"/>
    <w:rsid w:val="007D72A1"/>
    <w:rsid w:val="007D72CA"/>
    <w:rsid w:val="007D74C5"/>
    <w:rsid w:val="007D7BFD"/>
    <w:rsid w:val="007E095F"/>
    <w:rsid w:val="007E0BCD"/>
    <w:rsid w:val="007E0CC8"/>
    <w:rsid w:val="007E132E"/>
    <w:rsid w:val="007E1DB8"/>
    <w:rsid w:val="007E1DB9"/>
    <w:rsid w:val="007E1E9A"/>
    <w:rsid w:val="007E29C7"/>
    <w:rsid w:val="007E2CF1"/>
    <w:rsid w:val="007E2E2B"/>
    <w:rsid w:val="007E3DEA"/>
    <w:rsid w:val="007E4616"/>
    <w:rsid w:val="007E5008"/>
    <w:rsid w:val="007E52B4"/>
    <w:rsid w:val="007E5D3E"/>
    <w:rsid w:val="007E608C"/>
    <w:rsid w:val="007E6456"/>
    <w:rsid w:val="007E747B"/>
    <w:rsid w:val="007E78AC"/>
    <w:rsid w:val="007F0FC9"/>
    <w:rsid w:val="007F123B"/>
    <w:rsid w:val="007F22AE"/>
    <w:rsid w:val="007F22ED"/>
    <w:rsid w:val="007F258D"/>
    <w:rsid w:val="007F266E"/>
    <w:rsid w:val="007F3518"/>
    <w:rsid w:val="007F3949"/>
    <w:rsid w:val="007F43AD"/>
    <w:rsid w:val="007F4469"/>
    <w:rsid w:val="007F44F6"/>
    <w:rsid w:val="007F4639"/>
    <w:rsid w:val="007F7877"/>
    <w:rsid w:val="007F7B46"/>
    <w:rsid w:val="00800444"/>
    <w:rsid w:val="008007BB"/>
    <w:rsid w:val="0080082F"/>
    <w:rsid w:val="00800C7C"/>
    <w:rsid w:val="00801252"/>
    <w:rsid w:val="00801CCA"/>
    <w:rsid w:val="008024B2"/>
    <w:rsid w:val="008027B3"/>
    <w:rsid w:val="00802D6A"/>
    <w:rsid w:val="00803DB4"/>
    <w:rsid w:val="008045C9"/>
    <w:rsid w:val="00805343"/>
    <w:rsid w:val="0080559B"/>
    <w:rsid w:val="00805A23"/>
    <w:rsid w:val="00805FB8"/>
    <w:rsid w:val="008060D2"/>
    <w:rsid w:val="00806494"/>
    <w:rsid w:val="0080649D"/>
    <w:rsid w:val="008067D8"/>
    <w:rsid w:val="0080738C"/>
    <w:rsid w:val="008108AC"/>
    <w:rsid w:val="008109D6"/>
    <w:rsid w:val="00810C72"/>
    <w:rsid w:val="008117B4"/>
    <w:rsid w:val="0081184B"/>
    <w:rsid w:val="00811A02"/>
    <w:rsid w:val="008125D0"/>
    <w:rsid w:val="00812AA2"/>
    <w:rsid w:val="00812EF3"/>
    <w:rsid w:val="008131B2"/>
    <w:rsid w:val="0081335A"/>
    <w:rsid w:val="008147D6"/>
    <w:rsid w:val="008150DF"/>
    <w:rsid w:val="00816536"/>
    <w:rsid w:val="00816AF7"/>
    <w:rsid w:val="00816D6C"/>
    <w:rsid w:val="0081741E"/>
    <w:rsid w:val="008177DA"/>
    <w:rsid w:val="00817DAF"/>
    <w:rsid w:val="00820B9C"/>
    <w:rsid w:val="00820E20"/>
    <w:rsid w:val="00821154"/>
    <w:rsid w:val="00822971"/>
    <w:rsid w:val="008238C9"/>
    <w:rsid w:val="00823E97"/>
    <w:rsid w:val="008247EA"/>
    <w:rsid w:val="00827413"/>
    <w:rsid w:val="008275CA"/>
    <w:rsid w:val="00827D24"/>
    <w:rsid w:val="00827D35"/>
    <w:rsid w:val="00830169"/>
    <w:rsid w:val="00831491"/>
    <w:rsid w:val="008319B1"/>
    <w:rsid w:val="00831B0E"/>
    <w:rsid w:val="00831D6D"/>
    <w:rsid w:val="00833594"/>
    <w:rsid w:val="00833CC3"/>
    <w:rsid w:val="00833E4A"/>
    <w:rsid w:val="00834A98"/>
    <w:rsid w:val="00834D09"/>
    <w:rsid w:val="00835AD4"/>
    <w:rsid w:val="00835DC1"/>
    <w:rsid w:val="00836AD1"/>
    <w:rsid w:val="00836F2A"/>
    <w:rsid w:val="0083741B"/>
    <w:rsid w:val="00837E28"/>
    <w:rsid w:val="00837E92"/>
    <w:rsid w:val="0084073C"/>
    <w:rsid w:val="00840F5A"/>
    <w:rsid w:val="008410DA"/>
    <w:rsid w:val="008421BC"/>
    <w:rsid w:val="008426C0"/>
    <w:rsid w:val="008438C4"/>
    <w:rsid w:val="0084434A"/>
    <w:rsid w:val="00844B4B"/>
    <w:rsid w:val="00844E44"/>
    <w:rsid w:val="00845054"/>
    <w:rsid w:val="00845C37"/>
    <w:rsid w:val="00845F45"/>
    <w:rsid w:val="00846FC5"/>
    <w:rsid w:val="00847075"/>
    <w:rsid w:val="008470E6"/>
    <w:rsid w:val="008505F6"/>
    <w:rsid w:val="00851C51"/>
    <w:rsid w:val="00852806"/>
    <w:rsid w:val="00852D52"/>
    <w:rsid w:val="0085319A"/>
    <w:rsid w:val="008531DF"/>
    <w:rsid w:val="008535B9"/>
    <w:rsid w:val="008537F2"/>
    <w:rsid w:val="00854E08"/>
    <w:rsid w:val="00855BBD"/>
    <w:rsid w:val="0085606A"/>
    <w:rsid w:val="00857366"/>
    <w:rsid w:val="00857454"/>
    <w:rsid w:val="00857FFD"/>
    <w:rsid w:val="00860139"/>
    <w:rsid w:val="00860946"/>
    <w:rsid w:val="00860A5B"/>
    <w:rsid w:val="0086110B"/>
    <w:rsid w:val="0086248C"/>
    <w:rsid w:val="00862C05"/>
    <w:rsid w:val="0086306C"/>
    <w:rsid w:val="00863411"/>
    <w:rsid w:val="00863514"/>
    <w:rsid w:val="00863E75"/>
    <w:rsid w:val="00863FAE"/>
    <w:rsid w:val="00864B57"/>
    <w:rsid w:val="00864DCF"/>
    <w:rsid w:val="008662FC"/>
    <w:rsid w:val="008667AA"/>
    <w:rsid w:val="00870216"/>
    <w:rsid w:val="00870409"/>
    <w:rsid w:val="00871F16"/>
    <w:rsid w:val="00872E72"/>
    <w:rsid w:val="00873306"/>
    <w:rsid w:val="00873F1B"/>
    <w:rsid w:val="00874561"/>
    <w:rsid w:val="00874685"/>
    <w:rsid w:val="00875108"/>
    <w:rsid w:val="0087649A"/>
    <w:rsid w:val="008764DC"/>
    <w:rsid w:val="008765AE"/>
    <w:rsid w:val="00876C3F"/>
    <w:rsid w:val="00876FB6"/>
    <w:rsid w:val="008776B8"/>
    <w:rsid w:val="0087797D"/>
    <w:rsid w:val="00880124"/>
    <w:rsid w:val="008803C0"/>
    <w:rsid w:val="008809D2"/>
    <w:rsid w:val="00881056"/>
    <w:rsid w:val="00882C57"/>
    <w:rsid w:val="00883053"/>
    <w:rsid w:val="0088362C"/>
    <w:rsid w:val="00883C1A"/>
    <w:rsid w:val="00884AA7"/>
    <w:rsid w:val="00884EB2"/>
    <w:rsid w:val="0088511D"/>
    <w:rsid w:val="00886342"/>
    <w:rsid w:val="008872FC"/>
    <w:rsid w:val="008900BA"/>
    <w:rsid w:val="008902D9"/>
    <w:rsid w:val="008906A7"/>
    <w:rsid w:val="008909FF"/>
    <w:rsid w:val="0089115A"/>
    <w:rsid w:val="0089213B"/>
    <w:rsid w:val="008929D0"/>
    <w:rsid w:val="00892D55"/>
    <w:rsid w:val="008935E9"/>
    <w:rsid w:val="0089362C"/>
    <w:rsid w:val="00893940"/>
    <w:rsid w:val="008947D7"/>
    <w:rsid w:val="00895279"/>
    <w:rsid w:val="008A076B"/>
    <w:rsid w:val="008A0B59"/>
    <w:rsid w:val="008A0BC1"/>
    <w:rsid w:val="008A0EA3"/>
    <w:rsid w:val="008A188C"/>
    <w:rsid w:val="008A2E10"/>
    <w:rsid w:val="008A30A0"/>
    <w:rsid w:val="008A39CF"/>
    <w:rsid w:val="008A3DCC"/>
    <w:rsid w:val="008A461C"/>
    <w:rsid w:val="008A47B7"/>
    <w:rsid w:val="008A4C7C"/>
    <w:rsid w:val="008A51BF"/>
    <w:rsid w:val="008A6A38"/>
    <w:rsid w:val="008B0F9E"/>
    <w:rsid w:val="008B1567"/>
    <w:rsid w:val="008B2128"/>
    <w:rsid w:val="008B313E"/>
    <w:rsid w:val="008B32FC"/>
    <w:rsid w:val="008B3A5E"/>
    <w:rsid w:val="008B4C69"/>
    <w:rsid w:val="008B53BB"/>
    <w:rsid w:val="008B64D7"/>
    <w:rsid w:val="008B699B"/>
    <w:rsid w:val="008B6B32"/>
    <w:rsid w:val="008C00F1"/>
    <w:rsid w:val="008C0DB1"/>
    <w:rsid w:val="008C0FE2"/>
    <w:rsid w:val="008C17DD"/>
    <w:rsid w:val="008C1B78"/>
    <w:rsid w:val="008C21B8"/>
    <w:rsid w:val="008C22FE"/>
    <w:rsid w:val="008C292A"/>
    <w:rsid w:val="008C2A3D"/>
    <w:rsid w:val="008C3489"/>
    <w:rsid w:val="008C4659"/>
    <w:rsid w:val="008C52EF"/>
    <w:rsid w:val="008C61E6"/>
    <w:rsid w:val="008C7267"/>
    <w:rsid w:val="008C7B9B"/>
    <w:rsid w:val="008D0268"/>
    <w:rsid w:val="008D0C8D"/>
    <w:rsid w:val="008D0D8B"/>
    <w:rsid w:val="008D16BE"/>
    <w:rsid w:val="008D19C9"/>
    <w:rsid w:val="008D1F1F"/>
    <w:rsid w:val="008D3768"/>
    <w:rsid w:val="008D3881"/>
    <w:rsid w:val="008D502A"/>
    <w:rsid w:val="008D550B"/>
    <w:rsid w:val="008D6D38"/>
    <w:rsid w:val="008D7153"/>
    <w:rsid w:val="008D7BD3"/>
    <w:rsid w:val="008D7FD6"/>
    <w:rsid w:val="008E0F88"/>
    <w:rsid w:val="008E1957"/>
    <w:rsid w:val="008E28AE"/>
    <w:rsid w:val="008E2982"/>
    <w:rsid w:val="008E306F"/>
    <w:rsid w:val="008E3853"/>
    <w:rsid w:val="008E3D97"/>
    <w:rsid w:val="008E4D0C"/>
    <w:rsid w:val="008E4F02"/>
    <w:rsid w:val="008E51D0"/>
    <w:rsid w:val="008E580A"/>
    <w:rsid w:val="008E61D5"/>
    <w:rsid w:val="008E6C0D"/>
    <w:rsid w:val="008E777F"/>
    <w:rsid w:val="008F1BCB"/>
    <w:rsid w:val="008F234E"/>
    <w:rsid w:val="008F2D9A"/>
    <w:rsid w:val="008F37C0"/>
    <w:rsid w:val="008F3DAF"/>
    <w:rsid w:val="008F42C0"/>
    <w:rsid w:val="008F44D2"/>
    <w:rsid w:val="008F46F8"/>
    <w:rsid w:val="008F50BC"/>
    <w:rsid w:val="008F57E6"/>
    <w:rsid w:val="008F597D"/>
    <w:rsid w:val="008F59C5"/>
    <w:rsid w:val="008F5AFA"/>
    <w:rsid w:val="008F5DBC"/>
    <w:rsid w:val="008F66F7"/>
    <w:rsid w:val="008F79A0"/>
    <w:rsid w:val="009007B0"/>
    <w:rsid w:val="00901741"/>
    <w:rsid w:val="009026BE"/>
    <w:rsid w:val="009029F9"/>
    <w:rsid w:val="00902EE9"/>
    <w:rsid w:val="0090330F"/>
    <w:rsid w:val="0090342D"/>
    <w:rsid w:val="00903E04"/>
    <w:rsid w:val="009046FD"/>
    <w:rsid w:val="009048CB"/>
    <w:rsid w:val="0090565D"/>
    <w:rsid w:val="00905785"/>
    <w:rsid w:val="00905D4B"/>
    <w:rsid w:val="009061EC"/>
    <w:rsid w:val="00906A2F"/>
    <w:rsid w:val="00907913"/>
    <w:rsid w:val="00907A11"/>
    <w:rsid w:val="00907AF8"/>
    <w:rsid w:val="00907AFE"/>
    <w:rsid w:val="009103CA"/>
    <w:rsid w:val="00912720"/>
    <w:rsid w:val="00912848"/>
    <w:rsid w:val="00912BF3"/>
    <w:rsid w:val="00912FA1"/>
    <w:rsid w:val="009139C5"/>
    <w:rsid w:val="009144BA"/>
    <w:rsid w:val="00914545"/>
    <w:rsid w:val="00914936"/>
    <w:rsid w:val="00915191"/>
    <w:rsid w:val="00915269"/>
    <w:rsid w:val="0091526E"/>
    <w:rsid w:val="00915A5B"/>
    <w:rsid w:val="00915BCE"/>
    <w:rsid w:val="00917333"/>
    <w:rsid w:val="00917CC6"/>
    <w:rsid w:val="009201D0"/>
    <w:rsid w:val="009201DA"/>
    <w:rsid w:val="009202B2"/>
    <w:rsid w:val="00922B13"/>
    <w:rsid w:val="00923403"/>
    <w:rsid w:val="00923586"/>
    <w:rsid w:val="00923828"/>
    <w:rsid w:val="00923FB3"/>
    <w:rsid w:val="00924B21"/>
    <w:rsid w:val="00925143"/>
    <w:rsid w:val="009255E6"/>
    <w:rsid w:val="00925BC2"/>
    <w:rsid w:val="00925F47"/>
    <w:rsid w:val="00925FE2"/>
    <w:rsid w:val="009260A5"/>
    <w:rsid w:val="009266AD"/>
    <w:rsid w:val="00926FAC"/>
    <w:rsid w:val="009271F3"/>
    <w:rsid w:val="009275AE"/>
    <w:rsid w:val="009304B4"/>
    <w:rsid w:val="00930589"/>
    <w:rsid w:val="00930677"/>
    <w:rsid w:val="00932373"/>
    <w:rsid w:val="009327D6"/>
    <w:rsid w:val="009327FA"/>
    <w:rsid w:val="0093288C"/>
    <w:rsid w:val="00932A1A"/>
    <w:rsid w:val="00932A68"/>
    <w:rsid w:val="0093319F"/>
    <w:rsid w:val="009339F9"/>
    <w:rsid w:val="00933AAB"/>
    <w:rsid w:val="00934863"/>
    <w:rsid w:val="00935B68"/>
    <w:rsid w:val="009361C5"/>
    <w:rsid w:val="009370C4"/>
    <w:rsid w:val="009371ED"/>
    <w:rsid w:val="00937200"/>
    <w:rsid w:val="009379A8"/>
    <w:rsid w:val="00937EB5"/>
    <w:rsid w:val="00940250"/>
    <w:rsid w:val="009406DB"/>
    <w:rsid w:val="0094073B"/>
    <w:rsid w:val="00941758"/>
    <w:rsid w:val="00942797"/>
    <w:rsid w:val="00942BE8"/>
    <w:rsid w:val="00943A1C"/>
    <w:rsid w:val="00943E3E"/>
    <w:rsid w:val="0094435D"/>
    <w:rsid w:val="00944776"/>
    <w:rsid w:val="00944BCF"/>
    <w:rsid w:val="00945B1A"/>
    <w:rsid w:val="00945C63"/>
    <w:rsid w:val="00947791"/>
    <w:rsid w:val="009477D9"/>
    <w:rsid w:val="00947B19"/>
    <w:rsid w:val="00947FC7"/>
    <w:rsid w:val="00950152"/>
    <w:rsid w:val="0095034A"/>
    <w:rsid w:val="00950AC1"/>
    <w:rsid w:val="00950B28"/>
    <w:rsid w:val="00950F1F"/>
    <w:rsid w:val="0095169F"/>
    <w:rsid w:val="00952502"/>
    <w:rsid w:val="0095268D"/>
    <w:rsid w:val="00952AAF"/>
    <w:rsid w:val="00953B9F"/>
    <w:rsid w:val="00954E98"/>
    <w:rsid w:val="00955B75"/>
    <w:rsid w:val="009567C0"/>
    <w:rsid w:val="009567E8"/>
    <w:rsid w:val="00956F4E"/>
    <w:rsid w:val="009577E2"/>
    <w:rsid w:val="00960346"/>
    <w:rsid w:val="009610D4"/>
    <w:rsid w:val="00961931"/>
    <w:rsid w:val="00962842"/>
    <w:rsid w:val="00962A0C"/>
    <w:rsid w:val="00962DBB"/>
    <w:rsid w:val="009639A0"/>
    <w:rsid w:val="00964545"/>
    <w:rsid w:val="0096611A"/>
    <w:rsid w:val="009666C1"/>
    <w:rsid w:val="0096690F"/>
    <w:rsid w:val="009669F2"/>
    <w:rsid w:val="00967573"/>
    <w:rsid w:val="00967B6C"/>
    <w:rsid w:val="00970319"/>
    <w:rsid w:val="00970643"/>
    <w:rsid w:val="00970FCC"/>
    <w:rsid w:val="00971912"/>
    <w:rsid w:val="00971B43"/>
    <w:rsid w:val="00972182"/>
    <w:rsid w:val="00972364"/>
    <w:rsid w:val="0097237A"/>
    <w:rsid w:val="00973448"/>
    <w:rsid w:val="009735E3"/>
    <w:rsid w:val="00973617"/>
    <w:rsid w:val="00974568"/>
    <w:rsid w:val="00974A50"/>
    <w:rsid w:val="00975C01"/>
    <w:rsid w:val="00975F85"/>
    <w:rsid w:val="009766A3"/>
    <w:rsid w:val="00980EC1"/>
    <w:rsid w:val="009814F2"/>
    <w:rsid w:val="0098186B"/>
    <w:rsid w:val="00982145"/>
    <w:rsid w:val="00982A50"/>
    <w:rsid w:val="00982E70"/>
    <w:rsid w:val="0098336D"/>
    <w:rsid w:val="00984CAF"/>
    <w:rsid w:val="009850A1"/>
    <w:rsid w:val="00985510"/>
    <w:rsid w:val="0098571B"/>
    <w:rsid w:val="00985CEA"/>
    <w:rsid w:val="0098618B"/>
    <w:rsid w:val="00986390"/>
    <w:rsid w:val="00986813"/>
    <w:rsid w:val="0099031D"/>
    <w:rsid w:val="00990A0A"/>
    <w:rsid w:val="00990BF6"/>
    <w:rsid w:val="00991355"/>
    <w:rsid w:val="00991952"/>
    <w:rsid w:val="00991D43"/>
    <w:rsid w:val="00992111"/>
    <w:rsid w:val="00992840"/>
    <w:rsid w:val="00993772"/>
    <w:rsid w:val="009937A3"/>
    <w:rsid w:val="0099445D"/>
    <w:rsid w:val="00995935"/>
    <w:rsid w:val="00995E16"/>
    <w:rsid w:val="00996492"/>
    <w:rsid w:val="00996C0F"/>
    <w:rsid w:val="009970D7"/>
    <w:rsid w:val="00997647"/>
    <w:rsid w:val="00997AD8"/>
    <w:rsid w:val="009A0D5F"/>
    <w:rsid w:val="009A1830"/>
    <w:rsid w:val="009A1ABD"/>
    <w:rsid w:val="009A22BC"/>
    <w:rsid w:val="009A2A29"/>
    <w:rsid w:val="009A2B16"/>
    <w:rsid w:val="009A4A92"/>
    <w:rsid w:val="009A50A1"/>
    <w:rsid w:val="009A5760"/>
    <w:rsid w:val="009A5F22"/>
    <w:rsid w:val="009A6AC7"/>
    <w:rsid w:val="009A6C42"/>
    <w:rsid w:val="009A6E38"/>
    <w:rsid w:val="009A6FCA"/>
    <w:rsid w:val="009A7291"/>
    <w:rsid w:val="009A783F"/>
    <w:rsid w:val="009A7A03"/>
    <w:rsid w:val="009A7D55"/>
    <w:rsid w:val="009B0BE3"/>
    <w:rsid w:val="009B19D9"/>
    <w:rsid w:val="009B1DB3"/>
    <w:rsid w:val="009B3E81"/>
    <w:rsid w:val="009B4FF0"/>
    <w:rsid w:val="009B516A"/>
    <w:rsid w:val="009B5FE0"/>
    <w:rsid w:val="009B6490"/>
    <w:rsid w:val="009B6620"/>
    <w:rsid w:val="009C029B"/>
    <w:rsid w:val="009C0A86"/>
    <w:rsid w:val="009C0D48"/>
    <w:rsid w:val="009C16E3"/>
    <w:rsid w:val="009C42EB"/>
    <w:rsid w:val="009C43FC"/>
    <w:rsid w:val="009C4C7C"/>
    <w:rsid w:val="009C57D9"/>
    <w:rsid w:val="009C6812"/>
    <w:rsid w:val="009C693A"/>
    <w:rsid w:val="009C6CE1"/>
    <w:rsid w:val="009C7209"/>
    <w:rsid w:val="009C7B1A"/>
    <w:rsid w:val="009C7D66"/>
    <w:rsid w:val="009D02A0"/>
    <w:rsid w:val="009D0E96"/>
    <w:rsid w:val="009D1AE5"/>
    <w:rsid w:val="009D2333"/>
    <w:rsid w:val="009D2452"/>
    <w:rsid w:val="009D26CA"/>
    <w:rsid w:val="009D3C23"/>
    <w:rsid w:val="009D3F44"/>
    <w:rsid w:val="009D416A"/>
    <w:rsid w:val="009D4609"/>
    <w:rsid w:val="009D5BB7"/>
    <w:rsid w:val="009D759A"/>
    <w:rsid w:val="009D7D2C"/>
    <w:rsid w:val="009E002A"/>
    <w:rsid w:val="009E158A"/>
    <w:rsid w:val="009E1B99"/>
    <w:rsid w:val="009E3C32"/>
    <w:rsid w:val="009E411E"/>
    <w:rsid w:val="009E45EE"/>
    <w:rsid w:val="009E4826"/>
    <w:rsid w:val="009E5D02"/>
    <w:rsid w:val="009E6A5A"/>
    <w:rsid w:val="009E709A"/>
    <w:rsid w:val="009E70A7"/>
    <w:rsid w:val="009E7C9F"/>
    <w:rsid w:val="009F05BB"/>
    <w:rsid w:val="009F05D6"/>
    <w:rsid w:val="009F0660"/>
    <w:rsid w:val="009F198D"/>
    <w:rsid w:val="009F1B99"/>
    <w:rsid w:val="009F2643"/>
    <w:rsid w:val="009F272D"/>
    <w:rsid w:val="009F2978"/>
    <w:rsid w:val="009F46E1"/>
    <w:rsid w:val="009F4BC4"/>
    <w:rsid w:val="009F5405"/>
    <w:rsid w:val="009F5ADD"/>
    <w:rsid w:val="009F5B7E"/>
    <w:rsid w:val="009F5BC0"/>
    <w:rsid w:val="009F634F"/>
    <w:rsid w:val="009F718B"/>
    <w:rsid w:val="009F727C"/>
    <w:rsid w:val="009F78E1"/>
    <w:rsid w:val="009F7B46"/>
    <w:rsid w:val="009F7F65"/>
    <w:rsid w:val="00A02CA2"/>
    <w:rsid w:val="00A02E25"/>
    <w:rsid w:val="00A03492"/>
    <w:rsid w:val="00A03599"/>
    <w:rsid w:val="00A03A5C"/>
    <w:rsid w:val="00A048C9"/>
    <w:rsid w:val="00A04C64"/>
    <w:rsid w:val="00A04DE8"/>
    <w:rsid w:val="00A053A1"/>
    <w:rsid w:val="00A05B38"/>
    <w:rsid w:val="00A06972"/>
    <w:rsid w:val="00A06A17"/>
    <w:rsid w:val="00A06ED9"/>
    <w:rsid w:val="00A07391"/>
    <w:rsid w:val="00A07427"/>
    <w:rsid w:val="00A10738"/>
    <w:rsid w:val="00A1076D"/>
    <w:rsid w:val="00A11F2A"/>
    <w:rsid w:val="00A122CF"/>
    <w:rsid w:val="00A122EB"/>
    <w:rsid w:val="00A1264F"/>
    <w:rsid w:val="00A130EF"/>
    <w:rsid w:val="00A133E9"/>
    <w:rsid w:val="00A1342B"/>
    <w:rsid w:val="00A139AE"/>
    <w:rsid w:val="00A13D45"/>
    <w:rsid w:val="00A1475D"/>
    <w:rsid w:val="00A15BC8"/>
    <w:rsid w:val="00A15C2D"/>
    <w:rsid w:val="00A16E2C"/>
    <w:rsid w:val="00A170F3"/>
    <w:rsid w:val="00A172A4"/>
    <w:rsid w:val="00A17368"/>
    <w:rsid w:val="00A20EF4"/>
    <w:rsid w:val="00A21E38"/>
    <w:rsid w:val="00A21F5D"/>
    <w:rsid w:val="00A238D9"/>
    <w:rsid w:val="00A25107"/>
    <w:rsid w:val="00A26D2B"/>
    <w:rsid w:val="00A26D5B"/>
    <w:rsid w:val="00A30A6E"/>
    <w:rsid w:val="00A312D7"/>
    <w:rsid w:val="00A31438"/>
    <w:rsid w:val="00A3225D"/>
    <w:rsid w:val="00A32296"/>
    <w:rsid w:val="00A3232D"/>
    <w:rsid w:val="00A32B43"/>
    <w:rsid w:val="00A32C6B"/>
    <w:rsid w:val="00A332DC"/>
    <w:rsid w:val="00A33A01"/>
    <w:rsid w:val="00A34144"/>
    <w:rsid w:val="00A357B7"/>
    <w:rsid w:val="00A35B52"/>
    <w:rsid w:val="00A36979"/>
    <w:rsid w:val="00A36FDD"/>
    <w:rsid w:val="00A375B6"/>
    <w:rsid w:val="00A379A2"/>
    <w:rsid w:val="00A4070C"/>
    <w:rsid w:val="00A4094E"/>
    <w:rsid w:val="00A4140D"/>
    <w:rsid w:val="00A42072"/>
    <w:rsid w:val="00A42859"/>
    <w:rsid w:val="00A43BFF"/>
    <w:rsid w:val="00A443B3"/>
    <w:rsid w:val="00A44C44"/>
    <w:rsid w:val="00A44D2F"/>
    <w:rsid w:val="00A450D9"/>
    <w:rsid w:val="00A45B6E"/>
    <w:rsid w:val="00A46D9F"/>
    <w:rsid w:val="00A47043"/>
    <w:rsid w:val="00A5000A"/>
    <w:rsid w:val="00A514E7"/>
    <w:rsid w:val="00A51D1E"/>
    <w:rsid w:val="00A51DBB"/>
    <w:rsid w:val="00A52079"/>
    <w:rsid w:val="00A522F5"/>
    <w:rsid w:val="00A53E20"/>
    <w:rsid w:val="00A540FC"/>
    <w:rsid w:val="00A5414D"/>
    <w:rsid w:val="00A54516"/>
    <w:rsid w:val="00A55AF4"/>
    <w:rsid w:val="00A569FE"/>
    <w:rsid w:val="00A56B8D"/>
    <w:rsid w:val="00A57027"/>
    <w:rsid w:val="00A57671"/>
    <w:rsid w:val="00A60C63"/>
    <w:rsid w:val="00A617B5"/>
    <w:rsid w:val="00A623FF"/>
    <w:rsid w:val="00A62AD6"/>
    <w:rsid w:val="00A63E0E"/>
    <w:rsid w:val="00A63E16"/>
    <w:rsid w:val="00A644B0"/>
    <w:rsid w:val="00A64A38"/>
    <w:rsid w:val="00A66DFB"/>
    <w:rsid w:val="00A66F27"/>
    <w:rsid w:val="00A66F8D"/>
    <w:rsid w:val="00A70391"/>
    <w:rsid w:val="00A705D4"/>
    <w:rsid w:val="00A70975"/>
    <w:rsid w:val="00A714EF"/>
    <w:rsid w:val="00A71E01"/>
    <w:rsid w:val="00A725D1"/>
    <w:rsid w:val="00A726E1"/>
    <w:rsid w:val="00A73220"/>
    <w:rsid w:val="00A7325E"/>
    <w:rsid w:val="00A735EC"/>
    <w:rsid w:val="00A7363D"/>
    <w:rsid w:val="00A73704"/>
    <w:rsid w:val="00A73A48"/>
    <w:rsid w:val="00A74C9F"/>
    <w:rsid w:val="00A74EB6"/>
    <w:rsid w:val="00A75F37"/>
    <w:rsid w:val="00A768FB"/>
    <w:rsid w:val="00A76AEA"/>
    <w:rsid w:val="00A76E1B"/>
    <w:rsid w:val="00A773F2"/>
    <w:rsid w:val="00A8031E"/>
    <w:rsid w:val="00A80A91"/>
    <w:rsid w:val="00A80C19"/>
    <w:rsid w:val="00A82A2E"/>
    <w:rsid w:val="00A82E3F"/>
    <w:rsid w:val="00A8305C"/>
    <w:rsid w:val="00A84327"/>
    <w:rsid w:val="00A8438D"/>
    <w:rsid w:val="00A84BA2"/>
    <w:rsid w:val="00A84BEB"/>
    <w:rsid w:val="00A84E01"/>
    <w:rsid w:val="00A85CA9"/>
    <w:rsid w:val="00A866C6"/>
    <w:rsid w:val="00A86D1A"/>
    <w:rsid w:val="00A8748D"/>
    <w:rsid w:val="00A87F7B"/>
    <w:rsid w:val="00A87F92"/>
    <w:rsid w:val="00A90164"/>
    <w:rsid w:val="00A901C1"/>
    <w:rsid w:val="00A908CC"/>
    <w:rsid w:val="00A92003"/>
    <w:rsid w:val="00A923F0"/>
    <w:rsid w:val="00A92B3C"/>
    <w:rsid w:val="00A92C25"/>
    <w:rsid w:val="00A9360F"/>
    <w:rsid w:val="00A95653"/>
    <w:rsid w:val="00A9598F"/>
    <w:rsid w:val="00A96CD0"/>
    <w:rsid w:val="00A975C9"/>
    <w:rsid w:val="00A977A7"/>
    <w:rsid w:val="00A97F55"/>
    <w:rsid w:val="00AA045E"/>
    <w:rsid w:val="00AA051F"/>
    <w:rsid w:val="00AA1455"/>
    <w:rsid w:val="00AA1DCE"/>
    <w:rsid w:val="00AA1F33"/>
    <w:rsid w:val="00AA1FE6"/>
    <w:rsid w:val="00AA21F4"/>
    <w:rsid w:val="00AA2284"/>
    <w:rsid w:val="00AA2631"/>
    <w:rsid w:val="00AA2923"/>
    <w:rsid w:val="00AA46CD"/>
    <w:rsid w:val="00AA46FC"/>
    <w:rsid w:val="00AA49E3"/>
    <w:rsid w:val="00AA5C87"/>
    <w:rsid w:val="00AA6909"/>
    <w:rsid w:val="00AA6ACE"/>
    <w:rsid w:val="00AA6DFD"/>
    <w:rsid w:val="00AB06CD"/>
    <w:rsid w:val="00AB0912"/>
    <w:rsid w:val="00AB0C02"/>
    <w:rsid w:val="00AB0F4D"/>
    <w:rsid w:val="00AB2030"/>
    <w:rsid w:val="00AB2B6B"/>
    <w:rsid w:val="00AB2FD8"/>
    <w:rsid w:val="00AB351A"/>
    <w:rsid w:val="00AB3B21"/>
    <w:rsid w:val="00AB4999"/>
    <w:rsid w:val="00AB79BB"/>
    <w:rsid w:val="00AC1749"/>
    <w:rsid w:val="00AC25CC"/>
    <w:rsid w:val="00AC29EF"/>
    <w:rsid w:val="00AC2D1D"/>
    <w:rsid w:val="00AC369D"/>
    <w:rsid w:val="00AC38A8"/>
    <w:rsid w:val="00AC4176"/>
    <w:rsid w:val="00AC4B15"/>
    <w:rsid w:val="00AC4E63"/>
    <w:rsid w:val="00AC59ED"/>
    <w:rsid w:val="00AC6B23"/>
    <w:rsid w:val="00AC6C3F"/>
    <w:rsid w:val="00AD0C63"/>
    <w:rsid w:val="00AD13AE"/>
    <w:rsid w:val="00AD17D4"/>
    <w:rsid w:val="00AD2485"/>
    <w:rsid w:val="00AD24A6"/>
    <w:rsid w:val="00AD2E52"/>
    <w:rsid w:val="00AD3370"/>
    <w:rsid w:val="00AD39EE"/>
    <w:rsid w:val="00AD3F51"/>
    <w:rsid w:val="00AD425A"/>
    <w:rsid w:val="00AD470C"/>
    <w:rsid w:val="00AD4741"/>
    <w:rsid w:val="00AD52A3"/>
    <w:rsid w:val="00AD6331"/>
    <w:rsid w:val="00AD6E8E"/>
    <w:rsid w:val="00AD71A5"/>
    <w:rsid w:val="00AD7271"/>
    <w:rsid w:val="00AE03C8"/>
    <w:rsid w:val="00AE1A2F"/>
    <w:rsid w:val="00AE1AC8"/>
    <w:rsid w:val="00AE2F86"/>
    <w:rsid w:val="00AE3631"/>
    <w:rsid w:val="00AE3C69"/>
    <w:rsid w:val="00AE444A"/>
    <w:rsid w:val="00AE46F1"/>
    <w:rsid w:val="00AE4B51"/>
    <w:rsid w:val="00AE503D"/>
    <w:rsid w:val="00AE5922"/>
    <w:rsid w:val="00AE5B15"/>
    <w:rsid w:val="00AE6A5F"/>
    <w:rsid w:val="00AF1464"/>
    <w:rsid w:val="00AF1A1D"/>
    <w:rsid w:val="00AF1CA2"/>
    <w:rsid w:val="00AF1E86"/>
    <w:rsid w:val="00AF20EC"/>
    <w:rsid w:val="00AF28FA"/>
    <w:rsid w:val="00AF33C0"/>
    <w:rsid w:val="00AF3FBF"/>
    <w:rsid w:val="00AF41CD"/>
    <w:rsid w:val="00AF453F"/>
    <w:rsid w:val="00AF579B"/>
    <w:rsid w:val="00AF63DD"/>
    <w:rsid w:val="00AF6639"/>
    <w:rsid w:val="00AF68CF"/>
    <w:rsid w:val="00AF69FD"/>
    <w:rsid w:val="00AF7214"/>
    <w:rsid w:val="00B004C9"/>
    <w:rsid w:val="00B007DF"/>
    <w:rsid w:val="00B0223E"/>
    <w:rsid w:val="00B02B23"/>
    <w:rsid w:val="00B02CDD"/>
    <w:rsid w:val="00B0342B"/>
    <w:rsid w:val="00B03C06"/>
    <w:rsid w:val="00B03EA7"/>
    <w:rsid w:val="00B04750"/>
    <w:rsid w:val="00B04C44"/>
    <w:rsid w:val="00B06DC8"/>
    <w:rsid w:val="00B07365"/>
    <w:rsid w:val="00B076ED"/>
    <w:rsid w:val="00B10212"/>
    <w:rsid w:val="00B10CCC"/>
    <w:rsid w:val="00B136B2"/>
    <w:rsid w:val="00B13DAD"/>
    <w:rsid w:val="00B149C7"/>
    <w:rsid w:val="00B1595C"/>
    <w:rsid w:val="00B16769"/>
    <w:rsid w:val="00B17268"/>
    <w:rsid w:val="00B177EB"/>
    <w:rsid w:val="00B20AD4"/>
    <w:rsid w:val="00B2195A"/>
    <w:rsid w:val="00B22066"/>
    <w:rsid w:val="00B23450"/>
    <w:rsid w:val="00B23B87"/>
    <w:rsid w:val="00B243FE"/>
    <w:rsid w:val="00B2651F"/>
    <w:rsid w:val="00B2680F"/>
    <w:rsid w:val="00B26BA0"/>
    <w:rsid w:val="00B27772"/>
    <w:rsid w:val="00B27EE4"/>
    <w:rsid w:val="00B3052A"/>
    <w:rsid w:val="00B30537"/>
    <w:rsid w:val="00B3120F"/>
    <w:rsid w:val="00B312FB"/>
    <w:rsid w:val="00B31486"/>
    <w:rsid w:val="00B31E97"/>
    <w:rsid w:val="00B31EEF"/>
    <w:rsid w:val="00B3209E"/>
    <w:rsid w:val="00B32252"/>
    <w:rsid w:val="00B3264E"/>
    <w:rsid w:val="00B32F04"/>
    <w:rsid w:val="00B343EA"/>
    <w:rsid w:val="00B3494D"/>
    <w:rsid w:val="00B34E3F"/>
    <w:rsid w:val="00B35639"/>
    <w:rsid w:val="00B35B51"/>
    <w:rsid w:val="00B35FCA"/>
    <w:rsid w:val="00B36334"/>
    <w:rsid w:val="00B3686C"/>
    <w:rsid w:val="00B368D1"/>
    <w:rsid w:val="00B36A72"/>
    <w:rsid w:val="00B36AC2"/>
    <w:rsid w:val="00B36B69"/>
    <w:rsid w:val="00B36DFA"/>
    <w:rsid w:val="00B4115A"/>
    <w:rsid w:val="00B42406"/>
    <w:rsid w:val="00B42457"/>
    <w:rsid w:val="00B4269D"/>
    <w:rsid w:val="00B4276F"/>
    <w:rsid w:val="00B42E1F"/>
    <w:rsid w:val="00B4390D"/>
    <w:rsid w:val="00B43CB3"/>
    <w:rsid w:val="00B44505"/>
    <w:rsid w:val="00B448A3"/>
    <w:rsid w:val="00B44CA3"/>
    <w:rsid w:val="00B4502B"/>
    <w:rsid w:val="00B45490"/>
    <w:rsid w:val="00B45A34"/>
    <w:rsid w:val="00B45C3E"/>
    <w:rsid w:val="00B46C9E"/>
    <w:rsid w:val="00B46D76"/>
    <w:rsid w:val="00B47D9B"/>
    <w:rsid w:val="00B506E4"/>
    <w:rsid w:val="00B50F46"/>
    <w:rsid w:val="00B51301"/>
    <w:rsid w:val="00B51371"/>
    <w:rsid w:val="00B51881"/>
    <w:rsid w:val="00B51E75"/>
    <w:rsid w:val="00B5362A"/>
    <w:rsid w:val="00B53DCC"/>
    <w:rsid w:val="00B545A0"/>
    <w:rsid w:val="00B54C23"/>
    <w:rsid w:val="00B5515D"/>
    <w:rsid w:val="00B55DD9"/>
    <w:rsid w:val="00B563D1"/>
    <w:rsid w:val="00B56CC4"/>
    <w:rsid w:val="00B57DA4"/>
    <w:rsid w:val="00B60E60"/>
    <w:rsid w:val="00B61621"/>
    <w:rsid w:val="00B61FCC"/>
    <w:rsid w:val="00B628B7"/>
    <w:rsid w:val="00B62E8A"/>
    <w:rsid w:val="00B64BBE"/>
    <w:rsid w:val="00B64D13"/>
    <w:rsid w:val="00B65A15"/>
    <w:rsid w:val="00B65EB9"/>
    <w:rsid w:val="00B6672A"/>
    <w:rsid w:val="00B67657"/>
    <w:rsid w:val="00B67A27"/>
    <w:rsid w:val="00B7037D"/>
    <w:rsid w:val="00B70561"/>
    <w:rsid w:val="00B7064D"/>
    <w:rsid w:val="00B70DC8"/>
    <w:rsid w:val="00B719D3"/>
    <w:rsid w:val="00B7283B"/>
    <w:rsid w:val="00B729A8"/>
    <w:rsid w:val="00B73F48"/>
    <w:rsid w:val="00B7579A"/>
    <w:rsid w:val="00B76306"/>
    <w:rsid w:val="00B76892"/>
    <w:rsid w:val="00B76A0A"/>
    <w:rsid w:val="00B76CEF"/>
    <w:rsid w:val="00B77900"/>
    <w:rsid w:val="00B779DF"/>
    <w:rsid w:val="00B800B2"/>
    <w:rsid w:val="00B80A73"/>
    <w:rsid w:val="00B8197F"/>
    <w:rsid w:val="00B819A0"/>
    <w:rsid w:val="00B81BFE"/>
    <w:rsid w:val="00B81C4D"/>
    <w:rsid w:val="00B81DB0"/>
    <w:rsid w:val="00B8385D"/>
    <w:rsid w:val="00B83C70"/>
    <w:rsid w:val="00B84245"/>
    <w:rsid w:val="00B84A9F"/>
    <w:rsid w:val="00B85219"/>
    <w:rsid w:val="00B85EDB"/>
    <w:rsid w:val="00B868EC"/>
    <w:rsid w:val="00B87721"/>
    <w:rsid w:val="00B87C2D"/>
    <w:rsid w:val="00B90466"/>
    <w:rsid w:val="00B906EF"/>
    <w:rsid w:val="00B90756"/>
    <w:rsid w:val="00B9105D"/>
    <w:rsid w:val="00B912F9"/>
    <w:rsid w:val="00B92B0A"/>
    <w:rsid w:val="00B92EE0"/>
    <w:rsid w:val="00B92FBA"/>
    <w:rsid w:val="00B943E2"/>
    <w:rsid w:val="00B94C47"/>
    <w:rsid w:val="00B94CE5"/>
    <w:rsid w:val="00B957CF"/>
    <w:rsid w:val="00B957F1"/>
    <w:rsid w:val="00B964B1"/>
    <w:rsid w:val="00B96BC3"/>
    <w:rsid w:val="00B96BE2"/>
    <w:rsid w:val="00B96D43"/>
    <w:rsid w:val="00BA026E"/>
    <w:rsid w:val="00BA0601"/>
    <w:rsid w:val="00BA13CC"/>
    <w:rsid w:val="00BA14F0"/>
    <w:rsid w:val="00BA18DA"/>
    <w:rsid w:val="00BA2462"/>
    <w:rsid w:val="00BA33DF"/>
    <w:rsid w:val="00BA3C16"/>
    <w:rsid w:val="00BA44B7"/>
    <w:rsid w:val="00BA4612"/>
    <w:rsid w:val="00BA4846"/>
    <w:rsid w:val="00BA4BFC"/>
    <w:rsid w:val="00BA4CD6"/>
    <w:rsid w:val="00BA514D"/>
    <w:rsid w:val="00BA5297"/>
    <w:rsid w:val="00BA5FCA"/>
    <w:rsid w:val="00BA60D9"/>
    <w:rsid w:val="00BA6D5C"/>
    <w:rsid w:val="00BA6F0A"/>
    <w:rsid w:val="00BB0608"/>
    <w:rsid w:val="00BB1FB1"/>
    <w:rsid w:val="00BB206A"/>
    <w:rsid w:val="00BB2ED3"/>
    <w:rsid w:val="00BB3552"/>
    <w:rsid w:val="00BB4A39"/>
    <w:rsid w:val="00BB4B0F"/>
    <w:rsid w:val="00BB53F8"/>
    <w:rsid w:val="00BB55D3"/>
    <w:rsid w:val="00BB5AC1"/>
    <w:rsid w:val="00BB60EA"/>
    <w:rsid w:val="00BB632F"/>
    <w:rsid w:val="00BB6774"/>
    <w:rsid w:val="00BB6DF9"/>
    <w:rsid w:val="00BB6E3B"/>
    <w:rsid w:val="00BC026F"/>
    <w:rsid w:val="00BC04B2"/>
    <w:rsid w:val="00BC1201"/>
    <w:rsid w:val="00BC1265"/>
    <w:rsid w:val="00BC2342"/>
    <w:rsid w:val="00BC26B0"/>
    <w:rsid w:val="00BC2C2B"/>
    <w:rsid w:val="00BC2EA8"/>
    <w:rsid w:val="00BC318D"/>
    <w:rsid w:val="00BC3326"/>
    <w:rsid w:val="00BC3DB6"/>
    <w:rsid w:val="00BC4A27"/>
    <w:rsid w:val="00BC4B28"/>
    <w:rsid w:val="00BC4B74"/>
    <w:rsid w:val="00BC4D45"/>
    <w:rsid w:val="00BC5286"/>
    <w:rsid w:val="00BC57BA"/>
    <w:rsid w:val="00BC6595"/>
    <w:rsid w:val="00BC689E"/>
    <w:rsid w:val="00BC7026"/>
    <w:rsid w:val="00BC74B0"/>
    <w:rsid w:val="00BC7A2D"/>
    <w:rsid w:val="00BD012E"/>
    <w:rsid w:val="00BD063D"/>
    <w:rsid w:val="00BD0B9E"/>
    <w:rsid w:val="00BD187B"/>
    <w:rsid w:val="00BD1EDA"/>
    <w:rsid w:val="00BD28AD"/>
    <w:rsid w:val="00BD32D6"/>
    <w:rsid w:val="00BD3457"/>
    <w:rsid w:val="00BD37BF"/>
    <w:rsid w:val="00BD38F9"/>
    <w:rsid w:val="00BD48D2"/>
    <w:rsid w:val="00BD5CE9"/>
    <w:rsid w:val="00BD5F31"/>
    <w:rsid w:val="00BD61A7"/>
    <w:rsid w:val="00BD7524"/>
    <w:rsid w:val="00BD7D2F"/>
    <w:rsid w:val="00BD7D45"/>
    <w:rsid w:val="00BE1500"/>
    <w:rsid w:val="00BE15C3"/>
    <w:rsid w:val="00BE1E25"/>
    <w:rsid w:val="00BE207E"/>
    <w:rsid w:val="00BE2255"/>
    <w:rsid w:val="00BE2982"/>
    <w:rsid w:val="00BE2E31"/>
    <w:rsid w:val="00BE405E"/>
    <w:rsid w:val="00BE547A"/>
    <w:rsid w:val="00BE570E"/>
    <w:rsid w:val="00BE5847"/>
    <w:rsid w:val="00BE58CA"/>
    <w:rsid w:val="00BE5F90"/>
    <w:rsid w:val="00BE621E"/>
    <w:rsid w:val="00BE6312"/>
    <w:rsid w:val="00BE65F1"/>
    <w:rsid w:val="00BE72F1"/>
    <w:rsid w:val="00BE7C9F"/>
    <w:rsid w:val="00BE7D50"/>
    <w:rsid w:val="00BE7FE5"/>
    <w:rsid w:val="00BF0C5B"/>
    <w:rsid w:val="00BF0FB6"/>
    <w:rsid w:val="00BF1085"/>
    <w:rsid w:val="00BF111F"/>
    <w:rsid w:val="00BF1299"/>
    <w:rsid w:val="00BF1834"/>
    <w:rsid w:val="00BF268C"/>
    <w:rsid w:val="00BF280F"/>
    <w:rsid w:val="00BF2860"/>
    <w:rsid w:val="00BF2EED"/>
    <w:rsid w:val="00BF300B"/>
    <w:rsid w:val="00BF41CF"/>
    <w:rsid w:val="00BF482C"/>
    <w:rsid w:val="00BF4F90"/>
    <w:rsid w:val="00BF5359"/>
    <w:rsid w:val="00BF55DC"/>
    <w:rsid w:val="00BF6693"/>
    <w:rsid w:val="00BF6D02"/>
    <w:rsid w:val="00BF78C0"/>
    <w:rsid w:val="00BF7C99"/>
    <w:rsid w:val="00C019D2"/>
    <w:rsid w:val="00C023EE"/>
    <w:rsid w:val="00C02502"/>
    <w:rsid w:val="00C02A7A"/>
    <w:rsid w:val="00C02E6A"/>
    <w:rsid w:val="00C04409"/>
    <w:rsid w:val="00C049A6"/>
    <w:rsid w:val="00C04EB7"/>
    <w:rsid w:val="00C053E7"/>
    <w:rsid w:val="00C05574"/>
    <w:rsid w:val="00C0636E"/>
    <w:rsid w:val="00C069B3"/>
    <w:rsid w:val="00C06ED1"/>
    <w:rsid w:val="00C07468"/>
    <w:rsid w:val="00C0774E"/>
    <w:rsid w:val="00C07934"/>
    <w:rsid w:val="00C1018E"/>
    <w:rsid w:val="00C10BE2"/>
    <w:rsid w:val="00C10F17"/>
    <w:rsid w:val="00C11107"/>
    <w:rsid w:val="00C127A5"/>
    <w:rsid w:val="00C12945"/>
    <w:rsid w:val="00C12E82"/>
    <w:rsid w:val="00C12FF4"/>
    <w:rsid w:val="00C14E82"/>
    <w:rsid w:val="00C1585A"/>
    <w:rsid w:val="00C159B5"/>
    <w:rsid w:val="00C163C4"/>
    <w:rsid w:val="00C16550"/>
    <w:rsid w:val="00C16ED5"/>
    <w:rsid w:val="00C17B50"/>
    <w:rsid w:val="00C21462"/>
    <w:rsid w:val="00C21596"/>
    <w:rsid w:val="00C22600"/>
    <w:rsid w:val="00C229E6"/>
    <w:rsid w:val="00C24299"/>
    <w:rsid w:val="00C248FB"/>
    <w:rsid w:val="00C25291"/>
    <w:rsid w:val="00C25D8D"/>
    <w:rsid w:val="00C26585"/>
    <w:rsid w:val="00C267B7"/>
    <w:rsid w:val="00C26B7F"/>
    <w:rsid w:val="00C26C4A"/>
    <w:rsid w:val="00C27666"/>
    <w:rsid w:val="00C27F27"/>
    <w:rsid w:val="00C30318"/>
    <w:rsid w:val="00C305C3"/>
    <w:rsid w:val="00C30889"/>
    <w:rsid w:val="00C30B10"/>
    <w:rsid w:val="00C30C7B"/>
    <w:rsid w:val="00C31351"/>
    <w:rsid w:val="00C31C0D"/>
    <w:rsid w:val="00C31C8E"/>
    <w:rsid w:val="00C3286C"/>
    <w:rsid w:val="00C3323B"/>
    <w:rsid w:val="00C335BF"/>
    <w:rsid w:val="00C33BEC"/>
    <w:rsid w:val="00C33F60"/>
    <w:rsid w:val="00C3401A"/>
    <w:rsid w:val="00C341D2"/>
    <w:rsid w:val="00C350CA"/>
    <w:rsid w:val="00C35D53"/>
    <w:rsid w:val="00C37873"/>
    <w:rsid w:val="00C404C7"/>
    <w:rsid w:val="00C41802"/>
    <w:rsid w:val="00C42818"/>
    <w:rsid w:val="00C42D34"/>
    <w:rsid w:val="00C4304B"/>
    <w:rsid w:val="00C4365B"/>
    <w:rsid w:val="00C439AC"/>
    <w:rsid w:val="00C44CA4"/>
    <w:rsid w:val="00C453CB"/>
    <w:rsid w:val="00C45A40"/>
    <w:rsid w:val="00C45C03"/>
    <w:rsid w:val="00C463D5"/>
    <w:rsid w:val="00C471E3"/>
    <w:rsid w:val="00C47BE9"/>
    <w:rsid w:val="00C517CE"/>
    <w:rsid w:val="00C52500"/>
    <w:rsid w:val="00C52723"/>
    <w:rsid w:val="00C52D83"/>
    <w:rsid w:val="00C54967"/>
    <w:rsid w:val="00C550B3"/>
    <w:rsid w:val="00C55142"/>
    <w:rsid w:val="00C55267"/>
    <w:rsid w:val="00C558A0"/>
    <w:rsid w:val="00C56CAC"/>
    <w:rsid w:val="00C570E7"/>
    <w:rsid w:val="00C575B1"/>
    <w:rsid w:val="00C57AC0"/>
    <w:rsid w:val="00C57E1D"/>
    <w:rsid w:val="00C603FC"/>
    <w:rsid w:val="00C606C3"/>
    <w:rsid w:val="00C60B8A"/>
    <w:rsid w:val="00C60D94"/>
    <w:rsid w:val="00C60F6E"/>
    <w:rsid w:val="00C62C7E"/>
    <w:rsid w:val="00C62D70"/>
    <w:rsid w:val="00C62EC0"/>
    <w:rsid w:val="00C630F3"/>
    <w:rsid w:val="00C6330A"/>
    <w:rsid w:val="00C642F2"/>
    <w:rsid w:val="00C644A8"/>
    <w:rsid w:val="00C6628F"/>
    <w:rsid w:val="00C6672C"/>
    <w:rsid w:val="00C679E9"/>
    <w:rsid w:val="00C702E4"/>
    <w:rsid w:val="00C7070C"/>
    <w:rsid w:val="00C70DD4"/>
    <w:rsid w:val="00C71BE6"/>
    <w:rsid w:val="00C71DFC"/>
    <w:rsid w:val="00C72333"/>
    <w:rsid w:val="00C72739"/>
    <w:rsid w:val="00C72C76"/>
    <w:rsid w:val="00C73BCE"/>
    <w:rsid w:val="00C73EF1"/>
    <w:rsid w:val="00C74422"/>
    <w:rsid w:val="00C74E4D"/>
    <w:rsid w:val="00C74F1A"/>
    <w:rsid w:val="00C75016"/>
    <w:rsid w:val="00C7576E"/>
    <w:rsid w:val="00C759D3"/>
    <w:rsid w:val="00C767C0"/>
    <w:rsid w:val="00C76A21"/>
    <w:rsid w:val="00C76BE8"/>
    <w:rsid w:val="00C8078B"/>
    <w:rsid w:val="00C807F2"/>
    <w:rsid w:val="00C80A40"/>
    <w:rsid w:val="00C810A1"/>
    <w:rsid w:val="00C8171B"/>
    <w:rsid w:val="00C81F68"/>
    <w:rsid w:val="00C82DEB"/>
    <w:rsid w:val="00C82FD0"/>
    <w:rsid w:val="00C83F12"/>
    <w:rsid w:val="00C83F83"/>
    <w:rsid w:val="00C85377"/>
    <w:rsid w:val="00C85A5D"/>
    <w:rsid w:val="00C85BF6"/>
    <w:rsid w:val="00C85F30"/>
    <w:rsid w:val="00C8707D"/>
    <w:rsid w:val="00C90AFF"/>
    <w:rsid w:val="00C90FAA"/>
    <w:rsid w:val="00C91678"/>
    <w:rsid w:val="00C91A8A"/>
    <w:rsid w:val="00C91BCD"/>
    <w:rsid w:val="00C92140"/>
    <w:rsid w:val="00C9248C"/>
    <w:rsid w:val="00C92611"/>
    <w:rsid w:val="00C92FE7"/>
    <w:rsid w:val="00C930C6"/>
    <w:rsid w:val="00C930D4"/>
    <w:rsid w:val="00C93207"/>
    <w:rsid w:val="00C93216"/>
    <w:rsid w:val="00C94199"/>
    <w:rsid w:val="00C949C4"/>
    <w:rsid w:val="00C94BCF"/>
    <w:rsid w:val="00C953C2"/>
    <w:rsid w:val="00C96C6A"/>
    <w:rsid w:val="00C97CBD"/>
    <w:rsid w:val="00CA0073"/>
    <w:rsid w:val="00CA039A"/>
    <w:rsid w:val="00CA0B1A"/>
    <w:rsid w:val="00CA12D1"/>
    <w:rsid w:val="00CA151B"/>
    <w:rsid w:val="00CA1CEC"/>
    <w:rsid w:val="00CA29AD"/>
    <w:rsid w:val="00CA2A21"/>
    <w:rsid w:val="00CA345A"/>
    <w:rsid w:val="00CA4325"/>
    <w:rsid w:val="00CA4540"/>
    <w:rsid w:val="00CA4B54"/>
    <w:rsid w:val="00CA514C"/>
    <w:rsid w:val="00CA682E"/>
    <w:rsid w:val="00CA696E"/>
    <w:rsid w:val="00CA69C7"/>
    <w:rsid w:val="00CA6F3C"/>
    <w:rsid w:val="00CA75FE"/>
    <w:rsid w:val="00CA7696"/>
    <w:rsid w:val="00CA7754"/>
    <w:rsid w:val="00CB0AFC"/>
    <w:rsid w:val="00CB1311"/>
    <w:rsid w:val="00CB254B"/>
    <w:rsid w:val="00CB28EC"/>
    <w:rsid w:val="00CB2E52"/>
    <w:rsid w:val="00CB4137"/>
    <w:rsid w:val="00CB49C9"/>
    <w:rsid w:val="00CB6644"/>
    <w:rsid w:val="00CB6775"/>
    <w:rsid w:val="00CB6A04"/>
    <w:rsid w:val="00CB6F46"/>
    <w:rsid w:val="00CB76B0"/>
    <w:rsid w:val="00CB786F"/>
    <w:rsid w:val="00CC01E3"/>
    <w:rsid w:val="00CC0569"/>
    <w:rsid w:val="00CC12B9"/>
    <w:rsid w:val="00CC1826"/>
    <w:rsid w:val="00CC1F1B"/>
    <w:rsid w:val="00CC2263"/>
    <w:rsid w:val="00CC2669"/>
    <w:rsid w:val="00CC38B5"/>
    <w:rsid w:val="00CC4428"/>
    <w:rsid w:val="00CC4F74"/>
    <w:rsid w:val="00CC552A"/>
    <w:rsid w:val="00CC6133"/>
    <w:rsid w:val="00CC636A"/>
    <w:rsid w:val="00CC6D3F"/>
    <w:rsid w:val="00CC6DB6"/>
    <w:rsid w:val="00CC6EF0"/>
    <w:rsid w:val="00CC7C9C"/>
    <w:rsid w:val="00CC7E6B"/>
    <w:rsid w:val="00CD0F44"/>
    <w:rsid w:val="00CD14C9"/>
    <w:rsid w:val="00CD3036"/>
    <w:rsid w:val="00CD396E"/>
    <w:rsid w:val="00CD3F46"/>
    <w:rsid w:val="00CD42CF"/>
    <w:rsid w:val="00CD5100"/>
    <w:rsid w:val="00CD576D"/>
    <w:rsid w:val="00CD6CBC"/>
    <w:rsid w:val="00CD750E"/>
    <w:rsid w:val="00CD76EE"/>
    <w:rsid w:val="00CE1768"/>
    <w:rsid w:val="00CE2171"/>
    <w:rsid w:val="00CE29C9"/>
    <w:rsid w:val="00CE39CE"/>
    <w:rsid w:val="00CE4A82"/>
    <w:rsid w:val="00CE60C3"/>
    <w:rsid w:val="00CE61E0"/>
    <w:rsid w:val="00CE7391"/>
    <w:rsid w:val="00CE7440"/>
    <w:rsid w:val="00CE76E0"/>
    <w:rsid w:val="00CF02DB"/>
    <w:rsid w:val="00CF0F97"/>
    <w:rsid w:val="00CF1050"/>
    <w:rsid w:val="00CF1A5A"/>
    <w:rsid w:val="00CF20F0"/>
    <w:rsid w:val="00CF3296"/>
    <w:rsid w:val="00CF32F9"/>
    <w:rsid w:val="00CF4299"/>
    <w:rsid w:val="00CF45E9"/>
    <w:rsid w:val="00CF540B"/>
    <w:rsid w:val="00CF5E1F"/>
    <w:rsid w:val="00CF6602"/>
    <w:rsid w:val="00CF71F9"/>
    <w:rsid w:val="00CF7444"/>
    <w:rsid w:val="00CF7AB9"/>
    <w:rsid w:val="00D0052C"/>
    <w:rsid w:val="00D00C7A"/>
    <w:rsid w:val="00D02796"/>
    <w:rsid w:val="00D028CF"/>
    <w:rsid w:val="00D02B45"/>
    <w:rsid w:val="00D02F18"/>
    <w:rsid w:val="00D03DFE"/>
    <w:rsid w:val="00D04CC4"/>
    <w:rsid w:val="00D050B6"/>
    <w:rsid w:val="00D05154"/>
    <w:rsid w:val="00D05F00"/>
    <w:rsid w:val="00D06158"/>
    <w:rsid w:val="00D06581"/>
    <w:rsid w:val="00D0786F"/>
    <w:rsid w:val="00D078FE"/>
    <w:rsid w:val="00D103F7"/>
    <w:rsid w:val="00D1102E"/>
    <w:rsid w:val="00D1122F"/>
    <w:rsid w:val="00D123A9"/>
    <w:rsid w:val="00D146F6"/>
    <w:rsid w:val="00D15017"/>
    <w:rsid w:val="00D1535D"/>
    <w:rsid w:val="00D15D15"/>
    <w:rsid w:val="00D15F2C"/>
    <w:rsid w:val="00D16E2C"/>
    <w:rsid w:val="00D202D5"/>
    <w:rsid w:val="00D2049D"/>
    <w:rsid w:val="00D22279"/>
    <w:rsid w:val="00D22A39"/>
    <w:rsid w:val="00D22D59"/>
    <w:rsid w:val="00D24147"/>
    <w:rsid w:val="00D2422F"/>
    <w:rsid w:val="00D24509"/>
    <w:rsid w:val="00D24DBB"/>
    <w:rsid w:val="00D258C5"/>
    <w:rsid w:val="00D25A38"/>
    <w:rsid w:val="00D262F6"/>
    <w:rsid w:val="00D269B1"/>
    <w:rsid w:val="00D27168"/>
    <w:rsid w:val="00D27BA2"/>
    <w:rsid w:val="00D27E96"/>
    <w:rsid w:val="00D314CC"/>
    <w:rsid w:val="00D31664"/>
    <w:rsid w:val="00D31873"/>
    <w:rsid w:val="00D32900"/>
    <w:rsid w:val="00D34D70"/>
    <w:rsid w:val="00D363B7"/>
    <w:rsid w:val="00D366CA"/>
    <w:rsid w:val="00D41280"/>
    <w:rsid w:val="00D414F7"/>
    <w:rsid w:val="00D416FC"/>
    <w:rsid w:val="00D41979"/>
    <w:rsid w:val="00D419CB"/>
    <w:rsid w:val="00D41B66"/>
    <w:rsid w:val="00D420B5"/>
    <w:rsid w:val="00D425E1"/>
    <w:rsid w:val="00D434C2"/>
    <w:rsid w:val="00D43AD1"/>
    <w:rsid w:val="00D4487A"/>
    <w:rsid w:val="00D44A9F"/>
    <w:rsid w:val="00D45407"/>
    <w:rsid w:val="00D4555A"/>
    <w:rsid w:val="00D4560B"/>
    <w:rsid w:val="00D46F26"/>
    <w:rsid w:val="00D475AC"/>
    <w:rsid w:val="00D50056"/>
    <w:rsid w:val="00D50180"/>
    <w:rsid w:val="00D50D84"/>
    <w:rsid w:val="00D50F22"/>
    <w:rsid w:val="00D51DCB"/>
    <w:rsid w:val="00D52317"/>
    <w:rsid w:val="00D526A9"/>
    <w:rsid w:val="00D52744"/>
    <w:rsid w:val="00D5275A"/>
    <w:rsid w:val="00D52E45"/>
    <w:rsid w:val="00D539F6"/>
    <w:rsid w:val="00D54CD0"/>
    <w:rsid w:val="00D55471"/>
    <w:rsid w:val="00D56824"/>
    <w:rsid w:val="00D56CC5"/>
    <w:rsid w:val="00D57B70"/>
    <w:rsid w:val="00D57CC9"/>
    <w:rsid w:val="00D607F6"/>
    <w:rsid w:val="00D60ACD"/>
    <w:rsid w:val="00D60E73"/>
    <w:rsid w:val="00D60F3A"/>
    <w:rsid w:val="00D6286C"/>
    <w:rsid w:val="00D63475"/>
    <w:rsid w:val="00D63FA8"/>
    <w:rsid w:val="00D64328"/>
    <w:rsid w:val="00D64361"/>
    <w:rsid w:val="00D65611"/>
    <w:rsid w:val="00D657C1"/>
    <w:rsid w:val="00D658BB"/>
    <w:rsid w:val="00D65B68"/>
    <w:rsid w:val="00D65F65"/>
    <w:rsid w:val="00D660C5"/>
    <w:rsid w:val="00D662CF"/>
    <w:rsid w:val="00D66311"/>
    <w:rsid w:val="00D665E4"/>
    <w:rsid w:val="00D667BA"/>
    <w:rsid w:val="00D66FCD"/>
    <w:rsid w:val="00D67987"/>
    <w:rsid w:val="00D70838"/>
    <w:rsid w:val="00D709FA"/>
    <w:rsid w:val="00D729BD"/>
    <w:rsid w:val="00D72E2C"/>
    <w:rsid w:val="00D73383"/>
    <w:rsid w:val="00D73AF4"/>
    <w:rsid w:val="00D74C61"/>
    <w:rsid w:val="00D759D0"/>
    <w:rsid w:val="00D766B8"/>
    <w:rsid w:val="00D767E5"/>
    <w:rsid w:val="00D77265"/>
    <w:rsid w:val="00D775A9"/>
    <w:rsid w:val="00D7790F"/>
    <w:rsid w:val="00D77C71"/>
    <w:rsid w:val="00D80364"/>
    <w:rsid w:val="00D80D73"/>
    <w:rsid w:val="00D8151D"/>
    <w:rsid w:val="00D822EB"/>
    <w:rsid w:val="00D82489"/>
    <w:rsid w:val="00D84164"/>
    <w:rsid w:val="00D849D7"/>
    <w:rsid w:val="00D84D81"/>
    <w:rsid w:val="00D8540A"/>
    <w:rsid w:val="00D85E38"/>
    <w:rsid w:val="00D85FB8"/>
    <w:rsid w:val="00D86BC1"/>
    <w:rsid w:val="00D86E90"/>
    <w:rsid w:val="00D86FBA"/>
    <w:rsid w:val="00D8715B"/>
    <w:rsid w:val="00D8740E"/>
    <w:rsid w:val="00D8769C"/>
    <w:rsid w:val="00D87B29"/>
    <w:rsid w:val="00D907BB"/>
    <w:rsid w:val="00D908F3"/>
    <w:rsid w:val="00D90A4F"/>
    <w:rsid w:val="00D90DE0"/>
    <w:rsid w:val="00D91019"/>
    <w:rsid w:val="00D91DD3"/>
    <w:rsid w:val="00D923EB"/>
    <w:rsid w:val="00D92507"/>
    <w:rsid w:val="00D95FC7"/>
    <w:rsid w:val="00D97206"/>
    <w:rsid w:val="00D97635"/>
    <w:rsid w:val="00DA04C3"/>
    <w:rsid w:val="00DA1390"/>
    <w:rsid w:val="00DA1B4C"/>
    <w:rsid w:val="00DA2151"/>
    <w:rsid w:val="00DA26A9"/>
    <w:rsid w:val="00DA3343"/>
    <w:rsid w:val="00DA3AE0"/>
    <w:rsid w:val="00DA4360"/>
    <w:rsid w:val="00DA49A9"/>
    <w:rsid w:val="00DA4C96"/>
    <w:rsid w:val="00DA59DE"/>
    <w:rsid w:val="00DA7069"/>
    <w:rsid w:val="00DA737F"/>
    <w:rsid w:val="00DB0DB3"/>
    <w:rsid w:val="00DB1283"/>
    <w:rsid w:val="00DB1370"/>
    <w:rsid w:val="00DB2DA7"/>
    <w:rsid w:val="00DB3ECE"/>
    <w:rsid w:val="00DB4B35"/>
    <w:rsid w:val="00DB4B70"/>
    <w:rsid w:val="00DB4BF6"/>
    <w:rsid w:val="00DB5595"/>
    <w:rsid w:val="00DB565F"/>
    <w:rsid w:val="00DB64CB"/>
    <w:rsid w:val="00DB7734"/>
    <w:rsid w:val="00DC06FC"/>
    <w:rsid w:val="00DC13B8"/>
    <w:rsid w:val="00DC2041"/>
    <w:rsid w:val="00DC24E2"/>
    <w:rsid w:val="00DC2751"/>
    <w:rsid w:val="00DC36C8"/>
    <w:rsid w:val="00DC48A1"/>
    <w:rsid w:val="00DC68AE"/>
    <w:rsid w:val="00DC6EEA"/>
    <w:rsid w:val="00DC6F7E"/>
    <w:rsid w:val="00DC712D"/>
    <w:rsid w:val="00DC765B"/>
    <w:rsid w:val="00DD005C"/>
    <w:rsid w:val="00DD04B3"/>
    <w:rsid w:val="00DD0666"/>
    <w:rsid w:val="00DD07DB"/>
    <w:rsid w:val="00DD0F48"/>
    <w:rsid w:val="00DD1753"/>
    <w:rsid w:val="00DD33DC"/>
    <w:rsid w:val="00DD3888"/>
    <w:rsid w:val="00DD411C"/>
    <w:rsid w:val="00DD4914"/>
    <w:rsid w:val="00DD4991"/>
    <w:rsid w:val="00DD4BAE"/>
    <w:rsid w:val="00DD4E0C"/>
    <w:rsid w:val="00DD5525"/>
    <w:rsid w:val="00DD5AB6"/>
    <w:rsid w:val="00DD6B4A"/>
    <w:rsid w:val="00DD7CE4"/>
    <w:rsid w:val="00DE003C"/>
    <w:rsid w:val="00DE1030"/>
    <w:rsid w:val="00DE12C4"/>
    <w:rsid w:val="00DE1494"/>
    <w:rsid w:val="00DE2933"/>
    <w:rsid w:val="00DE2AD2"/>
    <w:rsid w:val="00DE33EC"/>
    <w:rsid w:val="00DE3B84"/>
    <w:rsid w:val="00DE555C"/>
    <w:rsid w:val="00DE5BC8"/>
    <w:rsid w:val="00DE5CE8"/>
    <w:rsid w:val="00DE5D1F"/>
    <w:rsid w:val="00DE6E4B"/>
    <w:rsid w:val="00DE6F19"/>
    <w:rsid w:val="00DE7181"/>
    <w:rsid w:val="00DE7D2A"/>
    <w:rsid w:val="00DF2C90"/>
    <w:rsid w:val="00DF3DB0"/>
    <w:rsid w:val="00DF49BF"/>
    <w:rsid w:val="00DF4E42"/>
    <w:rsid w:val="00DF54FB"/>
    <w:rsid w:val="00DF5BE3"/>
    <w:rsid w:val="00DF64E1"/>
    <w:rsid w:val="00DF6A62"/>
    <w:rsid w:val="00DF7590"/>
    <w:rsid w:val="00DF7BA3"/>
    <w:rsid w:val="00DF7D87"/>
    <w:rsid w:val="00DF7EB9"/>
    <w:rsid w:val="00E00975"/>
    <w:rsid w:val="00E02975"/>
    <w:rsid w:val="00E02FFB"/>
    <w:rsid w:val="00E048EC"/>
    <w:rsid w:val="00E04CE8"/>
    <w:rsid w:val="00E054A1"/>
    <w:rsid w:val="00E05792"/>
    <w:rsid w:val="00E05C40"/>
    <w:rsid w:val="00E05D87"/>
    <w:rsid w:val="00E06646"/>
    <w:rsid w:val="00E07FE5"/>
    <w:rsid w:val="00E1032C"/>
    <w:rsid w:val="00E10BFF"/>
    <w:rsid w:val="00E11059"/>
    <w:rsid w:val="00E11881"/>
    <w:rsid w:val="00E11B8E"/>
    <w:rsid w:val="00E11D36"/>
    <w:rsid w:val="00E120B6"/>
    <w:rsid w:val="00E124D7"/>
    <w:rsid w:val="00E127CD"/>
    <w:rsid w:val="00E128E3"/>
    <w:rsid w:val="00E12BF9"/>
    <w:rsid w:val="00E13715"/>
    <w:rsid w:val="00E13C2D"/>
    <w:rsid w:val="00E13DEA"/>
    <w:rsid w:val="00E14754"/>
    <w:rsid w:val="00E15288"/>
    <w:rsid w:val="00E15467"/>
    <w:rsid w:val="00E16CEC"/>
    <w:rsid w:val="00E16D8D"/>
    <w:rsid w:val="00E17329"/>
    <w:rsid w:val="00E17810"/>
    <w:rsid w:val="00E17B6F"/>
    <w:rsid w:val="00E2030D"/>
    <w:rsid w:val="00E20ACB"/>
    <w:rsid w:val="00E20BD2"/>
    <w:rsid w:val="00E20CB9"/>
    <w:rsid w:val="00E20E82"/>
    <w:rsid w:val="00E21390"/>
    <w:rsid w:val="00E222B2"/>
    <w:rsid w:val="00E24EA9"/>
    <w:rsid w:val="00E25D03"/>
    <w:rsid w:val="00E262E3"/>
    <w:rsid w:val="00E26B4E"/>
    <w:rsid w:val="00E277BD"/>
    <w:rsid w:val="00E27819"/>
    <w:rsid w:val="00E30D6B"/>
    <w:rsid w:val="00E30E35"/>
    <w:rsid w:val="00E31165"/>
    <w:rsid w:val="00E312F9"/>
    <w:rsid w:val="00E31D26"/>
    <w:rsid w:val="00E327E8"/>
    <w:rsid w:val="00E328D8"/>
    <w:rsid w:val="00E32A2F"/>
    <w:rsid w:val="00E352BD"/>
    <w:rsid w:val="00E35D93"/>
    <w:rsid w:val="00E360A6"/>
    <w:rsid w:val="00E36766"/>
    <w:rsid w:val="00E40C80"/>
    <w:rsid w:val="00E40EFD"/>
    <w:rsid w:val="00E41777"/>
    <w:rsid w:val="00E4214E"/>
    <w:rsid w:val="00E42982"/>
    <w:rsid w:val="00E44211"/>
    <w:rsid w:val="00E460D3"/>
    <w:rsid w:val="00E4673E"/>
    <w:rsid w:val="00E473A9"/>
    <w:rsid w:val="00E500D3"/>
    <w:rsid w:val="00E50286"/>
    <w:rsid w:val="00E505CF"/>
    <w:rsid w:val="00E51061"/>
    <w:rsid w:val="00E51773"/>
    <w:rsid w:val="00E523B0"/>
    <w:rsid w:val="00E523D2"/>
    <w:rsid w:val="00E524CD"/>
    <w:rsid w:val="00E52711"/>
    <w:rsid w:val="00E52B49"/>
    <w:rsid w:val="00E53C84"/>
    <w:rsid w:val="00E5414F"/>
    <w:rsid w:val="00E54820"/>
    <w:rsid w:val="00E54D79"/>
    <w:rsid w:val="00E550BC"/>
    <w:rsid w:val="00E559A6"/>
    <w:rsid w:val="00E55E48"/>
    <w:rsid w:val="00E5714E"/>
    <w:rsid w:val="00E5772E"/>
    <w:rsid w:val="00E57915"/>
    <w:rsid w:val="00E57B1D"/>
    <w:rsid w:val="00E6134F"/>
    <w:rsid w:val="00E61489"/>
    <w:rsid w:val="00E619AF"/>
    <w:rsid w:val="00E61BF3"/>
    <w:rsid w:val="00E62862"/>
    <w:rsid w:val="00E6296A"/>
    <w:rsid w:val="00E6304D"/>
    <w:rsid w:val="00E6345D"/>
    <w:rsid w:val="00E636CD"/>
    <w:rsid w:val="00E63CD6"/>
    <w:rsid w:val="00E64889"/>
    <w:rsid w:val="00E649DA"/>
    <w:rsid w:val="00E64EF4"/>
    <w:rsid w:val="00E65095"/>
    <w:rsid w:val="00E65528"/>
    <w:rsid w:val="00E65FC8"/>
    <w:rsid w:val="00E666E2"/>
    <w:rsid w:val="00E678A7"/>
    <w:rsid w:val="00E70315"/>
    <w:rsid w:val="00E71014"/>
    <w:rsid w:val="00E718DB"/>
    <w:rsid w:val="00E719D3"/>
    <w:rsid w:val="00E71A0D"/>
    <w:rsid w:val="00E7252D"/>
    <w:rsid w:val="00E732F2"/>
    <w:rsid w:val="00E73E5D"/>
    <w:rsid w:val="00E741B2"/>
    <w:rsid w:val="00E742C8"/>
    <w:rsid w:val="00E74B3F"/>
    <w:rsid w:val="00E74E4D"/>
    <w:rsid w:val="00E758C5"/>
    <w:rsid w:val="00E75A5C"/>
    <w:rsid w:val="00E75A72"/>
    <w:rsid w:val="00E75F88"/>
    <w:rsid w:val="00E76A96"/>
    <w:rsid w:val="00E76C7B"/>
    <w:rsid w:val="00E81B5F"/>
    <w:rsid w:val="00E81E1B"/>
    <w:rsid w:val="00E820C3"/>
    <w:rsid w:val="00E824B7"/>
    <w:rsid w:val="00E825CF"/>
    <w:rsid w:val="00E82BE3"/>
    <w:rsid w:val="00E82D58"/>
    <w:rsid w:val="00E833BF"/>
    <w:rsid w:val="00E841D3"/>
    <w:rsid w:val="00E84B9A"/>
    <w:rsid w:val="00E84F76"/>
    <w:rsid w:val="00E868C0"/>
    <w:rsid w:val="00E869D0"/>
    <w:rsid w:val="00E873DC"/>
    <w:rsid w:val="00E9049C"/>
    <w:rsid w:val="00E9052F"/>
    <w:rsid w:val="00E90CC4"/>
    <w:rsid w:val="00E91DCD"/>
    <w:rsid w:val="00E9242C"/>
    <w:rsid w:val="00E92D6B"/>
    <w:rsid w:val="00E9312B"/>
    <w:rsid w:val="00E9349C"/>
    <w:rsid w:val="00E93A91"/>
    <w:rsid w:val="00E941EE"/>
    <w:rsid w:val="00E95706"/>
    <w:rsid w:val="00E9631E"/>
    <w:rsid w:val="00E971C3"/>
    <w:rsid w:val="00E97448"/>
    <w:rsid w:val="00E97862"/>
    <w:rsid w:val="00EA0328"/>
    <w:rsid w:val="00EA04A8"/>
    <w:rsid w:val="00EA08AB"/>
    <w:rsid w:val="00EA0B93"/>
    <w:rsid w:val="00EA1259"/>
    <w:rsid w:val="00EA1287"/>
    <w:rsid w:val="00EA14F2"/>
    <w:rsid w:val="00EA1C73"/>
    <w:rsid w:val="00EA23A3"/>
    <w:rsid w:val="00EA2807"/>
    <w:rsid w:val="00EA2BFB"/>
    <w:rsid w:val="00EA3BF8"/>
    <w:rsid w:val="00EA3F83"/>
    <w:rsid w:val="00EA4349"/>
    <w:rsid w:val="00EA461F"/>
    <w:rsid w:val="00EA4AE5"/>
    <w:rsid w:val="00EA4FCB"/>
    <w:rsid w:val="00EA5606"/>
    <w:rsid w:val="00EA57D6"/>
    <w:rsid w:val="00EA5A41"/>
    <w:rsid w:val="00EA797B"/>
    <w:rsid w:val="00EB03CD"/>
    <w:rsid w:val="00EB098D"/>
    <w:rsid w:val="00EB0B0B"/>
    <w:rsid w:val="00EB10F0"/>
    <w:rsid w:val="00EB1470"/>
    <w:rsid w:val="00EB1A05"/>
    <w:rsid w:val="00EB2799"/>
    <w:rsid w:val="00EB2939"/>
    <w:rsid w:val="00EB2DF0"/>
    <w:rsid w:val="00EB2EF5"/>
    <w:rsid w:val="00EB3411"/>
    <w:rsid w:val="00EB3989"/>
    <w:rsid w:val="00EB462D"/>
    <w:rsid w:val="00EB51F1"/>
    <w:rsid w:val="00EB562E"/>
    <w:rsid w:val="00EB5EEE"/>
    <w:rsid w:val="00EB68C4"/>
    <w:rsid w:val="00EC012E"/>
    <w:rsid w:val="00EC06E9"/>
    <w:rsid w:val="00EC1330"/>
    <w:rsid w:val="00EC14CE"/>
    <w:rsid w:val="00EC183B"/>
    <w:rsid w:val="00EC213A"/>
    <w:rsid w:val="00EC24B1"/>
    <w:rsid w:val="00EC3806"/>
    <w:rsid w:val="00EC3FBB"/>
    <w:rsid w:val="00EC4D65"/>
    <w:rsid w:val="00EC5190"/>
    <w:rsid w:val="00EC530E"/>
    <w:rsid w:val="00EC539C"/>
    <w:rsid w:val="00EC578F"/>
    <w:rsid w:val="00EC59FE"/>
    <w:rsid w:val="00EC65B6"/>
    <w:rsid w:val="00EC66A1"/>
    <w:rsid w:val="00EC67A0"/>
    <w:rsid w:val="00EC7FAD"/>
    <w:rsid w:val="00ED15B4"/>
    <w:rsid w:val="00ED1F23"/>
    <w:rsid w:val="00ED1F37"/>
    <w:rsid w:val="00ED2A48"/>
    <w:rsid w:val="00ED2EBD"/>
    <w:rsid w:val="00ED4217"/>
    <w:rsid w:val="00ED50A3"/>
    <w:rsid w:val="00ED5584"/>
    <w:rsid w:val="00ED58B6"/>
    <w:rsid w:val="00ED6241"/>
    <w:rsid w:val="00ED6BED"/>
    <w:rsid w:val="00ED745C"/>
    <w:rsid w:val="00ED7472"/>
    <w:rsid w:val="00ED7509"/>
    <w:rsid w:val="00ED76AE"/>
    <w:rsid w:val="00EE0D84"/>
    <w:rsid w:val="00EE11FC"/>
    <w:rsid w:val="00EE1724"/>
    <w:rsid w:val="00EE1BE1"/>
    <w:rsid w:val="00EE242F"/>
    <w:rsid w:val="00EE2730"/>
    <w:rsid w:val="00EE2782"/>
    <w:rsid w:val="00EE2ABD"/>
    <w:rsid w:val="00EE35EE"/>
    <w:rsid w:val="00EE45DC"/>
    <w:rsid w:val="00EE48A8"/>
    <w:rsid w:val="00EE4B7C"/>
    <w:rsid w:val="00EE4D84"/>
    <w:rsid w:val="00EE4D88"/>
    <w:rsid w:val="00EE54D0"/>
    <w:rsid w:val="00EE5B18"/>
    <w:rsid w:val="00EE5FF2"/>
    <w:rsid w:val="00EE6354"/>
    <w:rsid w:val="00EE7000"/>
    <w:rsid w:val="00EE7024"/>
    <w:rsid w:val="00EE74BF"/>
    <w:rsid w:val="00EE7719"/>
    <w:rsid w:val="00EF08FE"/>
    <w:rsid w:val="00EF0B80"/>
    <w:rsid w:val="00EF0C9F"/>
    <w:rsid w:val="00EF119E"/>
    <w:rsid w:val="00EF12A5"/>
    <w:rsid w:val="00EF27CF"/>
    <w:rsid w:val="00EF2828"/>
    <w:rsid w:val="00EF2EA4"/>
    <w:rsid w:val="00EF352B"/>
    <w:rsid w:val="00EF3715"/>
    <w:rsid w:val="00EF40B5"/>
    <w:rsid w:val="00EF47B4"/>
    <w:rsid w:val="00EF511C"/>
    <w:rsid w:val="00EF52D4"/>
    <w:rsid w:val="00EF5622"/>
    <w:rsid w:val="00EF5FA9"/>
    <w:rsid w:val="00EF746F"/>
    <w:rsid w:val="00EF7BC7"/>
    <w:rsid w:val="00EF7D7A"/>
    <w:rsid w:val="00F006AA"/>
    <w:rsid w:val="00F0083D"/>
    <w:rsid w:val="00F029B2"/>
    <w:rsid w:val="00F02C86"/>
    <w:rsid w:val="00F02D52"/>
    <w:rsid w:val="00F035BB"/>
    <w:rsid w:val="00F0465E"/>
    <w:rsid w:val="00F05298"/>
    <w:rsid w:val="00F05362"/>
    <w:rsid w:val="00F064FC"/>
    <w:rsid w:val="00F06C20"/>
    <w:rsid w:val="00F103BE"/>
    <w:rsid w:val="00F105AE"/>
    <w:rsid w:val="00F105D5"/>
    <w:rsid w:val="00F10DF3"/>
    <w:rsid w:val="00F11334"/>
    <w:rsid w:val="00F119F7"/>
    <w:rsid w:val="00F14512"/>
    <w:rsid w:val="00F15259"/>
    <w:rsid w:val="00F1643A"/>
    <w:rsid w:val="00F16F9B"/>
    <w:rsid w:val="00F17185"/>
    <w:rsid w:val="00F17D91"/>
    <w:rsid w:val="00F200AB"/>
    <w:rsid w:val="00F20BCE"/>
    <w:rsid w:val="00F21A6B"/>
    <w:rsid w:val="00F22078"/>
    <w:rsid w:val="00F25806"/>
    <w:rsid w:val="00F2610D"/>
    <w:rsid w:val="00F2668A"/>
    <w:rsid w:val="00F26714"/>
    <w:rsid w:val="00F2703F"/>
    <w:rsid w:val="00F2776B"/>
    <w:rsid w:val="00F302B5"/>
    <w:rsid w:val="00F30FAF"/>
    <w:rsid w:val="00F3164E"/>
    <w:rsid w:val="00F31B29"/>
    <w:rsid w:val="00F31E09"/>
    <w:rsid w:val="00F31E2B"/>
    <w:rsid w:val="00F32F69"/>
    <w:rsid w:val="00F334BA"/>
    <w:rsid w:val="00F335B4"/>
    <w:rsid w:val="00F33EC7"/>
    <w:rsid w:val="00F33F41"/>
    <w:rsid w:val="00F3402C"/>
    <w:rsid w:val="00F34247"/>
    <w:rsid w:val="00F343F0"/>
    <w:rsid w:val="00F35913"/>
    <w:rsid w:val="00F366B3"/>
    <w:rsid w:val="00F36C68"/>
    <w:rsid w:val="00F370AC"/>
    <w:rsid w:val="00F37B9D"/>
    <w:rsid w:val="00F37FE0"/>
    <w:rsid w:val="00F40127"/>
    <w:rsid w:val="00F40C54"/>
    <w:rsid w:val="00F412DF"/>
    <w:rsid w:val="00F4146D"/>
    <w:rsid w:val="00F4155E"/>
    <w:rsid w:val="00F41CEC"/>
    <w:rsid w:val="00F427EF"/>
    <w:rsid w:val="00F42CA4"/>
    <w:rsid w:val="00F42D07"/>
    <w:rsid w:val="00F43D22"/>
    <w:rsid w:val="00F444B7"/>
    <w:rsid w:val="00F44A96"/>
    <w:rsid w:val="00F44AD3"/>
    <w:rsid w:val="00F44B66"/>
    <w:rsid w:val="00F44E1A"/>
    <w:rsid w:val="00F4565C"/>
    <w:rsid w:val="00F45E8A"/>
    <w:rsid w:val="00F45EDD"/>
    <w:rsid w:val="00F466C8"/>
    <w:rsid w:val="00F4726F"/>
    <w:rsid w:val="00F476C9"/>
    <w:rsid w:val="00F479A4"/>
    <w:rsid w:val="00F50143"/>
    <w:rsid w:val="00F5039E"/>
    <w:rsid w:val="00F5087D"/>
    <w:rsid w:val="00F509E9"/>
    <w:rsid w:val="00F51E1F"/>
    <w:rsid w:val="00F521B8"/>
    <w:rsid w:val="00F52876"/>
    <w:rsid w:val="00F5567A"/>
    <w:rsid w:val="00F563BD"/>
    <w:rsid w:val="00F56508"/>
    <w:rsid w:val="00F56D47"/>
    <w:rsid w:val="00F57270"/>
    <w:rsid w:val="00F5788C"/>
    <w:rsid w:val="00F6015A"/>
    <w:rsid w:val="00F6091D"/>
    <w:rsid w:val="00F61E19"/>
    <w:rsid w:val="00F64150"/>
    <w:rsid w:val="00F641FB"/>
    <w:rsid w:val="00F64B29"/>
    <w:rsid w:val="00F64C86"/>
    <w:rsid w:val="00F65AE8"/>
    <w:rsid w:val="00F65B4C"/>
    <w:rsid w:val="00F66054"/>
    <w:rsid w:val="00F6681F"/>
    <w:rsid w:val="00F6759F"/>
    <w:rsid w:val="00F67DB4"/>
    <w:rsid w:val="00F70DC6"/>
    <w:rsid w:val="00F72B64"/>
    <w:rsid w:val="00F72DB9"/>
    <w:rsid w:val="00F72DD7"/>
    <w:rsid w:val="00F7332F"/>
    <w:rsid w:val="00F73D25"/>
    <w:rsid w:val="00F74832"/>
    <w:rsid w:val="00F75C23"/>
    <w:rsid w:val="00F75DE0"/>
    <w:rsid w:val="00F75F13"/>
    <w:rsid w:val="00F76715"/>
    <w:rsid w:val="00F767C9"/>
    <w:rsid w:val="00F769F2"/>
    <w:rsid w:val="00F76C7C"/>
    <w:rsid w:val="00F7707A"/>
    <w:rsid w:val="00F7763B"/>
    <w:rsid w:val="00F77D25"/>
    <w:rsid w:val="00F80E61"/>
    <w:rsid w:val="00F819F0"/>
    <w:rsid w:val="00F81E73"/>
    <w:rsid w:val="00F82074"/>
    <w:rsid w:val="00F82750"/>
    <w:rsid w:val="00F86F1D"/>
    <w:rsid w:val="00F911E5"/>
    <w:rsid w:val="00F92472"/>
    <w:rsid w:val="00F92990"/>
    <w:rsid w:val="00F932DB"/>
    <w:rsid w:val="00F93B8A"/>
    <w:rsid w:val="00F93D69"/>
    <w:rsid w:val="00F948C7"/>
    <w:rsid w:val="00F950A8"/>
    <w:rsid w:val="00F95CE0"/>
    <w:rsid w:val="00F96824"/>
    <w:rsid w:val="00F978E8"/>
    <w:rsid w:val="00F97D7F"/>
    <w:rsid w:val="00FA1042"/>
    <w:rsid w:val="00FA125A"/>
    <w:rsid w:val="00FA1E1D"/>
    <w:rsid w:val="00FA2071"/>
    <w:rsid w:val="00FA326B"/>
    <w:rsid w:val="00FA35EC"/>
    <w:rsid w:val="00FA3AD7"/>
    <w:rsid w:val="00FA3EB8"/>
    <w:rsid w:val="00FA4500"/>
    <w:rsid w:val="00FA4D00"/>
    <w:rsid w:val="00FA4E70"/>
    <w:rsid w:val="00FA64EE"/>
    <w:rsid w:val="00FA6675"/>
    <w:rsid w:val="00FA68C6"/>
    <w:rsid w:val="00FA6DF5"/>
    <w:rsid w:val="00FA7146"/>
    <w:rsid w:val="00FB0331"/>
    <w:rsid w:val="00FB053A"/>
    <w:rsid w:val="00FB0552"/>
    <w:rsid w:val="00FB06FC"/>
    <w:rsid w:val="00FB0A1B"/>
    <w:rsid w:val="00FB0D40"/>
    <w:rsid w:val="00FB19BE"/>
    <w:rsid w:val="00FB2C15"/>
    <w:rsid w:val="00FB356A"/>
    <w:rsid w:val="00FB35C7"/>
    <w:rsid w:val="00FB3790"/>
    <w:rsid w:val="00FB3EED"/>
    <w:rsid w:val="00FB481D"/>
    <w:rsid w:val="00FB6567"/>
    <w:rsid w:val="00FB717A"/>
    <w:rsid w:val="00FB7A65"/>
    <w:rsid w:val="00FC0B97"/>
    <w:rsid w:val="00FC1B1F"/>
    <w:rsid w:val="00FC33DB"/>
    <w:rsid w:val="00FC47BF"/>
    <w:rsid w:val="00FC5F10"/>
    <w:rsid w:val="00FC6C2F"/>
    <w:rsid w:val="00FC7599"/>
    <w:rsid w:val="00FC75E2"/>
    <w:rsid w:val="00FD1335"/>
    <w:rsid w:val="00FD1BF9"/>
    <w:rsid w:val="00FD1CF1"/>
    <w:rsid w:val="00FD1F56"/>
    <w:rsid w:val="00FD2461"/>
    <w:rsid w:val="00FD2816"/>
    <w:rsid w:val="00FD3BFC"/>
    <w:rsid w:val="00FD4489"/>
    <w:rsid w:val="00FD460B"/>
    <w:rsid w:val="00FD515C"/>
    <w:rsid w:val="00FD5468"/>
    <w:rsid w:val="00FD6390"/>
    <w:rsid w:val="00FD6D70"/>
    <w:rsid w:val="00FD77B9"/>
    <w:rsid w:val="00FD7C02"/>
    <w:rsid w:val="00FE0D19"/>
    <w:rsid w:val="00FE0F2B"/>
    <w:rsid w:val="00FE13F4"/>
    <w:rsid w:val="00FE3A74"/>
    <w:rsid w:val="00FE4349"/>
    <w:rsid w:val="00FE4C24"/>
    <w:rsid w:val="00FE4D16"/>
    <w:rsid w:val="00FE4E79"/>
    <w:rsid w:val="00FE4F62"/>
    <w:rsid w:val="00FE54A1"/>
    <w:rsid w:val="00FE57C0"/>
    <w:rsid w:val="00FE6067"/>
    <w:rsid w:val="00FE6284"/>
    <w:rsid w:val="00FE76FA"/>
    <w:rsid w:val="00FF03B9"/>
    <w:rsid w:val="00FF093C"/>
    <w:rsid w:val="00FF0D18"/>
    <w:rsid w:val="00FF131A"/>
    <w:rsid w:val="00FF13A6"/>
    <w:rsid w:val="00FF27CF"/>
    <w:rsid w:val="00FF2E77"/>
    <w:rsid w:val="00FF452F"/>
    <w:rsid w:val="00FF46DB"/>
    <w:rsid w:val="00FF4868"/>
    <w:rsid w:val="00FF4E56"/>
    <w:rsid w:val="00FF5CDE"/>
    <w:rsid w:val="00FF636B"/>
    <w:rsid w:val="00FF63D0"/>
    <w:rsid w:val="00FF7418"/>
    <w:rsid w:val="00FF773B"/>
    <w:rsid w:val="00FF7C0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FD019D"/>
  <w15:docId w15:val="{75C7CF97-64B7-4740-B11E-3E0A65615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30FF"/>
    <w:rPr>
      <w:rFonts w:ascii="Times New Roman" w:eastAsia="標楷體" w:hAnsi="Times New Roman" w:cs="新細明體"/>
      <w:kern w:val="0"/>
      <w:szCs w:val="24"/>
    </w:rPr>
  </w:style>
  <w:style w:type="paragraph" w:styleId="10">
    <w:name w:val="heading 1"/>
    <w:basedOn w:val="a"/>
    <w:next w:val="a"/>
    <w:link w:val="11"/>
    <w:uiPriority w:val="9"/>
    <w:qFormat/>
    <w:rsid w:val="00D258C5"/>
    <w:pPr>
      <w:keepNext/>
      <w:numPr>
        <w:numId w:val="1"/>
      </w:numPr>
      <w:spacing w:line="400" w:lineRule="exact"/>
      <w:outlineLvl w:val="0"/>
    </w:pPr>
    <w:rPr>
      <w:rFonts w:cstheme="majorBidi"/>
      <w:bCs/>
      <w:kern w:val="52"/>
      <w:sz w:val="32"/>
      <w:szCs w:val="52"/>
    </w:rPr>
  </w:style>
  <w:style w:type="paragraph" w:styleId="2">
    <w:name w:val="heading 2"/>
    <w:basedOn w:val="10"/>
    <w:next w:val="a"/>
    <w:link w:val="21"/>
    <w:uiPriority w:val="9"/>
    <w:unhideWhenUsed/>
    <w:qFormat/>
    <w:rsid w:val="000E620C"/>
    <w:pPr>
      <w:keepNext w:val="0"/>
      <w:numPr>
        <w:numId w:val="6"/>
      </w:numPr>
      <w:spacing w:beforeLines="50" w:before="50" w:afterLines="50" w:after="50"/>
      <w:outlineLvl w:val="1"/>
    </w:pPr>
    <w:rPr>
      <w:rFonts w:cs="Times New Roman (標題 CS 字型)"/>
      <w:bCs w:val="0"/>
      <w:sz w:val="28"/>
      <w:szCs w:val="48"/>
    </w:rPr>
  </w:style>
  <w:style w:type="paragraph" w:styleId="3">
    <w:name w:val="heading 3"/>
    <w:basedOn w:val="a"/>
    <w:next w:val="a"/>
    <w:link w:val="31"/>
    <w:uiPriority w:val="9"/>
    <w:unhideWhenUsed/>
    <w:qFormat/>
    <w:rsid w:val="000E620C"/>
    <w:pPr>
      <w:numPr>
        <w:numId w:val="222"/>
      </w:numPr>
      <w:spacing w:beforeLines="50" w:before="50" w:afterLines="50" w:after="50" w:line="400" w:lineRule="exact"/>
      <w:outlineLvl w:val="2"/>
    </w:pPr>
    <w:rPr>
      <w:rFonts w:cstheme="majorBidi"/>
      <w:bCs/>
      <w:sz w:val="28"/>
      <w:szCs w:val="36"/>
    </w:rPr>
  </w:style>
  <w:style w:type="paragraph" w:styleId="4">
    <w:name w:val="heading 4"/>
    <w:basedOn w:val="a"/>
    <w:next w:val="a"/>
    <w:link w:val="41"/>
    <w:uiPriority w:val="9"/>
    <w:unhideWhenUsed/>
    <w:qFormat/>
    <w:rsid w:val="000E620C"/>
    <w:pPr>
      <w:numPr>
        <w:numId w:val="3"/>
      </w:numPr>
      <w:spacing w:beforeLines="50" w:before="50" w:afterLines="50" w:after="50" w:line="400" w:lineRule="exact"/>
      <w:outlineLvl w:val="3"/>
    </w:pPr>
    <w:rPr>
      <w:rFonts w:cstheme="majorBidi"/>
      <w:sz w:val="28"/>
      <w:szCs w:val="36"/>
    </w:rPr>
  </w:style>
  <w:style w:type="paragraph" w:styleId="5">
    <w:name w:val="heading 5"/>
    <w:basedOn w:val="a"/>
    <w:next w:val="a"/>
    <w:link w:val="50"/>
    <w:uiPriority w:val="9"/>
    <w:unhideWhenUsed/>
    <w:qFormat/>
    <w:rsid w:val="000E620C"/>
    <w:pPr>
      <w:numPr>
        <w:numId w:val="4"/>
      </w:numPr>
      <w:spacing w:beforeLines="50" w:before="50" w:afterLines="50" w:after="50" w:line="400" w:lineRule="exact"/>
      <w:outlineLvl w:val="4"/>
    </w:pPr>
    <w:rPr>
      <w:rFonts w:cstheme="majorBidi"/>
      <w:bCs/>
      <w:sz w:val="28"/>
      <w:szCs w:val="36"/>
    </w:rPr>
  </w:style>
  <w:style w:type="paragraph" w:styleId="6">
    <w:name w:val="heading 6"/>
    <w:basedOn w:val="a"/>
    <w:next w:val="a"/>
    <w:link w:val="60"/>
    <w:uiPriority w:val="9"/>
    <w:unhideWhenUsed/>
    <w:qFormat/>
    <w:rsid w:val="000E620C"/>
    <w:pPr>
      <w:numPr>
        <w:numId w:val="5"/>
      </w:numPr>
      <w:spacing w:beforeLines="50" w:before="50" w:afterLines="50" w:after="50" w:line="400" w:lineRule="exact"/>
      <w:ind w:left="3034" w:hanging="482"/>
      <w:outlineLvl w:val="5"/>
    </w:pPr>
    <w:rPr>
      <w:rFonts w:ascii="Arial" w:hAnsi="Arial" w:cstheme="majorBidi"/>
      <w:sz w:val="28"/>
      <w:szCs w:val="36"/>
    </w:rPr>
  </w:style>
  <w:style w:type="paragraph" w:styleId="7">
    <w:name w:val="heading 7"/>
    <w:basedOn w:val="a"/>
    <w:next w:val="a"/>
    <w:link w:val="70"/>
    <w:uiPriority w:val="9"/>
    <w:semiHidden/>
    <w:unhideWhenUsed/>
    <w:qFormat/>
    <w:rsid w:val="002E20E3"/>
    <w:pPr>
      <w:keepNext/>
      <w:spacing w:line="720" w:lineRule="auto"/>
      <w:ind w:leftChars="400" w:left="400"/>
      <w:outlineLvl w:val="6"/>
    </w:pPr>
    <w:rPr>
      <w:rFonts w:cs="Times New Roman (標題 CS 字型)"/>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_組織名稱"/>
    <w:basedOn w:val="a"/>
    <w:qFormat/>
    <w:rsid w:val="001630FF"/>
    <w:pPr>
      <w:spacing w:line="480" w:lineRule="exact"/>
      <w:jc w:val="center"/>
    </w:pPr>
    <w:rPr>
      <w:sz w:val="44"/>
    </w:rPr>
  </w:style>
  <w:style w:type="paragraph" w:customStyle="1" w:styleId="a4">
    <w:name w:val="_系統名稱"/>
    <w:basedOn w:val="a3"/>
    <w:qFormat/>
    <w:rsid w:val="001630FF"/>
    <w:pPr>
      <w:spacing w:before="180" w:after="180"/>
    </w:pPr>
  </w:style>
  <w:style w:type="paragraph" w:customStyle="1" w:styleId="a5">
    <w:name w:val="_文件名稱"/>
    <w:basedOn w:val="a3"/>
    <w:qFormat/>
    <w:rsid w:val="001630FF"/>
  </w:style>
  <w:style w:type="paragraph" w:customStyle="1" w:styleId="a6">
    <w:name w:val="_封面日期"/>
    <w:basedOn w:val="a"/>
    <w:qFormat/>
    <w:rsid w:val="001630FF"/>
    <w:pPr>
      <w:spacing w:line="360" w:lineRule="exact"/>
    </w:pPr>
    <w:rPr>
      <w:sz w:val="32"/>
    </w:rPr>
  </w:style>
  <w:style w:type="paragraph" w:customStyle="1" w:styleId="a7">
    <w:name w:val="_目錄標題"/>
    <w:basedOn w:val="a"/>
    <w:qFormat/>
    <w:rsid w:val="001630FF"/>
    <w:pPr>
      <w:spacing w:line="360" w:lineRule="exact"/>
      <w:jc w:val="center"/>
    </w:pPr>
    <w:rPr>
      <w:sz w:val="36"/>
    </w:rPr>
  </w:style>
  <w:style w:type="table" w:styleId="a8">
    <w:name w:val="Table Grid"/>
    <w:basedOn w:val="a1"/>
    <w:uiPriority w:val="59"/>
    <w:rsid w:val="008125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_表格內文-置中對齊"/>
    <w:basedOn w:val="a"/>
    <w:qFormat/>
    <w:rsid w:val="001630FF"/>
    <w:pPr>
      <w:spacing w:beforeLines="20" w:before="20" w:afterLines="20" w:after="20" w:line="360" w:lineRule="exact"/>
      <w:jc w:val="center"/>
    </w:pPr>
    <w:rPr>
      <w:sz w:val="28"/>
    </w:rPr>
  </w:style>
  <w:style w:type="paragraph" w:customStyle="1" w:styleId="-0">
    <w:name w:val="_表格內文-靠左對齊"/>
    <w:basedOn w:val="-"/>
    <w:qFormat/>
    <w:rsid w:val="002E20E3"/>
    <w:pPr>
      <w:spacing w:before="180" w:after="180"/>
      <w:jc w:val="left"/>
    </w:pPr>
  </w:style>
  <w:style w:type="paragraph" w:styleId="12">
    <w:name w:val="toc 1"/>
    <w:basedOn w:val="a"/>
    <w:next w:val="a"/>
    <w:autoRedefine/>
    <w:uiPriority w:val="39"/>
    <w:unhideWhenUsed/>
    <w:rsid w:val="00CA2A21"/>
    <w:pPr>
      <w:tabs>
        <w:tab w:val="left" w:pos="960"/>
        <w:tab w:val="right" w:leader="dot" w:pos="9072"/>
      </w:tabs>
      <w:spacing w:beforeLines="20" w:before="72" w:afterLines="20" w:after="72" w:line="400" w:lineRule="exact"/>
    </w:pPr>
    <w:rPr>
      <w:rFonts w:asciiTheme="minorHAnsi" w:hAnsiTheme="minorHAnsi" w:cs="Calibri (本文)"/>
      <w:b/>
      <w:bCs/>
      <w:sz w:val="28"/>
      <w:szCs w:val="20"/>
    </w:rPr>
  </w:style>
  <w:style w:type="paragraph" w:styleId="22">
    <w:name w:val="toc 2"/>
    <w:basedOn w:val="a"/>
    <w:next w:val="a"/>
    <w:autoRedefine/>
    <w:uiPriority w:val="39"/>
    <w:unhideWhenUsed/>
    <w:rsid w:val="00CA2A21"/>
    <w:pPr>
      <w:tabs>
        <w:tab w:val="left" w:pos="960"/>
        <w:tab w:val="right" w:leader="dot" w:pos="9060"/>
      </w:tabs>
      <w:spacing w:beforeLines="10" w:before="10" w:afterLines="10" w:after="10" w:line="360" w:lineRule="exact"/>
      <w:ind w:left="238"/>
    </w:pPr>
    <w:rPr>
      <w:rFonts w:asciiTheme="minorHAnsi" w:hAnsiTheme="minorHAnsi" w:cs="Calibri (本文)"/>
      <w:sz w:val="26"/>
      <w:szCs w:val="20"/>
    </w:rPr>
  </w:style>
  <w:style w:type="paragraph" w:styleId="32">
    <w:name w:val="toc 3"/>
    <w:basedOn w:val="a"/>
    <w:next w:val="a"/>
    <w:autoRedefine/>
    <w:uiPriority w:val="39"/>
    <w:unhideWhenUsed/>
    <w:rsid w:val="00CA2A21"/>
    <w:pPr>
      <w:ind w:left="480"/>
    </w:pPr>
    <w:rPr>
      <w:rFonts w:asciiTheme="minorHAnsi" w:hAnsiTheme="minorHAnsi" w:cs="Calibri (本文)"/>
      <w:i/>
      <w:iCs/>
      <w:sz w:val="20"/>
      <w:szCs w:val="20"/>
    </w:rPr>
  </w:style>
  <w:style w:type="paragraph" w:styleId="42">
    <w:name w:val="toc 4"/>
    <w:basedOn w:val="a"/>
    <w:next w:val="a"/>
    <w:autoRedefine/>
    <w:uiPriority w:val="39"/>
    <w:unhideWhenUsed/>
    <w:rsid w:val="00CA2A21"/>
    <w:pPr>
      <w:ind w:left="720"/>
    </w:pPr>
    <w:rPr>
      <w:rFonts w:asciiTheme="minorHAnsi" w:hAnsiTheme="minorHAnsi" w:cs="Calibri (本文)"/>
      <w:sz w:val="18"/>
      <w:szCs w:val="18"/>
    </w:rPr>
  </w:style>
  <w:style w:type="paragraph" w:styleId="51">
    <w:name w:val="toc 5"/>
    <w:basedOn w:val="a"/>
    <w:next w:val="a"/>
    <w:autoRedefine/>
    <w:uiPriority w:val="39"/>
    <w:unhideWhenUsed/>
    <w:rsid w:val="00CA2A21"/>
    <w:pPr>
      <w:ind w:left="960"/>
    </w:pPr>
    <w:rPr>
      <w:rFonts w:asciiTheme="minorHAnsi" w:hAnsiTheme="minorHAnsi" w:cs="Calibri (本文)"/>
      <w:sz w:val="18"/>
      <w:szCs w:val="18"/>
    </w:rPr>
  </w:style>
  <w:style w:type="paragraph" w:styleId="61">
    <w:name w:val="toc 6"/>
    <w:basedOn w:val="a"/>
    <w:next w:val="a"/>
    <w:autoRedefine/>
    <w:uiPriority w:val="39"/>
    <w:unhideWhenUsed/>
    <w:rsid w:val="008125D0"/>
    <w:pPr>
      <w:ind w:left="1200"/>
    </w:pPr>
    <w:rPr>
      <w:rFonts w:asciiTheme="minorHAnsi" w:hAnsiTheme="minorHAnsi" w:cstheme="minorHAnsi"/>
      <w:sz w:val="18"/>
      <w:szCs w:val="18"/>
    </w:rPr>
  </w:style>
  <w:style w:type="paragraph" w:styleId="71">
    <w:name w:val="toc 7"/>
    <w:basedOn w:val="a"/>
    <w:next w:val="a"/>
    <w:autoRedefine/>
    <w:uiPriority w:val="39"/>
    <w:unhideWhenUsed/>
    <w:rsid w:val="008125D0"/>
    <w:pPr>
      <w:ind w:left="1440"/>
    </w:pPr>
    <w:rPr>
      <w:rFonts w:asciiTheme="minorHAnsi" w:hAnsiTheme="minorHAnsi" w:cstheme="minorHAnsi"/>
      <w:sz w:val="18"/>
      <w:szCs w:val="18"/>
    </w:rPr>
  </w:style>
  <w:style w:type="paragraph" w:styleId="8">
    <w:name w:val="toc 8"/>
    <w:basedOn w:val="a"/>
    <w:next w:val="a"/>
    <w:autoRedefine/>
    <w:uiPriority w:val="39"/>
    <w:unhideWhenUsed/>
    <w:rsid w:val="008125D0"/>
    <w:pPr>
      <w:ind w:left="1680"/>
    </w:pPr>
    <w:rPr>
      <w:rFonts w:asciiTheme="minorHAnsi" w:hAnsiTheme="minorHAnsi" w:cstheme="minorHAnsi"/>
      <w:sz w:val="18"/>
      <w:szCs w:val="18"/>
    </w:rPr>
  </w:style>
  <w:style w:type="paragraph" w:styleId="9">
    <w:name w:val="toc 9"/>
    <w:basedOn w:val="a"/>
    <w:next w:val="a"/>
    <w:autoRedefine/>
    <w:uiPriority w:val="39"/>
    <w:unhideWhenUsed/>
    <w:rsid w:val="008125D0"/>
    <w:pPr>
      <w:ind w:left="1920"/>
    </w:pPr>
    <w:rPr>
      <w:rFonts w:asciiTheme="minorHAnsi" w:hAnsiTheme="minorHAnsi" w:cstheme="minorHAnsi"/>
      <w:sz w:val="18"/>
      <w:szCs w:val="18"/>
    </w:rPr>
  </w:style>
  <w:style w:type="character" w:customStyle="1" w:styleId="11">
    <w:name w:val="標題 1 字元"/>
    <w:basedOn w:val="a0"/>
    <w:link w:val="10"/>
    <w:uiPriority w:val="9"/>
    <w:rsid w:val="00D258C5"/>
    <w:rPr>
      <w:rFonts w:ascii="Times New Roman" w:eastAsia="標楷體" w:hAnsi="Times New Roman" w:cstheme="majorBidi"/>
      <w:bCs/>
      <w:kern w:val="52"/>
      <w:sz w:val="32"/>
      <w:szCs w:val="52"/>
    </w:rPr>
  </w:style>
  <w:style w:type="character" w:customStyle="1" w:styleId="21">
    <w:name w:val="標題 2 字元"/>
    <w:basedOn w:val="a0"/>
    <w:link w:val="2"/>
    <w:uiPriority w:val="9"/>
    <w:rsid w:val="000E620C"/>
    <w:rPr>
      <w:rFonts w:ascii="Times New Roman" w:eastAsia="標楷體" w:hAnsi="Times New Roman" w:cs="Times New Roman (標題 CS 字型)"/>
      <w:kern w:val="52"/>
      <w:sz w:val="28"/>
      <w:szCs w:val="48"/>
    </w:rPr>
  </w:style>
  <w:style w:type="paragraph" w:customStyle="1" w:styleId="-1">
    <w:name w:val="_內文-壹"/>
    <w:basedOn w:val="a"/>
    <w:qFormat/>
    <w:rsid w:val="0062342B"/>
    <w:pPr>
      <w:spacing w:beforeLines="50" w:before="50" w:afterLines="50" w:after="50" w:line="400" w:lineRule="exact"/>
      <w:ind w:left="567"/>
    </w:pPr>
    <w:rPr>
      <w:sz w:val="28"/>
    </w:rPr>
  </w:style>
  <w:style w:type="paragraph" w:customStyle="1" w:styleId="-2">
    <w:name w:val="_內文-二"/>
    <w:basedOn w:val="a"/>
    <w:qFormat/>
    <w:rsid w:val="0062342B"/>
    <w:pPr>
      <w:spacing w:beforeLines="50" w:before="50" w:afterLines="50" w:after="50" w:line="400" w:lineRule="exact"/>
      <w:ind w:left="1134"/>
    </w:pPr>
    <w:rPr>
      <w:sz w:val="28"/>
    </w:rPr>
  </w:style>
  <w:style w:type="paragraph" w:styleId="a9">
    <w:name w:val="header"/>
    <w:basedOn w:val="a"/>
    <w:link w:val="aa"/>
    <w:uiPriority w:val="99"/>
    <w:unhideWhenUsed/>
    <w:rsid w:val="00D45407"/>
    <w:pPr>
      <w:tabs>
        <w:tab w:val="center" w:pos="4153"/>
        <w:tab w:val="right" w:pos="8306"/>
      </w:tabs>
      <w:snapToGrid w:val="0"/>
      <w:spacing w:beforeLines="20" w:before="20" w:afterLines="20" w:after="20" w:line="280" w:lineRule="exact"/>
      <w:jc w:val="center"/>
    </w:pPr>
    <w:rPr>
      <w:sz w:val="20"/>
      <w:szCs w:val="20"/>
    </w:rPr>
  </w:style>
  <w:style w:type="character" w:customStyle="1" w:styleId="aa">
    <w:name w:val="頁首 字元"/>
    <w:basedOn w:val="a0"/>
    <w:link w:val="a9"/>
    <w:uiPriority w:val="99"/>
    <w:rsid w:val="00D45407"/>
    <w:rPr>
      <w:rFonts w:ascii="Times New Roman" w:eastAsia="標楷體" w:hAnsi="Times New Roman" w:cs="新細明體"/>
      <w:kern w:val="0"/>
      <w:sz w:val="20"/>
      <w:szCs w:val="20"/>
    </w:rPr>
  </w:style>
  <w:style w:type="paragraph" w:styleId="ab">
    <w:name w:val="footer"/>
    <w:basedOn w:val="a"/>
    <w:link w:val="ac"/>
    <w:uiPriority w:val="99"/>
    <w:unhideWhenUsed/>
    <w:rsid w:val="00F33EC7"/>
    <w:pPr>
      <w:tabs>
        <w:tab w:val="center" w:pos="4153"/>
        <w:tab w:val="right" w:pos="8306"/>
      </w:tabs>
      <w:snapToGrid w:val="0"/>
    </w:pPr>
    <w:rPr>
      <w:sz w:val="20"/>
      <w:szCs w:val="20"/>
    </w:rPr>
  </w:style>
  <w:style w:type="character" w:customStyle="1" w:styleId="ac">
    <w:name w:val="頁尾 字元"/>
    <w:basedOn w:val="a0"/>
    <w:link w:val="ab"/>
    <w:uiPriority w:val="99"/>
    <w:rsid w:val="00F33EC7"/>
    <w:rPr>
      <w:rFonts w:ascii="Times New Roman" w:eastAsia="標楷體" w:hAnsi="Times New Roman"/>
      <w:sz w:val="20"/>
      <w:szCs w:val="20"/>
    </w:rPr>
  </w:style>
  <w:style w:type="paragraph" w:customStyle="1" w:styleId="H2--">
    <w:name w:val="_H2-內文符號 - 黑實體圓圈"/>
    <w:basedOn w:val="-1"/>
    <w:qFormat/>
    <w:rsid w:val="003E399D"/>
    <w:pPr>
      <w:numPr>
        <w:numId w:val="2"/>
      </w:numPr>
      <w:spacing w:before="180" w:after="180"/>
    </w:pPr>
  </w:style>
  <w:style w:type="character" w:customStyle="1" w:styleId="31">
    <w:name w:val="標題 3 字元"/>
    <w:basedOn w:val="a0"/>
    <w:link w:val="3"/>
    <w:uiPriority w:val="9"/>
    <w:rsid w:val="000E620C"/>
    <w:rPr>
      <w:rFonts w:ascii="Times New Roman" w:eastAsia="標楷體" w:hAnsi="Times New Roman" w:cstheme="majorBidi"/>
      <w:bCs/>
      <w:kern w:val="0"/>
      <w:sz w:val="28"/>
      <w:szCs w:val="36"/>
    </w:rPr>
  </w:style>
  <w:style w:type="character" w:customStyle="1" w:styleId="41">
    <w:name w:val="標題 4 字元"/>
    <w:basedOn w:val="a0"/>
    <w:link w:val="4"/>
    <w:uiPriority w:val="9"/>
    <w:rsid w:val="000E620C"/>
    <w:rPr>
      <w:rFonts w:ascii="Times New Roman" w:eastAsia="標楷體" w:hAnsi="Times New Roman" w:cstheme="majorBidi"/>
      <w:kern w:val="0"/>
      <w:sz w:val="28"/>
      <w:szCs w:val="36"/>
    </w:rPr>
  </w:style>
  <w:style w:type="character" w:customStyle="1" w:styleId="50">
    <w:name w:val="標題 5 字元"/>
    <w:basedOn w:val="a0"/>
    <w:link w:val="5"/>
    <w:uiPriority w:val="9"/>
    <w:rsid w:val="000E620C"/>
    <w:rPr>
      <w:rFonts w:ascii="Times New Roman" w:eastAsia="標楷體" w:hAnsi="Times New Roman" w:cstheme="majorBidi"/>
      <w:bCs/>
      <w:kern w:val="0"/>
      <w:sz w:val="28"/>
      <w:szCs w:val="36"/>
    </w:rPr>
  </w:style>
  <w:style w:type="paragraph" w:customStyle="1" w:styleId="-5">
    <w:name w:val="_內文-(5)"/>
    <w:basedOn w:val="a"/>
    <w:qFormat/>
    <w:rsid w:val="0062342B"/>
    <w:pPr>
      <w:spacing w:beforeLines="50" w:before="50" w:afterLines="50" w:after="50" w:line="400" w:lineRule="exact"/>
      <w:ind w:left="2552"/>
    </w:pPr>
    <w:rPr>
      <w:sz w:val="28"/>
    </w:rPr>
  </w:style>
  <w:style w:type="character" w:customStyle="1" w:styleId="60">
    <w:name w:val="標題 6 字元"/>
    <w:basedOn w:val="a0"/>
    <w:link w:val="6"/>
    <w:uiPriority w:val="9"/>
    <w:rsid w:val="000E620C"/>
    <w:rPr>
      <w:rFonts w:ascii="Arial" w:eastAsia="標楷體" w:hAnsi="Arial" w:cstheme="majorBidi"/>
      <w:kern w:val="0"/>
      <w:sz w:val="28"/>
      <w:szCs w:val="36"/>
    </w:rPr>
  </w:style>
  <w:style w:type="paragraph" w:customStyle="1" w:styleId="-3">
    <w:name w:val="_內文-(三)"/>
    <w:basedOn w:val="-2"/>
    <w:qFormat/>
    <w:rsid w:val="0062342B"/>
    <w:pPr>
      <w:ind w:left="1701"/>
    </w:pPr>
  </w:style>
  <w:style w:type="paragraph" w:styleId="ad">
    <w:name w:val="List Paragraph"/>
    <w:basedOn w:val="a"/>
    <w:link w:val="ae"/>
    <w:uiPriority w:val="34"/>
    <w:qFormat/>
    <w:rsid w:val="00CA2A21"/>
    <w:pPr>
      <w:ind w:leftChars="200" w:left="480"/>
    </w:pPr>
  </w:style>
  <w:style w:type="paragraph" w:customStyle="1" w:styleId="af">
    <w:name w:val="內文表格二"/>
    <w:basedOn w:val="a"/>
    <w:rsid w:val="00E92D6B"/>
    <w:pPr>
      <w:spacing w:beforeLines="30" w:afterLines="30" w:line="400" w:lineRule="exact"/>
      <w:jc w:val="center"/>
    </w:pPr>
    <w:rPr>
      <w:rFonts w:ascii="Arial" w:hAnsi="Arial" w:cs="Arial"/>
      <w:sz w:val="28"/>
    </w:rPr>
  </w:style>
  <w:style w:type="character" w:styleId="af0">
    <w:name w:val="annotation reference"/>
    <w:basedOn w:val="a0"/>
    <w:uiPriority w:val="99"/>
    <w:semiHidden/>
    <w:unhideWhenUsed/>
    <w:rsid w:val="00D91019"/>
    <w:rPr>
      <w:sz w:val="18"/>
      <w:szCs w:val="18"/>
    </w:rPr>
  </w:style>
  <w:style w:type="paragraph" w:styleId="af1">
    <w:name w:val="annotation text"/>
    <w:basedOn w:val="a"/>
    <w:link w:val="af2"/>
    <w:uiPriority w:val="99"/>
    <w:semiHidden/>
    <w:unhideWhenUsed/>
    <w:rsid w:val="00D91019"/>
  </w:style>
  <w:style w:type="character" w:customStyle="1" w:styleId="af2">
    <w:name w:val="註解文字 字元"/>
    <w:basedOn w:val="a0"/>
    <w:link w:val="af1"/>
    <w:uiPriority w:val="99"/>
    <w:semiHidden/>
    <w:rsid w:val="00D91019"/>
    <w:rPr>
      <w:rFonts w:ascii="Times New Roman" w:eastAsia="標楷體" w:hAnsi="Times New Roman"/>
    </w:rPr>
  </w:style>
  <w:style w:type="paragraph" w:styleId="af3">
    <w:name w:val="annotation subject"/>
    <w:basedOn w:val="af1"/>
    <w:next w:val="af1"/>
    <w:link w:val="af4"/>
    <w:uiPriority w:val="99"/>
    <w:semiHidden/>
    <w:unhideWhenUsed/>
    <w:rsid w:val="00D91019"/>
    <w:rPr>
      <w:b/>
      <w:bCs/>
    </w:rPr>
  </w:style>
  <w:style w:type="character" w:customStyle="1" w:styleId="af4">
    <w:name w:val="註解主旨 字元"/>
    <w:basedOn w:val="af2"/>
    <w:link w:val="af3"/>
    <w:uiPriority w:val="99"/>
    <w:semiHidden/>
    <w:rsid w:val="00D91019"/>
    <w:rPr>
      <w:rFonts w:ascii="Times New Roman" w:eastAsia="標楷體" w:hAnsi="Times New Roman"/>
      <w:b/>
      <w:bCs/>
    </w:rPr>
  </w:style>
  <w:style w:type="paragraph" w:styleId="af5">
    <w:name w:val="Balloon Text"/>
    <w:basedOn w:val="a"/>
    <w:link w:val="af6"/>
    <w:uiPriority w:val="99"/>
    <w:semiHidden/>
    <w:unhideWhenUsed/>
    <w:rsid w:val="00D91019"/>
    <w:rPr>
      <w:rFonts w:asciiTheme="majorHAnsi" w:eastAsiaTheme="majorEastAsia" w:hAnsiTheme="majorHAnsi" w:cstheme="majorBidi"/>
      <w:sz w:val="18"/>
      <w:szCs w:val="18"/>
    </w:rPr>
  </w:style>
  <w:style w:type="character" w:customStyle="1" w:styleId="af6">
    <w:name w:val="註解方塊文字 字元"/>
    <w:basedOn w:val="a0"/>
    <w:link w:val="af5"/>
    <w:uiPriority w:val="99"/>
    <w:semiHidden/>
    <w:rsid w:val="00D91019"/>
    <w:rPr>
      <w:rFonts w:asciiTheme="majorHAnsi" w:eastAsiaTheme="majorEastAsia" w:hAnsiTheme="majorHAnsi" w:cstheme="majorBidi"/>
      <w:sz w:val="18"/>
      <w:szCs w:val="18"/>
    </w:rPr>
  </w:style>
  <w:style w:type="paragraph" w:customStyle="1" w:styleId="af7">
    <w:name w:val="_修訂紀錄標題"/>
    <w:basedOn w:val="a7"/>
    <w:qFormat/>
    <w:rsid w:val="002E20E3"/>
    <w:pPr>
      <w:spacing w:before="180" w:after="180"/>
    </w:pPr>
    <w:rPr>
      <w:rFonts w:cs="Arial"/>
      <w:color w:val="000000" w:themeColor="text1"/>
    </w:rPr>
  </w:style>
  <w:style w:type="paragraph" w:customStyle="1" w:styleId="0">
    <w:name w:val="_標題 0"/>
    <w:basedOn w:val="10"/>
    <w:qFormat/>
    <w:rsid w:val="001630FF"/>
    <w:pPr>
      <w:spacing w:before="180" w:after="180"/>
    </w:pPr>
    <w:rPr>
      <w:rFonts w:cs="Times New Roman (標題 CS 字型)"/>
      <w:b/>
      <w:bCs w:val="0"/>
      <w:color w:val="E36C0A" w:themeColor="accent6" w:themeShade="BF"/>
    </w:rPr>
  </w:style>
  <w:style w:type="paragraph" w:customStyle="1" w:styleId="-4">
    <w:name w:val="_內文-4"/>
    <w:basedOn w:val="a"/>
    <w:qFormat/>
    <w:rsid w:val="0062342B"/>
    <w:pPr>
      <w:spacing w:beforeLines="50" w:before="50" w:afterLines="50" w:after="50" w:line="400" w:lineRule="exact"/>
      <w:ind w:left="2041"/>
    </w:pPr>
    <w:rPr>
      <w:rFonts w:cs="Arial"/>
      <w:color w:val="000000" w:themeColor="text1"/>
      <w:sz w:val="28"/>
    </w:rPr>
  </w:style>
  <w:style w:type="paragraph" w:customStyle="1" w:styleId="H3-">
    <w:name w:val="_H3-插圖"/>
    <w:basedOn w:val="-3"/>
    <w:qFormat/>
    <w:rsid w:val="001630FF"/>
    <w:pPr>
      <w:spacing w:before="0" w:after="0" w:line="240" w:lineRule="auto"/>
      <w:ind w:left="0"/>
      <w:jc w:val="center"/>
    </w:pPr>
  </w:style>
  <w:style w:type="paragraph" w:styleId="af8">
    <w:name w:val="Body Text"/>
    <w:basedOn w:val="a"/>
    <w:link w:val="af9"/>
    <w:rsid w:val="002E20E3"/>
    <w:rPr>
      <w:rFonts w:cs="Times New Roman"/>
    </w:rPr>
  </w:style>
  <w:style w:type="character" w:customStyle="1" w:styleId="af9">
    <w:name w:val="本文 字元"/>
    <w:basedOn w:val="a0"/>
    <w:link w:val="af8"/>
    <w:rsid w:val="002E20E3"/>
    <w:rPr>
      <w:rFonts w:ascii="Times New Roman" w:eastAsia="標楷體-繁" w:hAnsi="Times New Roman" w:cs="Times New Roman"/>
      <w:kern w:val="0"/>
      <w:szCs w:val="24"/>
    </w:rPr>
  </w:style>
  <w:style w:type="character" w:customStyle="1" w:styleId="ae">
    <w:name w:val="清單段落 字元"/>
    <w:link w:val="ad"/>
    <w:uiPriority w:val="34"/>
    <w:qFormat/>
    <w:locked/>
    <w:rsid w:val="00CA2A21"/>
    <w:rPr>
      <w:rFonts w:ascii="Times New Roman" w:eastAsia="標楷體-繁" w:hAnsi="Times New Roman" w:cs="新細明體"/>
      <w:kern w:val="0"/>
      <w:szCs w:val="24"/>
    </w:rPr>
  </w:style>
  <w:style w:type="numbering" w:customStyle="1" w:styleId="1">
    <w:name w:val="目前的清單1"/>
    <w:uiPriority w:val="99"/>
    <w:rsid w:val="000503B2"/>
    <w:pPr>
      <w:numPr>
        <w:numId w:val="93"/>
      </w:numPr>
    </w:pPr>
  </w:style>
  <w:style w:type="character" w:customStyle="1" w:styleId="70">
    <w:name w:val="標題 7 字元"/>
    <w:basedOn w:val="a0"/>
    <w:link w:val="7"/>
    <w:uiPriority w:val="9"/>
    <w:semiHidden/>
    <w:rsid w:val="002E20E3"/>
    <w:rPr>
      <w:rFonts w:ascii="Times New Roman" w:eastAsia="標楷體-繁" w:hAnsi="Times New Roman" w:cs="Times New Roman (標題 CS 字型)"/>
      <w:b/>
      <w:bCs/>
      <w:kern w:val="0"/>
      <w:sz w:val="36"/>
      <w:szCs w:val="36"/>
    </w:rPr>
  </w:style>
  <w:style w:type="character" w:styleId="afa">
    <w:name w:val="Strong"/>
    <w:basedOn w:val="a0"/>
    <w:uiPriority w:val="22"/>
    <w:qFormat/>
    <w:rsid w:val="001630FF"/>
    <w:rPr>
      <w:rFonts w:ascii="Times New Roman" w:eastAsia="標楷體" w:hAnsi="Times New Roman"/>
      <w:b/>
      <w:bCs/>
      <w:i w:val="0"/>
    </w:rPr>
  </w:style>
  <w:style w:type="paragraph" w:styleId="Web">
    <w:name w:val="Normal (Web)"/>
    <w:basedOn w:val="a"/>
    <w:uiPriority w:val="99"/>
    <w:unhideWhenUsed/>
    <w:rsid w:val="00CB0AFC"/>
    <w:pPr>
      <w:spacing w:before="100" w:beforeAutospacing="1" w:after="100" w:afterAutospacing="1"/>
    </w:pPr>
  </w:style>
  <w:style w:type="paragraph" w:styleId="afb">
    <w:name w:val="Title"/>
    <w:basedOn w:val="a"/>
    <w:next w:val="a"/>
    <w:link w:val="afc"/>
    <w:uiPriority w:val="10"/>
    <w:qFormat/>
    <w:rsid w:val="00AD2E52"/>
    <w:pPr>
      <w:spacing w:before="240" w:after="60"/>
      <w:jc w:val="center"/>
      <w:outlineLvl w:val="0"/>
    </w:pPr>
    <w:rPr>
      <w:rFonts w:cs="Times New Roman (標題 CS 字型)"/>
      <w:b/>
      <w:bCs/>
      <w:sz w:val="32"/>
      <w:szCs w:val="32"/>
    </w:rPr>
  </w:style>
  <w:style w:type="character" w:customStyle="1" w:styleId="afc">
    <w:name w:val="標題 字元"/>
    <w:basedOn w:val="a0"/>
    <w:link w:val="afb"/>
    <w:uiPriority w:val="10"/>
    <w:rsid w:val="00AD2E52"/>
    <w:rPr>
      <w:rFonts w:ascii="Times New Roman" w:eastAsia="標楷體-繁" w:hAnsi="Times New Roman" w:cs="Times New Roman (標題 CS 字型)"/>
      <w:b/>
      <w:bCs/>
      <w:kern w:val="0"/>
      <w:sz w:val="32"/>
      <w:szCs w:val="32"/>
    </w:rPr>
  </w:style>
  <w:style w:type="paragraph" w:styleId="afd">
    <w:name w:val="Subtitle"/>
    <w:basedOn w:val="a"/>
    <w:next w:val="a"/>
    <w:link w:val="afe"/>
    <w:uiPriority w:val="11"/>
    <w:qFormat/>
    <w:rsid w:val="002E20E3"/>
    <w:pPr>
      <w:spacing w:after="60"/>
      <w:jc w:val="center"/>
      <w:outlineLvl w:val="1"/>
    </w:pPr>
    <w:rPr>
      <w:rFonts w:cs="Times New Roman (本文 CS 字型)"/>
    </w:rPr>
  </w:style>
  <w:style w:type="character" w:customStyle="1" w:styleId="afe">
    <w:name w:val="副標題 字元"/>
    <w:basedOn w:val="a0"/>
    <w:link w:val="afd"/>
    <w:uiPriority w:val="11"/>
    <w:rsid w:val="002E20E3"/>
    <w:rPr>
      <w:rFonts w:ascii="Times New Roman" w:eastAsia="標楷體-繁" w:hAnsi="Times New Roman" w:cs="Times New Roman (本文 CS 字型)"/>
      <w:kern w:val="0"/>
      <w:szCs w:val="24"/>
    </w:rPr>
  </w:style>
  <w:style w:type="character" w:styleId="aff">
    <w:name w:val="Subtle Emphasis"/>
    <w:basedOn w:val="a0"/>
    <w:uiPriority w:val="19"/>
    <w:qFormat/>
    <w:rsid w:val="001630FF"/>
    <w:rPr>
      <w:rFonts w:ascii="Times New Roman" w:eastAsia="標楷體" w:hAnsi="Times New Roman"/>
      <w:b w:val="0"/>
      <w:i/>
      <w:iCs/>
      <w:color w:val="404040" w:themeColor="text1" w:themeTint="BF"/>
    </w:rPr>
  </w:style>
  <w:style w:type="character" w:styleId="aff0">
    <w:name w:val="Emphasis"/>
    <w:basedOn w:val="a0"/>
    <w:uiPriority w:val="20"/>
    <w:qFormat/>
    <w:rsid w:val="001630FF"/>
    <w:rPr>
      <w:rFonts w:ascii="Times New Roman" w:eastAsia="標楷體" w:hAnsi="Times New Roman"/>
      <w:i/>
      <w:iCs/>
    </w:rPr>
  </w:style>
  <w:style w:type="character" w:styleId="aff1">
    <w:name w:val="Intense Emphasis"/>
    <w:basedOn w:val="a0"/>
    <w:uiPriority w:val="21"/>
    <w:qFormat/>
    <w:rsid w:val="001630FF"/>
    <w:rPr>
      <w:rFonts w:ascii="Times New Roman" w:eastAsia="標楷體" w:hAnsi="Times New Roman"/>
      <w:b w:val="0"/>
      <w:i/>
      <w:iCs/>
      <w:color w:val="4F81BD" w:themeColor="accent1"/>
    </w:rPr>
  </w:style>
  <w:style w:type="paragraph" w:styleId="aff2">
    <w:name w:val="Quote"/>
    <w:basedOn w:val="a"/>
    <w:next w:val="a"/>
    <w:link w:val="aff3"/>
    <w:uiPriority w:val="29"/>
    <w:qFormat/>
    <w:rsid w:val="001630FF"/>
    <w:pPr>
      <w:spacing w:before="200" w:after="160"/>
      <w:ind w:left="864" w:right="864"/>
      <w:jc w:val="center"/>
    </w:pPr>
    <w:rPr>
      <w:i/>
      <w:iCs/>
      <w:color w:val="404040" w:themeColor="text1" w:themeTint="BF"/>
    </w:rPr>
  </w:style>
  <w:style w:type="character" w:customStyle="1" w:styleId="aff3">
    <w:name w:val="引文 字元"/>
    <w:basedOn w:val="a0"/>
    <w:link w:val="aff2"/>
    <w:uiPriority w:val="29"/>
    <w:rsid w:val="001630FF"/>
    <w:rPr>
      <w:rFonts w:ascii="Times New Roman" w:eastAsia="標楷體" w:hAnsi="Times New Roman" w:cs="新細明體"/>
      <w:i/>
      <w:iCs/>
      <w:color w:val="404040" w:themeColor="text1" w:themeTint="BF"/>
      <w:kern w:val="0"/>
      <w:szCs w:val="24"/>
    </w:rPr>
  </w:style>
  <w:style w:type="paragraph" w:styleId="aff4">
    <w:name w:val="Intense Quote"/>
    <w:basedOn w:val="a"/>
    <w:next w:val="a"/>
    <w:link w:val="aff5"/>
    <w:uiPriority w:val="30"/>
    <w:qFormat/>
    <w:rsid w:val="00CA2A21"/>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5">
    <w:name w:val="鮮明引文 字元"/>
    <w:basedOn w:val="a0"/>
    <w:link w:val="aff4"/>
    <w:uiPriority w:val="30"/>
    <w:rsid w:val="00CA2A21"/>
    <w:rPr>
      <w:rFonts w:ascii="Times New Roman" w:eastAsia="標楷體-繁" w:hAnsi="Times New Roman" w:cs="新細明體"/>
      <w:i/>
      <w:iCs/>
      <w:color w:val="4F81BD" w:themeColor="accent1"/>
      <w:kern w:val="0"/>
      <w:szCs w:val="24"/>
    </w:rPr>
  </w:style>
  <w:style w:type="character" w:styleId="aff6">
    <w:name w:val="Subtle Reference"/>
    <w:basedOn w:val="a0"/>
    <w:uiPriority w:val="31"/>
    <w:qFormat/>
    <w:rsid w:val="001630FF"/>
    <w:rPr>
      <w:rFonts w:ascii="Times New Roman" w:eastAsia="標楷體" w:hAnsi="Times New Roman"/>
      <w:caps w:val="0"/>
      <w:smallCaps/>
      <w:color w:val="5A5A5A" w:themeColor="text1" w:themeTint="A5"/>
    </w:rPr>
  </w:style>
  <w:style w:type="character" w:styleId="aff7">
    <w:name w:val="Intense Reference"/>
    <w:basedOn w:val="a0"/>
    <w:uiPriority w:val="32"/>
    <w:qFormat/>
    <w:rsid w:val="001630FF"/>
    <w:rPr>
      <w:rFonts w:ascii="Times New Roman" w:eastAsia="標楷體" w:hAnsi="Times New Roman"/>
      <w:b/>
      <w:bCs/>
      <w:i w:val="0"/>
      <w:caps w:val="0"/>
      <w:smallCaps/>
      <w:color w:val="4F81BD" w:themeColor="accent1"/>
      <w:spacing w:val="5"/>
    </w:rPr>
  </w:style>
  <w:style w:type="character" w:styleId="aff8">
    <w:name w:val="Book Title"/>
    <w:basedOn w:val="a0"/>
    <w:uiPriority w:val="33"/>
    <w:qFormat/>
    <w:rsid w:val="001630FF"/>
    <w:rPr>
      <w:rFonts w:ascii="Times New Roman" w:eastAsia="標楷體" w:hAnsi="Times New Roman"/>
      <w:b/>
      <w:bCs/>
      <w:i/>
      <w:iCs/>
      <w:spacing w:val="5"/>
    </w:rPr>
  </w:style>
  <w:style w:type="numbering" w:customStyle="1" w:styleId="20">
    <w:name w:val="目前的清單2"/>
    <w:uiPriority w:val="99"/>
    <w:rsid w:val="00CD76EE"/>
    <w:pPr>
      <w:numPr>
        <w:numId w:val="94"/>
      </w:numPr>
    </w:pPr>
  </w:style>
  <w:style w:type="numbering" w:customStyle="1" w:styleId="30">
    <w:name w:val="目前的清單3"/>
    <w:uiPriority w:val="99"/>
    <w:rsid w:val="00CD76EE"/>
    <w:pPr>
      <w:numPr>
        <w:numId w:val="95"/>
      </w:numPr>
    </w:pPr>
  </w:style>
  <w:style w:type="numbering" w:customStyle="1" w:styleId="40">
    <w:name w:val="目前的清單4"/>
    <w:uiPriority w:val="99"/>
    <w:rsid w:val="00CD76EE"/>
    <w:pPr>
      <w:numPr>
        <w:numId w:val="96"/>
      </w:numPr>
    </w:pPr>
  </w:style>
  <w:style w:type="character" w:customStyle="1" w:styleId="notion-enable-hover">
    <w:name w:val="notion-enable-hover"/>
    <w:basedOn w:val="a0"/>
    <w:rsid w:val="00EF47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6676">
      <w:bodyDiv w:val="1"/>
      <w:marLeft w:val="0"/>
      <w:marRight w:val="0"/>
      <w:marTop w:val="0"/>
      <w:marBottom w:val="0"/>
      <w:divBdr>
        <w:top w:val="none" w:sz="0" w:space="0" w:color="auto"/>
        <w:left w:val="none" w:sz="0" w:space="0" w:color="auto"/>
        <w:bottom w:val="none" w:sz="0" w:space="0" w:color="auto"/>
        <w:right w:val="none" w:sz="0" w:space="0" w:color="auto"/>
      </w:divBdr>
    </w:div>
    <w:div w:id="801079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26.png"/></Relationships>
</file>

<file path=word/_rels/header3.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6350"/>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994874-B605-427F-B8B6-30D157775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2331</Words>
  <Characters>13289</Characters>
  <Application>Microsoft Office Word</Application>
  <DocSecurity>0</DocSecurity>
  <Lines>110</Lines>
  <Paragraphs>31</Paragraphs>
  <ScaleCrop>false</ScaleCrop>
  <Company/>
  <LinksUpToDate>false</LinksUpToDate>
  <CharactersWithSpaces>15589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Dennis Yeh</dc:creator>
  <cp:lastModifiedBy>Joyce</cp:lastModifiedBy>
  <cp:revision>3</cp:revision>
  <cp:lastPrinted>2026-03-23T07:42:00Z</cp:lastPrinted>
  <dcterms:created xsi:type="dcterms:W3CDTF">2026-03-23T07:42:00Z</dcterms:created>
  <dcterms:modified xsi:type="dcterms:W3CDTF">2026-03-23T07:42:00Z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所有人">
    <vt:lpwstr>葉顯榮</vt:lpwstr>
  </property>
  <property fmtid="{D5CDD505-2E9C-101B-9397-08002B2CF9AE}" pid="3" name="公司名稱">
    <vt:lpwstr>台灣應用軟件股份有限公司</vt:lpwstr>
  </property>
</Properties>
</file>