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C02D0" w14:textId="19977B25" w:rsidR="79ADB6AF" w:rsidRDefault="79ADB6AF" w:rsidP="00664659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Maria </w:t>
      </w:r>
      <w:proofErr w:type="spellStart"/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>Kasdali</w:t>
      </w:r>
      <w:proofErr w:type="spellEnd"/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et Joyce Hidalgo</w:t>
      </w:r>
    </w:p>
    <w:p w14:paraId="1B9EF1DF" w14:textId="7CB4B59A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>Biologie cellulaire</w:t>
      </w:r>
    </w:p>
    <w:p w14:paraId="447D51AA" w14:textId="7285D5EE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>Groupe 000005</w:t>
      </w:r>
    </w:p>
    <w:p w14:paraId="4A6D13CB" w14:textId="267FCE8A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</w:t>
      </w:r>
    </w:p>
    <w:p w14:paraId="5C7170F0" w14:textId="39DE5084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</w:t>
      </w:r>
    </w:p>
    <w:p w14:paraId="571E16DC" w14:textId="373CCC7D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 </w:t>
      </w:r>
    </w:p>
    <w:p w14:paraId="4EABE987" w14:textId="2BAD43C7" w:rsidR="518EC615" w:rsidRDefault="518EC615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</w:p>
    <w:p w14:paraId="6765ABA1" w14:textId="3EB55CD8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</w:t>
      </w:r>
    </w:p>
    <w:p w14:paraId="7D7D42A0" w14:textId="67C52538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</w:rPr>
        <w:t>Fibrose kystique, équilibre osmotique et enzyme digestives</w:t>
      </w:r>
    </w:p>
    <w:p w14:paraId="3709407F" w14:textId="325325B2" w:rsidR="05C2F060" w:rsidRDefault="05C2F060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</w:rPr>
        <w:t>Partie A</w:t>
      </w:r>
    </w:p>
    <w:p w14:paraId="268A211B" w14:textId="0B01FE79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Département de </w:t>
      </w:r>
      <w:r w:rsidR="4F071846" w:rsidRPr="518EC615">
        <w:rPr>
          <w:rFonts w:eastAsiaTheme="minorEastAsia"/>
          <w:color w:val="000000" w:themeColor="text1"/>
          <w:sz w:val="20"/>
          <w:szCs w:val="20"/>
          <w:lang w:val="fr"/>
        </w:rPr>
        <w:t>Biologie</w:t>
      </w:r>
    </w:p>
    <w:p w14:paraId="16DE1B6A" w14:textId="30AB5EE3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</w:t>
      </w:r>
    </w:p>
    <w:p w14:paraId="0A105A2C" w14:textId="754257CE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</w:t>
      </w:r>
    </w:p>
    <w:p w14:paraId="30042773" w14:textId="503A2F96" w:rsidR="518EC615" w:rsidRDefault="518EC615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</w:p>
    <w:p w14:paraId="5DB43BBD" w14:textId="24515338" w:rsidR="518EC615" w:rsidRDefault="518EC615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</w:p>
    <w:p w14:paraId="355EFE27" w14:textId="4CCFF7DD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</w:t>
      </w:r>
    </w:p>
    <w:p w14:paraId="5850DD15" w14:textId="1691B129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</w:t>
      </w:r>
    </w:p>
    <w:p w14:paraId="439BBDE2" w14:textId="025C5D4E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</w:t>
      </w:r>
    </w:p>
    <w:p w14:paraId="5497AA95" w14:textId="5F54E265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>Travail présenté à</w:t>
      </w:r>
    </w:p>
    <w:p w14:paraId="591F1CD0" w14:textId="3495FD05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Catherine </w:t>
      </w:r>
      <w:proofErr w:type="spellStart"/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>Pilotte</w:t>
      </w:r>
      <w:proofErr w:type="spellEnd"/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</w:t>
      </w:r>
    </w:p>
    <w:p w14:paraId="2F6AFB33" w14:textId="11B7B195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</w:t>
      </w:r>
    </w:p>
    <w:p w14:paraId="36AFDD32" w14:textId="11A5B886" w:rsidR="518EC615" w:rsidRDefault="518EC615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</w:p>
    <w:p w14:paraId="7AD9F3DF" w14:textId="138C7FA9" w:rsidR="518EC615" w:rsidRDefault="518EC615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</w:p>
    <w:p w14:paraId="386387C1" w14:textId="66799B94" w:rsidR="518EC615" w:rsidRDefault="518EC615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</w:p>
    <w:p w14:paraId="58713E3B" w14:textId="3C45612E" w:rsidR="518EC615" w:rsidRDefault="518EC615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  <w:lang w:val="fr"/>
        </w:rPr>
      </w:pPr>
    </w:p>
    <w:p w14:paraId="14AEE513" w14:textId="4F66470A" w:rsidR="79ADB6AF" w:rsidRDefault="79ADB6AF" w:rsidP="518EC615">
      <w:pPr>
        <w:spacing w:line="360" w:lineRule="auto"/>
        <w:jc w:val="center"/>
        <w:rPr>
          <w:rFonts w:eastAsiaTheme="minorEastAsia" w:hint="eastAsia"/>
          <w:color w:val="000000" w:themeColor="text1"/>
          <w:sz w:val="20"/>
          <w:szCs w:val="20"/>
        </w:rPr>
      </w:pPr>
      <w:r w:rsidRPr="518EC615">
        <w:rPr>
          <w:rFonts w:eastAsiaTheme="minorEastAsia"/>
          <w:color w:val="000000" w:themeColor="text1"/>
          <w:sz w:val="20"/>
          <w:szCs w:val="20"/>
          <w:lang w:val="fr"/>
        </w:rPr>
        <w:t xml:space="preserve"> Collège Montmorency</w:t>
      </w:r>
    </w:p>
    <w:p w14:paraId="4474C7B6" w14:textId="2F793AA7" w:rsidR="79ADB6AF" w:rsidRDefault="79ADB6AF" w:rsidP="518EC615">
      <w:pPr>
        <w:spacing w:line="360" w:lineRule="auto"/>
        <w:jc w:val="center"/>
        <w:rPr>
          <w:sz w:val="22"/>
          <w:szCs w:val="22"/>
        </w:rPr>
      </w:pPr>
      <w:r w:rsidRPr="518EC615">
        <w:rPr>
          <w:rFonts w:eastAsiaTheme="minorEastAsia"/>
          <w:color w:val="000000" w:themeColor="text1"/>
          <w:sz w:val="20"/>
          <w:szCs w:val="20"/>
        </w:rPr>
        <w:t>14 mars 2025</w:t>
      </w:r>
    </w:p>
    <w:p w14:paraId="4D3E4EA7" w14:textId="383A64B9" w:rsidR="00AB595C" w:rsidRDefault="06616AD3" w:rsidP="00664659">
      <w:pPr>
        <w:spacing w:line="360" w:lineRule="auto"/>
        <w:jc w:val="both"/>
        <w:rPr>
          <w:sz w:val="22"/>
          <w:szCs w:val="22"/>
        </w:rPr>
      </w:pPr>
      <w:r w:rsidRPr="0EC26AE0">
        <w:rPr>
          <w:rFonts w:ascii="Aptos" w:eastAsia="Aptos" w:hAnsi="Aptos" w:cs="Aptos"/>
          <w:color w:val="000000" w:themeColor="text1"/>
          <w:sz w:val="22"/>
          <w:szCs w:val="22"/>
        </w:rPr>
        <w:lastRenderedPageBreak/>
        <w:t xml:space="preserve"> Pour commencer, </w:t>
      </w:r>
      <w:r w:rsidR="46928A5E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le </w:t>
      </w:r>
      <w:r w:rsidRPr="0EC26AE0">
        <w:rPr>
          <w:rFonts w:ascii="Aptos" w:eastAsia="Aptos" w:hAnsi="Aptos" w:cs="Aptos"/>
          <w:color w:val="000000" w:themeColor="text1"/>
          <w:sz w:val="22"/>
          <w:szCs w:val="22"/>
        </w:rPr>
        <w:t>canal CFTR est un canal qui permet les échanges d'ions Cl</w:t>
      </w:r>
      <w:r w:rsidRPr="0EC26AE0">
        <w:rPr>
          <w:rFonts w:ascii="Aptos" w:eastAsia="Aptos" w:hAnsi="Aptos" w:cs="Aptos"/>
          <w:color w:val="000000" w:themeColor="text1"/>
          <w:sz w:val="22"/>
          <w:szCs w:val="22"/>
          <w:vertAlign w:val="superscript"/>
        </w:rPr>
        <w:t>-</w:t>
      </w:r>
      <w:r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entre l'intérieur et l'extérieur de la cellule. </w:t>
      </w:r>
      <w:r w:rsidR="613A7B3F" w:rsidRPr="0EC26AE0">
        <w:rPr>
          <w:rFonts w:ascii="Aptos" w:eastAsia="Aptos" w:hAnsi="Aptos" w:cs="Aptos"/>
          <w:color w:val="000000" w:themeColor="text1"/>
          <w:sz w:val="22"/>
          <w:szCs w:val="22"/>
        </w:rPr>
        <w:t>En</w:t>
      </w:r>
      <w:r w:rsidR="5A90D96F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</w:t>
      </w:r>
      <w:r w:rsidR="613A7B3F" w:rsidRPr="0EC26AE0">
        <w:rPr>
          <w:rFonts w:ascii="Aptos" w:eastAsia="Aptos" w:hAnsi="Aptos" w:cs="Aptos"/>
          <w:color w:val="000000" w:themeColor="text1"/>
          <w:sz w:val="22"/>
          <w:szCs w:val="22"/>
        </w:rPr>
        <w:t>fait</w:t>
      </w:r>
      <w:r w:rsidR="5A90D96F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, quand ce canal est atteint d’une mutation, il </w:t>
      </w:r>
      <w:r w:rsidRPr="0EC26AE0">
        <w:rPr>
          <w:rFonts w:ascii="Aptos" w:eastAsia="Aptos" w:hAnsi="Aptos" w:cs="Aptos"/>
          <w:color w:val="000000" w:themeColor="text1"/>
          <w:sz w:val="22"/>
          <w:szCs w:val="22"/>
        </w:rPr>
        <w:t>sera mal formé et sa fonction sera donc réduite</w:t>
      </w:r>
      <w:r w:rsidR="1A8A4E24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ou non fonctionne</w:t>
      </w:r>
      <w:r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, ou il sera tout simplement absent. </w:t>
      </w:r>
      <w:r w:rsidR="4D9975EF" w:rsidRPr="0EC26AE0">
        <w:rPr>
          <w:rFonts w:ascii="Aptos" w:eastAsia="Aptos" w:hAnsi="Aptos" w:cs="Aptos"/>
          <w:color w:val="000000" w:themeColor="text1"/>
          <w:sz w:val="22"/>
          <w:szCs w:val="22"/>
        </w:rPr>
        <w:t>Par conséquent, l</w:t>
      </w:r>
      <w:r w:rsidRPr="0EC26AE0">
        <w:rPr>
          <w:rFonts w:ascii="Aptos" w:eastAsia="Aptos" w:hAnsi="Aptos" w:cs="Aptos"/>
          <w:color w:val="000000" w:themeColor="text1"/>
          <w:sz w:val="22"/>
          <w:szCs w:val="22"/>
        </w:rPr>
        <w:t>es ions de Cl</w:t>
      </w:r>
      <w:r w:rsidRPr="0EC26AE0">
        <w:rPr>
          <w:rFonts w:ascii="Aptos" w:eastAsia="Aptos" w:hAnsi="Aptos" w:cs="Aptos"/>
          <w:color w:val="000000" w:themeColor="text1"/>
          <w:sz w:val="22"/>
          <w:szCs w:val="22"/>
          <w:vertAlign w:val="superscript"/>
        </w:rPr>
        <w:t>-</w:t>
      </w:r>
      <w:r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seront coincés à l'intérieur de la cellule et ne pourront pas sortir. La concentration de chlore à l'intérieur de la cellule augmente. Il y a donc ce qu'on appelle une hypertonie du cytosol. Cela fait en sorte que l'eau ne sort pas de la cellule comme elle est supposée le faire</w:t>
      </w:r>
      <w:r w:rsidR="4A254A7C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normalement</w:t>
      </w:r>
      <w:r w:rsidRPr="0EC26AE0">
        <w:rPr>
          <w:rFonts w:ascii="Aptos" w:eastAsia="Aptos" w:hAnsi="Aptos" w:cs="Aptos"/>
          <w:color w:val="000000" w:themeColor="text1"/>
          <w:sz w:val="22"/>
          <w:szCs w:val="22"/>
        </w:rPr>
        <w:t>, par osmose. Le milieu extracellulaire est donc déshydraté afin de s'assurer de garder l'équilibre de concentration à l'intérieur et à l'extérieur de la cellule en ion de chlore.</w:t>
      </w:r>
      <w:r w:rsidR="152A55BF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De plus, les ions de Na+ restent également à l’intérieur de la cellule.</w:t>
      </w:r>
      <w:r w:rsidR="24F5D12D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En effet, si le canal CFTR </w:t>
      </w:r>
      <w:r w:rsidR="136ACF76" w:rsidRPr="0EC26AE0">
        <w:rPr>
          <w:rFonts w:ascii="Aptos" w:eastAsia="Aptos" w:hAnsi="Aptos" w:cs="Aptos"/>
          <w:color w:val="000000" w:themeColor="text1"/>
          <w:sz w:val="22"/>
          <w:szCs w:val="22"/>
        </w:rPr>
        <w:t>fonctionnerait</w:t>
      </w:r>
      <w:r w:rsidR="24F5D12D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correctement, les ions Na+ </w:t>
      </w:r>
      <w:r w:rsidR="5CA02834" w:rsidRPr="0EC26AE0">
        <w:rPr>
          <w:rFonts w:ascii="Aptos" w:eastAsia="Aptos" w:hAnsi="Aptos" w:cs="Aptos"/>
          <w:color w:val="000000" w:themeColor="text1"/>
          <w:sz w:val="22"/>
          <w:szCs w:val="22"/>
        </w:rPr>
        <w:t>suivrai</w:t>
      </w:r>
      <w:r w:rsidR="1D4EF243" w:rsidRPr="0EC26AE0">
        <w:rPr>
          <w:rFonts w:ascii="Aptos" w:eastAsia="Aptos" w:hAnsi="Aptos" w:cs="Aptos"/>
          <w:color w:val="000000" w:themeColor="text1"/>
          <w:sz w:val="22"/>
          <w:szCs w:val="22"/>
        </w:rPr>
        <w:t>en</w:t>
      </w:r>
      <w:r w:rsidR="5CA02834" w:rsidRPr="0EC26AE0">
        <w:rPr>
          <w:rFonts w:ascii="Aptos" w:eastAsia="Aptos" w:hAnsi="Aptos" w:cs="Aptos"/>
          <w:color w:val="000000" w:themeColor="text1"/>
          <w:sz w:val="22"/>
          <w:szCs w:val="22"/>
        </w:rPr>
        <w:t>t</w:t>
      </w:r>
      <w:r w:rsidR="24F5D12D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naturellement les ions Cl</w:t>
      </w:r>
      <w:r w:rsidR="24F5D12D" w:rsidRPr="0EC26AE0">
        <w:rPr>
          <w:rFonts w:ascii="Aptos" w:eastAsia="Aptos" w:hAnsi="Aptos" w:cs="Aptos"/>
          <w:color w:val="000000" w:themeColor="text1"/>
          <w:sz w:val="22"/>
          <w:szCs w:val="22"/>
          <w:vertAlign w:val="superscript"/>
        </w:rPr>
        <w:t xml:space="preserve">- </w:t>
      </w:r>
      <w:r w:rsidR="24F5D12D" w:rsidRPr="0EC26AE0">
        <w:rPr>
          <w:rFonts w:ascii="Aptos" w:eastAsia="Aptos" w:hAnsi="Aptos" w:cs="Aptos"/>
          <w:color w:val="000000" w:themeColor="text1"/>
          <w:sz w:val="22"/>
          <w:szCs w:val="22"/>
        </w:rPr>
        <w:t>vers l’</w:t>
      </w:r>
      <w:r w:rsidR="2F16094D" w:rsidRPr="0EC26AE0">
        <w:rPr>
          <w:rFonts w:ascii="Aptos" w:eastAsia="Aptos" w:hAnsi="Aptos" w:cs="Aptos"/>
          <w:color w:val="000000" w:themeColor="text1"/>
          <w:sz w:val="22"/>
          <w:szCs w:val="22"/>
        </w:rPr>
        <w:t>extérieur</w:t>
      </w:r>
      <w:r w:rsidR="24F5D12D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de la cellule afin de maintenir l’équilibre électrique, </w:t>
      </w:r>
      <w:r w:rsidR="1CDC7171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mais puisque les ions de chlore ne sortent </w:t>
      </w:r>
      <w:r w:rsidR="08DE52CF" w:rsidRPr="0EC26AE0">
        <w:rPr>
          <w:rFonts w:ascii="Aptos" w:eastAsia="Aptos" w:hAnsi="Aptos" w:cs="Aptos"/>
          <w:color w:val="000000" w:themeColor="text1"/>
          <w:sz w:val="22"/>
          <w:szCs w:val="22"/>
        </w:rPr>
        <w:t>p</w:t>
      </w:r>
      <w:r w:rsidR="1CDC7171" w:rsidRPr="0EC26AE0">
        <w:rPr>
          <w:rFonts w:ascii="Aptos" w:eastAsia="Aptos" w:hAnsi="Aptos" w:cs="Aptos"/>
          <w:color w:val="000000" w:themeColor="text1"/>
          <w:sz w:val="22"/>
          <w:szCs w:val="22"/>
        </w:rPr>
        <w:t>a</w:t>
      </w:r>
      <w:r w:rsidR="349513F9" w:rsidRPr="0EC26AE0">
        <w:rPr>
          <w:rFonts w:ascii="Aptos" w:eastAsia="Aptos" w:hAnsi="Aptos" w:cs="Aptos"/>
          <w:color w:val="000000" w:themeColor="text1"/>
          <w:sz w:val="22"/>
          <w:szCs w:val="22"/>
        </w:rPr>
        <w:t>s</w:t>
      </w:r>
      <w:r w:rsidR="1CDC7171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de la cellule, les ions de sodium en font de </w:t>
      </w:r>
      <w:r w:rsidR="792FC9FA" w:rsidRPr="0EC26AE0">
        <w:rPr>
          <w:rFonts w:ascii="Aptos" w:eastAsia="Aptos" w:hAnsi="Aptos" w:cs="Aptos"/>
          <w:color w:val="000000" w:themeColor="text1"/>
          <w:sz w:val="22"/>
          <w:szCs w:val="22"/>
        </w:rPr>
        <w:t>même</w:t>
      </w:r>
      <w:r w:rsidR="1CDC7171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. </w:t>
      </w:r>
      <w:r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Le milieu extracellulaire étant déshydraté fait en sorte que le mucus est plus épais.</w:t>
      </w:r>
      <w:r w:rsidR="34EB1912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Cela peut avoir des r</w:t>
      </w:r>
      <w:r w:rsidR="5C3FD58F" w:rsidRPr="0EC26AE0">
        <w:rPr>
          <w:rFonts w:ascii="Aptos" w:eastAsia="Aptos" w:hAnsi="Aptos" w:cs="Aptos"/>
          <w:color w:val="000000" w:themeColor="text1"/>
          <w:sz w:val="22"/>
          <w:szCs w:val="22"/>
        </w:rPr>
        <w:t>é</w:t>
      </w:r>
      <w:r w:rsidR="34EB1912" w:rsidRPr="0EC26AE0">
        <w:rPr>
          <w:rFonts w:ascii="Aptos" w:eastAsia="Aptos" w:hAnsi="Aptos" w:cs="Aptos"/>
          <w:color w:val="000000" w:themeColor="text1"/>
          <w:sz w:val="22"/>
          <w:szCs w:val="22"/>
        </w:rPr>
        <w:t>percussion</w:t>
      </w:r>
      <w:r w:rsidR="0DBF96EA" w:rsidRPr="0EC26AE0">
        <w:rPr>
          <w:rFonts w:ascii="Aptos" w:eastAsia="Aptos" w:hAnsi="Aptos" w:cs="Aptos"/>
          <w:color w:val="000000" w:themeColor="text1"/>
          <w:sz w:val="22"/>
          <w:szCs w:val="22"/>
        </w:rPr>
        <w:t>s</w:t>
      </w:r>
      <w:r w:rsidR="34EB1912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sérieuse</w:t>
      </w:r>
      <w:r w:rsidR="39018958" w:rsidRPr="0EC26AE0">
        <w:rPr>
          <w:rFonts w:ascii="Aptos" w:eastAsia="Aptos" w:hAnsi="Aptos" w:cs="Aptos"/>
          <w:color w:val="000000" w:themeColor="text1"/>
          <w:sz w:val="22"/>
          <w:szCs w:val="22"/>
        </w:rPr>
        <w:t>s</w:t>
      </w:r>
      <w:r w:rsidR="34EB1912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si ce n’est pas </w:t>
      </w:r>
      <w:r w:rsidR="51B6AB8B" w:rsidRPr="0EC26AE0">
        <w:rPr>
          <w:rFonts w:ascii="Aptos" w:eastAsia="Aptos" w:hAnsi="Aptos" w:cs="Aptos"/>
          <w:color w:val="000000" w:themeColor="text1"/>
          <w:sz w:val="22"/>
          <w:szCs w:val="22"/>
        </w:rPr>
        <w:t>pris</w:t>
      </w:r>
      <w:r w:rsidR="34EB1912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en charge rapidement. Il faut </w:t>
      </w:r>
      <w:r w:rsidR="06EB5714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d’abord </w:t>
      </w:r>
      <w:r w:rsidR="34EB1912" w:rsidRPr="0EC26AE0">
        <w:rPr>
          <w:rFonts w:ascii="Aptos" w:eastAsia="Aptos" w:hAnsi="Aptos" w:cs="Aptos"/>
          <w:color w:val="000000" w:themeColor="text1"/>
          <w:sz w:val="22"/>
          <w:szCs w:val="22"/>
        </w:rPr>
        <w:t>savoir que cette mutation se produit dans les cellules épithéliale</w:t>
      </w:r>
      <w:r w:rsidR="703A7712" w:rsidRPr="0EC26AE0">
        <w:rPr>
          <w:rFonts w:ascii="Aptos" w:eastAsia="Aptos" w:hAnsi="Aptos" w:cs="Aptos"/>
          <w:color w:val="000000" w:themeColor="text1"/>
          <w:sz w:val="22"/>
          <w:szCs w:val="22"/>
        </w:rPr>
        <w:t>s</w:t>
      </w:r>
      <w:r w:rsidR="34EB1912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se trouvant dans le tube digestif et dans les bronches. </w:t>
      </w:r>
      <w:r w:rsidR="0E7ED798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Avoir un mucus épais dans ces régions est dangereux. Le mucus peut boucher ces conduits et </w:t>
      </w:r>
      <w:r w:rsidR="786160E5" w:rsidRPr="0EC26AE0">
        <w:rPr>
          <w:rFonts w:ascii="Aptos" w:eastAsia="Aptos" w:hAnsi="Aptos" w:cs="Aptos"/>
          <w:color w:val="000000" w:themeColor="text1"/>
          <w:sz w:val="22"/>
          <w:szCs w:val="22"/>
        </w:rPr>
        <w:t>entrainer</w:t>
      </w:r>
      <w:r w:rsidR="5EA5CAD4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des maladies digestives et pulmonaire ainsi que </w:t>
      </w:r>
      <w:r w:rsidR="786160E5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la mort prématurer des </w:t>
      </w:r>
      <w:r w:rsidR="69551973" w:rsidRPr="0EC26AE0">
        <w:rPr>
          <w:rFonts w:ascii="Aptos" w:eastAsia="Aptos" w:hAnsi="Aptos" w:cs="Aptos"/>
          <w:color w:val="000000" w:themeColor="text1"/>
          <w:sz w:val="22"/>
          <w:szCs w:val="22"/>
        </w:rPr>
        <w:t>malades.</w:t>
      </w:r>
      <w:r w:rsidR="3DC66374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Le mucus étant épais augmente également le risque d’infections.</w:t>
      </w:r>
      <w:r w:rsidR="4A1806F6" w:rsidRPr="0EC26AE0">
        <w:rPr>
          <w:rFonts w:ascii="Aptos" w:eastAsia="Aptos" w:hAnsi="Aptos" w:cs="Aptos"/>
          <w:color w:val="000000" w:themeColor="text1"/>
          <w:sz w:val="22"/>
          <w:szCs w:val="22"/>
        </w:rPr>
        <w:t xml:space="preserve"> </w:t>
      </w:r>
      <w:r w:rsidR="4A1806F6" w:rsidRPr="0EC26AE0">
        <w:rPr>
          <w:sz w:val="22"/>
          <w:szCs w:val="22"/>
        </w:rPr>
        <w:t xml:space="preserve">Le mucus qui devient très épais obstrue les canaux du pancréas ce qui empêche la libération d’enzymes digestives, donc difficulté à digérer le gras et les protéines ce qui mène à des carences </w:t>
      </w:r>
      <w:r w:rsidR="2780B272" w:rsidRPr="0EC26AE0">
        <w:rPr>
          <w:sz w:val="22"/>
          <w:szCs w:val="22"/>
        </w:rPr>
        <w:t>nutritionnelles. (</w:t>
      </w:r>
      <w:proofErr w:type="spellStart"/>
      <w:r w:rsidR="2780B272" w:rsidRPr="0EC26AE0">
        <w:rPr>
          <w:sz w:val="22"/>
          <w:szCs w:val="22"/>
        </w:rPr>
        <w:t>Urry</w:t>
      </w:r>
      <w:proofErr w:type="spellEnd"/>
      <w:r w:rsidR="2780B272" w:rsidRPr="0EC26AE0">
        <w:rPr>
          <w:sz w:val="22"/>
          <w:szCs w:val="22"/>
        </w:rPr>
        <w:t xml:space="preserve"> et </w:t>
      </w:r>
      <w:r w:rsidR="2780B272" w:rsidRPr="0EC26AE0">
        <w:rPr>
          <w:i/>
          <w:iCs/>
          <w:sz w:val="22"/>
          <w:szCs w:val="22"/>
        </w:rPr>
        <w:t>al</w:t>
      </w:r>
      <w:r w:rsidR="2780B272" w:rsidRPr="0EC26AE0">
        <w:rPr>
          <w:sz w:val="22"/>
          <w:szCs w:val="22"/>
        </w:rPr>
        <w:t>., 2023)</w:t>
      </w:r>
    </w:p>
    <w:p w14:paraId="726C8F51" w14:textId="0C7A1406" w:rsidR="00AB595C" w:rsidRDefault="1D4EF243" w:rsidP="768211DC">
      <w:pPr>
        <w:spacing w:line="360" w:lineRule="auto"/>
        <w:jc w:val="both"/>
        <w:rPr>
          <w:sz w:val="22"/>
          <w:szCs w:val="22"/>
        </w:rPr>
      </w:pPr>
      <w:r w:rsidRPr="0EC26AE0">
        <w:rPr>
          <w:sz w:val="22"/>
          <w:szCs w:val="22"/>
        </w:rPr>
        <w:t>Pour continuer</w:t>
      </w:r>
      <w:r w:rsidR="53B2B88C" w:rsidRPr="0EC26AE0">
        <w:rPr>
          <w:sz w:val="22"/>
          <w:szCs w:val="22"/>
        </w:rPr>
        <w:t xml:space="preserve">, </w:t>
      </w:r>
      <w:r w:rsidR="4726B3B9" w:rsidRPr="0EC26AE0">
        <w:rPr>
          <w:sz w:val="22"/>
          <w:szCs w:val="22"/>
        </w:rPr>
        <w:t>l</w:t>
      </w:r>
      <w:r w:rsidR="12F0D5FC" w:rsidRPr="0EC26AE0">
        <w:rPr>
          <w:sz w:val="22"/>
          <w:szCs w:val="22"/>
        </w:rPr>
        <w:t xml:space="preserve">orsque le milieu extracellulaire est déshydraté en raison d’une </w:t>
      </w:r>
      <w:r w:rsidR="38BFC116" w:rsidRPr="0EC26AE0">
        <w:rPr>
          <w:sz w:val="22"/>
          <w:szCs w:val="22"/>
        </w:rPr>
        <w:t>augmentation</w:t>
      </w:r>
      <w:r w:rsidR="12F0D5FC" w:rsidRPr="0EC26AE0">
        <w:rPr>
          <w:sz w:val="22"/>
          <w:szCs w:val="22"/>
        </w:rPr>
        <w:t xml:space="preserve"> de la concentration d’ions de chlore </w:t>
      </w:r>
      <w:r w:rsidR="021CCBC3" w:rsidRPr="0EC26AE0">
        <w:rPr>
          <w:sz w:val="22"/>
          <w:szCs w:val="22"/>
        </w:rPr>
        <w:t>à</w:t>
      </w:r>
      <w:r w:rsidR="12F0D5FC" w:rsidRPr="0EC26AE0">
        <w:rPr>
          <w:sz w:val="22"/>
          <w:szCs w:val="22"/>
        </w:rPr>
        <w:t xml:space="preserve"> l</w:t>
      </w:r>
      <w:r w:rsidR="42A42EB2" w:rsidRPr="0EC26AE0">
        <w:rPr>
          <w:sz w:val="22"/>
          <w:szCs w:val="22"/>
        </w:rPr>
        <w:t>’intérieur de la cellule</w:t>
      </w:r>
      <w:r w:rsidR="4A0EDD37" w:rsidRPr="0EC26AE0">
        <w:rPr>
          <w:sz w:val="22"/>
          <w:szCs w:val="22"/>
        </w:rPr>
        <w:t>,</w:t>
      </w:r>
      <w:r w:rsidR="42A42EB2" w:rsidRPr="0EC26AE0">
        <w:rPr>
          <w:sz w:val="22"/>
          <w:szCs w:val="22"/>
        </w:rPr>
        <w:t xml:space="preserve"> </w:t>
      </w:r>
      <w:r w:rsidR="6BA37D70" w:rsidRPr="0EC26AE0">
        <w:rPr>
          <w:sz w:val="22"/>
          <w:szCs w:val="22"/>
        </w:rPr>
        <w:t>cela</w:t>
      </w:r>
      <w:r w:rsidR="42A42EB2" w:rsidRPr="0EC26AE0">
        <w:rPr>
          <w:sz w:val="22"/>
          <w:szCs w:val="22"/>
        </w:rPr>
        <w:t xml:space="preserve"> cause l’eau de rester dans la cellule et de ne pas sortir</w:t>
      </w:r>
      <w:r w:rsidR="39FBC8FC" w:rsidRPr="0EC26AE0">
        <w:rPr>
          <w:sz w:val="22"/>
          <w:szCs w:val="22"/>
        </w:rPr>
        <w:t>.</w:t>
      </w:r>
      <w:r w:rsidR="05DBA2F8" w:rsidRPr="0EC26AE0">
        <w:rPr>
          <w:sz w:val="22"/>
          <w:szCs w:val="22"/>
        </w:rPr>
        <w:t xml:space="preserve"> </w:t>
      </w:r>
      <w:r w:rsidR="39FBC8FC" w:rsidRPr="0EC26AE0">
        <w:rPr>
          <w:sz w:val="22"/>
          <w:szCs w:val="22"/>
        </w:rPr>
        <w:t>Alors</w:t>
      </w:r>
      <w:r w:rsidR="21A2BE7F" w:rsidRPr="0EC26AE0">
        <w:rPr>
          <w:sz w:val="22"/>
          <w:szCs w:val="22"/>
        </w:rPr>
        <w:t xml:space="preserve">, </w:t>
      </w:r>
      <w:r w:rsidR="223D4ADD" w:rsidRPr="0EC26AE0">
        <w:rPr>
          <w:sz w:val="22"/>
          <w:szCs w:val="22"/>
        </w:rPr>
        <w:t>on appelle ce milieu hypertonique</w:t>
      </w:r>
      <w:r w:rsidR="13BE2E51" w:rsidRPr="0EC26AE0">
        <w:rPr>
          <w:sz w:val="22"/>
          <w:szCs w:val="22"/>
        </w:rPr>
        <w:t xml:space="preserve"> et </w:t>
      </w:r>
      <w:r w:rsidR="2BD3A5D5" w:rsidRPr="0EC26AE0">
        <w:rPr>
          <w:sz w:val="22"/>
          <w:szCs w:val="22"/>
        </w:rPr>
        <w:t>a</w:t>
      </w:r>
      <w:r w:rsidR="39FBC8FC" w:rsidRPr="0EC26AE0">
        <w:rPr>
          <w:sz w:val="22"/>
          <w:szCs w:val="22"/>
        </w:rPr>
        <w:t>fin</w:t>
      </w:r>
      <w:r w:rsidR="05DBA2F8" w:rsidRPr="0EC26AE0">
        <w:rPr>
          <w:sz w:val="22"/>
          <w:szCs w:val="22"/>
        </w:rPr>
        <w:t xml:space="preserve"> de rétablir la concentration en chlore à l’intérieur et à l’extérieur de la cellule</w:t>
      </w:r>
      <w:r w:rsidR="573225DC" w:rsidRPr="0EC26AE0">
        <w:rPr>
          <w:sz w:val="22"/>
          <w:szCs w:val="22"/>
        </w:rPr>
        <w:t>,</w:t>
      </w:r>
      <w:r w:rsidR="65231F15" w:rsidRPr="0EC26AE0">
        <w:rPr>
          <w:sz w:val="22"/>
          <w:szCs w:val="22"/>
        </w:rPr>
        <w:t xml:space="preserve"> le mouvement net de l’eau est </w:t>
      </w:r>
      <w:r w:rsidR="626CB8A2" w:rsidRPr="0EC26AE0">
        <w:rPr>
          <w:sz w:val="22"/>
          <w:szCs w:val="22"/>
        </w:rPr>
        <w:t>davantage</w:t>
      </w:r>
      <w:r w:rsidR="65231F15" w:rsidRPr="0EC26AE0">
        <w:rPr>
          <w:sz w:val="22"/>
          <w:szCs w:val="22"/>
        </w:rPr>
        <w:t xml:space="preserve"> vers la cellule </w:t>
      </w:r>
      <w:r w:rsidR="568C3F1F" w:rsidRPr="0EC26AE0">
        <w:rPr>
          <w:sz w:val="22"/>
          <w:szCs w:val="22"/>
        </w:rPr>
        <w:t>p</w:t>
      </w:r>
      <w:r w:rsidR="601BE2B8" w:rsidRPr="0EC26AE0">
        <w:rPr>
          <w:sz w:val="22"/>
          <w:szCs w:val="22"/>
        </w:rPr>
        <w:t>uis</w:t>
      </w:r>
      <w:r w:rsidR="290DBD11" w:rsidRPr="0EC26AE0">
        <w:rPr>
          <w:sz w:val="22"/>
          <w:szCs w:val="22"/>
        </w:rPr>
        <w:t>q</w:t>
      </w:r>
      <w:r w:rsidR="65AA277A" w:rsidRPr="0EC26AE0">
        <w:rPr>
          <w:sz w:val="22"/>
          <w:szCs w:val="22"/>
        </w:rPr>
        <w:t>u’</w:t>
      </w:r>
      <w:r w:rsidR="65231F15" w:rsidRPr="0EC26AE0">
        <w:rPr>
          <w:sz w:val="22"/>
          <w:szCs w:val="22"/>
        </w:rPr>
        <w:t>il s’agit d</w:t>
      </w:r>
      <w:r w:rsidR="144EC956" w:rsidRPr="0EC26AE0">
        <w:rPr>
          <w:sz w:val="22"/>
          <w:szCs w:val="22"/>
        </w:rPr>
        <w:t>’</w:t>
      </w:r>
      <w:r w:rsidR="65231F15" w:rsidRPr="0EC26AE0">
        <w:rPr>
          <w:sz w:val="22"/>
          <w:szCs w:val="22"/>
        </w:rPr>
        <w:t>un milieu hypertonique.</w:t>
      </w:r>
      <w:r w:rsidR="42E69E56" w:rsidRPr="0EC26AE0">
        <w:rPr>
          <w:sz w:val="22"/>
          <w:szCs w:val="22"/>
        </w:rPr>
        <w:t xml:space="preserve"> </w:t>
      </w:r>
      <w:r w:rsidR="4753C162" w:rsidRPr="0EC26AE0">
        <w:rPr>
          <w:sz w:val="22"/>
          <w:szCs w:val="22"/>
        </w:rPr>
        <w:t>Ce mouve</w:t>
      </w:r>
      <w:r w:rsidR="73310AE8" w:rsidRPr="0EC26AE0">
        <w:rPr>
          <w:sz w:val="22"/>
          <w:szCs w:val="22"/>
        </w:rPr>
        <w:t>ment</w:t>
      </w:r>
      <w:r w:rsidR="374DA402" w:rsidRPr="0EC26AE0">
        <w:rPr>
          <w:sz w:val="22"/>
          <w:szCs w:val="22"/>
        </w:rPr>
        <w:t xml:space="preserve"> d’eau</w:t>
      </w:r>
      <w:r w:rsidR="4D23653F" w:rsidRPr="0EC26AE0">
        <w:rPr>
          <w:sz w:val="22"/>
          <w:szCs w:val="22"/>
        </w:rPr>
        <w:t xml:space="preserve"> </w:t>
      </w:r>
      <w:r w:rsidR="7140E332" w:rsidRPr="0EC26AE0">
        <w:rPr>
          <w:sz w:val="22"/>
          <w:szCs w:val="22"/>
        </w:rPr>
        <w:t>dimi</w:t>
      </w:r>
      <w:r w:rsidR="59EEBC07" w:rsidRPr="0EC26AE0">
        <w:rPr>
          <w:sz w:val="22"/>
          <w:szCs w:val="22"/>
        </w:rPr>
        <w:t>nuera</w:t>
      </w:r>
      <w:r w:rsidR="1F7C733C" w:rsidRPr="0EC26AE0">
        <w:rPr>
          <w:sz w:val="22"/>
          <w:szCs w:val="22"/>
        </w:rPr>
        <w:t xml:space="preserve"> </w:t>
      </w:r>
      <w:r w:rsidR="08CA8538" w:rsidRPr="0EC26AE0">
        <w:rPr>
          <w:sz w:val="22"/>
          <w:szCs w:val="22"/>
        </w:rPr>
        <w:t>l’hydratation</w:t>
      </w:r>
      <w:r w:rsidR="62E5DB2F" w:rsidRPr="0EC26AE0">
        <w:rPr>
          <w:sz w:val="22"/>
          <w:szCs w:val="22"/>
        </w:rPr>
        <w:t xml:space="preserve"> </w:t>
      </w:r>
      <w:r w:rsidR="300D5C14" w:rsidRPr="0EC26AE0">
        <w:rPr>
          <w:sz w:val="22"/>
          <w:szCs w:val="22"/>
        </w:rPr>
        <w:t>du mucus</w:t>
      </w:r>
      <w:r w:rsidR="71B263AA" w:rsidRPr="0EC26AE0">
        <w:rPr>
          <w:sz w:val="22"/>
          <w:szCs w:val="22"/>
        </w:rPr>
        <w:t>.</w:t>
      </w:r>
      <w:r w:rsidR="65231F15" w:rsidRPr="0EC26AE0">
        <w:rPr>
          <w:sz w:val="22"/>
          <w:szCs w:val="22"/>
        </w:rPr>
        <w:t xml:space="preserve"> </w:t>
      </w:r>
      <w:r w:rsidR="67AF7CC7" w:rsidRPr="0EC26AE0">
        <w:rPr>
          <w:sz w:val="22"/>
          <w:szCs w:val="22"/>
        </w:rPr>
        <w:t>Ensuit</w:t>
      </w:r>
      <w:r w:rsidR="20F05D36" w:rsidRPr="0EC26AE0">
        <w:rPr>
          <w:sz w:val="22"/>
          <w:szCs w:val="22"/>
        </w:rPr>
        <w:t>e</w:t>
      </w:r>
      <w:r w:rsidR="6B119F49" w:rsidRPr="0EC26AE0">
        <w:rPr>
          <w:sz w:val="22"/>
          <w:szCs w:val="22"/>
        </w:rPr>
        <w:t xml:space="preserve">, </w:t>
      </w:r>
      <w:r w:rsidR="2BA025E3" w:rsidRPr="0EC26AE0">
        <w:rPr>
          <w:sz w:val="22"/>
          <w:szCs w:val="22"/>
        </w:rPr>
        <w:t>lorsque</w:t>
      </w:r>
      <w:r w:rsidR="45B3D3F8" w:rsidRPr="0EC26AE0">
        <w:rPr>
          <w:sz w:val="22"/>
          <w:szCs w:val="22"/>
        </w:rPr>
        <w:t xml:space="preserve"> </w:t>
      </w:r>
      <w:r w:rsidR="65231F15" w:rsidRPr="0EC26AE0">
        <w:rPr>
          <w:sz w:val="22"/>
          <w:szCs w:val="22"/>
        </w:rPr>
        <w:t xml:space="preserve">le mouvement de </w:t>
      </w:r>
      <w:r w:rsidR="5C9FB560" w:rsidRPr="0EC26AE0">
        <w:rPr>
          <w:sz w:val="22"/>
          <w:szCs w:val="22"/>
        </w:rPr>
        <w:t>l’eau</w:t>
      </w:r>
      <w:r w:rsidR="65231F15" w:rsidRPr="0EC26AE0">
        <w:rPr>
          <w:sz w:val="22"/>
          <w:szCs w:val="22"/>
        </w:rPr>
        <w:t xml:space="preserve"> est autant vers la cellule que vers le mucus, il s’a</w:t>
      </w:r>
      <w:r w:rsidR="62C40E0F" w:rsidRPr="0EC26AE0">
        <w:rPr>
          <w:sz w:val="22"/>
          <w:szCs w:val="22"/>
        </w:rPr>
        <w:t>git d’un milieu isotonique.</w:t>
      </w:r>
      <w:r w:rsidR="718F17E4" w:rsidRPr="0EC26AE0">
        <w:rPr>
          <w:sz w:val="22"/>
          <w:szCs w:val="22"/>
        </w:rPr>
        <w:t xml:space="preserve"> </w:t>
      </w:r>
      <w:r w:rsidR="39FD48A5" w:rsidRPr="0EC26AE0">
        <w:rPr>
          <w:sz w:val="22"/>
          <w:szCs w:val="22"/>
        </w:rPr>
        <w:t>Il</w:t>
      </w:r>
      <w:r w:rsidR="2C68F0C1" w:rsidRPr="0EC26AE0">
        <w:rPr>
          <w:sz w:val="22"/>
          <w:szCs w:val="22"/>
        </w:rPr>
        <w:t xml:space="preserve"> n’</w:t>
      </w:r>
      <w:r w:rsidR="7BD4F8DA" w:rsidRPr="0EC26AE0">
        <w:rPr>
          <w:sz w:val="22"/>
          <w:szCs w:val="22"/>
        </w:rPr>
        <w:t xml:space="preserve">y a </w:t>
      </w:r>
      <w:r w:rsidR="5D88E6C9" w:rsidRPr="0EC26AE0">
        <w:rPr>
          <w:sz w:val="22"/>
          <w:szCs w:val="22"/>
        </w:rPr>
        <w:t>pas de changement de concentr</w:t>
      </w:r>
      <w:r w:rsidR="18F66585" w:rsidRPr="0EC26AE0">
        <w:rPr>
          <w:sz w:val="22"/>
          <w:szCs w:val="22"/>
        </w:rPr>
        <w:t>ation</w:t>
      </w:r>
      <w:r w:rsidR="04903CD1" w:rsidRPr="0EC26AE0">
        <w:rPr>
          <w:sz w:val="22"/>
          <w:szCs w:val="22"/>
        </w:rPr>
        <w:t xml:space="preserve"> entre </w:t>
      </w:r>
      <w:r w:rsidR="3B87CB5B" w:rsidRPr="0EC26AE0">
        <w:rPr>
          <w:sz w:val="22"/>
          <w:szCs w:val="22"/>
        </w:rPr>
        <w:t>le milieu extra</w:t>
      </w:r>
      <w:r w:rsidR="427CE04A" w:rsidRPr="0EC26AE0">
        <w:rPr>
          <w:sz w:val="22"/>
          <w:szCs w:val="22"/>
        </w:rPr>
        <w:t>cellulaire et intracellu</w:t>
      </w:r>
      <w:r w:rsidR="6893AA95" w:rsidRPr="0EC26AE0">
        <w:rPr>
          <w:sz w:val="22"/>
          <w:szCs w:val="22"/>
        </w:rPr>
        <w:t>laire</w:t>
      </w:r>
      <w:r w:rsidR="4319FFD7" w:rsidRPr="0EC26AE0">
        <w:rPr>
          <w:sz w:val="22"/>
          <w:szCs w:val="22"/>
        </w:rPr>
        <w:t>.</w:t>
      </w:r>
      <w:r w:rsidR="62C40E0F" w:rsidRPr="0EC26AE0">
        <w:rPr>
          <w:sz w:val="22"/>
          <w:szCs w:val="22"/>
        </w:rPr>
        <w:t xml:space="preserve"> </w:t>
      </w:r>
      <w:r w:rsidR="7866C61E" w:rsidRPr="0EC26AE0">
        <w:rPr>
          <w:sz w:val="22"/>
          <w:szCs w:val="22"/>
        </w:rPr>
        <w:t xml:space="preserve">De plus, </w:t>
      </w:r>
      <w:r w:rsidR="62C40E0F" w:rsidRPr="0EC26AE0">
        <w:rPr>
          <w:sz w:val="22"/>
          <w:szCs w:val="22"/>
        </w:rPr>
        <w:t xml:space="preserve">lorsque le mouvement de l’eau est vers le mucus, il s’agit d’un milieu hypotonique pour la tonicité du cytosol par rapport au mucus. </w:t>
      </w:r>
      <w:r w:rsidR="03FFFEAD" w:rsidRPr="0EC26AE0">
        <w:rPr>
          <w:sz w:val="22"/>
          <w:szCs w:val="22"/>
        </w:rPr>
        <w:t xml:space="preserve">En parlant de la fibrose kystique, </w:t>
      </w:r>
      <w:r w:rsidR="6B160084" w:rsidRPr="0EC26AE0">
        <w:rPr>
          <w:sz w:val="22"/>
          <w:szCs w:val="22"/>
        </w:rPr>
        <w:t>lorsqu'on</w:t>
      </w:r>
      <w:r w:rsidR="03FFFEAD" w:rsidRPr="0EC26AE0">
        <w:rPr>
          <w:sz w:val="22"/>
          <w:szCs w:val="22"/>
        </w:rPr>
        <w:t xml:space="preserve"> a un </w:t>
      </w:r>
      <w:r w:rsidR="7A397BC7" w:rsidRPr="0EC26AE0">
        <w:rPr>
          <w:sz w:val="22"/>
          <w:szCs w:val="22"/>
        </w:rPr>
        <w:t>milieu</w:t>
      </w:r>
      <w:r w:rsidR="03FFFEAD" w:rsidRPr="0EC26AE0">
        <w:rPr>
          <w:sz w:val="22"/>
          <w:szCs w:val="22"/>
        </w:rPr>
        <w:t xml:space="preserve"> isotonique cela veut dire que le sujet est sain. Sinon, il faut faire attention au milieu hype</w:t>
      </w:r>
      <w:r w:rsidR="284EE652" w:rsidRPr="0EC26AE0">
        <w:rPr>
          <w:sz w:val="22"/>
          <w:szCs w:val="22"/>
        </w:rPr>
        <w:t xml:space="preserve">rtonique car c’est un signe de cette maladie. </w:t>
      </w:r>
      <w:r w:rsidR="5040F223" w:rsidRPr="0EC26AE0">
        <w:rPr>
          <w:sz w:val="22"/>
          <w:szCs w:val="22"/>
        </w:rPr>
        <w:t xml:space="preserve">Lorsque le cytosol est hypertonique, le mucus se déshydrate et devient visqueux. </w:t>
      </w:r>
      <w:r w:rsidR="7217A1BC" w:rsidRPr="0EC26AE0">
        <w:rPr>
          <w:sz w:val="22"/>
          <w:szCs w:val="22"/>
        </w:rPr>
        <w:t xml:space="preserve">En </w:t>
      </w:r>
      <w:r w:rsidR="7217A1BC" w:rsidRPr="0EC26AE0">
        <w:rPr>
          <w:sz w:val="22"/>
          <w:szCs w:val="22"/>
        </w:rPr>
        <w:lastRenderedPageBreak/>
        <w:t>bref, dans la mucoviscidose, l’</w:t>
      </w:r>
      <w:r w:rsidR="2FDFD883" w:rsidRPr="0EC26AE0">
        <w:rPr>
          <w:sz w:val="22"/>
          <w:szCs w:val="22"/>
        </w:rPr>
        <w:t>hypertonie</w:t>
      </w:r>
      <w:r w:rsidR="7217A1BC" w:rsidRPr="0EC26AE0">
        <w:rPr>
          <w:sz w:val="22"/>
          <w:szCs w:val="22"/>
        </w:rPr>
        <w:t xml:space="preserve"> du cytosol entraine l’eau </w:t>
      </w:r>
      <w:r w:rsidR="15B4C76B" w:rsidRPr="0EC26AE0">
        <w:rPr>
          <w:sz w:val="22"/>
          <w:szCs w:val="22"/>
        </w:rPr>
        <w:t>à</w:t>
      </w:r>
      <w:r w:rsidR="7217A1BC" w:rsidRPr="0EC26AE0">
        <w:rPr>
          <w:sz w:val="22"/>
          <w:szCs w:val="22"/>
        </w:rPr>
        <w:t xml:space="preserve"> se </w:t>
      </w:r>
      <w:r w:rsidR="30EAB560" w:rsidRPr="0EC26AE0">
        <w:rPr>
          <w:sz w:val="22"/>
          <w:szCs w:val="22"/>
        </w:rPr>
        <w:t>d</w:t>
      </w:r>
      <w:r w:rsidR="7217A1BC" w:rsidRPr="0EC26AE0">
        <w:rPr>
          <w:sz w:val="22"/>
          <w:szCs w:val="22"/>
        </w:rPr>
        <w:t>éplacer vers l’intérieur de la cellule et c</w:t>
      </w:r>
      <w:r w:rsidR="3C5AC6D3" w:rsidRPr="0EC26AE0">
        <w:rPr>
          <w:sz w:val="22"/>
          <w:szCs w:val="22"/>
        </w:rPr>
        <w:t xml:space="preserve">ause </w:t>
      </w:r>
      <w:r w:rsidR="3BD62B8A" w:rsidRPr="0EC26AE0">
        <w:rPr>
          <w:sz w:val="22"/>
          <w:szCs w:val="22"/>
        </w:rPr>
        <w:t>la viscosité du mucus en réduisant son hydratation</w:t>
      </w:r>
      <w:r w:rsidR="0CE5F571" w:rsidRPr="0EC26AE0">
        <w:rPr>
          <w:sz w:val="22"/>
          <w:szCs w:val="22"/>
        </w:rPr>
        <w:t>.</w:t>
      </w:r>
    </w:p>
    <w:p w14:paraId="11C51882" w14:textId="7E93A9B4" w:rsidR="00AB595C" w:rsidRDefault="2D8DEC81" w:rsidP="00CA7CF6">
      <w:pPr>
        <w:spacing w:line="360" w:lineRule="auto"/>
        <w:jc w:val="both"/>
        <w:rPr>
          <w:sz w:val="22"/>
          <w:szCs w:val="22"/>
        </w:rPr>
      </w:pPr>
      <w:r w:rsidRPr="768211DC">
        <w:rPr>
          <w:sz w:val="22"/>
          <w:szCs w:val="22"/>
        </w:rPr>
        <w:t xml:space="preserve">Pour le sujet A, le niveau d'hydratation du mucus par rapport à la cellule est égal, cela mène à penser que le sujet est sain. Maintenant, pour le sujet C, </w:t>
      </w:r>
      <w:r w:rsidR="00EC4FE6">
        <w:rPr>
          <w:sz w:val="22"/>
          <w:szCs w:val="22"/>
        </w:rPr>
        <w:t>tout comme</w:t>
      </w:r>
      <w:r w:rsidRPr="768211DC">
        <w:rPr>
          <w:sz w:val="22"/>
          <w:szCs w:val="22"/>
        </w:rPr>
        <w:t xml:space="preserve"> que le sujet A, le niveau d'hydratation est égal à celui de la cellule, c'est pourquoi</w:t>
      </w:r>
      <w:r w:rsidR="3039BA4C" w:rsidRPr="768211DC">
        <w:rPr>
          <w:sz w:val="22"/>
          <w:szCs w:val="22"/>
        </w:rPr>
        <w:t xml:space="preserve"> </w:t>
      </w:r>
      <w:r w:rsidRPr="768211DC">
        <w:rPr>
          <w:sz w:val="22"/>
          <w:szCs w:val="22"/>
        </w:rPr>
        <w:t>il est sain. Pour le sujet E, le niveau d'hydratation du mucus par rapport à la cellule est plus faible. Cela mène à penser que ce sujet est atteint</w:t>
      </w:r>
      <w:r w:rsidR="00CE41B5">
        <w:rPr>
          <w:sz w:val="22"/>
          <w:szCs w:val="22"/>
        </w:rPr>
        <w:t xml:space="preserve"> d</w:t>
      </w:r>
      <w:r w:rsidR="003A0708">
        <w:rPr>
          <w:sz w:val="22"/>
          <w:szCs w:val="22"/>
        </w:rPr>
        <w:t xml:space="preserve">e </w:t>
      </w:r>
      <w:r w:rsidR="00F337A1">
        <w:rPr>
          <w:sz w:val="22"/>
          <w:szCs w:val="22"/>
        </w:rPr>
        <w:t>la mutation dans le canal CFTR</w:t>
      </w:r>
      <w:r w:rsidRPr="768211DC">
        <w:rPr>
          <w:sz w:val="22"/>
          <w:szCs w:val="22"/>
        </w:rPr>
        <w:t xml:space="preserve">. En effet, comparé aux deux premiers sujets, qui était en milieu isotonique, le sujet E est en milieu hypertonique du cytosol par rapport au mucus. </w:t>
      </w:r>
    </w:p>
    <w:p w14:paraId="65A596E7" w14:textId="5290AFCB" w:rsidR="00AB595C" w:rsidRDefault="00AB595C" w:rsidP="4494F870">
      <w:pPr>
        <w:spacing w:line="360" w:lineRule="auto"/>
        <w:rPr>
          <w:sz w:val="22"/>
          <w:szCs w:val="22"/>
        </w:rPr>
      </w:pPr>
    </w:p>
    <w:sectPr w:rsidR="00AB59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U92511RqTKysp" int2:id="Ew0nprC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1BB7"/>
    <w:multiLevelType w:val="multilevel"/>
    <w:tmpl w:val="506C959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2809"/>
    <w:multiLevelType w:val="hybridMultilevel"/>
    <w:tmpl w:val="FFFFFFFF"/>
    <w:lvl w:ilvl="0" w:tplc="571E984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9ECA9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5BED7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2C37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03D9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1561B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CC9B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5833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58A6BE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FD9EFD"/>
    <w:multiLevelType w:val="hybridMultilevel"/>
    <w:tmpl w:val="FFFFFFFF"/>
    <w:lvl w:ilvl="0" w:tplc="55807524">
      <w:start w:val="1"/>
      <w:numFmt w:val="decimal"/>
      <w:lvlText w:val="%1."/>
      <w:lvlJc w:val="left"/>
      <w:pPr>
        <w:ind w:left="720" w:hanging="360"/>
      </w:pPr>
    </w:lvl>
    <w:lvl w:ilvl="1" w:tplc="4E102FFE">
      <w:start w:val="1"/>
      <w:numFmt w:val="lowerLetter"/>
      <w:lvlText w:val="%2."/>
      <w:lvlJc w:val="left"/>
      <w:pPr>
        <w:ind w:left="1440" w:hanging="360"/>
      </w:pPr>
    </w:lvl>
    <w:lvl w:ilvl="2" w:tplc="75164E52">
      <w:start w:val="1"/>
      <w:numFmt w:val="lowerRoman"/>
      <w:lvlText w:val="%3."/>
      <w:lvlJc w:val="right"/>
      <w:pPr>
        <w:ind w:left="2160" w:hanging="180"/>
      </w:pPr>
    </w:lvl>
    <w:lvl w:ilvl="3" w:tplc="3132A3C8">
      <w:start w:val="1"/>
      <w:numFmt w:val="decimal"/>
      <w:lvlText w:val="%4."/>
      <w:lvlJc w:val="left"/>
      <w:pPr>
        <w:ind w:left="2880" w:hanging="360"/>
      </w:pPr>
    </w:lvl>
    <w:lvl w:ilvl="4" w:tplc="C5F60478">
      <w:start w:val="1"/>
      <w:numFmt w:val="lowerLetter"/>
      <w:lvlText w:val="%5."/>
      <w:lvlJc w:val="left"/>
      <w:pPr>
        <w:ind w:left="3600" w:hanging="360"/>
      </w:pPr>
    </w:lvl>
    <w:lvl w:ilvl="5" w:tplc="C610CB72">
      <w:start w:val="1"/>
      <w:numFmt w:val="lowerRoman"/>
      <w:lvlText w:val="%6."/>
      <w:lvlJc w:val="right"/>
      <w:pPr>
        <w:ind w:left="4320" w:hanging="180"/>
      </w:pPr>
    </w:lvl>
    <w:lvl w:ilvl="6" w:tplc="548C0C50">
      <w:start w:val="1"/>
      <w:numFmt w:val="decimal"/>
      <w:lvlText w:val="%7."/>
      <w:lvlJc w:val="left"/>
      <w:pPr>
        <w:ind w:left="5040" w:hanging="360"/>
      </w:pPr>
    </w:lvl>
    <w:lvl w:ilvl="7" w:tplc="9814A1D0">
      <w:start w:val="1"/>
      <w:numFmt w:val="lowerLetter"/>
      <w:lvlText w:val="%8."/>
      <w:lvlJc w:val="left"/>
      <w:pPr>
        <w:ind w:left="5760" w:hanging="360"/>
      </w:pPr>
    </w:lvl>
    <w:lvl w:ilvl="8" w:tplc="1DC0CEA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15493">
    <w:abstractNumId w:val="2"/>
  </w:num>
  <w:num w:numId="2" w16cid:durableId="1290671487">
    <w:abstractNumId w:val="1"/>
  </w:num>
  <w:num w:numId="3" w16cid:durableId="199167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D622BA"/>
    <w:rsid w:val="0000037C"/>
    <w:rsid w:val="00000CF5"/>
    <w:rsid w:val="00001799"/>
    <w:rsid w:val="0000284F"/>
    <w:rsid w:val="000078EF"/>
    <w:rsid w:val="000147D5"/>
    <w:rsid w:val="00021114"/>
    <w:rsid w:val="00024847"/>
    <w:rsid w:val="000345F0"/>
    <w:rsid w:val="0004033F"/>
    <w:rsid w:val="00044B2F"/>
    <w:rsid w:val="00061A1F"/>
    <w:rsid w:val="000728D1"/>
    <w:rsid w:val="00072D80"/>
    <w:rsid w:val="000765B9"/>
    <w:rsid w:val="00076D16"/>
    <w:rsid w:val="00080F39"/>
    <w:rsid w:val="00096698"/>
    <w:rsid w:val="000B2117"/>
    <w:rsid w:val="000B3F6D"/>
    <w:rsid w:val="000D2AA3"/>
    <w:rsid w:val="000D7EF0"/>
    <w:rsid w:val="000E0181"/>
    <w:rsid w:val="000E2F03"/>
    <w:rsid w:val="000E3BE3"/>
    <w:rsid w:val="000E4FE8"/>
    <w:rsid w:val="000E6ACB"/>
    <w:rsid w:val="000E6EBB"/>
    <w:rsid w:val="000F2692"/>
    <w:rsid w:val="000F3835"/>
    <w:rsid w:val="00103435"/>
    <w:rsid w:val="0010488D"/>
    <w:rsid w:val="0011449C"/>
    <w:rsid w:val="00124E36"/>
    <w:rsid w:val="00131EF8"/>
    <w:rsid w:val="0013348A"/>
    <w:rsid w:val="00140AF3"/>
    <w:rsid w:val="00141654"/>
    <w:rsid w:val="0015508E"/>
    <w:rsid w:val="00155E69"/>
    <w:rsid w:val="00161753"/>
    <w:rsid w:val="00164120"/>
    <w:rsid w:val="001652F0"/>
    <w:rsid w:val="00171B8F"/>
    <w:rsid w:val="001730A1"/>
    <w:rsid w:val="00177C33"/>
    <w:rsid w:val="00186A2A"/>
    <w:rsid w:val="00197287"/>
    <w:rsid w:val="001A3975"/>
    <w:rsid w:val="001B1576"/>
    <w:rsid w:val="001B3174"/>
    <w:rsid w:val="001B3F3E"/>
    <w:rsid w:val="001B7DF1"/>
    <w:rsid w:val="001C271D"/>
    <w:rsid w:val="001C7A0C"/>
    <w:rsid w:val="001E1FE8"/>
    <w:rsid w:val="001E2210"/>
    <w:rsid w:val="001F1BCA"/>
    <w:rsid w:val="001F2061"/>
    <w:rsid w:val="001F3946"/>
    <w:rsid w:val="002034AE"/>
    <w:rsid w:val="00205224"/>
    <w:rsid w:val="002057E8"/>
    <w:rsid w:val="002058A5"/>
    <w:rsid w:val="002059C5"/>
    <w:rsid w:val="00206ACE"/>
    <w:rsid w:val="00207435"/>
    <w:rsid w:val="002133F8"/>
    <w:rsid w:val="002159CE"/>
    <w:rsid w:val="00220722"/>
    <w:rsid w:val="00220E84"/>
    <w:rsid w:val="00223BC8"/>
    <w:rsid w:val="00237776"/>
    <w:rsid w:val="0025182B"/>
    <w:rsid w:val="002623B9"/>
    <w:rsid w:val="0026269F"/>
    <w:rsid w:val="00266CD9"/>
    <w:rsid w:val="0026735E"/>
    <w:rsid w:val="00270E42"/>
    <w:rsid w:val="00277C18"/>
    <w:rsid w:val="0029353F"/>
    <w:rsid w:val="002A15E0"/>
    <w:rsid w:val="002A69DB"/>
    <w:rsid w:val="002C298E"/>
    <w:rsid w:val="002D192A"/>
    <w:rsid w:val="002F2D07"/>
    <w:rsid w:val="002F44FA"/>
    <w:rsid w:val="002F70C0"/>
    <w:rsid w:val="0030004D"/>
    <w:rsid w:val="003103A4"/>
    <w:rsid w:val="00317FED"/>
    <w:rsid w:val="00324013"/>
    <w:rsid w:val="00325FD7"/>
    <w:rsid w:val="00326A89"/>
    <w:rsid w:val="00340530"/>
    <w:rsid w:val="00341707"/>
    <w:rsid w:val="0034205B"/>
    <w:rsid w:val="00347E31"/>
    <w:rsid w:val="003535C0"/>
    <w:rsid w:val="00360FDB"/>
    <w:rsid w:val="003614E5"/>
    <w:rsid w:val="0037071D"/>
    <w:rsid w:val="00383D9A"/>
    <w:rsid w:val="003840FE"/>
    <w:rsid w:val="003951A0"/>
    <w:rsid w:val="003A0708"/>
    <w:rsid w:val="003A679F"/>
    <w:rsid w:val="003B1C28"/>
    <w:rsid w:val="003B5D3A"/>
    <w:rsid w:val="003B7F19"/>
    <w:rsid w:val="003D5B12"/>
    <w:rsid w:val="003E2D47"/>
    <w:rsid w:val="003E6004"/>
    <w:rsid w:val="003E658D"/>
    <w:rsid w:val="003F0B3D"/>
    <w:rsid w:val="003F1E6E"/>
    <w:rsid w:val="003F6730"/>
    <w:rsid w:val="00402DC6"/>
    <w:rsid w:val="00413231"/>
    <w:rsid w:val="00417527"/>
    <w:rsid w:val="004212EE"/>
    <w:rsid w:val="0042461F"/>
    <w:rsid w:val="00425EBE"/>
    <w:rsid w:val="0044798C"/>
    <w:rsid w:val="00451599"/>
    <w:rsid w:val="004530C7"/>
    <w:rsid w:val="0045655E"/>
    <w:rsid w:val="004740A1"/>
    <w:rsid w:val="004869BC"/>
    <w:rsid w:val="00491DA8"/>
    <w:rsid w:val="004947A5"/>
    <w:rsid w:val="00494D76"/>
    <w:rsid w:val="004A5A1E"/>
    <w:rsid w:val="004C28BC"/>
    <w:rsid w:val="004C7495"/>
    <w:rsid w:val="004D2318"/>
    <w:rsid w:val="004D5378"/>
    <w:rsid w:val="004E04AB"/>
    <w:rsid w:val="004E2393"/>
    <w:rsid w:val="004E2C3A"/>
    <w:rsid w:val="004E66D1"/>
    <w:rsid w:val="004E7818"/>
    <w:rsid w:val="004E7E01"/>
    <w:rsid w:val="004F626E"/>
    <w:rsid w:val="004F7300"/>
    <w:rsid w:val="00502965"/>
    <w:rsid w:val="00502C22"/>
    <w:rsid w:val="005035C4"/>
    <w:rsid w:val="00505EA6"/>
    <w:rsid w:val="005152BA"/>
    <w:rsid w:val="00516998"/>
    <w:rsid w:val="0054579A"/>
    <w:rsid w:val="0054B899"/>
    <w:rsid w:val="00552114"/>
    <w:rsid w:val="00554138"/>
    <w:rsid w:val="0055439F"/>
    <w:rsid w:val="00556886"/>
    <w:rsid w:val="00557C88"/>
    <w:rsid w:val="00561202"/>
    <w:rsid w:val="00564425"/>
    <w:rsid w:val="00566FB0"/>
    <w:rsid w:val="00571863"/>
    <w:rsid w:val="00573845"/>
    <w:rsid w:val="0058501F"/>
    <w:rsid w:val="00587855"/>
    <w:rsid w:val="00591566"/>
    <w:rsid w:val="005A27C3"/>
    <w:rsid w:val="005B5049"/>
    <w:rsid w:val="005B6814"/>
    <w:rsid w:val="005C2734"/>
    <w:rsid w:val="005D2904"/>
    <w:rsid w:val="005D5B52"/>
    <w:rsid w:val="005D6647"/>
    <w:rsid w:val="005E2450"/>
    <w:rsid w:val="005F07AA"/>
    <w:rsid w:val="005F59E5"/>
    <w:rsid w:val="005F7206"/>
    <w:rsid w:val="005F7937"/>
    <w:rsid w:val="00617517"/>
    <w:rsid w:val="0061CE54"/>
    <w:rsid w:val="00622699"/>
    <w:rsid w:val="00626CF1"/>
    <w:rsid w:val="00634ED4"/>
    <w:rsid w:val="00642F68"/>
    <w:rsid w:val="00650EF9"/>
    <w:rsid w:val="006517BF"/>
    <w:rsid w:val="00656538"/>
    <w:rsid w:val="00664659"/>
    <w:rsid w:val="00665004"/>
    <w:rsid w:val="00671B65"/>
    <w:rsid w:val="0067625A"/>
    <w:rsid w:val="0067797A"/>
    <w:rsid w:val="00680778"/>
    <w:rsid w:val="0068413E"/>
    <w:rsid w:val="00694C98"/>
    <w:rsid w:val="00695C84"/>
    <w:rsid w:val="006A4ECC"/>
    <w:rsid w:val="006B0E51"/>
    <w:rsid w:val="006B4505"/>
    <w:rsid w:val="006B73FC"/>
    <w:rsid w:val="006C2097"/>
    <w:rsid w:val="006C6F89"/>
    <w:rsid w:val="006C7896"/>
    <w:rsid w:val="006D486F"/>
    <w:rsid w:val="006F1796"/>
    <w:rsid w:val="00704294"/>
    <w:rsid w:val="00716408"/>
    <w:rsid w:val="00720B06"/>
    <w:rsid w:val="007240D2"/>
    <w:rsid w:val="00733AF8"/>
    <w:rsid w:val="00744E87"/>
    <w:rsid w:val="00751C1F"/>
    <w:rsid w:val="00752A63"/>
    <w:rsid w:val="00755658"/>
    <w:rsid w:val="00756C20"/>
    <w:rsid w:val="00763440"/>
    <w:rsid w:val="00766F54"/>
    <w:rsid w:val="0076769E"/>
    <w:rsid w:val="00767958"/>
    <w:rsid w:val="007724BC"/>
    <w:rsid w:val="00785DF6"/>
    <w:rsid w:val="00795984"/>
    <w:rsid w:val="007A0F5E"/>
    <w:rsid w:val="007B50BE"/>
    <w:rsid w:val="007C342A"/>
    <w:rsid w:val="007D06F0"/>
    <w:rsid w:val="007D3C9B"/>
    <w:rsid w:val="007D67E9"/>
    <w:rsid w:val="007F1C08"/>
    <w:rsid w:val="007F3352"/>
    <w:rsid w:val="007F4169"/>
    <w:rsid w:val="008064E1"/>
    <w:rsid w:val="00816F0E"/>
    <w:rsid w:val="008209CF"/>
    <w:rsid w:val="00822AB0"/>
    <w:rsid w:val="00833A59"/>
    <w:rsid w:val="00833C36"/>
    <w:rsid w:val="008429D8"/>
    <w:rsid w:val="008451AE"/>
    <w:rsid w:val="0084666A"/>
    <w:rsid w:val="00851807"/>
    <w:rsid w:val="00851F30"/>
    <w:rsid w:val="00852329"/>
    <w:rsid w:val="00867034"/>
    <w:rsid w:val="00870F2E"/>
    <w:rsid w:val="008748D2"/>
    <w:rsid w:val="008812D2"/>
    <w:rsid w:val="0088229A"/>
    <w:rsid w:val="00887424"/>
    <w:rsid w:val="00887B4E"/>
    <w:rsid w:val="008925F6"/>
    <w:rsid w:val="008953A3"/>
    <w:rsid w:val="00895C25"/>
    <w:rsid w:val="008A1A6D"/>
    <w:rsid w:val="008A6949"/>
    <w:rsid w:val="008A70C8"/>
    <w:rsid w:val="008B17B4"/>
    <w:rsid w:val="008B1E4C"/>
    <w:rsid w:val="008B3A58"/>
    <w:rsid w:val="008B4B0E"/>
    <w:rsid w:val="008C229C"/>
    <w:rsid w:val="008D5087"/>
    <w:rsid w:val="008E16A2"/>
    <w:rsid w:val="008E2E3F"/>
    <w:rsid w:val="008E36CC"/>
    <w:rsid w:val="008E4801"/>
    <w:rsid w:val="008F227C"/>
    <w:rsid w:val="008F592C"/>
    <w:rsid w:val="00905894"/>
    <w:rsid w:val="00912570"/>
    <w:rsid w:val="0091378F"/>
    <w:rsid w:val="0091799A"/>
    <w:rsid w:val="00917A15"/>
    <w:rsid w:val="00923578"/>
    <w:rsid w:val="00927D97"/>
    <w:rsid w:val="00937295"/>
    <w:rsid w:val="00945BAA"/>
    <w:rsid w:val="0095180C"/>
    <w:rsid w:val="00960D16"/>
    <w:rsid w:val="009668F2"/>
    <w:rsid w:val="0098504D"/>
    <w:rsid w:val="009968E2"/>
    <w:rsid w:val="00996FE8"/>
    <w:rsid w:val="00997CCE"/>
    <w:rsid w:val="009A36DC"/>
    <w:rsid w:val="009B24A4"/>
    <w:rsid w:val="009B2DE6"/>
    <w:rsid w:val="009C0699"/>
    <w:rsid w:val="009D350F"/>
    <w:rsid w:val="009D5D8D"/>
    <w:rsid w:val="009D6015"/>
    <w:rsid w:val="009E1A62"/>
    <w:rsid w:val="009E496C"/>
    <w:rsid w:val="009E531F"/>
    <w:rsid w:val="009E77C2"/>
    <w:rsid w:val="009E7F0A"/>
    <w:rsid w:val="009F32B8"/>
    <w:rsid w:val="00A0531A"/>
    <w:rsid w:val="00A117EA"/>
    <w:rsid w:val="00A17369"/>
    <w:rsid w:val="00A23D76"/>
    <w:rsid w:val="00A442C7"/>
    <w:rsid w:val="00A50967"/>
    <w:rsid w:val="00A565C6"/>
    <w:rsid w:val="00A57493"/>
    <w:rsid w:val="00A57E87"/>
    <w:rsid w:val="00A62660"/>
    <w:rsid w:val="00A67EB0"/>
    <w:rsid w:val="00A70CA4"/>
    <w:rsid w:val="00A76EB7"/>
    <w:rsid w:val="00A81535"/>
    <w:rsid w:val="00A84EDB"/>
    <w:rsid w:val="00A96481"/>
    <w:rsid w:val="00AA7C23"/>
    <w:rsid w:val="00AB36D2"/>
    <w:rsid w:val="00AB595C"/>
    <w:rsid w:val="00AB5CB6"/>
    <w:rsid w:val="00AB697A"/>
    <w:rsid w:val="00AC0222"/>
    <w:rsid w:val="00AC0CD5"/>
    <w:rsid w:val="00AC3C4A"/>
    <w:rsid w:val="00AD171C"/>
    <w:rsid w:val="00AD5882"/>
    <w:rsid w:val="00AD74C4"/>
    <w:rsid w:val="00AE00D4"/>
    <w:rsid w:val="00AE0E9E"/>
    <w:rsid w:val="00AE1896"/>
    <w:rsid w:val="00AF683B"/>
    <w:rsid w:val="00B00896"/>
    <w:rsid w:val="00B142BB"/>
    <w:rsid w:val="00B15404"/>
    <w:rsid w:val="00B21F82"/>
    <w:rsid w:val="00B273DD"/>
    <w:rsid w:val="00B44271"/>
    <w:rsid w:val="00B5198D"/>
    <w:rsid w:val="00B560B6"/>
    <w:rsid w:val="00B61571"/>
    <w:rsid w:val="00B645BA"/>
    <w:rsid w:val="00B652C4"/>
    <w:rsid w:val="00B744BC"/>
    <w:rsid w:val="00B7511F"/>
    <w:rsid w:val="00B76837"/>
    <w:rsid w:val="00B848E0"/>
    <w:rsid w:val="00BA613E"/>
    <w:rsid w:val="00BA62F6"/>
    <w:rsid w:val="00BC1B40"/>
    <w:rsid w:val="00BC2946"/>
    <w:rsid w:val="00BC5E2B"/>
    <w:rsid w:val="00BC7CD6"/>
    <w:rsid w:val="00BD410E"/>
    <w:rsid w:val="00BD57CE"/>
    <w:rsid w:val="00BE4811"/>
    <w:rsid w:val="00BE55CC"/>
    <w:rsid w:val="00BF0F75"/>
    <w:rsid w:val="00BF3365"/>
    <w:rsid w:val="00C150B4"/>
    <w:rsid w:val="00C15F62"/>
    <w:rsid w:val="00C223F7"/>
    <w:rsid w:val="00C22D53"/>
    <w:rsid w:val="00C24A24"/>
    <w:rsid w:val="00C274C9"/>
    <w:rsid w:val="00C332D7"/>
    <w:rsid w:val="00C37144"/>
    <w:rsid w:val="00C37FDE"/>
    <w:rsid w:val="00C40CFA"/>
    <w:rsid w:val="00C42DB0"/>
    <w:rsid w:val="00C467EE"/>
    <w:rsid w:val="00C52492"/>
    <w:rsid w:val="00C55A64"/>
    <w:rsid w:val="00C5702D"/>
    <w:rsid w:val="00C5726D"/>
    <w:rsid w:val="00C61BFE"/>
    <w:rsid w:val="00C6391D"/>
    <w:rsid w:val="00C80809"/>
    <w:rsid w:val="00C80F2A"/>
    <w:rsid w:val="00C84873"/>
    <w:rsid w:val="00C87ACA"/>
    <w:rsid w:val="00C911CA"/>
    <w:rsid w:val="00C945D5"/>
    <w:rsid w:val="00CA7CF6"/>
    <w:rsid w:val="00CB1BC2"/>
    <w:rsid w:val="00CC2775"/>
    <w:rsid w:val="00CC5182"/>
    <w:rsid w:val="00CC6720"/>
    <w:rsid w:val="00CE41B5"/>
    <w:rsid w:val="00CE726B"/>
    <w:rsid w:val="00CF0253"/>
    <w:rsid w:val="00CF34D7"/>
    <w:rsid w:val="00D13C7F"/>
    <w:rsid w:val="00D14A90"/>
    <w:rsid w:val="00D17199"/>
    <w:rsid w:val="00D20383"/>
    <w:rsid w:val="00D21C2D"/>
    <w:rsid w:val="00D25BB8"/>
    <w:rsid w:val="00D3678D"/>
    <w:rsid w:val="00D36A13"/>
    <w:rsid w:val="00D405F5"/>
    <w:rsid w:val="00D4452E"/>
    <w:rsid w:val="00D5423B"/>
    <w:rsid w:val="00D57886"/>
    <w:rsid w:val="00D61581"/>
    <w:rsid w:val="00D62836"/>
    <w:rsid w:val="00D62DB0"/>
    <w:rsid w:val="00D6379A"/>
    <w:rsid w:val="00D638D1"/>
    <w:rsid w:val="00D648A0"/>
    <w:rsid w:val="00D6573E"/>
    <w:rsid w:val="00D711DE"/>
    <w:rsid w:val="00D751F4"/>
    <w:rsid w:val="00D8644E"/>
    <w:rsid w:val="00D90033"/>
    <w:rsid w:val="00D97E23"/>
    <w:rsid w:val="00DA5758"/>
    <w:rsid w:val="00DB1760"/>
    <w:rsid w:val="00DC30D5"/>
    <w:rsid w:val="00DC7CB4"/>
    <w:rsid w:val="00DD711F"/>
    <w:rsid w:val="00DD7D7B"/>
    <w:rsid w:val="00DE3803"/>
    <w:rsid w:val="00DE5936"/>
    <w:rsid w:val="00DF589E"/>
    <w:rsid w:val="00DF7DB7"/>
    <w:rsid w:val="00E13A4E"/>
    <w:rsid w:val="00E167CE"/>
    <w:rsid w:val="00E16833"/>
    <w:rsid w:val="00E200D9"/>
    <w:rsid w:val="00E30E4E"/>
    <w:rsid w:val="00E35A86"/>
    <w:rsid w:val="00E367CB"/>
    <w:rsid w:val="00E41230"/>
    <w:rsid w:val="00E41E98"/>
    <w:rsid w:val="00E42E48"/>
    <w:rsid w:val="00E43080"/>
    <w:rsid w:val="00E46158"/>
    <w:rsid w:val="00E507FA"/>
    <w:rsid w:val="00E63B29"/>
    <w:rsid w:val="00E66CFB"/>
    <w:rsid w:val="00E72F0C"/>
    <w:rsid w:val="00E73E93"/>
    <w:rsid w:val="00E74603"/>
    <w:rsid w:val="00E7646F"/>
    <w:rsid w:val="00E80344"/>
    <w:rsid w:val="00E82813"/>
    <w:rsid w:val="00E874E2"/>
    <w:rsid w:val="00E935ED"/>
    <w:rsid w:val="00E96A2A"/>
    <w:rsid w:val="00EA47AD"/>
    <w:rsid w:val="00EB3A7D"/>
    <w:rsid w:val="00EB7861"/>
    <w:rsid w:val="00EC4FE6"/>
    <w:rsid w:val="00ED0A10"/>
    <w:rsid w:val="00ED205E"/>
    <w:rsid w:val="00ED352B"/>
    <w:rsid w:val="00ED61BD"/>
    <w:rsid w:val="00EE3F39"/>
    <w:rsid w:val="00EE52B1"/>
    <w:rsid w:val="00EF1180"/>
    <w:rsid w:val="00EF2FDD"/>
    <w:rsid w:val="00F002D9"/>
    <w:rsid w:val="00F01704"/>
    <w:rsid w:val="00F02673"/>
    <w:rsid w:val="00F03664"/>
    <w:rsid w:val="00F12B2C"/>
    <w:rsid w:val="00F202A9"/>
    <w:rsid w:val="00F21239"/>
    <w:rsid w:val="00F2439E"/>
    <w:rsid w:val="00F25C61"/>
    <w:rsid w:val="00F26CE4"/>
    <w:rsid w:val="00F30334"/>
    <w:rsid w:val="00F337A1"/>
    <w:rsid w:val="00F35930"/>
    <w:rsid w:val="00F42ABB"/>
    <w:rsid w:val="00F520D5"/>
    <w:rsid w:val="00F52F23"/>
    <w:rsid w:val="00F673AB"/>
    <w:rsid w:val="00F72F47"/>
    <w:rsid w:val="00F76955"/>
    <w:rsid w:val="00F76EED"/>
    <w:rsid w:val="00F80C4F"/>
    <w:rsid w:val="00F95805"/>
    <w:rsid w:val="00FA38C3"/>
    <w:rsid w:val="00FA3E53"/>
    <w:rsid w:val="00FB3AA6"/>
    <w:rsid w:val="00FB5817"/>
    <w:rsid w:val="00FB6FF4"/>
    <w:rsid w:val="00FC2C0A"/>
    <w:rsid w:val="00FC3628"/>
    <w:rsid w:val="00FD1FF0"/>
    <w:rsid w:val="00FD277F"/>
    <w:rsid w:val="00FD3999"/>
    <w:rsid w:val="00FD5D5C"/>
    <w:rsid w:val="00FF672E"/>
    <w:rsid w:val="01217D8E"/>
    <w:rsid w:val="018C8CDC"/>
    <w:rsid w:val="01B866CA"/>
    <w:rsid w:val="01C04606"/>
    <w:rsid w:val="01DD826D"/>
    <w:rsid w:val="01E6AD60"/>
    <w:rsid w:val="01F6E7F2"/>
    <w:rsid w:val="0208B328"/>
    <w:rsid w:val="021CCBC3"/>
    <w:rsid w:val="02334F50"/>
    <w:rsid w:val="0242CA9C"/>
    <w:rsid w:val="027C8F43"/>
    <w:rsid w:val="029CE315"/>
    <w:rsid w:val="02C31FF1"/>
    <w:rsid w:val="03317AEA"/>
    <w:rsid w:val="03924EB9"/>
    <w:rsid w:val="03B6B57C"/>
    <w:rsid w:val="03C22B20"/>
    <w:rsid w:val="03DBF49A"/>
    <w:rsid w:val="03FC755B"/>
    <w:rsid w:val="03FFFEAD"/>
    <w:rsid w:val="0407103C"/>
    <w:rsid w:val="0426E3A8"/>
    <w:rsid w:val="044C1570"/>
    <w:rsid w:val="046A0CF7"/>
    <w:rsid w:val="04903CD1"/>
    <w:rsid w:val="04BAE2F4"/>
    <w:rsid w:val="05000751"/>
    <w:rsid w:val="050BA90F"/>
    <w:rsid w:val="05734F19"/>
    <w:rsid w:val="057C417D"/>
    <w:rsid w:val="05C2F060"/>
    <w:rsid w:val="05D7BE4A"/>
    <w:rsid w:val="05DBA2F8"/>
    <w:rsid w:val="05E441A0"/>
    <w:rsid w:val="0646A250"/>
    <w:rsid w:val="06616AD3"/>
    <w:rsid w:val="068202C7"/>
    <w:rsid w:val="068C5DE8"/>
    <w:rsid w:val="06EB5714"/>
    <w:rsid w:val="079B8289"/>
    <w:rsid w:val="082C778C"/>
    <w:rsid w:val="084481DF"/>
    <w:rsid w:val="088DFAA3"/>
    <w:rsid w:val="08CA8538"/>
    <w:rsid w:val="08DE52CF"/>
    <w:rsid w:val="08F57509"/>
    <w:rsid w:val="0904559D"/>
    <w:rsid w:val="092CB508"/>
    <w:rsid w:val="09428603"/>
    <w:rsid w:val="09783A27"/>
    <w:rsid w:val="098DE0B8"/>
    <w:rsid w:val="09BBE142"/>
    <w:rsid w:val="0A62FAC2"/>
    <w:rsid w:val="0A7743EB"/>
    <w:rsid w:val="0A7E1BEA"/>
    <w:rsid w:val="0B53088A"/>
    <w:rsid w:val="0BB7AD2A"/>
    <w:rsid w:val="0BDB53A2"/>
    <w:rsid w:val="0C4EA268"/>
    <w:rsid w:val="0C862DEC"/>
    <w:rsid w:val="0C964DE8"/>
    <w:rsid w:val="0CA94357"/>
    <w:rsid w:val="0CAFFAAB"/>
    <w:rsid w:val="0CE5F571"/>
    <w:rsid w:val="0CF62FA7"/>
    <w:rsid w:val="0D2B92FC"/>
    <w:rsid w:val="0D65B733"/>
    <w:rsid w:val="0D6DAC92"/>
    <w:rsid w:val="0D879312"/>
    <w:rsid w:val="0DBF96EA"/>
    <w:rsid w:val="0E52986F"/>
    <w:rsid w:val="0E7ED798"/>
    <w:rsid w:val="0EB65D0C"/>
    <w:rsid w:val="0EC26AE0"/>
    <w:rsid w:val="0F260059"/>
    <w:rsid w:val="0F9BA049"/>
    <w:rsid w:val="100083F9"/>
    <w:rsid w:val="1006A6FD"/>
    <w:rsid w:val="103C09A8"/>
    <w:rsid w:val="1095CB0D"/>
    <w:rsid w:val="10B845DF"/>
    <w:rsid w:val="10C5A659"/>
    <w:rsid w:val="10E92D89"/>
    <w:rsid w:val="10E9B0AC"/>
    <w:rsid w:val="114223E1"/>
    <w:rsid w:val="11650DD1"/>
    <w:rsid w:val="1180EB0B"/>
    <w:rsid w:val="11AF0761"/>
    <w:rsid w:val="12277BD9"/>
    <w:rsid w:val="127F0F39"/>
    <w:rsid w:val="12C23072"/>
    <w:rsid w:val="12F0D5FC"/>
    <w:rsid w:val="12F3264E"/>
    <w:rsid w:val="131488F7"/>
    <w:rsid w:val="136ACF76"/>
    <w:rsid w:val="13AF0BC1"/>
    <w:rsid w:val="13B088EE"/>
    <w:rsid w:val="13BE2E51"/>
    <w:rsid w:val="1430EA34"/>
    <w:rsid w:val="144EC956"/>
    <w:rsid w:val="1529A36D"/>
    <w:rsid w:val="152A55BF"/>
    <w:rsid w:val="154129E2"/>
    <w:rsid w:val="15B4C76B"/>
    <w:rsid w:val="15C89E62"/>
    <w:rsid w:val="1628BAC5"/>
    <w:rsid w:val="1674877C"/>
    <w:rsid w:val="16F97031"/>
    <w:rsid w:val="16FFEA05"/>
    <w:rsid w:val="172F688A"/>
    <w:rsid w:val="1759A891"/>
    <w:rsid w:val="1772A60D"/>
    <w:rsid w:val="177D3523"/>
    <w:rsid w:val="17934F8F"/>
    <w:rsid w:val="17E49522"/>
    <w:rsid w:val="18085ABA"/>
    <w:rsid w:val="1832850D"/>
    <w:rsid w:val="1854A6D1"/>
    <w:rsid w:val="18617DED"/>
    <w:rsid w:val="18A8DBA2"/>
    <w:rsid w:val="18F66585"/>
    <w:rsid w:val="193BF744"/>
    <w:rsid w:val="19466CC3"/>
    <w:rsid w:val="19B3A0E5"/>
    <w:rsid w:val="19BB08AF"/>
    <w:rsid w:val="19BB3E95"/>
    <w:rsid w:val="19C0CAE4"/>
    <w:rsid w:val="1A24628E"/>
    <w:rsid w:val="1A2584CD"/>
    <w:rsid w:val="1A5014A3"/>
    <w:rsid w:val="1A8A4E24"/>
    <w:rsid w:val="1A8EC778"/>
    <w:rsid w:val="1AB6BF51"/>
    <w:rsid w:val="1B121D08"/>
    <w:rsid w:val="1B6E01C0"/>
    <w:rsid w:val="1B6F5599"/>
    <w:rsid w:val="1B7DB309"/>
    <w:rsid w:val="1BE9C451"/>
    <w:rsid w:val="1C40049F"/>
    <w:rsid w:val="1CA0F196"/>
    <w:rsid w:val="1CDC7171"/>
    <w:rsid w:val="1CDD9603"/>
    <w:rsid w:val="1CDE434A"/>
    <w:rsid w:val="1CDEF955"/>
    <w:rsid w:val="1CEE6448"/>
    <w:rsid w:val="1D0E63DC"/>
    <w:rsid w:val="1D4EF243"/>
    <w:rsid w:val="1DB5C349"/>
    <w:rsid w:val="1DE3F3EC"/>
    <w:rsid w:val="1E26509C"/>
    <w:rsid w:val="1E2802B9"/>
    <w:rsid w:val="1E7F65ED"/>
    <w:rsid w:val="1EE6ACFD"/>
    <w:rsid w:val="1F1653C9"/>
    <w:rsid w:val="1F61C524"/>
    <w:rsid w:val="1F7C733C"/>
    <w:rsid w:val="1FA6DFCE"/>
    <w:rsid w:val="1FB012EF"/>
    <w:rsid w:val="1FB5C031"/>
    <w:rsid w:val="20B68B36"/>
    <w:rsid w:val="20C600E6"/>
    <w:rsid w:val="20DB7B5D"/>
    <w:rsid w:val="20F05D36"/>
    <w:rsid w:val="21887B5C"/>
    <w:rsid w:val="2196A826"/>
    <w:rsid w:val="21A2BE7F"/>
    <w:rsid w:val="21A445AF"/>
    <w:rsid w:val="21E37638"/>
    <w:rsid w:val="223D4ADD"/>
    <w:rsid w:val="227BEDCC"/>
    <w:rsid w:val="23DC3355"/>
    <w:rsid w:val="23F2A36D"/>
    <w:rsid w:val="24195238"/>
    <w:rsid w:val="24604E64"/>
    <w:rsid w:val="2481BC4A"/>
    <w:rsid w:val="24D8736F"/>
    <w:rsid w:val="24F5D12D"/>
    <w:rsid w:val="2542829B"/>
    <w:rsid w:val="25A1DB22"/>
    <w:rsid w:val="25D10D1D"/>
    <w:rsid w:val="264D63BD"/>
    <w:rsid w:val="267334FF"/>
    <w:rsid w:val="2689A741"/>
    <w:rsid w:val="26D8739B"/>
    <w:rsid w:val="270333B2"/>
    <w:rsid w:val="2710E519"/>
    <w:rsid w:val="2778BE33"/>
    <w:rsid w:val="2780B272"/>
    <w:rsid w:val="279A17A7"/>
    <w:rsid w:val="27A92934"/>
    <w:rsid w:val="27EC9CE4"/>
    <w:rsid w:val="284D21D6"/>
    <w:rsid w:val="284EE652"/>
    <w:rsid w:val="28A5BD75"/>
    <w:rsid w:val="28A9D2FA"/>
    <w:rsid w:val="28AC0DD0"/>
    <w:rsid w:val="28D50A3E"/>
    <w:rsid w:val="28DC6BE6"/>
    <w:rsid w:val="290DBD11"/>
    <w:rsid w:val="2911B8DC"/>
    <w:rsid w:val="293AF55D"/>
    <w:rsid w:val="29D24459"/>
    <w:rsid w:val="29F17D35"/>
    <w:rsid w:val="29F8EAC3"/>
    <w:rsid w:val="2A0446B6"/>
    <w:rsid w:val="2A4FE9C1"/>
    <w:rsid w:val="2AAE53BC"/>
    <w:rsid w:val="2ACEE419"/>
    <w:rsid w:val="2ADFF6B8"/>
    <w:rsid w:val="2AF1FF39"/>
    <w:rsid w:val="2AFFFCE0"/>
    <w:rsid w:val="2BA025E3"/>
    <w:rsid w:val="2BD3A5D5"/>
    <w:rsid w:val="2BE866C9"/>
    <w:rsid w:val="2C51C958"/>
    <w:rsid w:val="2C58712A"/>
    <w:rsid w:val="2C68F0C1"/>
    <w:rsid w:val="2C690B8B"/>
    <w:rsid w:val="2CB51B2E"/>
    <w:rsid w:val="2CCAD7D1"/>
    <w:rsid w:val="2D8DEC81"/>
    <w:rsid w:val="2DD3A537"/>
    <w:rsid w:val="2DFA355A"/>
    <w:rsid w:val="2E4546CB"/>
    <w:rsid w:val="2E8637B2"/>
    <w:rsid w:val="2E8AD985"/>
    <w:rsid w:val="2F16094D"/>
    <w:rsid w:val="2F83A5FA"/>
    <w:rsid w:val="2FDFD883"/>
    <w:rsid w:val="2FFB9B16"/>
    <w:rsid w:val="300D5C14"/>
    <w:rsid w:val="3039BA4C"/>
    <w:rsid w:val="3079B2BA"/>
    <w:rsid w:val="3099DD0C"/>
    <w:rsid w:val="30A44700"/>
    <w:rsid w:val="30EAB560"/>
    <w:rsid w:val="31C75190"/>
    <w:rsid w:val="328FE4D7"/>
    <w:rsid w:val="32E14385"/>
    <w:rsid w:val="32F72612"/>
    <w:rsid w:val="3310F14A"/>
    <w:rsid w:val="3353928F"/>
    <w:rsid w:val="33671D56"/>
    <w:rsid w:val="33A69E06"/>
    <w:rsid w:val="33B142E6"/>
    <w:rsid w:val="340EDBAF"/>
    <w:rsid w:val="345C26A5"/>
    <w:rsid w:val="348FB377"/>
    <w:rsid w:val="349513F9"/>
    <w:rsid w:val="34972489"/>
    <w:rsid w:val="34EB1912"/>
    <w:rsid w:val="35486167"/>
    <w:rsid w:val="355B503F"/>
    <w:rsid w:val="35E391E1"/>
    <w:rsid w:val="3602A253"/>
    <w:rsid w:val="36944B6C"/>
    <w:rsid w:val="373D6CCF"/>
    <w:rsid w:val="374DA402"/>
    <w:rsid w:val="37679418"/>
    <w:rsid w:val="3792B0B3"/>
    <w:rsid w:val="37972540"/>
    <w:rsid w:val="37A4D3E3"/>
    <w:rsid w:val="37FCD019"/>
    <w:rsid w:val="3827C64B"/>
    <w:rsid w:val="38ABC15B"/>
    <w:rsid w:val="38BFC116"/>
    <w:rsid w:val="38FC7A3B"/>
    <w:rsid w:val="39018958"/>
    <w:rsid w:val="39214617"/>
    <w:rsid w:val="394E6325"/>
    <w:rsid w:val="39961F39"/>
    <w:rsid w:val="39A64192"/>
    <w:rsid w:val="39C5ACAA"/>
    <w:rsid w:val="39FBC8FC"/>
    <w:rsid w:val="39FD48A5"/>
    <w:rsid w:val="3A2D08EA"/>
    <w:rsid w:val="3A2D3873"/>
    <w:rsid w:val="3AC71ECF"/>
    <w:rsid w:val="3B05F452"/>
    <w:rsid w:val="3B1B3F46"/>
    <w:rsid w:val="3B2A8EB8"/>
    <w:rsid w:val="3B87CB5B"/>
    <w:rsid w:val="3BA9C91B"/>
    <w:rsid w:val="3BC143A0"/>
    <w:rsid w:val="3BD62B8A"/>
    <w:rsid w:val="3BFBA6C5"/>
    <w:rsid w:val="3C0C7234"/>
    <w:rsid w:val="3C376728"/>
    <w:rsid w:val="3C400387"/>
    <w:rsid w:val="3C5AC6D3"/>
    <w:rsid w:val="3CE42AD0"/>
    <w:rsid w:val="3CFC400F"/>
    <w:rsid w:val="3D00BA28"/>
    <w:rsid w:val="3D08BF14"/>
    <w:rsid w:val="3D513F8C"/>
    <w:rsid w:val="3D812064"/>
    <w:rsid w:val="3DC66374"/>
    <w:rsid w:val="3E04D352"/>
    <w:rsid w:val="3E1B00A6"/>
    <w:rsid w:val="3E738EFC"/>
    <w:rsid w:val="3E8E3E54"/>
    <w:rsid w:val="3EC6E802"/>
    <w:rsid w:val="3ECA5666"/>
    <w:rsid w:val="3ED42274"/>
    <w:rsid w:val="3ED614EE"/>
    <w:rsid w:val="3F6C5B39"/>
    <w:rsid w:val="3FC0EE52"/>
    <w:rsid w:val="3FECF5E8"/>
    <w:rsid w:val="402D8DBB"/>
    <w:rsid w:val="407736F9"/>
    <w:rsid w:val="40949FEE"/>
    <w:rsid w:val="410CAC0C"/>
    <w:rsid w:val="4127ABA3"/>
    <w:rsid w:val="4143522F"/>
    <w:rsid w:val="418E21BA"/>
    <w:rsid w:val="41C592DA"/>
    <w:rsid w:val="41F7FB03"/>
    <w:rsid w:val="42433674"/>
    <w:rsid w:val="427CE04A"/>
    <w:rsid w:val="42A42EB2"/>
    <w:rsid w:val="42D67F05"/>
    <w:rsid w:val="42E69E56"/>
    <w:rsid w:val="4319FFD7"/>
    <w:rsid w:val="4494F870"/>
    <w:rsid w:val="449CB06E"/>
    <w:rsid w:val="44FF4F6B"/>
    <w:rsid w:val="4508BE17"/>
    <w:rsid w:val="451144A3"/>
    <w:rsid w:val="45277497"/>
    <w:rsid w:val="45B3D3F8"/>
    <w:rsid w:val="45F07DAE"/>
    <w:rsid w:val="46275CB8"/>
    <w:rsid w:val="462768EA"/>
    <w:rsid w:val="463207E9"/>
    <w:rsid w:val="46338434"/>
    <w:rsid w:val="46928A5E"/>
    <w:rsid w:val="46C2305C"/>
    <w:rsid w:val="47012534"/>
    <w:rsid w:val="4726B3B9"/>
    <w:rsid w:val="4753C162"/>
    <w:rsid w:val="4766FBF7"/>
    <w:rsid w:val="477B0BDB"/>
    <w:rsid w:val="479B4F7D"/>
    <w:rsid w:val="47B5F474"/>
    <w:rsid w:val="48263CBA"/>
    <w:rsid w:val="48CC3C50"/>
    <w:rsid w:val="48CDD31C"/>
    <w:rsid w:val="48E8798C"/>
    <w:rsid w:val="492D32C5"/>
    <w:rsid w:val="493F7F9C"/>
    <w:rsid w:val="494197C6"/>
    <w:rsid w:val="494768CA"/>
    <w:rsid w:val="4951FFB6"/>
    <w:rsid w:val="4973D15D"/>
    <w:rsid w:val="49DC8D6F"/>
    <w:rsid w:val="49E1AC3F"/>
    <w:rsid w:val="4A0EDD37"/>
    <w:rsid w:val="4A1806F6"/>
    <w:rsid w:val="4A254A7C"/>
    <w:rsid w:val="4A49E0CB"/>
    <w:rsid w:val="4AEDCBAC"/>
    <w:rsid w:val="4BA05E4E"/>
    <w:rsid w:val="4C1A2279"/>
    <w:rsid w:val="4C2CDC80"/>
    <w:rsid w:val="4C9AA010"/>
    <w:rsid w:val="4CE27A8F"/>
    <w:rsid w:val="4D23653F"/>
    <w:rsid w:val="4D9975EF"/>
    <w:rsid w:val="4DF0452D"/>
    <w:rsid w:val="4E301DF6"/>
    <w:rsid w:val="4E8BD744"/>
    <w:rsid w:val="4E93F9BD"/>
    <w:rsid w:val="4EC3F2E4"/>
    <w:rsid w:val="4F048FDD"/>
    <w:rsid w:val="4F071846"/>
    <w:rsid w:val="4F5BA507"/>
    <w:rsid w:val="4F6CB966"/>
    <w:rsid w:val="4FA0A4C9"/>
    <w:rsid w:val="4FCC32E5"/>
    <w:rsid w:val="5040F223"/>
    <w:rsid w:val="5057D0B2"/>
    <w:rsid w:val="5061FAB2"/>
    <w:rsid w:val="50BCF72A"/>
    <w:rsid w:val="513360BA"/>
    <w:rsid w:val="518EC615"/>
    <w:rsid w:val="51914FCC"/>
    <w:rsid w:val="51B6AB8B"/>
    <w:rsid w:val="51D344EB"/>
    <w:rsid w:val="52223E2F"/>
    <w:rsid w:val="52715AA3"/>
    <w:rsid w:val="52A1F38E"/>
    <w:rsid w:val="52DBD500"/>
    <w:rsid w:val="53596B6B"/>
    <w:rsid w:val="53817210"/>
    <w:rsid w:val="5395A7EF"/>
    <w:rsid w:val="53B2B88C"/>
    <w:rsid w:val="53C10BC9"/>
    <w:rsid w:val="53EA1D64"/>
    <w:rsid w:val="545B6B2B"/>
    <w:rsid w:val="54871821"/>
    <w:rsid w:val="54899ACA"/>
    <w:rsid w:val="54BF145E"/>
    <w:rsid w:val="54EC1BF6"/>
    <w:rsid w:val="5515DB85"/>
    <w:rsid w:val="553A447D"/>
    <w:rsid w:val="555DEC1D"/>
    <w:rsid w:val="555F3B0A"/>
    <w:rsid w:val="55C4063C"/>
    <w:rsid w:val="56372C0C"/>
    <w:rsid w:val="5645C47C"/>
    <w:rsid w:val="564E8F98"/>
    <w:rsid w:val="568C3F1F"/>
    <w:rsid w:val="56A4B753"/>
    <w:rsid w:val="570A55D4"/>
    <w:rsid w:val="572730BA"/>
    <w:rsid w:val="573225DC"/>
    <w:rsid w:val="576D3E91"/>
    <w:rsid w:val="57F3CE75"/>
    <w:rsid w:val="58095C02"/>
    <w:rsid w:val="58150393"/>
    <w:rsid w:val="584304B4"/>
    <w:rsid w:val="58B95A73"/>
    <w:rsid w:val="58BAF0AD"/>
    <w:rsid w:val="599C02D6"/>
    <w:rsid w:val="59EEBC07"/>
    <w:rsid w:val="5A5E44AC"/>
    <w:rsid w:val="5A5F1587"/>
    <w:rsid w:val="5A90D96F"/>
    <w:rsid w:val="5B2631DA"/>
    <w:rsid w:val="5B9A5645"/>
    <w:rsid w:val="5BFD23C9"/>
    <w:rsid w:val="5C1ED8B1"/>
    <w:rsid w:val="5C3FD58F"/>
    <w:rsid w:val="5C577739"/>
    <w:rsid w:val="5C8C712F"/>
    <w:rsid w:val="5C9FB560"/>
    <w:rsid w:val="5CA02834"/>
    <w:rsid w:val="5CB3E9F6"/>
    <w:rsid w:val="5CE69A4E"/>
    <w:rsid w:val="5D88E6C9"/>
    <w:rsid w:val="5E2ECB70"/>
    <w:rsid w:val="5E4D29E9"/>
    <w:rsid w:val="5E71DB0E"/>
    <w:rsid w:val="5EA5CAD4"/>
    <w:rsid w:val="5EC0CAA0"/>
    <w:rsid w:val="5EF245C3"/>
    <w:rsid w:val="5F5516C9"/>
    <w:rsid w:val="5FBCC732"/>
    <w:rsid w:val="601BE2B8"/>
    <w:rsid w:val="607C57E7"/>
    <w:rsid w:val="60A7EC59"/>
    <w:rsid w:val="60ABCA23"/>
    <w:rsid w:val="6127DB21"/>
    <w:rsid w:val="612A87CE"/>
    <w:rsid w:val="612AF26A"/>
    <w:rsid w:val="613A7B3F"/>
    <w:rsid w:val="6147BAAA"/>
    <w:rsid w:val="6169543A"/>
    <w:rsid w:val="61B89501"/>
    <w:rsid w:val="61F218B4"/>
    <w:rsid w:val="61F91464"/>
    <w:rsid w:val="623841E4"/>
    <w:rsid w:val="62569C91"/>
    <w:rsid w:val="6261360C"/>
    <w:rsid w:val="626CB8A2"/>
    <w:rsid w:val="62716803"/>
    <w:rsid w:val="627746A6"/>
    <w:rsid w:val="6287F0DC"/>
    <w:rsid w:val="62BB3355"/>
    <w:rsid w:val="62C40E0F"/>
    <w:rsid w:val="62D3A56C"/>
    <w:rsid w:val="62E5DB2F"/>
    <w:rsid w:val="6312CE7C"/>
    <w:rsid w:val="63553BE5"/>
    <w:rsid w:val="638D4550"/>
    <w:rsid w:val="63B1C23D"/>
    <w:rsid w:val="63CEED76"/>
    <w:rsid w:val="64A326B6"/>
    <w:rsid w:val="64BD5C01"/>
    <w:rsid w:val="65210675"/>
    <w:rsid w:val="65231F15"/>
    <w:rsid w:val="655E1B4F"/>
    <w:rsid w:val="65AA277A"/>
    <w:rsid w:val="65CA5D44"/>
    <w:rsid w:val="666DD7E2"/>
    <w:rsid w:val="67AF7CC7"/>
    <w:rsid w:val="67BA9956"/>
    <w:rsid w:val="67EDB4A2"/>
    <w:rsid w:val="67F44B29"/>
    <w:rsid w:val="685972C6"/>
    <w:rsid w:val="6880E357"/>
    <w:rsid w:val="6893AA95"/>
    <w:rsid w:val="68B027C6"/>
    <w:rsid w:val="68BDD3FA"/>
    <w:rsid w:val="68DC954B"/>
    <w:rsid w:val="68ECA070"/>
    <w:rsid w:val="69551973"/>
    <w:rsid w:val="6971E976"/>
    <w:rsid w:val="69740FB8"/>
    <w:rsid w:val="69DB1971"/>
    <w:rsid w:val="69F0A764"/>
    <w:rsid w:val="6A2AA1B2"/>
    <w:rsid w:val="6A2F72DA"/>
    <w:rsid w:val="6A8A2A7A"/>
    <w:rsid w:val="6A90DE30"/>
    <w:rsid w:val="6B119F49"/>
    <w:rsid w:val="6B160084"/>
    <w:rsid w:val="6B1D78A2"/>
    <w:rsid w:val="6B8E1C7D"/>
    <w:rsid w:val="6BA37D70"/>
    <w:rsid w:val="6CC4A1A0"/>
    <w:rsid w:val="6D1965DE"/>
    <w:rsid w:val="6D9FE033"/>
    <w:rsid w:val="6DDEE250"/>
    <w:rsid w:val="6DDEE2EA"/>
    <w:rsid w:val="6E0C6A43"/>
    <w:rsid w:val="6E7302B3"/>
    <w:rsid w:val="6EE87250"/>
    <w:rsid w:val="6EED5F69"/>
    <w:rsid w:val="6F89E036"/>
    <w:rsid w:val="6FDAEFF6"/>
    <w:rsid w:val="70278E73"/>
    <w:rsid w:val="703A7712"/>
    <w:rsid w:val="7140E332"/>
    <w:rsid w:val="71562594"/>
    <w:rsid w:val="71581136"/>
    <w:rsid w:val="715BE1D9"/>
    <w:rsid w:val="718F17E4"/>
    <w:rsid w:val="71A8ADFF"/>
    <w:rsid w:val="71B263AA"/>
    <w:rsid w:val="7203B8D6"/>
    <w:rsid w:val="7217A1BC"/>
    <w:rsid w:val="7230DB89"/>
    <w:rsid w:val="7230DEF2"/>
    <w:rsid w:val="728E0783"/>
    <w:rsid w:val="72B57147"/>
    <w:rsid w:val="72BF6635"/>
    <w:rsid w:val="7311567B"/>
    <w:rsid w:val="732192D0"/>
    <w:rsid w:val="732E461D"/>
    <w:rsid w:val="73310AE8"/>
    <w:rsid w:val="73B1B3F5"/>
    <w:rsid w:val="73E10C6C"/>
    <w:rsid w:val="7455E592"/>
    <w:rsid w:val="74DDCB43"/>
    <w:rsid w:val="74EBA759"/>
    <w:rsid w:val="75038AD4"/>
    <w:rsid w:val="75859758"/>
    <w:rsid w:val="759F17CA"/>
    <w:rsid w:val="75CB773C"/>
    <w:rsid w:val="7602379B"/>
    <w:rsid w:val="761A6343"/>
    <w:rsid w:val="76420AEC"/>
    <w:rsid w:val="768211DC"/>
    <w:rsid w:val="76851AD5"/>
    <w:rsid w:val="76B841F6"/>
    <w:rsid w:val="76D23D98"/>
    <w:rsid w:val="76E8F931"/>
    <w:rsid w:val="77462D08"/>
    <w:rsid w:val="774C7294"/>
    <w:rsid w:val="77D94917"/>
    <w:rsid w:val="786160E5"/>
    <w:rsid w:val="7866C61E"/>
    <w:rsid w:val="78D72150"/>
    <w:rsid w:val="792FC9FA"/>
    <w:rsid w:val="79305A58"/>
    <w:rsid w:val="793E967A"/>
    <w:rsid w:val="79ADB6AF"/>
    <w:rsid w:val="79B1F220"/>
    <w:rsid w:val="7A0BECA5"/>
    <w:rsid w:val="7A397BC7"/>
    <w:rsid w:val="7A6EB58E"/>
    <w:rsid w:val="7A7A9263"/>
    <w:rsid w:val="7AA1716A"/>
    <w:rsid w:val="7AAD98A2"/>
    <w:rsid w:val="7AC62B47"/>
    <w:rsid w:val="7AD0FA68"/>
    <w:rsid w:val="7AD6E44F"/>
    <w:rsid w:val="7ADC5D18"/>
    <w:rsid w:val="7AE673DD"/>
    <w:rsid w:val="7BB01D03"/>
    <w:rsid w:val="7BCC8483"/>
    <w:rsid w:val="7BD4F8DA"/>
    <w:rsid w:val="7C18DBFC"/>
    <w:rsid w:val="7C4B462C"/>
    <w:rsid w:val="7C8187E5"/>
    <w:rsid w:val="7C934687"/>
    <w:rsid w:val="7CD622BA"/>
    <w:rsid w:val="7CF5E0DC"/>
    <w:rsid w:val="7D0DB74F"/>
    <w:rsid w:val="7DBC08D7"/>
    <w:rsid w:val="7E032800"/>
    <w:rsid w:val="7E6E07D6"/>
    <w:rsid w:val="7E7600C9"/>
    <w:rsid w:val="7E9EA9D4"/>
    <w:rsid w:val="7EAB5FC0"/>
    <w:rsid w:val="7EC2F692"/>
    <w:rsid w:val="7EC50FCF"/>
    <w:rsid w:val="7ECE7878"/>
    <w:rsid w:val="7EE572B8"/>
    <w:rsid w:val="7F1E3F10"/>
    <w:rsid w:val="7F231FF6"/>
    <w:rsid w:val="7F5A3CC5"/>
    <w:rsid w:val="7F63313E"/>
    <w:rsid w:val="7FAC04EE"/>
    <w:rsid w:val="7FBD21C0"/>
    <w:rsid w:val="7FCE10F1"/>
    <w:rsid w:val="7FE15F2A"/>
    <w:rsid w:val="7FE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622BA"/>
  <w15:chartTrackingRefBased/>
  <w15:docId w15:val="{09614A0B-63C9-4E3C-B132-A6AED0C1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18EC61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fa995c7-10de-4ec8-95db-28ed0576455d}" enabled="0" method="" siteId="{ffa995c7-10de-4ec8-95db-28ed05764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Kasdali, Maria</dc:creator>
  <cp:keywords/>
  <dc:description/>
  <cp:lastModifiedBy>Hidalgo, Joyce</cp:lastModifiedBy>
  <cp:revision>2</cp:revision>
  <dcterms:created xsi:type="dcterms:W3CDTF">2025-03-14T04:10:00Z</dcterms:created>
  <dcterms:modified xsi:type="dcterms:W3CDTF">2025-03-14T04:10:00Z</dcterms:modified>
</cp:coreProperties>
</file>