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星灵创科信息技术有限公司项目人员证书汇编</w:t>
      </w:r>
    </w:p>
    <w:p>
      <w:pPr/>
      <w:r>
        <w:rPr>
          <w:b w:val="0"/>
        </w:rPr>
        <w:t>现将拟投入本项目的核心人员职业资格证书汇总如下，全部人员均为我司在职员工并连续缴纳社保满 6 个月（社保缴纳证明见附件）。</w:t>
      </w:r>
    </w:p>
    <w:p>
      <w:pPr>
        <w:pStyle w:val="Heading1"/>
      </w:pPr>
      <w:r>
        <w:t>一、人员证书清单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本项目岗位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证书名称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发证机构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有效期至</w:t>
            </w:r>
          </w:p>
        </w:tc>
      </w:tr>
      <w:tr>
        <w:tc>
          <w:tcPr>
            <w:tcW w:type="dxa" w:w="1440"/>
          </w:tcPr>
          <w:p>
            <w:r>
              <w:t>张明远</w:t>
            </w:r>
          </w:p>
        </w:tc>
        <w:tc>
          <w:tcPr>
            <w:tcW w:type="dxa" w:w="1440"/>
          </w:tcPr>
          <w:p>
            <w:r>
              <w:t>项目经理</w:t>
            </w:r>
          </w:p>
        </w:tc>
        <w:tc>
          <w:tcPr>
            <w:tcW w:type="dxa" w:w="1440"/>
          </w:tcPr>
          <w:p>
            <w:r>
              <w:t>项目管理专业人士资格认证（PMP）</w:t>
            </w:r>
          </w:p>
        </w:tc>
        <w:tc>
          <w:tcPr>
            <w:tcW w:type="dxa" w:w="1440"/>
          </w:tcPr>
          <w:p>
            <w:r>
              <w:t>2803647</w:t>
            </w:r>
          </w:p>
        </w:tc>
        <w:tc>
          <w:tcPr>
            <w:tcW w:type="dxa" w:w="1440"/>
          </w:tcPr>
          <w:p>
            <w:r>
              <w:t>美国项目管理协会（PMI）</w:t>
            </w:r>
          </w:p>
        </w:tc>
        <w:tc>
          <w:tcPr>
            <w:tcW w:type="dxa" w:w="1440"/>
          </w:tcPr>
          <w:p>
            <w:r>
              <w:t>2027年10月14日</w:t>
            </w:r>
          </w:p>
        </w:tc>
      </w:tr>
      <w:tr>
        <w:tc>
          <w:tcPr>
            <w:tcW w:type="dxa" w:w="1440"/>
          </w:tcPr>
          <w:p>
            <w:r>
              <w:t>陈嘉禾</w:t>
            </w:r>
          </w:p>
        </w:tc>
        <w:tc>
          <w:tcPr>
            <w:tcW w:type="dxa" w:w="1440"/>
          </w:tcPr>
          <w:p>
            <w:r>
              <w:t>实施组长</w:t>
            </w:r>
          </w:p>
        </w:tc>
        <w:tc>
          <w:tcPr>
            <w:tcW w:type="dxa" w:w="1440"/>
          </w:tcPr>
          <w:p>
            <w:r>
              <w:t>项目管理专业人士资格认证（PMP）</w:t>
            </w:r>
          </w:p>
        </w:tc>
        <w:tc>
          <w:tcPr>
            <w:tcW w:type="dxa" w:w="1440"/>
          </w:tcPr>
          <w:p>
            <w:r>
              <w:t>2918253</w:t>
            </w:r>
          </w:p>
        </w:tc>
        <w:tc>
          <w:tcPr>
            <w:tcW w:type="dxa" w:w="1440"/>
          </w:tcPr>
          <w:p>
            <w:r>
              <w:t>美国项目管理协会（PMI）</w:t>
            </w:r>
          </w:p>
        </w:tc>
        <w:tc>
          <w:tcPr>
            <w:tcW w:type="dxa" w:w="1440"/>
          </w:tcPr>
          <w:p>
            <w:r>
              <w:t>2028年3月9日</w:t>
            </w:r>
          </w:p>
        </w:tc>
      </w:tr>
      <w:tr>
        <w:tc>
          <w:tcPr>
            <w:tcW w:type="dxa" w:w="1440"/>
          </w:tcPr>
          <w:p>
            <w:r>
              <w:t>王一舟</w:t>
            </w:r>
          </w:p>
        </w:tc>
        <w:tc>
          <w:tcPr>
            <w:tcW w:type="dxa" w:w="1440"/>
          </w:tcPr>
          <w:p>
            <w:r>
              <w:t>安全工程师</w:t>
            </w:r>
          </w:p>
        </w:tc>
        <w:tc>
          <w:tcPr>
            <w:tcW w:type="dxa" w:w="1440"/>
          </w:tcPr>
          <w:p>
            <w:r>
              <w:t>注册信息安全专业人员（CISP）</w:t>
            </w:r>
          </w:p>
        </w:tc>
        <w:tc>
          <w:tcPr>
            <w:tcW w:type="dxa" w:w="1440"/>
          </w:tcPr>
          <w:p>
            <w:r>
              <w:t>CISP-2024-11786</w:t>
            </w:r>
          </w:p>
        </w:tc>
        <w:tc>
          <w:tcPr>
            <w:tcW w:type="dxa" w:w="1440"/>
          </w:tcPr>
          <w:p>
            <w:r>
              <w:t>中国信息安全测评中心</w:t>
            </w:r>
          </w:p>
        </w:tc>
        <w:tc>
          <w:tcPr>
            <w:tcW w:type="dxa" w:w="1440"/>
          </w:tcPr>
          <w:p>
            <w:r>
              <w:t>2027年6月19日</w:t>
            </w:r>
          </w:p>
        </w:tc>
      </w:tr>
      <w:tr>
        <w:tc>
          <w:tcPr>
            <w:tcW w:type="dxa" w:w="1440"/>
          </w:tcPr>
          <w:p>
            <w:r>
              <w:t>李思涵</w:t>
            </w:r>
          </w:p>
        </w:tc>
        <w:tc>
          <w:tcPr>
            <w:tcW w:type="dxa" w:w="1440"/>
          </w:tcPr>
          <w:p>
            <w:r>
              <w:t>技术负责人</w:t>
            </w:r>
          </w:p>
        </w:tc>
        <w:tc>
          <w:tcPr>
            <w:tcW w:type="dxa" w:w="1440"/>
          </w:tcPr>
          <w:p>
            <w:r>
              <w:t>ITIL 4 Foundation 认证</w:t>
            </w:r>
          </w:p>
        </w:tc>
        <w:tc>
          <w:tcPr>
            <w:tcW w:type="dxa" w:w="1440"/>
          </w:tcPr>
          <w:p>
            <w:r>
              <w:t>ITIL4-2025-06632</w:t>
            </w:r>
          </w:p>
        </w:tc>
        <w:tc>
          <w:tcPr>
            <w:tcW w:type="dxa" w:w="1440"/>
          </w:tcPr>
          <w:p>
            <w:r>
              <w:t>PeopleCert</w:t>
            </w:r>
          </w:p>
        </w:tc>
        <w:tc>
          <w:tcPr>
            <w:tcW w:type="dxa" w:w="1440"/>
          </w:tcPr>
          <w:p>
            <w:r>
              <w:t>2027年8月31日</w:t>
            </w:r>
          </w:p>
        </w:tc>
      </w:tr>
    </w:tbl>
    <w:p>
      <w:pPr>
        <w:pStyle w:val="Heading1"/>
      </w:pPr>
      <w:r>
        <w:t>二、人员说明</w:t>
      </w:r>
    </w:p>
    <w:p>
      <w:pPr/>
      <w:r>
        <w:rPr>
          <w:b w:val="0"/>
        </w:rPr>
        <w:t>1. 张明远，从业 12 年，曾担任云澜市政务数据共享交换平台二期建设项目项目经理，具备大型政务平台交付经验；</w:t>
      </w:r>
    </w:p>
    <w:p>
      <w:pPr/>
      <w:r>
        <w:rPr>
          <w:b w:val="0"/>
        </w:rPr>
        <w:t>2. 李思涵，从业 10 年，主持过多个信创环境适配项目的技术架构工作；</w:t>
      </w:r>
    </w:p>
    <w:p>
      <w:pPr/>
      <w:r>
        <w:rPr>
          <w:b w:val="0"/>
        </w:rPr>
        <w:t>3. 王一舟，负责等保三级整改与安全运营，具备 5 年政务系统安全服务经验；</w:t>
      </w:r>
    </w:p>
    <w:p>
      <w:pPr/>
      <w:r>
        <w:rPr>
          <w:b w:val="0"/>
        </w:rPr>
        <w:t>4. 以上人员证书发证日期分别为：张明远 2024年10月15日、陈嘉禾 2025年3月10日、王一舟 2025年6月20日、李思涵 2025年9月1日。</w:t>
      </w:r>
    </w:p>
    <w:p>
      <w:pPr/>
      <w:r>
        <w:rPr>
          <w:b w:val="0"/>
        </w:rPr>
        <w:t>编制单位：星灵创科信息技术有限公司；编制日期：2026年9月15日。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