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sz w:val="24"/>
          <w:szCs w:val="24"/>
        </w:rPr>
      </w:pPr>
      <w:r>
        <w:rPr>
          <w:rFonts w:ascii="Arial" w:hAnsi="Arial" w:cs="Arial"/>
          <w:b/>
          <w:sz w:val="24"/>
          <w:szCs w:val="24"/>
        </w:rPr>
        <w:t>PROPOSED TITLE: IMPORTANCE OF LIFE PLANS AND MATERNAL CARE FRAMEWORK</w:t>
      </w:r>
    </w:p>
    <w:p>
      <w:pPr>
        <w:rPr>
          <w:rFonts w:ascii="Arial" w:hAnsi="Arial" w:cs="Arial"/>
          <w:b/>
          <w:sz w:val="24"/>
          <w:szCs w:val="24"/>
        </w:rPr>
      </w:pPr>
    </w:p>
    <w:p>
      <w:pPr>
        <w:spacing w:line="360" w:lineRule="auto"/>
        <w:jc w:val="both"/>
        <w:rPr>
          <w:rFonts w:ascii="Arial" w:hAnsi="Arial" w:cs="Arial"/>
          <w:b/>
          <w:sz w:val="24"/>
          <w:szCs w:val="24"/>
        </w:rPr>
      </w:pPr>
      <w:r>
        <w:rPr>
          <w:rFonts w:ascii="Arial" w:hAnsi="Arial" w:cs="Arial"/>
          <w:b/>
          <w:sz w:val="24"/>
          <w:szCs w:val="24"/>
        </w:rPr>
        <w:t>Introduction</w:t>
      </w:r>
    </w:p>
    <w:p>
      <w:pPr>
        <w:spacing w:line="360" w:lineRule="auto"/>
        <w:jc w:val="both"/>
        <w:rPr>
          <w:rFonts w:ascii="Arial" w:hAnsi="Arial" w:cs="Arial"/>
          <w:sz w:val="24"/>
          <w:szCs w:val="24"/>
        </w:rPr>
      </w:pPr>
      <w:r>
        <w:rPr>
          <w:rFonts w:ascii="Arial" w:hAnsi="Arial" w:cs="Arial"/>
          <w:sz w:val="24"/>
          <w:szCs w:val="24"/>
        </w:rPr>
        <w:t xml:space="preserve">In our day today, we should be always focused and aware on our medical condition, on our health. Most of Filipinos are used to take those vaccines to be prepared and secured in the challenges of this COVID PANDEMIC. But how about the pregnant? How they can be secured? It’s a matter life and how to be safe. And also most of the pregnant doesn’t recognized to take those vaccines, they don’t want this vaccine to harmed the baby in their womb. According to </w:t>
      </w:r>
      <w:r>
        <w:fldChar w:fldCharType="begin"/>
      </w:r>
      <w:r>
        <w:instrText xml:space="preserve"> HYPERLINK "https://www.healthline.com/reviewers/fernando-mariz-md" </w:instrText>
      </w:r>
      <w:r>
        <w:fldChar w:fldCharType="separate"/>
      </w:r>
      <w:r>
        <w:rPr>
          <w:rStyle w:val="7"/>
          <w:rFonts w:ascii="Arial" w:hAnsi="Arial" w:cs="Arial"/>
          <w:bCs/>
          <w:color w:val="231F20"/>
          <w:sz w:val="24"/>
          <w:szCs w:val="24"/>
          <w:u w:val="none"/>
        </w:rPr>
        <w:t>Fernando Mariz, MD</w:t>
      </w:r>
      <w:r>
        <w:rPr>
          <w:rStyle w:val="7"/>
          <w:rFonts w:ascii="Arial" w:hAnsi="Arial" w:cs="Arial"/>
          <w:bCs/>
          <w:color w:val="231F20"/>
          <w:sz w:val="24"/>
          <w:szCs w:val="24"/>
          <w:u w:val="none"/>
        </w:rPr>
        <w:fldChar w:fldCharType="end"/>
      </w:r>
      <w:r>
        <w:rPr>
          <w:rFonts w:ascii="Arial" w:hAnsi="Arial" w:cs="Arial"/>
          <w:bCs/>
          <w:color w:val="231F20"/>
          <w:sz w:val="24"/>
          <w:szCs w:val="24"/>
        </w:rPr>
        <w:t> — Written by Lia Tabackman and </w:t>
      </w:r>
      <w:r>
        <w:fldChar w:fldCharType="begin"/>
      </w:r>
      <w:r>
        <w:instrText xml:space="preserve"> HYPERLINK "https://www.healthline.com/authors/-560" </w:instrText>
      </w:r>
      <w:r>
        <w:fldChar w:fldCharType="separate"/>
      </w:r>
      <w:r>
        <w:rPr>
          <w:rStyle w:val="7"/>
          <w:rFonts w:ascii="Arial" w:hAnsi="Arial" w:cs="Arial"/>
          <w:bCs/>
          <w:color w:val="231F20"/>
          <w:sz w:val="24"/>
          <w:szCs w:val="24"/>
          <w:u w:val="none"/>
        </w:rPr>
        <w:t>the Healthline Editorial Team</w:t>
      </w:r>
      <w:r>
        <w:rPr>
          <w:rStyle w:val="7"/>
          <w:rFonts w:ascii="Arial" w:hAnsi="Arial" w:cs="Arial"/>
          <w:bCs/>
          <w:color w:val="231F20"/>
          <w:sz w:val="24"/>
          <w:szCs w:val="24"/>
          <w:u w:val="none"/>
        </w:rPr>
        <w:fldChar w:fldCharType="end"/>
      </w:r>
      <w:r>
        <w:rPr>
          <w:rFonts w:ascii="Arial" w:hAnsi="Arial" w:cs="Arial"/>
          <w:bCs/>
          <w:color w:val="231F20"/>
          <w:sz w:val="24"/>
          <w:szCs w:val="24"/>
        </w:rPr>
        <w:t> — Updated on October 22, 2021</w:t>
      </w:r>
      <w:r>
        <w:rPr>
          <w:rFonts w:ascii="Arial" w:hAnsi="Arial" w:cs="Arial"/>
          <w:sz w:val="24"/>
          <w:szCs w:val="24"/>
        </w:rPr>
        <w:t xml:space="preserve"> “ At your first visit, your doctor will check your vital signs and take your medical history. They may perform certain examinations and tests, including blood and </w:t>
      </w:r>
      <w:r>
        <w:fldChar w:fldCharType="begin"/>
      </w:r>
      <w:r>
        <w:instrText xml:space="preserve"> HYPERLINK "https://www.healthline.com/health/urinalysis" </w:instrText>
      </w:r>
      <w:r>
        <w:fldChar w:fldCharType="separate"/>
      </w:r>
      <w:r>
        <w:rPr>
          <w:rStyle w:val="7"/>
          <w:rFonts w:ascii="Arial" w:hAnsi="Arial" w:cs="Arial"/>
          <w:color w:val="auto"/>
          <w:sz w:val="24"/>
          <w:szCs w:val="24"/>
          <w:u w:val="none"/>
        </w:rPr>
        <w:t>urine tests.</w:t>
      </w:r>
      <w:r>
        <w:rPr>
          <w:rStyle w:val="7"/>
          <w:rFonts w:ascii="Arial" w:hAnsi="Arial" w:cs="Arial"/>
          <w:color w:val="auto"/>
          <w:sz w:val="24"/>
          <w:szCs w:val="24"/>
          <w:u w:val="none"/>
        </w:rPr>
        <w:fldChar w:fldCharType="end"/>
      </w:r>
      <w:r>
        <w:rPr>
          <w:rFonts w:ascii="Arial" w:hAnsi="Arial" w:cs="Arial"/>
          <w:sz w:val="24"/>
          <w:szCs w:val="24"/>
        </w:rPr>
        <w:t>”, In this article, it tells the common process of pregnancy check up’s here in Philippines, but because of the problem what where facing right now, most of the pregnant doesn’t able to go and get their pregnancy check-up results. According CLEVELAND CLINIC to “</w:t>
      </w:r>
      <w:r>
        <w:rPr>
          <w:rFonts w:ascii="Arial" w:hAnsi="Arial" w:cs="Arial"/>
          <w:color w:val="343536"/>
          <w:sz w:val="24"/>
          <w:szCs w:val="24"/>
          <w:shd w:val="clear" w:color="auto" w:fill="FFFFFF"/>
        </w:rPr>
        <w:t>Regular appointments with your healthcare provider throughout your </w:t>
      </w:r>
      <w:r>
        <w:rPr>
          <w:rFonts w:ascii="Arial" w:hAnsi="Arial" w:cs="Arial"/>
          <w:sz w:val="24"/>
          <w:szCs w:val="24"/>
          <w:shd w:val="clear" w:color="auto" w:fill="FFFFFF"/>
        </w:rPr>
        <w:t>pregnancy</w:t>
      </w:r>
      <w:r>
        <w:rPr>
          <w:rFonts w:ascii="Arial" w:hAnsi="Arial" w:cs="Arial"/>
          <w:color w:val="343536"/>
          <w:sz w:val="24"/>
          <w:szCs w:val="24"/>
          <w:shd w:val="clear" w:color="auto" w:fill="FFFFFF"/>
        </w:rPr>
        <w:t> are important to ensure the health of you and your baby. In addition to medical care, prenatal care includes education on pregnancy and childbirth, plus counseling and support.</w:t>
      </w:r>
      <w:r>
        <w:rPr>
          <w:rFonts w:ascii="Arial" w:hAnsi="Arial" w:cs="Arial"/>
          <w:sz w:val="24"/>
          <w:szCs w:val="24"/>
        </w:rPr>
        <w:t xml:space="preserve">”. This article tells that having a proper appointment with your pregnancy clinic will help every mother to secure the condition of their babies, but how did they able to do that, if this pandemic case will still bind in our environment? Then technology should take the responsibility to resolve this problem. Growth and development may lead us into better places that which may we apply it in our daily lifestyle. </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b/>
          <w:sz w:val="24"/>
        </w:rPr>
      </w:pPr>
      <w:r>
        <w:rPr>
          <w:rFonts w:ascii="Arial" w:hAnsi="Arial" w:cs="Arial"/>
          <w:b/>
          <w:sz w:val="24"/>
        </w:rPr>
        <w:t>Problem Statement</w:t>
      </w:r>
    </w:p>
    <w:p>
      <w:pPr>
        <w:pStyle w:val="9"/>
        <w:numPr>
          <w:ilvl w:val="0"/>
          <w:numId w:val="1"/>
        </w:numPr>
        <w:spacing w:line="360" w:lineRule="auto"/>
        <w:jc w:val="both"/>
        <w:rPr>
          <w:rFonts w:ascii="Arial" w:hAnsi="Arial" w:cs="Arial"/>
          <w:sz w:val="24"/>
        </w:rPr>
      </w:pPr>
      <w:r>
        <w:rPr>
          <w:rFonts w:ascii="Arial" w:hAnsi="Arial" w:cs="Arial"/>
          <w:sz w:val="24"/>
        </w:rPr>
        <w:t>How the technology helps every pregnant mommy’s to easily set for a freely schedule in their OB-GYN or in any pregnancy clinic using a computer system application?</w:t>
      </w:r>
    </w:p>
    <w:p>
      <w:pPr>
        <w:pStyle w:val="9"/>
        <w:numPr>
          <w:ilvl w:val="0"/>
          <w:numId w:val="1"/>
        </w:numPr>
        <w:spacing w:line="360" w:lineRule="auto"/>
        <w:jc w:val="both"/>
        <w:rPr>
          <w:rFonts w:ascii="Arial" w:hAnsi="Arial" w:cs="Arial"/>
          <w:sz w:val="24"/>
        </w:rPr>
      </w:pPr>
      <w:r>
        <w:rPr>
          <w:rFonts w:ascii="Arial" w:hAnsi="Arial" w:cs="Arial"/>
          <w:sz w:val="24"/>
        </w:rPr>
        <w:t>How the clinic pregnancy representative or OB-GYN can easily accommodate all the pregnant applicants with the help of real-time computer system application?</w:t>
      </w:r>
    </w:p>
    <w:p>
      <w:pPr>
        <w:pStyle w:val="9"/>
        <w:numPr>
          <w:ilvl w:val="0"/>
          <w:numId w:val="1"/>
        </w:numPr>
        <w:spacing w:line="360" w:lineRule="auto"/>
        <w:jc w:val="both"/>
        <w:rPr>
          <w:rFonts w:ascii="Arial" w:hAnsi="Arial" w:cs="Arial"/>
          <w:sz w:val="24"/>
        </w:rPr>
      </w:pPr>
      <w:r>
        <w:rPr>
          <w:rFonts w:ascii="Arial" w:hAnsi="Arial" w:cs="Arial"/>
          <w:sz w:val="24"/>
        </w:rPr>
        <w:t>How this computer system application can help the economy to prevent from COVID PANDEMIC cases?</w:t>
      </w:r>
    </w:p>
    <w:p>
      <w:pPr>
        <w:pStyle w:val="9"/>
        <w:numPr>
          <w:ilvl w:val="0"/>
          <w:numId w:val="1"/>
        </w:numPr>
        <w:spacing w:line="360" w:lineRule="auto"/>
        <w:jc w:val="both"/>
        <w:rPr>
          <w:rFonts w:ascii="Arial" w:hAnsi="Arial" w:cs="Arial"/>
          <w:sz w:val="24"/>
        </w:rPr>
      </w:pPr>
      <w:r>
        <w:rPr>
          <w:rFonts w:ascii="Arial" w:hAnsi="Arial" w:cs="Arial"/>
          <w:sz w:val="24"/>
        </w:rPr>
        <w:t>How this computer system application can help the user and the admin, and provides a great service for each parties?</w:t>
      </w:r>
    </w:p>
    <w:p>
      <w:pPr>
        <w:pStyle w:val="9"/>
        <w:spacing w:line="360" w:lineRule="auto"/>
        <w:jc w:val="both"/>
        <w:rPr>
          <w:rFonts w:ascii="Arial" w:hAnsi="Arial" w:cs="Arial"/>
          <w:sz w:val="24"/>
        </w:rPr>
      </w:pPr>
    </w:p>
    <w:p>
      <w:pPr>
        <w:spacing w:line="360" w:lineRule="auto"/>
        <w:jc w:val="both"/>
        <w:rPr>
          <w:rFonts w:ascii="Arial" w:hAnsi="Arial" w:cs="Arial"/>
          <w:b/>
          <w:sz w:val="24"/>
        </w:rPr>
      </w:pPr>
      <w:r>
        <w:rPr>
          <w:rFonts w:ascii="Arial" w:hAnsi="Arial" w:cs="Arial"/>
          <w:b/>
          <w:sz w:val="24"/>
        </w:rPr>
        <w:t>Significance of the proposed project</w:t>
      </w:r>
    </w:p>
    <w:p>
      <w:pPr>
        <w:spacing w:line="360" w:lineRule="auto"/>
        <w:jc w:val="both"/>
        <w:rPr>
          <w:rFonts w:ascii="Arial" w:hAnsi="Arial" w:cs="Arial"/>
          <w:sz w:val="24"/>
        </w:rPr>
      </w:pPr>
      <w:r>
        <w:rPr>
          <w:rFonts w:ascii="Arial" w:hAnsi="Arial" w:cs="Arial"/>
          <w:sz w:val="24"/>
        </w:rPr>
        <w:t>The importance of this project is basically focused on its specific subject which is the mother and baby in her womb. First of all, as a project developer we all consider things to be favored in both parties, but the main concerns here are the safeties of every pregnant mommy’s who wants to do and to get the results of their pregnancy check-up’s during this pandemic. Proper accommodation and service will lead everyone to go with a right process, and this project can make it by using a real-time basis for appointment list. Because of this COVID PANDEMIC we all know that a lot of us was trying to set a good term of allowance budgeting to survive in daily needs, that’s how this project can help also every mommy’s, because this system can access online then basically they don’t need to go to clinic personally just to pass their requirements for checkups, very time and budget saving. Then when the user or the pregnant mother was already take the result by conducting some laboratory checkup or whatever test does the clinic required. The system will record each important details from the result, it will also set a timeline for proper monitoring of pregnancies due date. This computer system based will help a lot of mommy’s not just in terms of safeness and proper service and accommodations but also in a time and budget saving. We should be aware on the growth of technologies; we should accept the fact that we are in a modern era that everything can be manipulated and controlled by computer automation. We need to accept the fact that manual process can make it better if we pursue to upgrade it.</w:t>
      </w: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bookmarkStart w:id="0" w:name="_GoBack"/>
      <w:bookmarkEnd w:id="0"/>
    </w:p>
    <w:p>
      <w:pPr>
        <w:spacing w:line="360" w:lineRule="auto"/>
        <w:jc w:val="both"/>
        <w:rPr>
          <w:rFonts w:ascii="Arial" w:hAnsi="Arial" w:cs="Arial"/>
          <w:b/>
          <w:sz w:val="24"/>
          <w:szCs w:val="24"/>
        </w:rPr>
      </w:pPr>
      <w:r>
        <w:rPr>
          <w:rFonts w:ascii="Arial" w:hAnsi="Arial" w:cs="Arial"/>
          <w:b/>
          <w:sz w:val="24"/>
          <w:szCs w:val="24"/>
        </w:rPr>
        <w:t>METHODS</w:t>
      </w:r>
    </w:p>
    <w:p>
      <w:pPr>
        <w:spacing w:line="360" w:lineRule="auto"/>
        <w:jc w:val="both"/>
        <w:rPr>
          <w:rFonts w:ascii="Arial" w:hAnsi="Arial" w:cs="Arial"/>
          <w:color w:val="000000"/>
          <w:sz w:val="24"/>
          <w:szCs w:val="24"/>
        </w:rPr>
      </w:pPr>
      <w:r>
        <w:rPr>
          <w:rFonts w:ascii="Arial" w:hAnsi="Arial" w:cs="Arial"/>
          <w:color w:val="000000"/>
          <w:sz w:val="24"/>
          <w:szCs w:val="24"/>
        </w:rPr>
        <w:t xml:space="preserve">The primary issue of this research is to how to help our society be open to health issues and population growth and According to </w:t>
      </w:r>
      <w:r>
        <w:rPr>
          <w:rFonts w:ascii="Arial" w:hAnsi="Arial" w:eastAsia="Times New Roman" w:cs="Arial"/>
          <w:bCs/>
          <w:color w:val="000000"/>
          <w:sz w:val="24"/>
          <w:szCs w:val="24"/>
          <w:u w:val="single"/>
        </w:rPr>
        <w:t xml:space="preserve">Esperanza Cabral </w:t>
      </w:r>
      <w:r>
        <w:rPr>
          <w:rFonts w:ascii="Arial" w:hAnsi="Arial" w:eastAsia="Times New Roman" w:cs="Arial"/>
          <w:sz w:val="24"/>
          <w:szCs w:val="24"/>
          <w:u w:val="single"/>
        </w:rPr>
        <w:t>Secretary of Health, Department of Health, Philippines</w:t>
      </w:r>
      <w:r>
        <w:rPr>
          <w:rFonts w:ascii="Arial" w:hAnsi="Arial" w:eastAsia="Times New Roman" w:cs="Arial"/>
          <w:sz w:val="24"/>
          <w:szCs w:val="24"/>
        </w:rPr>
        <w:t>”</w:t>
      </w:r>
      <w:r>
        <w:rPr>
          <w:rFonts w:ascii="Arial" w:hAnsi="Arial" w:eastAsia="Times New Roman" w:cs="Arial"/>
          <w:bCs/>
          <w:color w:val="000000"/>
          <w:sz w:val="24"/>
          <w:szCs w:val="24"/>
        </w:rPr>
        <w:t xml:space="preserve"> </w:t>
      </w:r>
      <w:r>
        <w:rPr>
          <w:rFonts w:ascii="Arial" w:hAnsi="Arial" w:cs="Arial"/>
          <w:color w:val="000000"/>
          <w:sz w:val="24"/>
          <w:szCs w:val="24"/>
        </w:rPr>
        <w:t xml:space="preserve">Refusing to extend reproductive health care services and information on account of the patient’s civil status, gender or sexual orientation, age, religion, personal circumstances, and nature of work: Provided, that all conscientious objections of health care service providers based on religious grounds shall be respected: Provided, further, that the conscientious objector shall immediately refer the person seeking such care and services to another health care service provider within the same facility or one who is conveniently accessible: Provided, finally, that the patient is not in an emergency or serious case as defined in RA 8344 penalizing the refusal of hospitals and medical clinics to administer appropriate initial medical treatment and support in emergency and serious cases”. And also </w:t>
      </w:r>
      <w:r>
        <w:rPr>
          <w:rFonts w:ascii="Arial" w:hAnsi="Arial" w:cs="Arial"/>
          <w:color w:val="000000"/>
          <w:sz w:val="24"/>
          <w:szCs w:val="24"/>
          <w:u w:val="single"/>
        </w:rPr>
        <w:t>Borgen magazines</w:t>
      </w:r>
      <w:r>
        <w:rPr>
          <w:rFonts w:ascii="Arial" w:hAnsi="Arial" w:cs="Arial"/>
          <w:color w:val="000000"/>
          <w:sz w:val="24"/>
          <w:szCs w:val="24"/>
        </w:rPr>
        <w:t xml:space="preserve"> stated that “</w:t>
      </w:r>
      <w:r>
        <w:rPr>
          <w:rFonts w:ascii="Arial" w:hAnsi="Arial" w:cs="Arial"/>
          <w:sz w:val="24"/>
          <w:szCs w:val="24"/>
          <w:shd w:val="clear" w:color="auto" w:fill="FFFFFF"/>
        </w:rPr>
        <w:t>Infant mortality rates</w:t>
      </w:r>
      <w:r>
        <w:rPr>
          <w:rFonts w:ascii="Arial" w:hAnsi="Arial" w:cs="Arial"/>
          <w:color w:val="1B1B1B"/>
          <w:sz w:val="24"/>
          <w:szCs w:val="24"/>
          <w:shd w:val="clear" w:color="auto" w:fill="FFFFFF"/>
        </w:rPr>
        <w:t> in the Philippines have dropped from around 25 per 1,000 live births in 2010 to about 19 per 1,000 live births in 2020. Compared to 1950, the number of infant deaths per 1,000 live births in the Philippines has dropped almost 80% and is continuing to decrease. As for mothers, the </w:t>
      </w:r>
      <w:r>
        <w:rPr>
          <w:rFonts w:ascii="Arial" w:hAnsi="Arial" w:cs="Arial"/>
          <w:sz w:val="24"/>
          <w:szCs w:val="24"/>
          <w:shd w:val="clear" w:color="auto" w:fill="FFFFFF"/>
        </w:rPr>
        <w:t>maternal mortality rate</w:t>
      </w:r>
      <w:r>
        <w:rPr>
          <w:rFonts w:ascii="Arial" w:hAnsi="Arial" w:cs="Arial"/>
          <w:color w:val="1B1B1B"/>
          <w:sz w:val="24"/>
          <w:szCs w:val="24"/>
          <w:shd w:val="clear" w:color="auto" w:fill="FFFFFF"/>
        </w:rPr>
        <w:t xml:space="preserve"> has steadily been on the decline. It has decreased from 149 pregnancy-related deaths per 100,000 live births in 2009 to 121 women out of 100,000 in 2017.”, these studies prove a problem that needs to be addressed, time and time spent. to be fully accomplished. And according to the study of </w:t>
      </w:r>
      <w:r>
        <w:rPr>
          <w:rFonts w:ascii="Arial" w:hAnsi="Arial" w:cs="Arial"/>
          <w:color w:val="1B1B1B"/>
          <w:sz w:val="24"/>
          <w:szCs w:val="24"/>
          <w:u w:val="single"/>
          <w:shd w:val="clear" w:color="auto" w:fill="FFFFFF"/>
        </w:rPr>
        <w:t>Mary Ann Jolley “</w:t>
      </w:r>
      <w:r>
        <w:rPr>
          <w:rFonts w:ascii="Arial" w:hAnsi="Arial" w:cs="Arial"/>
          <w:iCs/>
          <w:color w:val="000000"/>
          <w:sz w:val="24"/>
          <w:szCs w:val="24"/>
          <w:shd w:val="clear" w:color="auto" w:fill="FFFFFF"/>
        </w:rPr>
        <w:t>We declared Puerto Princesa city a pro-life, pro-family city, which is really a harmless thing and I simply refused to allocate funds, specifically to buy contraceptives.” this is a study done directly right here in one of the Philippines.</w:t>
      </w:r>
      <w:r>
        <w:rPr>
          <w:rFonts w:ascii="Arial" w:hAnsi="Arial" w:cs="Arial"/>
          <w:sz w:val="24"/>
          <w:szCs w:val="24"/>
        </w:rPr>
        <w:t xml:space="preserve"> </w:t>
      </w:r>
      <w:r>
        <w:rPr>
          <w:rFonts w:ascii="Arial" w:hAnsi="Arial" w:cs="Arial"/>
          <w:iCs/>
          <w:color w:val="000000"/>
          <w:sz w:val="24"/>
          <w:szCs w:val="24"/>
          <w:shd w:val="clear" w:color="auto" w:fill="FFFFFF"/>
        </w:rPr>
        <w:t>There is a lot of basis and basis on how to approach and resolve the problems we face. And these studies prove that we deserve to value every action we take for our health, community and nation.</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b/>
          <w:sz w:val="24"/>
          <w:szCs w:val="24"/>
        </w:rPr>
      </w:pPr>
    </w:p>
    <w:p>
      <w:pPr>
        <w:spacing w:line="360" w:lineRule="auto"/>
        <w:jc w:val="both"/>
        <w:rPr>
          <w:rFonts w:ascii="Arial" w:hAnsi="Arial" w:cs="Arial"/>
          <w:b/>
          <w:sz w:val="24"/>
          <w:szCs w:val="24"/>
        </w:rPr>
      </w:pPr>
      <w:r>
        <w:rPr>
          <w:rFonts w:ascii="Arial" w:hAnsi="Arial" w:cs="Arial"/>
          <w:b/>
          <w:sz w:val="24"/>
          <w:szCs w:val="24"/>
        </w:rPr>
        <w:t>GOALS:</w:t>
      </w:r>
    </w:p>
    <w:p>
      <w:pPr>
        <w:spacing w:line="360" w:lineRule="auto"/>
        <w:jc w:val="both"/>
        <w:rPr>
          <w:rFonts w:ascii="Arial" w:hAnsi="Arial" w:cs="Arial"/>
          <w:sz w:val="24"/>
          <w:szCs w:val="24"/>
        </w:rPr>
      </w:pPr>
      <w:r>
        <w:rPr>
          <w:rFonts w:ascii="Arial" w:hAnsi="Arial" w:cs="Arial"/>
          <w:sz w:val="24"/>
          <w:szCs w:val="24"/>
        </w:rPr>
        <w:t>GOAL1: Parental awareness - It is important to understand the things that can give parents the right knowledge to properly care for their children in their womb, and to be open to the problems that each individual may go through.</w:t>
      </w:r>
    </w:p>
    <w:p>
      <w:pPr>
        <w:spacing w:line="360" w:lineRule="auto"/>
        <w:jc w:val="both"/>
        <w:rPr>
          <w:rFonts w:ascii="Arial" w:hAnsi="Arial" w:cs="Arial"/>
          <w:sz w:val="24"/>
          <w:szCs w:val="24"/>
        </w:rPr>
      </w:pPr>
      <w:r>
        <w:rPr>
          <w:rFonts w:ascii="Arial" w:hAnsi="Arial" w:cs="Arial"/>
          <w:sz w:val="24"/>
          <w:szCs w:val="24"/>
        </w:rPr>
        <w:t>GOAL2: Children guidance - a basis for how a parent can take care of their child. openness and understanding of population development in our community. Ability of how they will give a proper education to their children, when the right time comes or its proper age.</w:t>
      </w:r>
    </w:p>
    <w:p>
      <w:pPr>
        <w:spacing w:line="360" w:lineRule="auto"/>
        <w:jc w:val="both"/>
        <w:rPr>
          <w:rFonts w:ascii="Arial" w:hAnsi="Arial" w:cs="Arial"/>
          <w:sz w:val="24"/>
          <w:szCs w:val="24"/>
        </w:rPr>
      </w:pPr>
      <w:r>
        <w:rPr>
          <w:rFonts w:ascii="Arial" w:hAnsi="Arial" w:cs="Arial"/>
          <w:sz w:val="24"/>
          <w:szCs w:val="24"/>
        </w:rPr>
        <w:t>GOAL3: Sustainability and Awareness for each members of community. -  ability to support all the needs of children which may also be one of the reasons why more and more children lack proper care because of their parents. An independent method to gather ideas and opinions with the help of a progressive perspective and activity.</w:t>
      </w:r>
    </w:p>
    <w:p>
      <w:pPr>
        <w:spacing w:line="360" w:lineRule="auto"/>
        <w:jc w:val="both"/>
        <w:rPr>
          <w:rFonts w:ascii="Arial" w:hAnsi="Arial" w:cs="Arial"/>
          <w:sz w:val="24"/>
          <w:szCs w:val="24"/>
        </w:rPr>
      </w:pPr>
      <w:r>
        <w:rPr>
          <w:rFonts w:ascii="Arial" w:hAnsi="Arial" w:cs="Arial"/>
          <w:sz w:val="24"/>
          <w:szCs w:val="24"/>
        </w:rPr>
        <w:t>GOAL4: Special matters for obesity: a special meeting and study for young people to encourage them in the right way that having an early family will never be the answer to poverty. but help them to be open to these matters.</w:t>
      </w:r>
    </w:p>
    <w:p>
      <w:pPr>
        <w:spacing w:line="360" w:lineRule="auto"/>
        <w:jc w:val="both"/>
        <w:rPr>
          <w:rFonts w:ascii="Arial" w:hAnsi="Arial" w:cs="Arial"/>
          <w:sz w:val="24"/>
          <w:szCs w:val="24"/>
        </w:rPr>
      </w:pPr>
      <w:r>
        <w:rPr>
          <w:rFonts w:ascii="Arial" w:hAnsi="Arial" w:cs="Arial"/>
          <w:sz w:val="24"/>
          <w:szCs w:val="24"/>
        </w:rPr>
        <w:t>GOAL5: Healthy Parenting- an activity that helps parents to be active in understanding the issue as a parent. a parent who knows how to estimate how and when to have another family member. this issue will greatly help our society because it can bring about an understanding and result that can reduce the poverty experienced by our people.</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b/>
          <w:sz w:val="24"/>
          <w:szCs w:val="24"/>
        </w:rPr>
      </w:pPr>
      <w:r>
        <w:rPr>
          <w:rFonts w:ascii="Arial" w:hAnsi="Arial" w:cs="Arial"/>
          <w:b/>
          <w:sz w:val="24"/>
          <w:szCs w:val="24"/>
        </w:rPr>
        <w:t>EXPECTED OUTPUTS</w:t>
      </w:r>
    </w:p>
    <w:p>
      <w:pPr>
        <w:spacing w:line="360" w:lineRule="auto"/>
        <w:jc w:val="both"/>
        <w:rPr>
          <w:rFonts w:ascii="Arial" w:hAnsi="Arial" w:cs="Arial"/>
          <w:b/>
          <w:sz w:val="24"/>
          <w:szCs w:val="24"/>
        </w:rPr>
      </w:pPr>
    </w:p>
    <w:p>
      <w:pPr>
        <w:spacing w:line="360" w:lineRule="auto"/>
        <w:jc w:val="both"/>
        <w:rPr>
          <w:rFonts w:ascii="Arial" w:hAnsi="Arial" w:cs="Arial"/>
          <w:sz w:val="24"/>
          <w:szCs w:val="24"/>
        </w:rPr>
      </w:pPr>
      <w:r>
        <w:rPr>
          <w:rFonts w:ascii="Arial" w:hAnsi="Arial" w:cs="Arial"/>
          <w:sz w:val="24"/>
          <w:szCs w:val="24"/>
        </w:rPr>
        <w:t>This study plans to produce a productive result in which there will be analyzes on the results of an individual’s early family existence. This study will help to come up with a guideline that will organize and encourage young people to be open to population growth here in the Philippines. With the help of an effective process everyone who wants to participate or get involved in the program can have a gathering. Each program has a mission and guidelines that help to open the minds of young people not to be an irresponsible person in society. among these programs is the discussion of early pregnancy prevention. with the help of sufficient knowledge in this subject, every young person can sincerely understand the effects and results that can happen to every decision they make. We can compare this program to a law that has already been approved here in the Philippines. Aiming to help and suggest to schools to strictly focus on sex education, as an individual it is our duty to be responsible for every procedure and education we undertake, we should better understand and comprehend the laws and principles that our government especially and it aims to help every single member or sector of our beloved country.</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References</w:t>
      </w:r>
    </w:p>
    <w:p>
      <w:pPr>
        <w:pStyle w:val="9"/>
        <w:numPr>
          <w:ilvl w:val="0"/>
          <w:numId w:val="2"/>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2022 Al Jazeera Media Network_young-poor-Pregnant:Teen-mums-in-the-Philippines.</w:t>
      </w:r>
    </w:p>
    <w:p>
      <w:pPr>
        <w:pStyle w:val="9"/>
        <w:numPr>
          <w:ilvl w:val="0"/>
          <w:numId w:val="2"/>
        </w:numPr>
        <w:spacing w:line="360" w:lineRule="auto"/>
        <w:jc w:val="both"/>
        <w:rPr>
          <w:rFonts w:ascii="Arial" w:hAnsi="Arial" w:cs="Arial"/>
          <w:sz w:val="24"/>
          <w:szCs w:val="24"/>
          <w:shd w:val="clear" w:color="auto" w:fill="FFFFFF"/>
        </w:rPr>
      </w:pPr>
      <w:r>
        <w:rPr>
          <w:rFonts w:ascii="Arial" w:hAnsi="Arial" w:cs="Arial"/>
          <w:caps/>
          <w:sz w:val="24"/>
          <w:szCs w:val="24"/>
          <w:shd w:val="clear" w:color="auto" w:fill="FFFFFF"/>
        </w:rPr>
        <w:t>OCTOBER 19, 2020, GLOBAL health,</w:t>
      </w:r>
      <w:r>
        <w:rPr>
          <w:rFonts w:ascii="Arial" w:hAnsi="Arial" w:cs="Arial"/>
          <w:sz w:val="24"/>
          <w:szCs w:val="24"/>
          <w:shd w:val="clear" w:color="auto" w:fill="FFFFFF"/>
        </w:rPr>
        <w:t xml:space="preserve"> The Philippines Birth practices facilities maternal and infant mortality declines.</w:t>
      </w:r>
    </w:p>
    <w:p>
      <w:pPr>
        <w:pStyle w:val="9"/>
        <w:numPr>
          <w:ilvl w:val="0"/>
          <w:numId w:val="2"/>
        </w:numPr>
        <w:spacing w:line="360" w:lineRule="auto"/>
        <w:jc w:val="both"/>
        <w:rPr>
          <w:rFonts w:ascii="Arial" w:hAnsi="Arial" w:cs="Arial"/>
          <w:sz w:val="24"/>
          <w:szCs w:val="24"/>
          <w:shd w:val="clear" w:color="auto" w:fill="FFFFFF"/>
        </w:rPr>
      </w:pPr>
      <w:r>
        <w:rPr>
          <w:rFonts w:ascii="Arial" w:hAnsi="Arial" w:cs="Arial"/>
          <w:sz w:val="24"/>
          <w:szCs w:val="24"/>
        </w:rPr>
        <w:t>Philippine National Statistics Office. (1994) 'Philippines National Safe Motherhood Survey 1993', National Statistics Office and Macro International Inc., Calverton, Maryland.</w:t>
      </w:r>
    </w:p>
    <w:p>
      <w:pPr>
        <w:pStyle w:val="9"/>
        <w:numPr>
          <w:ilvl w:val="0"/>
          <w:numId w:val="2"/>
        </w:numPr>
        <w:spacing w:before="100" w:beforeAutospacing="1" w:after="100" w:afterAutospacing="1" w:line="240" w:lineRule="auto"/>
        <w:outlineLvl w:val="4"/>
        <w:rPr>
          <w:rFonts w:ascii="Arial" w:hAnsi="Arial" w:eastAsia="Times New Roman" w:cs="Arial"/>
          <w:bCs/>
          <w:color w:val="000000"/>
          <w:sz w:val="24"/>
          <w:szCs w:val="24"/>
        </w:rPr>
      </w:pPr>
      <w:r>
        <w:rPr>
          <w:rFonts w:ascii="Arial" w:hAnsi="Arial" w:eastAsia="Times New Roman" w:cs="Arial"/>
          <w:bCs/>
          <w:color w:val="000000"/>
          <w:sz w:val="24"/>
          <w:szCs w:val="24"/>
        </w:rPr>
        <w:t xml:space="preserve">Reproductive Health Law in the Philippines Esperanza Cabral </w:t>
      </w:r>
      <w:r>
        <w:rPr>
          <w:rFonts w:ascii="Arial" w:hAnsi="Arial" w:eastAsia="Times New Roman" w:cs="Arial"/>
          <w:sz w:val="24"/>
          <w:szCs w:val="24"/>
        </w:rPr>
        <w:t>Former Secretary of Health, Department of Health, Philippines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5900AE"/>
    <w:multiLevelType w:val="multilevel"/>
    <w:tmpl w:val="595900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C1900F6"/>
    <w:multiLevelType w:val="multilevel"/>
    <w:tmpl w:val="5C1900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591"/>
    <w:rsid w:val="000341BF"/>
    <w:rsid w:val="00097DBC"/>
    <w:rsid w:val="00167F5C"/>
    <w:rsid w:val="00236E1F"/>
    <w:rsid w:val="002B002A"/>
    <w:rsid w:val="002D314D"/>
    <w:rsid w:val="00363BDF"/>
    <w:rsid w:val="0054267C"/>
    <w:rsid w:val="005C7F8F"/>
    <w:rsid w:val="006D3108"/>
    <w:rsid w:val="00966D14"/>
    <w:rsid w:val="00A55946"/>
    <w:rsid w:val="00AA0122"/>
    <w:rsid w:val="00AC495C"/>
    <w:rsid w:val="00B24457"/>
    <w:rsid w:val="00B714A6"/>
    <w:rsid w:val="00BF1FFF"/>
    <w:rsid w:val="00E56591"/>
    <w:rsid w:val="00EC619D"/>
    <w:rsid w:val="00FF0D47"/>
    <w:rsid w:val="56375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5"/>
    <w:basedOn w:val="1"/>
    <w:next w:val="1"/>
    <w:link w:val="10"/>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paragraph" w:styleId="3">
    <w:name w:val="heading 6"/>
    <w:basedOn w:val="1"/>
    <w:next w:val="1"/>
    <w:link w:val="11"/>
    <w:qFormat/>
    <w:uiPriority w:val="9"/>
    <w:pPr>
      <w:spacing w:before="100" w:beforeAutospacing="1" w:after="100" w:afterAutospacing="1" w:line="240" w:lineRule="auto"/>
      <w:outlineLvl w:val="5"/>
    </w:pPr>
    <w:rPr>
      <w:rFonts w:ascii="Times New Roman" w:hAnsi="Times New Roman" w:eastAsia="Times New Roman" w:cs="Times New Roman"/>
      <w:b/>
      <w:bCs/>
      <w:sz w:val="15"/>
      <w:szCs w:val="15"/>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Segoe UI" w:hAnsi="Segoe UI" w:cs="Segoe UI"/>
      <w:sz w:val="18"/>
      <w:szCs w:val="18"/>
    </w:rPr>
  </w:style>
  <w:style w:type="character" w:styleId="7">
    <w:name w:val="Hyperlink"/>
    <w:basedOn w:val="4"/>
    <w:unhideWhenUsed/>
    <w:uiPriority w:val="99"/>
    <w:rPr>
      <w:color w:val="0000FF"/>
      <w:u w:val="single"/>
    </w:rPr>
  </w:style>
  <w:style w:type="character" w:styleId="8">
    <w:name w:val="Strong"/>
    <w:basedOn w:val="4"/>
    <w:qFormat/>
    <w:uiPriority w:val="22"/>
    <w:rPr>
      <w:b/>
      <w:bCs/>
    </w:rPr>
  </w:style>
  <w:style w:type="paragraph" w:styleId="9">
    <w:name w:val="List Paragraph"/>
    <w:basedOn w:val="1"/>
    <w:qFormat/>
    <w:uiPriority w:val="34"/>
    <w:pPr>
      <w:ind w:left="720"/>
      <w:contextualSpacing/>
    </w:pPr>
  </w:style>
  <w:style w:type="character" w:customStyle="1" w:styleId="10">
    <w:name w:val="Heading 5 Char"/>
    <w:basedOn w:val="4"/>
    <w:link w:val="2"/>
    <w:uiPriority w:val="9"/>
    <w:rPr>
      <w:rFonts w:ascii="Times New Roman" w:hAnsi="Times New Roman" w:eastAsia="Times New Roman" w:cs="Times New Roman"/>
      <w:b/>
      <w:bCs/>
      <w:sz w:val="20"/>
      <w:szCs w:val="20"/>
    </w:rPr>
  </w:style>
  <w:style w:type="character" w:customStyle="1" w:styleId="11">
    <w:name w:val="Heading 6 Char"/>
    <w:basedOn w:val="4"/>
    <w:link w:val="3"/>
    <w:uiPriority w:val="9"/>
    <w:rPr>
      <w:rFonts w:ascii="Times New Roman" w:hAnsi="Times New Roman" w:eastAsia="Times New Roman" w:cs="Times New Roman"/>
      <w:b/>
      <w:bCs/>
      <w:sz w:val="15"/>
      <w:szCs w:val="15"/>
    </w:rPr>
  </w:style>
  <w:style w:type="character" w:customStyle="1" w:styleId="12">
    <w:name w:val="Balloon Text Char"/>
    <w:basedOn w:val="4"/>
    <w:link w:val="6"/>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1077</Words>
  <Characters>6141</Characters>
  <Lines>51</Lines>
  <Paragraphs>14</Paragraphs>
  <TotalTime>6</TotalTime>
  <ScaleCrop>false</ScaleCrop>
  <LinksUpToDate>false</LinksUpToDate>
  <CharactersWithSpaces>7204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2022-04-05T03:32:00Z</dcterms:created>
  <dc:creator>Client</dc:creator>
  <cp:lastModifiedBy>Acer</cp:lastModifiedBy>
  <dcterms:modified xsi:type="dcterms:W3CDTF">2022-04-05T10:23:19Z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E909198FC5EA4210920791F78938A9EB</vt:lpwstr>
  </property>
</Properties>
</file>