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27" w:rsidRPr="008967AC" w:rsidRDefault="00147C27" w:rsidP="00147C27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財政部 電子發票客戶端連線軟體</w:t>
      </w:r>
      <w:r w:rsidRPr="008967AC">
        <w:rPr>
          <w:rFonts w:ascii="標楷體" w:eastAsia="標楷體" w:hAnsi="標楷體" w:hint="eastAsia"/>
          <w:b/>
          <w:sz w:val="48"/>
          <w:szCs w:val="48"/>
        </w:rPr>
        <w:t xml:space="preserve"> </w:t>
      </w:r>
    </w:p>
    <w:p w:rsidR="00147C27" w:rsidRPr="00147C27" w:rsidRDefault="00147C27" w:rsidP="00147C27">
      <w:pPr>
        <w:jc w:val="center"/>
        <w:rPr>
          <w:rFonts w:ascii="標楷體" w:eastAsia="標楷體" w:hAnsi="標楷體"/>
          <w:b/>
          <w:sz w:val="40"/>
          <w:szCs w:val="40"/>
        </w:rPr>
      </w:pPr>
    </w:p>
    <w:p w:rsidR="00147C27" w:rsidRPr="008967AC" w:rsidRDefault="00147C27" w:rsidP="00147C27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 xml:space="preserve">Turnkey </w:t>
      </w:r>
      <w:r w:rsidRPr="008967AC">
        <w:rPr>
          <w:rFonts w:ascii="標楷體" w:eastAsia="標楷體" w:hAnsi="標楷體" w:hint="eastAsia"/>
          <w:b/>
          <w:sz w:val="48"/>
          <w:szCs w:val="48"/>
        </w:rPr>
        <w:t>操作</w:t>
      </w:r>
      <w:r>
        <w:rPr>
          <w:rFonts w:ascii="標楷體" w:eastAsia="標楷體" w:hAnsi="標楷體" w:hint="eastAsia"/>
          <w:b/>
          <w:sz w:val="48"/>
          <w:szCs w:val="48"/>
        </w:rPr>
        <w:t>簡介</w:t>
      </w:r>
    </w:p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Pr="008967AC" w:rsidRDefault="00147C27" w:rsidP="00147C27">
      <w:pPr>
        <w:jc w:val="center"/>
        <w:rPr>
          <w:rFonts w:ascii="標楷體" w:eastAsia="標楷體" w:hAnsi="標楷體"/>
          <w:sz w:val="32"/>
          <w:szCs w:val="32"/>
        </w:rPr>
      </w:pPr>
      <w:r w:rsidRPr="008967AC">
        <w:rPr>
          <w:rFonts w:ascii="標楷體" w:eastAsia="標楷體" w:hAnsi="標楷體" w:hint="eastAsia"/>
          <w:sz w:val="32"/>
          <w:szCs w:val="32"/>
        </w:rPr>
        <w:t>版次：1.0</w:t>
      </w:r>
    </w:p>
    <w:p w:rsidR="00147C27" w:rsidRPr="008967AC" w:rsidRDefault="00147C27" w:rsidP="00147C27"/>
    <w:p w:rsidR="00147C27" w:rsidRPr="008967AC" w:rsidRDefault="00147C27" w:rsidP="00147C27">
      <w:pPr>
        <w:jc w:val="center"/>
        <w:rPr>
          <w:rFonts w:ascii="標楷體" w:eastAsia="標楷體" w:hAnsi="標楷體"/>
          <w:sz w:val="32"/>
          <w:szCs w:val="32"/>
        </w:rPr>
      </w:pPr>
      <w:r w:rsidRPr="008967AC">
        <w:rPr>
          <w:rFonts w:ascii="標楷體" w:eastAsia="標楷體" w:hAnsi="標楷體" w:hint="eastAsia"/>
          <w:sz w:val="32"/>
          <w:szCs w:val="32"/>
        </w:rPr>
        <w:t>日期：2019.</w:t>
      </w:r>
      <w:r>
        <w:rPr>
          <w:rFonts w:ascii="標楷體" w:eastAsia="標楷體" w:hAnsi="標楷體" w:hint="eastAsia"/>
          <w:sz w:val="32"/>
          <w:szCs w:val="32"/>
        </w:rPr>
        <w:t>12</w:t>
      </w:r>
      <w:r w:rsidRPr="008967AC">
        <w:rPr>
          <w:rFonts w:ascii="標楷體" w:eastAsia="標楷體" w:hAnsi="標楷體" w:hint="eastAsia"/>
          <w:sz w:val="32"/>
          <w:szCs w:val="32"/>
        </w:rPr>
        <w:t>.</w:t>
      </w:r>
      <w:r>
        <w:rPr>
          <w:rFonts w:ascii="標楷體" w:eastAsia="標楷體" w:hAnsi="標楷體" w:hint="eastAsia"/>
          <w:sz w:val="32"/>
          <w:szCs w:val="32"/>
        </w:rPr>
        <w:t>11</w:t>
      </w:r>
    </w:p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>
      <w:pPr>
        <w:rPr>
          <w:rFonts w:hint="eastAsia"/>
        </w:rPr>
      </w:pPr>
    </w:p>
    <w:p w:rsidR="00147C27" w:rsidRDefault="00147C27" w:rsidP="00147C27">
      <w:pPr>
        <w:rPr>
          <w:rFonts w:hint="eastAsia"/>
        </w:rPr>
      </w:pPr>
    </w:p>
    <w:p w:rsidR="00147C27" w:rsidRDefault="00147C27" w:rsidP="00147C27">
      <w:pPr>
        <w:rPr>
          <w:rFonts w:hint="eastAsia"/>
        </w:rPr>
      </w:pPr>
    </w:p>
    <w:p w:rsidR="00147C27" w:rsidRDefault="00147C27" w:rsidP="00147C27">
      <w:pPr>
        <w:rPr>
          <w:rFonts w:hint="eastAsia"/>
        </w:rPr>
      </w:pPr>
    </w:p>
    <w:p w:rsidR="00147C27" w:rsidRDefault="00147C27" w:rsidP="00147C27">
      <w:pPr>
        <w:rPr>
          <w:rFonts w:hint="eastAsia"/>
        </w:rPr>
      </w:pPr>
    </w:p>
    <w:p w:rsidR="00147C27" w:rsidRDefault="00147C27" w:rsidP="00147C27">
      <w:pPr>
        <w:rPr>
          <w:rFonts w:hint="eastAsia"/>
        </w:rPr>
      </w:pPr>
    </w:p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Default="00147C27" w:rsidP="00147C27"/>
    <w:p w:rsidR="00147C27" w:rsidRPr="008967AC" w:rsidRDefault="00147C27" w:rsidP="00147C27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967AC">
        <w:rPr>
          <w:rFonts w:ascii="標楷體" w:eastAsia="標楷體" w:hAnsi="標楷體" w:hint="eastAsia"/>
          <w:b/>
          <w:sz w:val="32"/>
          <w:szCs w:val="32"/>
        </w:rPr>
        <w:lastRenderedPageBreak/>
        <w:t>文件修訂記錄</w:t>
      </w:r>
    </w:p>
    <w:p w:rsidR="00147C27" w:rsidRDefault="00147C27" w:rsidP="00147C27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418"/>
        <w:gridCol w:w="6804"/>
        <w:gridCol w:w="1418"/>
      </w:tblGrid>
      <w:tr w:rsidR="00147C27" w:rsidTr="0082783A">
        <w:tc>
          <w:tcPr>
            <w:tcW w:w="851" w:type="dxa"/>
          </w:tcPr>
          <w:p w:rsidR="00147C27" w:rsidRDefault="00147C27" w:rsidP="0082783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147C27" w:rsidRDefault="00147C27" w:rsidP="0082783A">
            <w:pPr>
              <w:jc w:val="center"/>
            </w:pPr>
            <w:r>
              <w:rPr>
                <w:rFonts w:hint="eastAsia"/>
              </w:rPr>
              <w:t>修訂日期</w:t>
            </w:r>
          </w:p>
        </w:tc>
        <w:tc>
          <w:tcPr>
            <w:tcW w:w="6804" w:type="dxa"/>
          </w:tcPr>
          <w:p w:rsidR="00147C27" w:rsidRDefault="00147C27" w:rsidP="0082783A">
            <w:pPr>
              <w:jc w:val="center"/>
            </w:pPr>
            <w:r>
              <w:rPr>
                <w:rFonts w:hint="eastAsia"/>
              </w:rPr>
              <w:t>變更內容</w:t>
            </w:r>
          </w:p>
        </w:tc>
        <w:tc>
          <w:tcPr>
            <w:tcW w:w="1418" w:type="dxa"/>
          </w:tcPr>
          <w:p w:rsidR="00147C27" w:rsidRDefault="00147C27" w:rsidP="0082783A">
            <w:pPr>
              <w:jc w:val="center"/>
            </w:pPr>
            <w:r>
              <w:rPr>
                <w:rFonts w:hint="eastAsia"/>
              </w:rPr>
              <w:t>修訂人員</w:t>
            </w:r>
          </w:p>
        </w:tc>
      </w:tr>
      <w:tr w:rsidR="00147C27" w:rsidTr="0082783A">
        <w:tc>
          <w:tcPr>
            <w:tcW w:w="851" w:type="dxa"/>
          </w:tcPr>
          <w:p w:rsidR="00147C27" w:rsidRDefault="00147C27" w:rsidP="0082783A">
            <w:r>
              <w:rPr>
                <w:rFonts w:hint="eastAsia"/>
              </w:rPr>
              <w:t>V1.0</w:t>
            </w:r>
          </w:p>
        </w:tc>
        <w:tc>
          <w:tcPr>
            <w:tcW w:w="1418" w:type="dxa"/>
          </w:tcPr>
          <w:p w:rsidR="00147C27" w:rsidRDefault="00147C27" w:rsidP="0082783A">
            <w:r>
              <w:rPr>
                <w:rFonts w:hint="eastAsia"/>
              </w:rPr>
              <w:t>2019.12.11</w:t>
            </w:r>
          </w:p>
        </w:tc>
        <w:tc>
          <w:tcPr>
            <w:tcW w:w="6804" w:type="dxa"/>
          </w:tcPr>
          <w:p w:rsidR="00147C27" w:rsidRDefault="00147C27" w:rsidP="0082783A">
            <w:r>
              <w:rPr>
                <w:rFonts w:hint="eastAsia"/>
              </w:rPr>
              <w:t>初版制訂</w:t>
            </w:r>
          </w:p>
        </w:tc>
        <w:tc>
          <w:tcPr>
            <w:tcW w:w="1418" w:type="dxa"/>
          </w:tcPr>
          <w:p w:rsidR="00147C27" w:rsidRDefault="00147C27" w:rsidP="0082783A">
            <w:r>
              <w:rPr>
                <w:rFonts w:hint="eastAsia"/>
              </w:rPr>
              <w:t>施昱廷</w:t>
            </w:r>
          </w:p>
        </w:tc>
      </w:tr>
      <w:tr w:rsidR="00147C27" w:rsidTr="0082783A">
        <w:tc>
          <w:tcPr>
            <w:tcW w:w="851" w:type="dxa"/>
          </w:tcPr>
          <w:p w:rsidR="00147C27" w:rsidRDefault="00147C27" w:rsidP="0082783A"/>
        </w:tc>
        <w:tc>
          <w:tcPr>
            <w:tcW w:w="1418" w:type="dxa"/>
          </w:tcPr>
          <w:p w:rsidR="00147C27" w:rsidRDefault="00147C27" w:rsidP="0082783A"/>
        </w:tc>
        <w:tc>
          <w:tcPr>
            <w:tcW w:w="6804" w:type="dxa"/>
          </w:tcPr>
          <w:p w:rsidR="00147C27" w:rsidRDefault="00147C27" w:rsidP="0082783A"/>
        </w:tc>
        <w:tc>
          <w:tcPr>
            <w:tcW w:w="1418" w:type="dxa"/>
          </w:tcPr>
          <w:p w:rsidR="00147C27" w:rsidRDefault="00147C27" w:rsidP="0082783A"/>
        </w:tc>
      </w:tr>
      <w:tr w:rsidR="00147C27" w:rsidTr="0082783A">
        <w:tc>
          <w:tcPr>
            <w:tcW w:w="851" w:type="dxa"/>
          </w:tcPr>
          <w:p w:rsidR="00147C27" w:rsidRDefault="00147C27" w:rsidP="0082783A"/>
        </w:tc>
        <w:tc>
          <w:tcPr>
            <w:tcW w:w="1418" w:type="dxa"/>
          </w:tcPr>
          <w:p w:rsidR="00147C27" w:rsidRDefault="00147C27" w:rsidP="0082783A"/>
        </w:tc>
        <w:tc>
          <w:tcPr>
            <w:tcW w:w="6804" w:type="dxa"/>
          </w:tcPr>
          <w:p w:rsidR="00147C27" w:rsidRDefault="00147C27" w:rsidP="0082783A"/>
        </w:tc>
        <w:tc>
          <w:tcPr>
            <w:tcW w:w="1418" w:type="dxa"/>
          </w:tcPr>
          <w:p w:rsidR="00147C27" w:rsidRDefault="00147C27" w:rsidP="0082783A"/>
        </w:tc>
      </w:tr>
      <w:tr w:rsidR="00147C27" w:rsidTr="0082783A">
        <w:tc>
          <w:tcPr>
            <w:tcW w:w="851" w:type="dxa"/>
          </w:tcPr>
          <w:p w:rsidR="00147C27" w:rsidRDefault="00147C27" w:rsidP="0082783A"/>
        </w:tc>
        <w:tc>
          <w:tcPr>
            <w:tcW w:w="1418" w:type="dxa"/>
          </w:tcPr>
          <w:p w:rsidR="00147C27" w:rsidRDefault="00147C27" w:rsidP="0082783A"/>
        </w:tc>
        <w:tc>
          <w:tcPr>
            <w:tcW w:w="6804" w:type="dxa"/>
          </w:tcPr>
          <w:p w:rsidR="00147C27" w:rsidRDefault="00147C27" w:rsidP="0082783A"/>
        </w:tc>
        <w:tc>
          <w:tcPr>
            <w:tcW w:w="1418" w:type="dxa"/>
          </w:tcPr>
          <w:p w:rsidR="00147C27" w:rsidRDefault="00147C27" w:rsidP="0082783A"/>
        </w:tc>
      </w:tr>
      <w:tr w:rsidR="00147C27" w:rsidTr="0082783A">
        <w:tc>
          <w:tcPr>
            <w:tcW w:w="851" w:type="dxa"/>
          </w:tcPr>
          <w:p w:rsidR="00147C27" w:rsidRDefault="00147C27" w:rsidP="0082783A"/>
        </w:tc>
        <w:tc>
          <w:tcPr>
            <w:tcW w:w="1418" w:type="dxa"/>
          </w:tcPr>
          <w:p w:rsidR="00147C27" w:rsidRDefault="00147C27" w:rsidP="0082783A"/>
        </w:tc>
        <w:tc>
          <w:tcPr>
            <w:tcW w:w="6804" w:type="dxa"/>
          </w:tcPr>
          <w:p w:rsidR="00147C27" w:rsidRDefault="00147C27" w:rsidP="0082783A"/>
        </w:tc>
        <w:tc>
          <w:tcPr>
            <w:tcW w:w="1418" w:type="dxa"/>
          </w:tcPr>
          <w:p w:rsidR="00147C27" w:rsidRDefault="00147C27" w:rsidP="0082783A"/>
        </w:tc>
      </w:tr>
    </w:tbl>
    <w:p w:rsidR="00E87A6D" w:rsidRDefault="00E87A6D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  <w:r>
        <w:rPr>
          <w:rFonts w:hint="eastAsia"/>
        </w:rPr>
        <w:lastRenderedPageBreak/>
        <w:t>一、簡介</w:t>
      </w:r>
    </w:p>
    <w:p w:rsidR="00744F13" w:rsidRDefault="00744F13" w:rsidP="00744F13">
      <w:pPr>
        <w:ind w:left="480"/>
        <w:rPr>
          <w:rFonts w:hint="eastAsia"/>
        </w:rPr>
      </w:pPr>
      <w:r>
        <w:rPr>
          <w:rFonts w:hint="eastAsia"/>
        </w:rPr>
        <w:t>Turnkey</w:t>
      </w:r>
      <w:r>
        <w:rPr>
          <w:rFonts w:hint="eastAsia"/>
        </w:rPr>
        <w:t>軟體為財政部提供營業人上傳</w:t>
      </w:r>
      <w:r>
        <w:rPr>
          <w:rFonts w:hint="eastAsia"/>
        </w:rPr>
        <w:t>&amp;</w:t>
      </w:r>
      <w:r>
        <w:rPr>
          <w:rFonts w:hint="eastAsia"/>
        </w:rPr>
        <w:t>下載電子發票之工具程式，營業人必須自行產生符合財政部規定之</w:t>
      </w:r>
      <w:r>
        <w:rPr>
          <w:rFonts w:hint="eastAsia"/>
        </w:rPr>
        <w:t>XML</w:t>
      </w:r>
      <w:r>
        <w:rPr>
          <w:rFonts w:hint="eastAsia"/>
        </w:rPr>
        <w:t>格式檔案</w:t>
      </w:r>
      <w:r>
        <w:rPr>
          <w:rFonts w:hint="eastAsia"/>
        </w:rPr>
        <w:t>，</w:t>
      </w:r>
      <w:r>
        <w:rPr>
          <w:rFonts w:hint="eastAsia"/>
        </w:rPr>
        <w:t>並放置於</w:t>
      </w:r>
      <w:r>
        <w:rPr>
          <w:rFonts w:hint="eastAsia"/>
        </w:rPr>
        <w:t>Turnkey</w:t>
      </w:r>
      <w:r>
        <w:rPr>
          <w:rFonts w:hint="eastAsia"/>
        </w:rPr>
        <w:t>軟體指定的資料夾目錄下</w:t>
      </w:r>
      <w:r>
        <w:rPr>
          <w:rFonts w:hint="eastAsia"/>
        </w:rPr>
        <w:t>，</w:t>
      </w:r>
      <w:r>
        <w:rPr>
          <w:rFonts w:hint="eastAsia"/>
        </w:rPr>
        <w:t>從</w:t>
      </w:r>
      <w:r>
        <w:rPr>
          <w:rFonts w:hint="eastAsia"/>
        </w:rPr>
        <w:t>Turnkey</w:t>
      </w:r>
      <w:r>
        <w:rPr>
          <w:rFonts w:hint="eastAsia"/>
        </w:rPr>
        <w:t>軟體手動執行或</w:t>
      </w:r>
    </w:p>
    <w:p w:rsidR="00744F13" w:rsidRDefault="00744F13" w:rsidP="00744F13">
      <w:pPr>
        <w:ind w:left="480"/>
        <w:rPr>
          <w:rFonts w:hint="eastAsia"/>
        </w:rPr>
      </w:pPr>
      <w:r>
        <w:rPr>
          <w:rFonts w:hint="eastAsia"/>
        </w:rPr>
        <w:t>設定自動排程上傳</w:t>
      </w:r>
      <w:r>
        <w:rPr>
          <w:rFonts w:hint="eastAsia"/>
        </w:rPr>
        <w:t>&amp;</w:t>
      </w:r>
      <w:r>
        <w:rPr>
          <w:rFonts w:hint="eastAsia"/>
        </w:rPr>
        <w:t>下載電子發票</w:t>
      </w:r>
      <w:r>
        <w:rPr>
          <w:rFonts w:hint="eastAsia"/>
        </w:rPr>
        <w:t>，</w:t>
      </w:r>
      <w:r w:rsidR="006D4FC2">
        <w:rPr>
          <w:rFonts w:hint="eastAsia"/>
        </w:rPr>
        <w:t>在</w:t>
      </w:r>
      <w:r w:rsidR="006D4FC2">
        <w:rPr>
          <w:rFonts w:hint="eastAsia"/>
        </w:rPr>
        <w:t>Turnkey</w:t>
      </w:r>
      <w:r w:rsidR="006D4FC2">
        <w:rPr>
          <w:rFonts w:hint="eastAsia"/>
        </w:rPr>
        <w:t>資料夾下會儲存上傳</w:t>
      </w:r>
      <w:r w:rsidR="006D4FC2">
        <w:rPr>
          <w:rFonts w:hint="eastAsia"/>
        </w:rPr>
        <w:t>&amp;</w:t>
      </w:r>
      <w:r w:rsidR="006D4FC2">
        <w:rPr>
          <w:rFonts w:hint="eastAsia"/>
        </w:rPr>
        <w:t>下載相關記錄檔案</w:t>
      </w:r>
      <w:r w:rsidR="006D4FC2">
        <w:rPr>
          <w:rFonts w:hint="eastAsia"/>
        </w:rPr>
        <w:t>，</w:t>
      </w:r>
      <w:r w:rsidR="006D4FC2">
        <w:rPr>
          <w:rFonts w:hint="eastAsia"/>
        </w:rPr>
        <w:t>並且會</w:t>
      </w:r>
    </w:p>
    <w:p w:rsidR="006D4FC2" w:rsidRDefault="006D4FC2" w:rsidP="00744F13">
      <w:pPr>
        <w:ind w:left="480"/>
        <w:rPr>
          <w:rFonts w:hint="eastAsia"/>
        </w:rPr>
      </w:pPr>
      <w:r>
        <w:rPr>
          <w:rFonts w:hint="eastAsia"/>
        </w:rPr>
        <w:t>儲存至資料庫以供營業人查詢。</w:t>
      </w:r>
    </w:p>
    <w:p w:rsidR="00744F13" w:rsidRDefault="00744F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F6594B" w:rsidRDefault="00F6594B">
      <w:pPr>
        <w:rPr>
          <w:rFonts w:hint="eastAsia"/>
        </w:rPr>
      </w:pPr>
      <w:r>
        <w:rPr>
          <w:rFonts w:hint="eastAsia"/>
        </w:rPr>
        <w:t>二、環境設定</w:t>
      </w:r>
    </w:p>
    <w:p w:rsidR="00F6594B" w:rsidRDefault="00F6594B" w:rsidP="006C5CE2">
      <w:pPr>
        <w:ind w:left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Turnkey</w:t>
      </w:r>
      <w:r>
        <w:rPr>
          <w:rFonts w:hint="eastAsia"/>
        </w:rPr>
        <w:t>軟體安裝好</w:t>
      </w:r>
      <w:r w:rsidR="006C5CE2">
        <w:rPr>
          <w:rFonts w:hint="eastAsia"/>
        </w:rPr>
        <w:t>且於</w:t>
      </w:r>
      <w:r w:rsidR="006C5CE2">
        <w:rPr>
          <w:rFonts w:hint="eastAsia"/>
        </w:rPr>
        <w:t>DB</w:t>
      </w:r>
      <w:r w:rsidR="006C5CE2">
        <w:rPr>
          <w:rFonts w:hint="eastAsia"/>
        </w:rPr>
        <w:t>上建立所需的</w:t>
      </w:r>
      <w:r w:rsidR="006C5CE2">
        <w:rPr>
          <w:rFonts w:hint="eastAsia"/>
        </w:rPr>
        <w:t>Table</w:t>
      </w:r>
      <w:r w:rsidR="006C5CE2">
        <w:rPr>
          <w:rFonts w:hint="eastAsia"/>
        </w:rPr>
        <w:t>之後，請執行</w:t>
      </w:r>
      <w:r w:rsidR="006C5CE2">
        <w:rPr>
          <w:rFonts w:hint="eastAsia"/>
        </w:rPr>
        <w:t>C:\EINVTurnkey\</w:t>
      </w:r>
      <w:r w:rsidR="006C5CE2" w:rsidRPr="006C5CE2">
        <w:t>EINVTurnkeyConfig.bat</w:t>
      </w:r>
      <w:r w:rsidR="006C5CE2">
        <w:t>，出現如下圖畫面後請填寫以下資料再按「確定」儲存。</w:t>
      </w:r>
    </w:p>
    <w:p w:rsidR="006C5CE2" w:rsidRDefault="006C5CE2" w:rsidP="000631F1">
      <w:pPr>
        <w:rPr>
          <w:rFonts w:hint="eastAsia"/>
        </w:rPr>
      </w:pPr>
    </w:p>
    <w:p w:rsidR="000631F1" w:rsidRDefault="000631F1" w:rsidP="000631F1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258141E" wp14:editId="4561ED31">
            <wp:extent cx="2368800" cy="32292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4B" w:rsidRDefault="00F6594B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744F13" w:rsidRDefault="00F6594B">
      <w:pPr>
        <w:rPr>
          <w:rFonts w:hint="eastAsia"/>
        </w:rPr>
      </w:pPr>
      <w:r>
        <w:rPr>
          <w:rFonts w:hint="eastAsia"/>
        </w:rPr>
        <w:lastRenderedPageBreak/>
        <w:t>三</w:t>
      </w:r>
      <w:r w:rsidR="006D4FC2">
        <w:rPr>
          <w:rFonts w:hint="eastAsia"/>
        </w:rPr>
        <w:t>、啟動軟體</w:t>
      </w:r>
    </w:p>
    <w:p w:rsidR="00744F13" w:rsidRDefault="006D4FC2" w:rsidP="00356F22">
      <w:pPr>
        <w:ind w:left="480"/>
        <w:rPr>
          <w:rFonts w:hint="eastAsia"/>
        </w:rPr>
      </w:pPr>
      <w:r>
        <w:rPr>
          <w:rFonts w:hint="eastAsia"/>
        </w:rPr>
        <w:t>Turnkey</w:t>
      </w:r>
      <w:r>
        <w:rPr>
          <w:rFonts w:hint="eastAsia"/>
        </w:rPr>
        <w:t>軟體安裝於主機上的</w:t>
      </w:r>
      <w:r w:rsidRPr="006D4FC2">
        <w:rPr>
          <w:color w:val="FF0000"/>
        </w:rPr>
        <w:t>C:\EINVTurnkey</w:t>
      </w:r>
      <w:r>
        <w:t>資料夾下</w:t>
      </w:r>
      <w:r>
        <w:rPr>
          <w:rFonts w:hint="eastAsia"/>
        </w:rPr>
        <w:t>(</w:t>
      </w:r>
      <w:r>
        <w:rPr>
          <w:rFonts w:hint="eastAsia"/>
        </w:rPr>
        <w:t>日後若更新程式時務必指定</w:t>
      </w:r>
      <w:r w:rsidR="00356F22">
        <w:rPr>
          <w:rFonts w:hint="eastAsia"/>
        </w:rPr>
        <w:t>該路徑，因加值中心電子發票資料交換器產生</w:t>
      </w:r>
      <w:r w:rsidR="00356F22">
        <w:rPr>
          <w:rFonts w:hint="eastAsia"/>
        </w:rPr>
        <w:t>XML</w:t>
      </w:r>
      <w:r w:rsidR="00356F22">
        <w:rPr>
          <w:rFonts w:hint="eastAsia"/>
        </w:rPr>
        <w:t>傳遞給</w:t>
      </w:r>
      <w:r w:rsidR="00356F22">
        <w:rPr>
          <w:rFonts w:hint="eastAsia"/>
        </w:rPr>
        <w:t>Turnkey</w:t>
      </w:r>
      <w:r w:rsidR="00356F22">
        <w:rPr>
          <w:rFonts w:hint="eastAsia"/>
        </w:rPr>
        <w:t>軟體</w:t>
      </w:r>
      <w:r w:rsidR="00356F22">
        <w:rPr>
          <w:rFonts w:hint="eastAsia"/>
        </w:rPr>
        <w:t>的</w:t>
      </w:r>
      <w:r w:rsidR="00356F22" w:rsidRPr="00356F22">
        <w:rPr>
          <w:rFonts w:hint="eastAsia"/>
          <w:color w:val="FF0000"/>
        </w:rPr>
        <w:t>路徑已固定寫在程式碼裡</w:t>
      </w:r>
      <w:r>
        <w:rPr>
          <w:rFonts w:hint="eastAsia"/>
        </w:rPr>
        <w:t>)</w:t>
      </w:r>
      <w:r w:rsidR="00356F22">
        <w:rPr>
          <w:rFonts w:hint="eastAsia"/>
        </w:rPr>
        <w:t>。</w:t>
      </w:r>
    </w:p>
    <w:p w:rsidR="00F6594B" w:rsidRDefault="00356F22" w:rsidP="00356F22">
      <w:pPr>
        <w:ind w:left="480"/>
        <w:rPr>
          <w:rFonts w:hint="eastAsia"/>
        </w:rPr>
      </w:pPr>
      <w:r>
        <w:rPr>
          <w:rFonts w:hint="eastAsia"/>
        </w:rPr>
        <w:t>欲啟動</w:t>
      </w:r>
      <w:r>
        <w:rPr>
          <w:rFonts w:hint="eastAsia"/>
        </w:rPr>
        <w:t>Turnkey</w:t>
      </w:r>
      <w:proofErr w:type="gramStart"/>
      <w:r>
        <w:rPr>
          <w:rFonts w:hint="eastAsia"/>
        </w:rPr>
        <w:t>軟體</w:t>
      </w:r>
      <w:r>
        <w:rPr>
          <w:rFonts w:hint="eastAsia"/>
        </w:rPr>
        <w:t>請</w:t>
      </w:r>
      <w:r w:rsidR="00F6594B">
        <w:rPr>
          <w:rFonts w:hint="eastAsia"/>
        </w:rPr>
        <w:t>點擊</w:t>
      </w:r>
      <w:proofErr w:type="gramEnd"/>
      <w:r w:rsidR="00F6594B">
        <w:rPr>
          <w:rFonts w:hint="eastAsia"/>
        </w:rPr>
        <w:t>兩下</w:t>
      </w:r>
      <w:r>
        <w:rPr>
          <w:rFonts w:hint="eastAsia"/>
        </w:rPr>
        <w:t>桌面上的</w:t>
      </w:r>
      <w:r w:rsidR="00F6594B">
        <w:rPr>
          <w:rFonts w:hint="eastAsia"/>
        </w:rPr>
        <w:t>ICON(</w:t>
      </w:r>
      <w:r w:rsidR="00F6594B">
        <w:rPr>
          <w:rFonts w:hint="eastAsia"/>
        </w:rPr>
        <w:t>如下圖</w:t>
      </w:r>
      <w:r w:rsidR="00F6594B">
        <w:rPr>
          <w:rFonts w:hint="eastAsia"/>
        </w:rPr>
        <w:t>)</w:t>
      </w:r>
    </w:p>
    <w:p w:rsidR="000631F1" w:rsidRDefault="000631F1" w:rsidP="00356F22">
      <w:pPr>
        <w:ind w:left="480"/>
        <w:rPr>
          <w:rFonts w:hint="eastAsia"/>
        </w:rPr>
      </w:pPr>
    </w:p>
    <w:p w:rsidR="00F6594B" w:rsidRDefault="00F6594B" w:rsidP="00356F22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350E5071" wp14:editId="0130D6A5">
            <wp:extent cx="990476" cy="980952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F1" w:rsidRDefault="000631F1" w:rsidP="00356F22">
      <w:pPr>
        <w:ind w:left="480"/>
        <w:rPr>
          <w:rFonts w:hint="eastAsia"/>
        </w:rPr>
      </w:pPr>
    </w:p>
    <w:p w:rsidR="00F6594B" w:rsidRDefault="00F6594B" w:rsidP="00356F22">
      <w:pPr>
        <w:ind w:left="480"/>
        <w:rPr>
          <w:rFonts w:hint="eastAsia"/>
        </w:rPr>
      </w:pPr>
      <w:r>
        <w:rPr>
          <w:rFonts w:hint="eastAsia"/>
        </w:rPr>
        <w:t>系統會先檢查雲端</w:t>
      </w:r>
      <w:r>
        <w:rPr>
          <w:rFonts w:hint="eastAsia"/>
        </w:rPr>
        <w:t>有</w:t>
      </w:r>
      <w:r>
        <w:rPr>
          <w:rFonts w:hint="eastAsia"/>
        </w:rPr>
        <w:t>否更新程式，若無則出現以下登入視窗</w:t>
      </w:r>
      <w:r>
        <w:rPr>
          <w:rFonts w:hint="eastAsia"/>
        </w:rPr>
        <w:t>(</w:t>
      </w:r>
      <w:r>
        <w:rPr>
          <w:rFonts w:hint="eastAsia"/>
        </w:rPr>
        <w:t>帳號</w:t>
      </w:r>
      <w:r>
        <w:rPr>
          <w:rFonts w:hint="eastAsia"/>
        </w:rPr>
        <w:t>&amp;</w:t>
      </w:r>
      <w:r>
        <w:rPr>
          <w:rFonts w:hint="eastAsia"/>
        </w:rPr>
        <w:t>密碼皆輸入</w:t>
      </w:r>
      <w:r>
        <w:rPr>
          <w:rFonts w:hint="eastAsia"/>
        </w:rPr>
        <w:t>ADMIN)</w:t>
      </w:r>
    </w:p>
    <w:p w:rsidR="000631F1" w:rsidRDefault="000631F1" w:rsidP="00356F22">
      <w:pPr>
        <w:ind w:left="480"/>
        <w:rPr>
          <w:rFonts w:hint="eastAsia"/>
        </w:rPr>
      </w:pPr>
    </w:p>
    <w:p w:rsidR="00744F13" w:rsidRDefault="00F6594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77EA9971" wp14:editId="688BD84A">
            <wp:extent cx="2552400" cy="1234800"/>
            <wp:effectExtent l="0" t="0" r="63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400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13" w:rsidRDefault="00744F13">
      <w:pPr>
        <w:rPr>
          <w:rFonts w:hint="eastAsia"/>
        </w:rPr>
      </w:pPr>
    </w:p>
    <w:p w:rsidR="00744F13" w:rsidRDefault="00A73BD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登入後主畫面如下：</w:t>
      </w:r>
    </w:p>
    <w:p w:rsidR="000631F1" w:rsidRDefault="000631F1">
      <w:pPr>
        <w:rPr>
          <w:rFonts w:hint="eastAsia"/>
        </w:rPr>
      </w:pPr>
    </w:p>
    <w:p w:rsidR="00744F13" w:rsidRDefault="00691284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76BBA22" wp14:editId="1E9124C6">
            <wp:extent cx="5900400" cy="2898000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04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744F13" w:rsidRDefault="00744F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  <w:bookmarkStart w:id="0" w:name="_GoBack"/>
      <w:bookmarkEnd w:id="0"/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</w:p>
    <w:p w:rsidR="00607013" w:rsidRDefault="00607013">
      <w:pPr>
        <w:rPr>
          <w:rFonts w:hint="eastAsia"/>
        </w:rPr>
      </w:pPr>
      <w:r>
        <w:rPr>
          <w:rFonts w:hint="eastAsia"/>
        </w:rPr>
        <w:lastRenderedPageBreak/>
        <w:t>四、常用功能介紹</w:t>
      </w:r>
    </w:p>
    <w:p w:rsidR="00607013" w:rsidRDefault="00607013">
      <w:pPr>
        <w:rPr>
          <w:rFonts w:hint="eastAsia"/>
        </w:rPr>
      </w:pPr>
    </w:p>
    <w:p w:rsidR="00607013" w:rsidRDefault="00103D77" w:rsidP="00103D77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檔案收送</w:t>
      </w:r>
    </w:p>
    <w:p w:rsidR="00607013" w:rsidRDefault="00103D77" w:rsidP="00103D77">
      <w:pPr>
        <w:ind w:left="840"/>
        <w:rPr>
          <w:rFonts w:hint="eastAsia"/>
        </w:rPr>
      </w:pPr>
      <w:r>
        <w:rPr>
          <w:rFonts w:hint="eastAsia"/>
        </w:rPr>
        <w:t>除了「</w:t>
      </w:r>
      <w:r w:rsidRPr="00103D77">
        <w:rPr>
          <w:rFonts w:hint="eastAsia"/>
          <w:color w:val="7030A0"/>
        </w:rPr>
        <w:t>排程設定</w:t>
      </w:r>
      <w:r>
        <w:rPr>
          <w:rFonts w:hint="eastAsia"/>
        </w:rPr>
        <w:t>」外，其餘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xx</w:t>
      </w:r>
      <w:r>
        <w:rPr>
          <w:rFonts w:hint="eastAsia"/>
        </w:rPr>
        <w:t>目錄設定</w:t>
      </w:r>
      <w:r>
        <w:rPr>
          <w:rFonts w:hint="eastAsia"/>
        </w:rPr>
        <w:t>)</w:t>
      </w:r>
      <w:r>
        <w:rPr>
          <w:rFonts w:hint="eastAsia"/>
        </w:rPr>
        <w:t>皆使用預設設定值，無需變更其內容</w:t>
      </w:r>
    </w:p>
    <w:p w:rsidR="00607013" w:rsidRPr="00103D77" w:rsidRDefault="00607013">
      <w:pPr>
        <w:rPr>
          <w:rFonts w:hint="eastAsia"/>
        </w:rPr>
      </w:pPr>
    </w:p>
    <w:p w:rsidR="00607013" w:rsidRDefault="00103D77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排程設定畫面如下：</w:t>
      </w:r>
    </w:p>
    <w:p w:rsidR="00103D77" w:rsidRDefault="00103D77" w:rsidP="00103D77">
      <w:pPr>
        <w:ind w:firstLineChars="350" w:firstLine="840"/>
        <w:rPr>
          <w:rFonts w:hint="eastAsia"/>
        </w:rPr>
      </w:pPr>
      <w:r>
        <w:rPr>
          <w:noProof/>
        </w:rPr>
        <w:drawing>
          <wp:inline distT="0" distB="0" distL="0" distR="0" wp14:anchorId="0508142C" wp14:editId="239AC795">
            <wp:extent cx="5486400" cy="4166235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77" w:rsidRDefault="00103D77">
      <w:pPr>
        <w:rPr>
          <w:rFonts w:hint="eastAsia"/>
        </w:rPr>
      </w:pPr>
    </w:p>
    <w:p w:rsidR="00D16F1A" w:rsidRDefault="00D16F1A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發票上傳與下載的排程皆已設定好每三分鐘執行一次，若要修改頻率則點選「</w:t>
      </w:r>
      <w:r w:rsidRPr="00D16F1A">
        <w:rPr>
          <w:rFonts w:hint="eastAsia"/>
          <w:color w:val="7030A0"/>
        </w:rPr>
        <w:t>發票上傳</w:t>
      </w:r>
      <w:r>
        <w:rPr>
          <w:rFonts w:hint="eastAsia"/>
        </w:rPr>
        <w:t>」</w:t>
      </w:r>
    </w:p>
    <w:p w:rsidR="00D16F1A" w:rsidRDefault="00D16F1A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或「</w:t>
      </w:r>
      <w:r w:rsidRPr="00D16F1A">
        <w:rPr>
          <w:rFonts w:hint="eastAsia"/>
          <w:color w:val="7030A0"/>
        </w:rPr>
        <w:t>發票下載</w:t>
      </w:r>
      <w:r>
        <w:rPr>
          <w:rFonts w:hint="eastAsia"/>
        </w:rPr>
        <w:t>」資料列，點選「</w:t>
      </w:r>
      <w:r w:rsidRPr="00D16F1A">
        <w:rPr>
          <w:rFonts w:hint="eastAsia"/>
          <w:color w:val="7030A0"/>
        </w:rPr>
        <w:t>編輯</w:t>
      </w:r>
      <w:r>
        <w:rPr>
          <w:rFonts w:hint="eastAsia"/>
        </w:rPr>
        <w:t>」並修改內容後再按「確定」及「儲存」即可。</w:t>
      </w:r>
    </w:p>
    <w:p w:rsidR="00D16F1A" w:rsidRDefault="00D16F1A">
      <w:pPr>
        <w:rPr>
          <w:rFonts w:hint="eastAsia"/>
        </w:rPr>
      </w:pPr>
    </w:p>
    <w:p w:rsidR="00D16F1A" w:rsidRDefault="00914D60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「</w:t>
      </w:r>
      <w:r w:rsidRPr="00914D60">
        <w:rPr>
          <w:rFonts w:hint="eastAsia"/>
          <w:color w:val="7030A0"/>
        </w:rPr>
        <w:t>立即上傳</w:t>
      </w:r>
      <w:r>
        <w:rPr>
          <w:rFonts w:hint="eastAsia"/>
        </w:rPr>
        <w:t>」</w:t>
      </w:r>
      <w:r>
        <w:rPr>
          <w:rFonts w:hint="eastAsia"/>
        </w:rPr>
        <w:t>&amp;</w:t>
      </w:r>
      <w:r>
        <w:rPr>
          <w:rFonts w:hint="eastAsia"/>
        </w:rPr>
        <w:t>「</w:t>
      </w:r>
      <w:r w:rsidRPr="00914D60">
        <w:rPr>
          <w:rFonts w:hint="eastAsia"/>
          <w:color w:val="7030A0"/>
        </w:rPr>
        <w:t>立即下載</w:t>
      </w:r>
      <w:r>
        <w:rPr>
          <w:rFonts w:hint="eastAsia"/>
        </w:rPr>
        <w:t>」是在排程未執行時，手動執行作業</w:t>
      </w:r>
    </w:p>
    <w:p w:rsidR="00914D60" w:rsidRDefault="00914D60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「</w:t>
      </w:r>
      <w:r w:rsidRPr="00914D60">
        <w:rPr>
          <w:rFonts w:hint="eastAsia"/>
          <w:color w:val="7030A0"/>
        </w:rPr>
        <w:t>啟動</w:t>
      </w:r>
      <w:r>
        <w:rPr>
          <w:rFonts w:hint="eastAsia"/>
        </w:rPr>
        <w:t>」</w:t>
      </w:r>
      <w:r>
        <w:rPr>
          <w:rFonts w:hint="eastAsia"/>
        </w:rPr>
        <w:t>&amp;</w:t>
      </w:r>
      <w:r>
        <w:rPr>
          <w:rFonts w:hint="eastAsia"/>
        </w:rPr>
        <w:t>「</w:t>
      </w:r>
      <w:r w:rsidRPr="00914D60">
        <w:rPr>
          <w:rFonts w:hint="eastAsia"/>
          <w:color w:val="7030A0"/>
        </w:rPr>
        <w:t>停止</w:t>
      </w:r>
      <w:r>
        <w:rPr>
          <w:rFonts w:hint="eastAsia"/>
        </w:rPr>
        <w:t>」則是用於排程的啟動與停止控制</w:t>
      </w:r>
    </w:p>
    <w:p w:rsidR="00914D60" w:rsidRDefault="00914D60">
      <w:pPr>
        <w:rPr>
          <w:rFonts w:hint="eastAsia"/>
        </w:rPr>
      </w:pPr>
    </w:p>
    <w:p w:rsidR="00364CF6" w:rsidRDefault="00364CF6">
      <w:pPr>
        <w:rPr>
          <w:rFonts w:hint="eastAsia"/>
        </w:rPr>
      </w:pPr>
    </w:p>
    <w:p w:rsidR="00364CF6" w:rsidRDefault="00364CF6">
      <w:pPr>
        <w:rPr>
          <w:rFonts w:hint="eastAsia"/>
        </w:rPr>
      </w:pPr>
    </w:p>
    <w:p w:rsidR="00364CF6" w:rsidRDefault="00364CF6">
      <w:pPr>
        <w:rPr>
          <w:rFonts w:hint="eastAsia"/>
        </w:rPr>
      </w:pPr>
    </w:p>
    <w:p w:rsidR="00364CF6" w:rsidRDefault="00364CF6">
      <w:pPr>
        <w:rPr>
          <w:rFonts w:hint="eastAsia"/>
        </w:rPr>
      </w:pPr>
    </w:p>
    <w:p w:rsidR="00364CF6" w:rsidRDefault="00364CF6">
      <w:pPr>
        <w:rPr>
          <w:rFonts w:hint="eastAsia"/>
        </w:rPr>
      </w:pPr>
    </w:p>
    <w:p w:rsidR="00364CF6" w:rsidRDefault="00364CF6">
      <w:pPr>
        <w:rPr>
          <w:rFonts w:hint="eastAsia"/>
        </w:rPr>
      </w:pPr>
    </w:p>
    <w:p w:rsidR="00364CF6" w:rsidRDefault="00364CF6">
      <w:pPr>
        <w:rPr>
          <w:rFonts w:hint="eastAsia"/>
        </w:rPr>
      </w:pPr>
    </w:p>
    <w:p w:rsidR="00364CF6" w:rsidRDefault="00364CF6">
      <w:pPr>
        <w:rPr>
          <w:rFonts w:hint="eastAsia"/>
        </w:rPr>
      </w:pPr>
    </w:p>
    <w:p w:rsidR="00364CF6" w:rsidRDefault="00364CF6">
      <w:pPr>
        <w:rPr>
          <w:rFonts w:hint="eastAsia"/>
        </w:rPr>
      </w:pPr>
    </w:p>
    <w:p w:rsidR="00364CF6" w:rsidRDefault="00364CF6">
      <w:pPr>
        <w:rPr>
          <w:rFonts w:hint="eastAsia"/>
        </w:rPr>
      </w:pPr>
    </w:p>
    <w:p w:rsidR="00364CF6" w:rsidRDefault="00364CF6">
      <w:pPr>
        <w:rPr>
          <w:rFonts w:hint="eastAsia"/>
        </w:rPr>
      </w:pPr>
    </w:p>
    <w:p w:rsidR="00364CF6" w:rsidRDefault="00364CF6" w:rsidP="00364CF6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系統管理</w:t>
      </w:r>
    </w:p>
    <w:p w:rsidR="00364CF6" w:rsidRDefault="00364CF6" w:rsidP="00364CF6">
      <w:pPr>
        <w:rPr>
          <w:rFonts w:hint="eastAsia"/>
        </w:rPr>
      </w:pPr>
    </w:p>
    <w:p w:rsidR="00364CF6" w:rsidRDefault="00364CF6" w:rsidP="00364CF6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憑證管理</w:t>
      </w:r>
    </w:p>
    <w:p w:rsidR="00364CF6" w:rsidRDefault="00364CF6" w:rsidP="00364CF6">
      <w:pPr>
        <w:ind w:left="1200"/>
        <w:rPr>
          <w:rFonts w:hint="eastAsia"/>
        </w:rPr>
      </w:pPr>
      <w:r>
        <w:rPr>
          <w:rFonts w:hint="eastAsia"/>
        </w:rPr>
        <w:t>Turnkey</w:t>
      </w:r>
      <w:r>
        <w:rPr>
          <w:rFonts w:hint="eastAsia"/>
        </w:rPr>
        <w:t>已設定好申請過的軟體憑證，</w:t>
      </w:r>
      <w:r w:rsidR="00643342">
        <w:rPr>
          <w:rFonts w:hint="eastAsia"/>
        </w:rPr>
        <w:t>備份</w:t>
      </w:r>
      <w:proofErr w:type="gramStart"/>
      <w:r w:rsidR="00643342">
        <w:rPr>
          <w:rFonts w:hint="eastAsia"/>
        </w:rPr>
        <w:t>檔</w:t>
      </w:r>
      <w:proofErr w:type="gramEnd"/>
      <w:r w:rsidR="00643342">
        <w:rPr>
          <w:rFonts w:hint="eastAsia"/>
        </w:rPr>
        <w:t>存放於</w:t>
      </w:r>
      <w:r w:rsidR="00643342" w:rsidRPr="00643342">
        <w:rPr>
          <w:color w:val="7030A0"/>
        </w:rPr>
        <w:t>C:\EINVTurnkey\pfx</w:t>
      </w:r>
    </w:p>
    <w:p w:rsidR="00364CF6" w:rsidRDefault="00643342" w:rsidP="00643342">
      <w:pPr>
        <w:rPr>
          <w:rFonts w:hint="eastAsia"/>
        </w:rPr>
      </w:pPr>
      <w:r>
        <w:rPr>
          <w:rFonts w:hint="eastAsia"/>
        </w:rPr>
        <w:tab/>
        <w:t xml:space="preserve">      </w:t>
      </w:r>
      <w:r>
        <w:rPr>
          <w:rFonts w:hint="eastAsia"/>
        </w:rPr>
        <w:t>該憑證申請時的</w:t>
      </w:r>
      <w:r>
        <w:rPr>
          <w:rFonts w:hint="eastAsia"/>
        </w:rPr>
        <w:t>用戶代碼</w:t>
      </w:r>
      <w:r>
        <w:rPr>
          <w:rFonts w:hint="eastAsia"/>
        </w:rPr>
        <w:t>：</w:t>
      </w:r>
      <w:r w:rsidRPr="00643342">
        <w:rPr>
          <w:rFonts w:hint="eastAsia"/>
          <w:color w:val="7030A0"/>
        </w:rPr>
        <w:t>pw@5616462</w:t>
      </w:r>
      <w:r>
        <w:rPr>
          <w:rFonts w:hint="eastAsia"/>
        </w:rPr>
        <w:t xml:space="preserve">  </w:t>
      </w:r>
      <w:r>
        <w:rPr>
          <w:rFonts w:hint="eastAsia"/>
        </w:rPr>
        <w:t>憑證密碼</w:t>
      </w:r>
      <w:r>
        <w:rPr>
          <w:rFonts w:hint="eastAsia"/>
        </w:rPr>
        <w:t>：</w:t>
      </w:r>
      <w:r w:rsidRPr="00643342">
        <w:rPr>
          <w:rFonts w:hint="eastAsia"/>
          <w:color w:val="7030A0"/>
        </w:rPr>
        <w:t>payware28597542</w:t>
      </w:r>
    </w:p>
    <w:p w:rsidR="00364CF6" w:rsidRDefault="002B2A5E" w:rsidP="00364CF6">
      <w:pPr>
        <w:rPr>
          <w:rFonts w:hint="eastAsia"/>
        </w:rPr>
      </w:pPr>
      <w:r>
        <w:rPr>
          <w:rFonts w:hint="eastAsia"/>
        </w:rPr>
        <w:tab/>
        <w:t xml:space="preserve">      Turnkey</w:t>
      </w:r>
      <w:r>
        <w:rPr>
          <w:rFonts w:hint="eastAsia"/>
        </w:rPr>
        <w:t>系統需先建立最少一組憑證才能使用發票上傳下載功能</w:t>
      </w:r>
    </w:p>
    <w:p w:rsidR="002B2A5E" w:rsidRPr="002B2A5E" w:rsidRDefault="002B2A5E" w:rsidP="00364CF6">
      <w:pPr>
        <w:rPr>
          <w:rFonts w:hint="eastAsia"/>
        </w:rPr>
      </w:pPr>
    </w:p>
    <w:p w:rsidR="00643342" w:rsidRDefault="00643342" w:rsidP="00643342">
      <w:pPr>
        <w:ind w:firstLineChars="500" w:firstLine="1200"/>
        <w:rPr>
          <w:rFonts w:hint="eastAsia"/>
        </w:rPr>
      </w:pPr>
      <w:r>
        <w:rPr>
          <w:noProof/>
        </w:rPr>
        <w:drawing>
          <wp:inline distT="0" distB="0" distL="0" distR="0" wp14:anchorId="52D619C9" wp14:editId="5C782E75">
            <wp:extent cx="5486400" cy="267843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42" w:rsidRDefault="00643342" w:rsidP="00643342">
      <w:pPr>
        <w:rPr>
          <w:rFonts w:hint="eastAsia"/>
        </w:rPr>
      </w:pPr>
    </w:p>
    <w:p w:rsidR="00643342" w:rsidRDefault="00734089" w:rsidP="00734089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傳送帳號管理</w:t>
      </w:r>
    </w:p>
    <w:p w:rsidR="00643342" w:rsidRDefault="00AF01CD" w:rsidP="0064334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Turnkey</w:t>
      </w:r>
      <w:r>
        <w:rPr>
          <w:rFonts w:hint="eastAsia"/>
        </w:rPr>
        <w:t>系統需先建立最少一組</w:t>
      </w:r>
      <w:r w:rsidR="00662138">
        <w:rPr>
          <w:rFonts w:hint="eastAsia"/>
        </w:rPr>
        <w:t>帳號</w:t>
      </w:r>
      <w:r>
        <w:rPr>
          <w:rFonts w:hint="eastAsia"/>
        </w:rPr>
        <w:t>才能使用發票上傳下載功能</w:t>
      </w:r>
      <w:r>
        <w:rPr>
          <w:rFonts w:hint="eastAsia"/>
        </w:rPr>
        <w:t>，傳送密碼可不給予值</w:t>
      </w:r>
    </w:p>
    <w:p w:rsidR="00AF01CD" w:rsidRDefault="00AF01CD" w:rsidP="00643342">
      <w:pPr>
        <w:rPr>
          <w:rFonts w:hint="eastAsia"/>
        </w:rPr>
      </w:pPr>
      <w:r>
        <w:rPr>
          <w:rFonts w:hint="eastAsia"/>
        </w:rPr>
        <w:tab/>
        <w:t xml:space="preserve">      </w:t>
      </w:r>
      <w:r w:rsidR="00662138">
        <w:rPr>
          <w:rFonts w:hint="eastAsia"/>
        </w:rPr>
        <w:t>(</w:t>
      </w:r>
      <w:r w:rsidR="0093345E">
        <w:rPr>
          <w:rFonts w:hint="eastAsia"/>
        </w:rPr>
        <w:t>密碼欄位</w:t>
      </w:r>
      <w:r>
        <w:rPr>
          <w:rFonts w:hint="eastAsia"/>
        </w:rPr>
        <w:t>暫不使用</w:t>
      </w:r>
      <w:r w:rsidR="00662138">
        <w:rPr>
          <w:rFonts w:hint="eastAsia"/>
        </w:rPr>
        <w:t>)</w:t>
      </w:r>
    </w:p>
    <w:p w:rsidR="00AF01CD" w:rsidRDefault="00AF01CD" w:rsidP="00643342">
      <w:pPr>
        <w:rPr>
          <w:rFonts w:hint="eastAsia"/>
        </w:rPr>
      </w:pPr>
    </w:p>
    <w:p w:rsidR="00734089" w:rsidRDefault="00AF01CD" w:rsidP="00AF01CD">
      <w:pPr>
        <w:ind w:left="480"/>
        <w:rPr>
          <w:rFonts w:hint="eastAsia"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6798B4E4" wp14:editId="56CCEC15">
            <wp:extent cx="3506400" cy="2674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4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89" w:rsidRDefault="00734089" w:rsidP="00643342">
      <w:pPr>
        <w:rPr>
          <w:rFonts w:hint="eastAsia"/>
        </w:rPr>
      </w:pPr>
    </w:p>
    <w:p w:rsidR="00734089" w:rsidRDefault="00734089" w:rsidP="00643342">
      <w:pPr>
        <w:rPr>
          <w:rFonts w:hint="eastAsia"/>
        </w:rPr>
      </w:pPr>
    </w:p>
    <w:p w:rsidR="00643342" w:rsidRDefault="00643342" w:rsidP="00643342">
      <w:pPr>
        <w:rPr>
          <w:rFonts w:hint="eastAsia"/>
        </w:rPr>
      </w:pPr>
    </w:p>
    <w:p w:rsidR="00AF01CD" w:rsidRDefault="00AF01CD" w:rsidP="00643342">
      <w:pPr>
        <w:rPr>
          <w:rFonts w:hint="eastAsia"/>
        </w:rPr>
      </w:pPr>
    </w:p>
    <w:p w:rsidR="00AF01CD" w:rsidRDefault="00AF01CD" w:rsidP="00643342">
      <w:pPr>
        <w:rPr>
          <w:rFonts w:hint="eastAsia"/>
        </w:rPr>
      </w:pPr>
    </w:p>
    <w:p w:rsidR="00AF01CD" w:rsidRDefault="00AF01CD" w:rsidP="00643342">
      <w:pPr>
        <w:rPr>
          <w:rFonts w:hint="eastAsia"/>
        </w:rPr>
      </w:pPr>
    </w:p>
    <w:p w:rsidR="00AF01CD" w:rsidRDefault="00AF01CD" w:rsidP="00643342">
      <w:pPr>
        <w:rPr>
          <w:rFonts w:hint="eastAsia"/>
        </w:rPr>
      </w:pPr>
    </w:p>
    <w:p w:rsidR="00AF01CD" w:rsidRDefault="0093345E" w:rsidP="0093345E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送方管理</w:t>
      </w:r>
    </w:p>
    <w:p w:rsidR="00AF01CD" w:rsidRDefault="0093345E" w:rsidP="0093345E">
      <w:pPr>
        <w:ind w:left="1200"/>
        <w:rPr>
          <w:rFonts w:hint="eastAsia"/>
        </w:rPr>
      </w:pPr>
      <w:r>
        <w:rPr>
          <w:rFonts w:hint="eastAsia"/>
        </w:rPr>
        <w:t>Turnkey</w:t>
      </w:r>
      <w:r>
        <w:rPr>
          <w:rFonts w:hint="eastAsia"/>
        </w:rPr>
        <w:t>欲傳送電子發票</w:t>
      </w:r>
      <w:r w:rsidR="0068564D">
        <w:rPr>
          <w:rFonts w:hint="eastAsia"/>
        </w:rPr>
        <w:t>則必須進入此功能新增一筆資料，在這之前需要先建立「</w:t>
      </w:r>
      <w:r w:rsidR="0068564D" w:rsidRPr="0068564D">
        <w:rPr>
          <w:rFonts w:hint="eastAsia"/>
          <w:color w:val="7030A0"/>
        </w:rPr>
        <w:t>送方憑證</w:t>
      </w:r>
      <w:r w:rsidR="0068564D">
        <w:rPr>
          <w:rFonts w:hint="eastAsia"/>
        </w:rPr>
        <w:t>」</w:t>
      </w:r>
    </w:p>
    <w:p w:rsidR="0068564D" w:rsidRDefault="0068564D" w:rsidP="0093345E">
      <w:pPr>
        <w:ind w:left="1200"/>
        <w:rPr>
          <w:rFonts w:hint="eastAsia"/>
        </w:rPr>
      </w:pPr>
      <w:r>
        <w:rPr>
          <w:rFonts w:hint="eastAsia"/>
        </w:rPr>
        <w:t>與「</w:t>
      </w:r>
      <w:r w:rsidRPr="0068564D">
        <w:rPr>
          <w:rFonts w:hint="eastAsia"/>
          <w:color w:val="7030A0"/>
        </w:rPr>
        <w:t>傳送帳號</w:t>
      </w:r>
      <w:r>
        <w:rPr>
          <w:rFonts w:hint="eastAsia"/>
        </w:rPr>
        <w:t>」，新增畫面如下：</w:t>
      </w:r>
    </w:p>
    <w:p w:rsidR="00AF01CD" w:rsidRDefault="00AF01CD" w:rsidP="00643342">
      <w:pPr>
        <w:rPr>
          <w:rFonts w:hint="eastAsia"/>
        </w:rPr>
      </w:pPr>
    </w:p>
    <w:p w:rsidR="00AF01CD" w:rsidRDefault="0068564D" w:rsidP="006433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noProof/>
        </w:rPr>
        <w:drawing>
          <wp:inline distT="0" distB="0" distL="0" distR="0" wp14:anchorId="213BB039" wp14:editId="09E44C3C">
            <wp:extent cx="2408400" cy="3402000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1CD" w:rsidRDefault="00AF01CD" w:rsidP="00643342">
      <w:pPr>
        <w:rPr>
          <w:rFonts w:hint="eastAsia"/>
        </w:rPr>
      </w:pPr>
    </w:p>
    <w:p w:rsidR="00AF01CD" w:rsidRDefault="0068564D" w:rsidP="006433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8352A5">
        <w:rPr>
          <w:rFonts w:hint="eastAsia"/>
        </w:rPr>
        <w:t>按下「</w:t>
      </w:r>
      <w:proofErr w:type="gramStart"/>
      <w:r w:rsidRPr="008352A5">
        <w:rPr>
          <w:rFonts w:hint="eastAsia"/>
          <w:color w:val="7030A0"/>
        </w:rPr>
        <w:t>查詢繞送代碼</w:t>
      </w:r>
      <w:proofErr w:type="gramEnd"/>
      <w:r w:rsidR="008352A5">
        <w:rPr>
          <w:rFonts w:hint="eastAsia"/>
        </w:rPr>
        <w:t>」</w:t>
      </w:r>
      <w:r>
        <w:rPr>
          <w:rFonts w:hint="eastAsia"/>
        </w:rPr>
        <w:t>時需輸入「</w:t>
      </w:r>
      <w:proofErr w:type="gramStart"/>
      <w:r w:rsidRPr="008352A5">
        <w:rPr>
          <w:rFonts w:hint="eastAsia"/>
          <w:color w:val="7030A0"/>
        </w:rPr>
        <w:t>送方統編</w:t>
      </w:r>
      <w:proofErr w:type="gramEnd"/>
      <w:r>
        <w:rPr>
          <w:rFonts w:hint="eastAsia"/>
        </w:rPr>
        <w:t>」</w:t>
      </w:r>
      <w:r w:rsidR="008352A5">
        <w:rPr>
          <w:rFonts w:hint="eastAsia"/>
        </w:rPr>
        <w:t>，另外若為</w:t>
      </w:r>
      <w:r w:rsidR="008352A5" w:rsidRPr="008352A5">
        <w:rPr>
          <w:rFonts w:hint="eastAsia"/>
          <w:color w:val="7030A0"/>
        </w:rPr>
        <w:t>加值中心</w:t>
      </w:r>
      <w:r w:rsidR="008352A5">
        <w:rPr>
          <w:rFonts w:hint="eastAsia"/>
        </w:rPr>
        <w:t>時則「</w:t>
      </w:r>
      <w:r w:rsidR="008352A5" w:rsidRPr="008352A5">
        <w:rPr>
          <w:rFonts w:hint="eastAsia"/>
          <w:color w:val="7030A0"/>
        </w:rPr>
        <w:t>代理人</w:t>
      </w:r>
      <w:r w:rsidR="008352A5">
        <w:rPr>
          <w:rFonts w:hint="eastAsia"/>
        </w:rPr>
        <w:t>」需打勾。</w:t>
      </w:r>
    </w:p>
    <w:p w:rsidR="00AF01CD" w:rsidRDefault="00AF01CD" w:rsidP="00643342">
      <w:pPr>
        <w:rPr>
          <w:rFonts w:hint="eastAsia"/>
        </w:rPr>
      </w:pPr>
    </w:p>
    <w:p w:rsidR="00AF01CD" w:rsidRDefault="008352A5" w:rsidP="008352A5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收方管理</w:t>
      </w:r>
    </w:p>
    <w:p w:rsidR="001A0B55" w:rsidRDefault="008352A5" w:rsidP="008352A5">
      <w:pPr>
        <w:ind w:left="48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Turnkey</w:t>
      </w:r>
      <w:r>
        <w:rPr>
          <w:rFonts w:hint="eastAsia"/>
        </w:rPr>
        <w:t>欲</w:t>
      </w:r>
      <w:r>
        <w:rPr>
          <w:rFonts w:hint="eastAsia"/>
        </w:rPr>
        <w:t>接收</w:t>
      </w:r>
      <w:r>
        <w:rPr>
          <w:rFonts w:hint="eastAsia"/>
        </w:rPr>
        <w:t>電子發票則必須進入此功能新增一筆資料，</w:t>
      </w:r>
      <w:proofErr w:type="gramStart"/>
      <w:r w:rsidR="001A0B55">
        <w:rPr>
          <w:rFonts w:hint="eastAsia"/>
        </w:rPr>
        <w:t>跟送方</w:t>
      </w:r>
      <w:proofErr w:type="gramEnd"/>
      <w:r w:rsidR="001A0B55">
        <w:rPr>
          <w:rFonts w:hint="eastAsia"/>
        </w:rPr>
        <w:t>管理一樣必須</w:t>
      </w:r>
      <w:r w:rsidR="001A0B55">
        <w:rPr>
          <w:rFonts w:hint="eastAsia"/>
        </w:rPr>
        <w:t>按下</w:t>
      </w:r>
    </w:p>
    <w:p w:rsidR="008352A5" w:rsidRDefault="001A0B55" w:rsidP="001A0B55">
      <w:pPr>
        <w:ind w:left="480" w:firstLineChars="300" w:firstLine="720"/>
        <w:rPr>
          <w:rFonts w:hint="eastAsia"/>
        </w:rPr>
      </w:pPr>
      <w:r>
        <w:rPr>
          <w:rFonts w:hint="eastAsia"/>
        </w:rPr>
        <w:t>「</w:t>
      </w:r>
      <w:proofErr w:type="gramStart"/>
      <w:r w:rsidRPr="008352A5">
        <w:rPr>
          <w:rFonts w:hint="eastAsia"/>
          <w:color w:val="7030A0"/>
        </w:rPr>
        <w:t>查詢繞送代碼</w:t>
      </w:r>
      <w:proofErr w:type="gramEnd"/>
      <w:r>
        <w:rPr>
          <w:rFonts w:hint="eastAsia"/>
        </w:rPr>
        <w:t>」</w:t>
      </w:r>
      <w:r>
        <w:rPr>
          <w:rFonts w:hint="eastAsia"/>
        </w:rPr>
        <w:t>前要</w:t>
      </w:r>
      <w:r>
        <w:rPr>
          <w:rFonts w:hint="eastAsia"/>
        </w:rPr>
        <w:t>輸入「</w:t>
      </w:r>
      <w:proofErr w:type="gramStart"/>
      <w:r w:rsidRPr="008352A5">
        <w:rPr>
          <w:rFonts w:hint="eastAsia"/>
          <w:color w:val="7030A0"/>
        </w:rPr>
        <w:t>送方統編</w:t>
      </w:r>
      <w:proofErr w:type="gramEnd"/>
      <w:r>
        <w:rPr>
          <w:rFonts w:hint="eastAsia"/>
        </w:rPr>
        <w:t>」，新增畫面如下：</w:t>
      </w:r>
    </w:p>
    <w:p w:rsidR="008352A5" w:rsidRDefault="008352A5" w:rsidP="008352A5">
      <w:pPr>
        <w:rPr>
          <w:rFonts w:hint="eastAsia"/>
        </w:rPr>
      </w:pPr>
    </w:p>
    <w:p w:rsidR="008352A5" w:rsidRDefault="008352A5" w:rsidP="008352A5">
      <w:pPr>
        <w:rPr>
          <w:rFonts w:hint="eastAsia"/>
        </w:rPr>
      </w:pPr>
      <w:r>
        <w:rPr>
          <w:rFonts w:hint="eastAsia"/>
        </w:rPr>
        <w:tab/>
        <w:t xml:space="preserve">      </w:t>
      </w:r>
      <w:r w:rsidR="001A0B55">
        <w:rPr>
          <w:noProof/>
        </w:rPr>
        <w:drawing>
          <wp:inline distT="0" distB="0" distL="0" distR="0" wp14:anchorId="60BC169A" wp14:editId="06936CB9">
            <wp:extent cx="2676191" cy="2666667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A5" w:rsidRPr="008352A5" w:rsidRDefault="008352A5" w:rsidP="008352A5">
      <w:pPr>
        <w:rPr>
          <w:rFonts w:hint="eastAsia"/>
        </w:rPr>
      </w:pPr>
    </w:p>
    <w:p w:rsidR="008352A5" w:rsidRDefault="008352A5" w:rsidP="008352A5">
      <w:pPr>
        <w:rPr>
          <w:rFonts w:hint="eastAsia"/>
        </w:rPr>
      </w:pPr>
    </w:p>
    <w:p w:rsidR="001A0B55" w:rsidRDefault="001A0B55" w:rsidP="008352A5">
      <w:pPr>
        <w:rPr>
          <w:rFonts w:hint="eastAsia"/>
        </w:rPr>
      </w:pPr>
    </w:p>
    <w:p w:rsidR="001A0B55" w:rsidRDefault="001A0B55" w:rsidP="008352A5">
      <w:pPr>
        <w:rPr>
          <w:rFonts w:hint="eastAsia"/>
        </w:rPr>
      </w:pPr>
    </w:p>
    <w:p w:rsidR="001A0B55" w:rsidRDefault="001A0B55" w:rsidP="008352A5">
      <w:pPr>
        <w:rPr>
          <w:rFonts w:hint="eastAsia"/>
        </w:rPr>
      </w:pPr>
    </w:p>
    <w:p w:rsidR="001A0B55" w:rsidRDefault="00970A4D" w:rsidP="00970A4D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系統環境設定</w:t>
      </w:r>
    </w:p>
    <w:p w:rsidR="002B6153" w:rsidRDefault="00970A4D" w:rsidP="00970A4D">
      <w:pPr>
        <w:ind w:left="1200"/>
        <w:rPr>
          <w:rFonts w:hint="eastAsia"/>
        </w:rPr>
      </w:pPr>
      <w:r>
        <w:rPr>
          <w:rFonts w:hint="eastAsia"/>
        </w:rPr>
        <w:t>Turnkey</w:t>
      </w:r>
      <w:r>
        <w:rPr>
          <w:rFonts w:hint="eastAsia"/>
        </w:rPr>
        <w:t>系統環境設定分為兩頁，「</w:t>
      </w:r>
      <w:r w:rsidRPr="002B6153">
        <w:rPr>
          <w:rFonts w:hint="eastAsia"/>
          <w:color w:val="7030A0"/>
        </w:rPr>
        <w:t>系統設定</w:t>
      </w:r>
      <w:r>
        <w:rPr>
          <w:rFonts w:hint="eastAsia"/>
        </w:rPr>
        <w:t>」頁如下，主要注意的是</w:t>
      </w:r>
    </w:p>
    <w:p w:rsidR="00970A4D" w:rsidRDefault="00970A4D" w:rsidP="00970A4D">
      <w:pPr>
        <w:ind w:left="1200"/>
        <w:rPr>
          <w:rFonts w:hint="eastAsia"/>
        </w:rPr>
      </w:pPr>
      <w:r w:rsidRPr="002B6153">
        <w:rPr>
          <w:rFonts w:hint="eastAsia"/>
          <w:color w:val="7030A0"/>
        </w:rPr>
        <w:t>執行環境</w:t>
      </w:r>
      <w:r w:rsidR="002B6153">
        <w:rPr>
          <w:rFonts w:hint="eastAsia"/>
        </w:rPr>
        <w:t>：切換連結到財政部正式</w:t>
      </w:r>
      <w:r w:rsidR="002B6153">
        <w:rPr>
          <w:rFonts w:hint="eastAsia"/>
        </w:rPr>
        <w:t>/</w:t>
      </w:r>
      <w:r w:rsidR="002B6153">
        <w:rPr>
          <w:rFonts w:hint="eastAsia"/>
        </w:rPr>
        <w:t>測試環境</w:t>
      </w:r>
    </w:p>
    <w:p w:rsidR="001A0B55" w:rsidRDefault="00970A4D" w:rsidP="00970A4D">
      <w:pPr>
        <w:ind w:left="1200"/>
        <w:rPr>
          <w:rFonts w:hint="eastAsia"/>
        </w:rPr>
      </w:pPr>
      <w:r w:rsidRPr="002B6153">
        <w:rPr>
          <w:rFonts w:hint="eastAsia"/>
          <w:color w:val="7030A0"/>
        </w:rPr>
        <w:t>資料保留天數</w:t>
      </w:r>
      <w:r w:rsidR="002B6153">
        <w:rPr>
          <w:rFonts w:hint="eastAsia"/>
        </w:rPr>
        <w:t>：上傳</w:t>
      </w:r>
      <w:r w:rsidR="002B6153">
        <w:rPr>
          <w:rFonts w:hint="eastAsia"/>
        </w:rPr>
        <w:t>/</w:t>
      </w:r>
      <w:r w:rsidR="002B6153">
        <w:rPr>
          <w:rFonts w:hint="eastAsia"/>
        </w:rPr>
        <w:t>下載檔案及</w:t>
      </w:r>
      <w:r w:rsidR="002B6153">
        <w:rPr>
          <w:rFonts w:hint="eastAsia"/>
        </w:rPr>
        <w:t>Log</w:t>
      </w:r>
      <w:r w:rsidR="002B6153">
        <w:rPr>
          <w:rFonts w:hint="eastAsia"/>
        </w:rPr>
        <w:t>保留天數</w:t>
      </w:r>
    </w:p>
    <w:p w:rsidR="00970A4D" w:rsidRDefault="00970A4D" w:rsidP="008352A5">
      <w:pPr>
        <w:rPr>
          <w:rFonts w:hint="eastAsia"/>
        </w:rPr>
      </w:pPr>
    </w:p>
    <w:p w:rsidR="00970A4D" w:rsidRDefault="00970A4D" w:rsidP="002B6153">
      <w:pPr>
        <w:ind w:firstLineChars="500" w:firstLine="1200"/>
        <w:rPr>
          <w:rFonts w:hint="eastAsia"/>
        </w:rPr>
      </w:pPr>
      <w:r>
        <w:rPr>
          <w:noProof/>
        </w:rPr>
        <w:drawing>
          <wp:inline distT="0" distB="0" distL="0" distR="0" wp14:anchorId="149968E6" wp14:editId="019C6DC8">
            <wp:extent cx="3888000" cy="3636000"/>
            <wp:effectExtent l="0" t="0" r="0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53" w:rsidRDefault="002B6153" w:rsidP="002B6153">
      <w:pPr>
        <w:rPr>
          <w:rFonts w:hint="eastAsia"/>
        </w:rPr>
      </w:pPr>
    </w:p>
    <w:p w:rsidR="002B6153" w:rsidRDefault="002B6153" w:rsidP="002B6153">
      <w:pPr>
        <w:rPr>
          <w:rFonts w:hint="eastAsia"/>
        </w:rPr>
      </w:pPr>
      <w:r>
        <w:rPr>
          <w:rFonts w:hint="eastAsia"/>
        </w:rPr>
        <w:tab/>
        <w:t xml:space="preserve">     </w:t>
      </w:r>
      <w:r>
        <w:rPr>
          <w:rFonts w:hint="eastAsia"/>
        </w:rPr>
        <w:t>「</w:t>
      </w:r>
      <w:r w:rsidRPr="002B6153">
        <w:rPr>
          <w:rFonts w:hint="eastAsia"/>
          <w:color w:val="7030A0"/>
        </w:rPr>
        <w:t>通知設定</w:t>
      </w:r>
      <w:r>
        <w:rPr>
          <w:rFonts w:hint="eastAsia"/>
        </w:rPr>
        <w:t>」頁主要是用於發生系統事件時，設定寄送</w:t>
      </w:r>
      <w:r>
        <w:rPr>
          <w:rFonts w:hint="eastAsia"/>
        </w:rPr>
        <w:t>Email</w:t>
      </w:r>
      <w:r>
        <w:rPr>
          <w:rFonts w:hint="eastAsia"/>
        </w:rPr>
        <w:t>通知收件人等資訊</w:t>
      </w:r>
    </w:p>
    <w:p w:rsidR="002B6153" w:rsidRDefault="002B6153" w:rsidP="002B6153">
      <w:pPr>
        <w:rPr>
          <w:rFonts w:hint="eastAsia"/>
        </w:rPr>
      </w:pPr>
    </w:p>
    <w:p w:rsidR="002B6153" w:rsidRDefault="002B6153" w:rsidP="002B6153">
      <w:pPr>
        <w:ind w:firstLineChars="500" w:firstLine="1200"/>
        <w:rPr>
          <w:rFonts w:hint="eastAsia"/>
        </w:rPr>
      </w:pPr>
      <w:r>
        <w:rPr>
          <w:noProof/>
        </w:rPr>
        <w:drawing>
          <wp:inline distT="0" distB="0" distL="0" distR="0" wp14:anchorId="02E933CC" wp14:editId="4774DC52">
            <wp:extent cx="3895200" cy="3636000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53" w:rsidRDefault="002B6153" w:rsidP="002B6153">
      <w:pPr>
        <w:rPr>
          <w:rFonts w:hint="eastAsia"/>
        </w:rPr>
      </w:pPr>
    </w:p>
    <w:p w:rsidR="002B6153" w:rsidRDefault="002B6153" w:rsidP="002B6153">
      <w:pPr>
        <w:rPr>
          <w:rFonts w:hint="eastAsia"/>
        </w:rPr>
      </w:pPr>
    </w:p>
    <w:p w:rsidR="002B6153" w:rsidRDefault="002B6153" w:rsidP="002B6153">
      <w:pPr>
        <w:rPr>
          <w:rFonts w:hint="eastAsia"/>
        </w:rPr>
      </w:pPr>
    </w:p>
    <w:p w:rsidR="002B6153" w:rsidRDefault="00FD4C8D" w:rsidP="00FD4C8D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使用者管理</w:t>
      </w:r>
    </w:p>
    <w:p w:rsidR="002B6153" w:rsidRDefault="00FD4C8D" w:rsidP="00FD4C8D">
      <w:pPr>
        <w:ind w:left="1200"/>
        <w:rPr>
          <w:rFonts w:hint="eastAsia"/>
        </w:rPr>
      </w:pPr>
      <w:r>
        <w:rPr>
          <w:rFonts w:hint="eastAsia"/>
        </w:rPr>
        <w:t>建立登入</w:t>
      </w:r>
      <w:r>
        <w:rPr>
          <w:rFonts w:hint="eastAsia"/>
        </w:rPr>
        <w:t>Turnkey</w:t>
      </w:r>
      <w:r>
        <w:rPr>
          <w:rFonts w:hint="eastAsia"/>
        </w:rPr>
        <w:t>的帳號、密碼與角色</w:t>
      </w:r>
    </w:p>
    <w:p w:rsidR="00FD4C8D" w:rsidRDefault="00FD4C8D" w:rsidP="002B6153">
      <w:pPr>
        <w:rPr>
          <w:rFonts w:hint="eastAsia"/>
        </w:rPr>
      </w:pPr>
    </w:p>
    <w:p w:rsidR="00FD4C8D" w:rsidRDefault="00FD4C8D" w:rsidP="00FD4C8D">
      <w:pPr>
        <w:ind w:firstLineChars="500" w:firstLine="1200"/>
        <w:rPr>
          <w:rFonts w:hint="eastAsia"/>
        </w:rPr>
      </w:pPr>
      <w:r>
        <w:rPr>
          <w:noProof/>
        </w:rPr>
        <w:drawing>
          <wp:inline distT="0" distB="0" distL="0" distR="0" wp14:anchorId="673C06DD" wp14:editId="04E04B5E">
            <wp:extent cx="3589200" cy="26748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2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8D" w:rsidRDefault="00FD4C8D" w:rsidP="002B6153">
      <w:pPr>
        <w:rPr>
          <w:rFonts w:hint="eastAsia"/>
        </w:rPr>
      </w:pPr>
    </w:p>
    <w:p w:rsidR="00FD4C8D" w:rsidRDefault="00FD4C8D" w:rsidP="002B6153"/>
    <w:sectPr w:rsidR="00FD4C8D" w:rsidSect="00147C27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3A3"/>
    <w:multiLevelType w:val="hybridMultilevel"/>
    <w:tmpl w:val="BFC68C3E"/>
    <w:lvl w:ilvl="0" w:tplc="D878F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DB725FE"/>
    <w:multiLevelType w:val="hybridMultilevel"/>
    <w:tmpl w:val="7B748DA6"/>
    <w:lvl w:ilvl="0" w:tplc="71BE188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27"/>
    <w:rsid w:val="000631F1"/>
    <w:rsid w:val="00103D77"/>
    <w:rsid w:val="00147C27"/>
    <w:rsid w:val="001A0B55"/>
    <w:rsid w:val="002B2A5E"/>
    <w:rsid w:val="002B6153"/>
    <w:rsid w:val="00356F22"/>
    <w:rsid w:val="00364CF6"/>
    <w:rsid w:val="0055018E"/>
    <w:rsid w:val="00607013"/>
    <w:rsid w:val="00643342"/>
    <w:rsid w:val="00662138"/>
    <w:rsid w:val="0068564D"/>
    <w:rsid w:val="00691284"/>
    <w:rsid w:val="006C5CE2"/>
    <w:rsid w:val="006D4FC2"/>
    <w:rsid w:val="00734089"/>
    <w:rsid w:val="00744F13"/>
    <w:rsid w:val="008352A5"/>
    <w:rsid w:val="00914D60"/>
    <w:rsid w:val="0093345E"/>
    <w:rsid w:val="00970A4D"/>
    <w:rsid w:val="00A73BDB"/>
    <w:rsid w:val="00AF01CD"/>
    <w:rsid w:val="00D16F1A"/>
    <w:rsid w:val="00E87A6D"/>
    <w:rsid w:val="00F6594B"/>
    <w:rsid w:val="00FD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C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65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594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03D7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C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65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6594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03D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9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Clark</dc:creator>
  <cp:lastModifiedBy>Clark</cp:lastModifiedBy>
  <cp:revision>16</cp:revision>
  <dcterms:created xsi:type="dcterms:W3CDTF">2019-12-11T07:33:00Z</dcterms:created>
  <dcterms:modified xsi:type="dcterms:W3CDTF">2019-12-13T07:10:00Z</dcterms:modified>
</cp:coreProperties>
</file>