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emf" ContentType="image/x-emf"/>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Times New Roman" w:hAnsi="Times New Roman" w:eastAsia="Times New Roman"/>
          <w:b/>
          <w:sz w:val="40"/>
          <w:szCs w:val="40"/>
        </w:rPr>
      </w:pPr>
      <w:r>
        <w:rPr>
          <w:rFonts w:ascii="Times New Roman" w:hAnsi="Times New Roman" w:eastAsia="Times New Roman"/>
          <w:b/>
          <w:sz w:val="40"/>
          <w:szCs w:val="40"/>
        </w:rPr>
        <w:t>Evaluation of In-Vitro Quality Study of Paracetamol Tablets (500mg) Commercially Available in Bangladesh</w:t>
      </w:r>
    </w:p>
    <w:p>
      <w:pPr>
        <w:jc w:val="center"/>
        <w:rPr>
          <w:rStyle w:val="13"/>
          <w:i/>
          <w:sz w:val="24"/>
          <w:szCs w:val="24"/>
        </w:rPr>
      </w:pPr>
    </w:p>
    <w:p>
      <w:pPr>
        <w:jc w:val="center"/>
        <w:rPr>
          <w:rStyle w:val="13"/>
          <w:rFonts w:hint="default" w:ascii="Times New Roman" w:hAnsi="Times New Roman" w:cs="Times New Roman"/>
          <w:i/>
          <w:sz w:val="24"/>
          <w:szCs w:val="24"/>
        </w:rPr>
      </w:pPr>
      <w:r>
        <w:rPr>
          <w:rStyle w:val="13"/>
          <w:rFonts w:hint="default" w:ascii="Times New Roman" w:hAnsi="Times New Roman" w:cs="Times New Roman"/>
          <w:i/>
          <w:sz w:val="24"/>
          <w:szCs w:val="24"/>
        </w:rPr>
        <w:t>A project report submitted to the Department of Pharmacy, University of Asia Pacific in partial fulfillment of the requirements for the degree of</w:t>
      </w:r>
      <w:r>
        <w:rPr>
          <w:rFonts w:hint="default" w:ascii="Times New Roman" w:hAnsi="Times New Roman" w:cs="Times New Roman"/>
          <w:i/>
          <w:sz w:val="24"/>
          <w:szCs w:val="24"/>
        </w:rPr>
        <w:br w:type="textWrapping"/>
      </w:r>
      <w:r>
        <w:rPr>
          <w:rStyle w:val="13"/>
          <w:rFonts w:hint="default" w:ascii="Times New Roman" w:hAnsi="Times New Roman" w:cs="Times New Roman"/>
          <w:i/>
          <w:sz w:val="24"/>
          <w:szCs w:val="24"/>
        </w:rPr>
        <w:t>Bachelor of Pharmacy (Honors)</w:t>
      </w:r>
    </w:p>
    <w:p>
      <w:pPr>
        <w:spacing w:line="360" w:lineRule="auto"/>
        <w:jc w:val="both"/>
        <w:rPr>
          <w:rStyle w:val="13"/>
          <w:sz w:val="26"/>
          <w:szCs w:val="26"/>
        </w:rPr>
      </w:pPr>
    </w:p>
    <w:p>
      <w:pPr>
        <w:spacing w:line="360" w:lineRule="auto"/>
        <w:ind w:firstLine="3640" w:firstLineChars="1400"/>
        <w:jc w:val="both"/>
        <w:rPr>
          <w:rStyle w:val="13"/>
          <w:sz w:val="26"/>
          <w:szCs w:val="26"/>
        </w:rPr>
      </w:pPr>
    </w:p>
    <w:p>
      <w:pPr>
        <w:spacing w:line="360" w:lineRule="auto"/>
        <w:ind w:firstLine="3640" w:firstLineChars="1400"/>
        <w:jc w:val="both"/>
        <w:rPr>
          <w:rStyle w:val="13"/>
          <w:sz w:val="26"/>
          <w:szCs w:val="26"/>
        </w:rPr>
      </w:pPr>
      <w:r>
        <w:rPr>
          <w:rStyle w:val="13"/>
          <w:sz w:val="26"/>
          <w:szCs w:val="26"/>
        </w:rPr>
        <w:t>Submitted By</w:t>
      </w:r>
    </w:p>
    <w:p>
      <w:pPr>
        <w:spacing w:line="360" w:lineRule="auto"/>
        <w:jc w:val="center"/>
        <w:rPr>
          <w:rStyle w:val="13"/>
          <w:sz w:val="26"/>
          <w:szCs w:val="26"/>
        </w:rPr>
      </w:pPr>
      <w:r>
        <w:rPr>
          <w:rStyle w:val="13"/>
          <w:sz w:val="26"/>
          <w:szCs w:val="26"/>
        </w:rPr>
        <w:t>Registration No</w:t>
      </w:r>
      <w:r>
        <w:rPr>
          <w:rStyle w:val="13"/>
          <w:rFonts w:hint="default"/>
          <w:sz w:val="26"/>
          <w:szCs w:val="26"/>
          <w:lang w:val="en-US"/>
        </w:rPr>
        <w:t>.</w:t>
      </w:r>
      <w:r>
        <w:rPr>
          <w:rStyle w:val="13"/>
          <w:sz w:val="26"/>
          <w:szCs w:val="26"/>
        </w:rPr>
        <w:t>:</w:t>
      </w:r>
      <w:r>
        <w:rPr>
          <w:rStyle w:val="13"/>
          <w:rFonts w:hint="default"/>
          <w:sz w:val="26"/>
          <w:szCs w:val="26"/>
          <w:lang w:val="en-US"/>
        </w:rPr>
        <w:t xml:space="preserve"> </w:t>
      </w:r>
      <w:r>
        <w:rPr>
          <w:rStyle w:val="13"/>
          <w:sz w:val="26"/>
          <w:szCs w:val="26"/>
        </w:rPr>
        <w:t>18103051</w:t>
      </w:r>
    </w:p>
    <w:p>
      <w:pPr>
        <w:spacing w:line="360" w:lineRule="auto"/>
        <w:jc w:val="center"/>
        <w:rPr>
          <w:rStyle w:val="13"/>
          <w:sz w:val="26"/>
          <w:szCs w:val="26"/>
        </w:rPr>
      </w:pPr>
      <w:r>
        <w:rPr>
          <w:rStyle w:val="13"/>
          <w:sz w:val="26"/>
          <w:szCs w:val="26"/>
        </w:rPr>
        <w:t>Submission Semester: Fall 2021</w:t>
      </w:r>
    </w:p>
    <w:p>
      <w:pPr>
        <w:spacing w:line="360" w:lineRule="auto"/>
        <w:jc w:val="center"/>
        <w:rPr>
          <w:rStyle w:val="13"/>
          <w:sz w:val="26"/>
          <w:szCs w:val="26"/>
        </w:rPr>
      </w:pPr>
      <w:r>
        <w:rPr>
          <w:rStyle w:val="13"/>
          <w:sz w:val="26"/>
          <w:szCs w:val="26"/>
        </w:rPr>
        <w:t xml:space="preserve">Submission Date: </w:t>
      </w:r>
      <w:r>
        <w:rPr>
          <w:rStyle w:val="13"/>
          <w:rFonts w:hint="default"/>
          <w:sz w:val="26"/>
          <w:szCs w:val="26"/>
          <w:lang w:val="en-US"/>
        </w:rPr>
        <w:t>31</w:t>
      </w:r>
      <w:r>
        <w:rPr>
          <w:rStyle w:val="13"/>
          <w:sz w:val="26"/>
          <w:szCs w:val="26"/>
        </w:rPr>
        <w:t xml:space="preserve"> </w:t>
      </w:r>
      <w:r>
        <w:rPr>
          <w:rStyle w:val="13"/>
          <w:rFonts w:hint="default"/>
          <w:sz w:val="26"/>
          <w:szCs w:val="26"/>
          <w:lang w:val="en-US"/>
        </w:rPr>
        <w:t>May</w:t>
      </w:r>
      <w:r>
        <w:rPr>
          <w:rStyle w:val="13"/>
          <w:sz w:val="26"/>
          <w:szCs w:val="26"/>
        </w:rPr>
        <w:t xml:space="preserve"> 2022</w:t>
      </w:r>
    </w:p>
    <w:p>
      <w:pPr>
        <w:jc w:val="center"/>
        <w:rPr>
          <w:b/>
          <w:i/>
          <w:sz w:val="24"/>
          <w:szCs w:val="24"/>
        </w:rPr>
      </w:pPr>
    </w:p>
    <w:p>
      <w:pPr>
        <w:jc w:val="center"/>
        <w:rPr>
          <w:b/>
          <w:i/>
          <w:sz w:val="24"/>
          <w:szCs w:val="24"/>
        </w:rPr>
      </w:pPr>
    </w:p>
    <w:p>
      <w:pPr>
        <w:jc w:val="center"/>
        <w:rPr>
          <w:sz w:val="24"/>
          <w:szCs w:val="24"/>
        </w:rPr>
      </w:pPr>
      <w:r>
        <w:rPr>
          <w:b/>
          <w:i/>
          <w:sz w:val="24"/>
          <w:szCs w:val="24"/>
          <w:lang w:eastAsia="en-US"/>
        </w:rPr>
        <w:drawing>
          <wp:inline distT="0" distB="0" distL="0" distR="0">
            <wp:extent cx="1990725" cy="1981200"/>
            <wp:effectExtent l="0" t="0" r="9525" b="0"/>
            <wp:docPr id="1026" name="Picture 6" descr="uap.png"/>
            <wp:cNvGraphicFramePr/>
            <a:graphic xmlns:a="http://schemas.openxmlformats.org/drawingml/2006/main">
              <a:graphicData uri="http://schemas.openxmlformats.org/drawingml/2006/picture">
                <pic:pic xmlns:pic="http://schemas.openxmlformats.org/drawingml/2006/picture">
                  <pic:nvPicPr>
                    <pic:cNvPr id="1026" name="Picture 6" descr="uap.png"/>
                    <pic:cNvPicPr/>
                  </pic:nvPicPr>
                  <pic:blipFill>
                    <a:blip r:embed="rId8" cstate="print"/>
                    <a:srcRect/>
                    <a:stretch>
                      <a:fillRect/>
                    </a:stretch>
                  </pic:blipFill>
                  <pic:spPr>
                    <a:xfrm>
                      <a:off x="0" y="0"/>
                      <a:ext cx="1990725" cy="1981200"/>
                    </a:xfrm>
                    <a:prstGeom prst="rect">
                      <a:avLst/>
                    </a:prstGeom>
                  </pic:spPr>
                </pic:pic>
              </a:graphicData>
            </a:graphic>
          </wp:inline>
        </w:drawing>
      </w:r>
    </w:p>
    <w:p>
      <w:pPr>
        <w:jc w:val="center"/>
        <w:rPr>
          <w:sz w:val="28"/>
          <w:szCs w:val="28"/>
        </w:rPr>
      </w:pPr>
    </w:p>
    <w:p>
      <w:pPr>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Department of Pharmacy</w:t>
      </w:r>
    </w:p>
    <w:p>
      <w:pPr>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University of Asia Pacific</w:t>
      </w:r>
    </w:p>
    <w:p>
      <w:pPr>
        <w:ind w:firstLine="2871" w:firstLineChars="1100"/>
        <w:jc w:val="both"/>
        <w:rPr>
          <w:rFonts w:hint="default" w:ascii="Times New Roman" w:hAnsi="Times New Roman" w:cs="Times New Roman"/>
          <w:b/>
          <w:bCs/>
          <w:sz w:val="26"/>
          <w:szCs w:val="26"/>
        </w:rPr>
      </w:pPr>
    </w:p>
    <w:p>
      <w:pPr>
        <w:spacing w:line="360" w:lineRule="auto"/>
        <w:rPr>
          <w:rFonts w:ascii="Times New Roman" w:hAnsi="Times New Roman" w:cs="Times New Roman"/>
          <w:b/>
          <w:bCs/>
          <w:sz w:val="26"/>
          <w:szCs w:val="26"/>
        </w:rPr>
      </w:pPr>
    </w:p>
    <w:p>
      <w:pPr>
        <w:spacing w:line="360" w:lineRule="auto"/>
        <w:rPr>
          <w:rFonts w:ascii="Times New Roman" w:hAnsi="Times New Roman" w:cs="Times New Roman"/>
          <w:b/>
          <w:bCs/>
          <w:sz w:val="26"/>
          <w:szCs w:val="26"/>
        </w:rPr>
      </w:pPr>
    </w:p>
    <w:p>
      <w:pPr>
        <w:spacing w:line="360" w:lineRule="auto"/>
        <w:rPr>
          <w:rFonts w:ascii="Times New Roman" w:hAnsi="Times New Roman" w:cs="Times New Roman"/>
          <w:b/>
          <w:bCs/>
          <w:sz w:val="26"/>
          <w:szCs w:val="26"/>
        </w:rPr>
      </w:pPr>
    </w:p>
    <w:p>
      <w:p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w:t>
      </w:r>
    </w:p>
    <w:p>
      <w:pPr>
        <w:spacing w:line="360" w:lineRule="auto"/>
        <w:jc w:val="center"/>
        <w:rPr>
          <w:rFonts w:ascii="Times New Roman" w:hAnsi="Times New Roman" w:cs="Times New Roman"/>
          <w:b/>
          <w:bCs/>
          <w:sz w:val="26"/>
          <w:szCs w:val="26"/>
        </w:rPr>
      </w:pPr>
    </w:p>
    <w:p>
      <w:pPr>
        <w:spacing w:line="360" w:lineRule="auto"/>
        <w:rPr>
          <w:rFonts w:ascii="Times New Roman" w:hAnsi="Times New Roman" w:cs="Times New Roman"/>
          <w:b/>
          <w:bCs/>
          <w:sz w:val="26"/>
          <w:szCs w:val="26"/>
        </w:rPr>
      </w:pPr>
    </w:p>
    <w:p>
      <w:pPr>
        <w:spacing w:line="360" w:lineRule="auto"/>
        <w:ind w:firstLine="3654" w:firstLineChars="1400"/>
        <w:jc w:val="both"/>
        <w:rPr>
          <w:rFonts w:ascii="Times New Roman" w:hAnsi="Times New Roman" w:cs="Times New Roman"/>
          <w:b/>
          <w:bCs/>
          <w:sz w:val="26"/>
          <w:szCs w:val="26"/>
        </w:rPr>
        <w:sectPr>
          <w:footerReference r:id="rId4" w:type="first"/>
          <w:footerReference r:id="rId3" w:type="default"/>
          <w:pgSz w:w="11906" w:h="16838"/>
          <w:pgMar w:top="1440" w:right="1440" w:bottom="1440" w:left="1440" w:header="720" w:footer="720" w:gutter="0"/>
          <w:pgBorders>
            <w:top w:val="none" w:sz="0" w:space="0"/>
            <w:left w:val="none" w:sz="0" w:space="0"/>
            <w:bottom w:val="none" w:sz="0" w:space="0"/>
            <w:right w:val="none" w:sz="0" w:space="0"/>
          </w:pgBorders>
          <w:pgNumType w:fmt="decimal" w:start="1"/>
          <w:cols w:space="0" w:num="1"/>
          <w:titlePg/>
          <w:docGrid w:linePitch="360" w:charSpace="0"/>
        </w:sectPr>
      </w:pPr>
    </w:p>
    <w:p>
      <w:pPr>
        <w:spacing w:line="360" w:lineRule="auto"/>
        <w:ind w:firstLine="3935" w:firstLineChars="1400"/>
        <w:jc w:val="both"/>
        <w:rPr>
          <w:rFonts w:hint="default" w:ascii="Times New Roman" w:hAnsi="Times New Roman" w:cs="Times New Roman"/>
          <w:b/>
          <w:bCs/>
          <w:sz w:val="28"/>
          <w:szCs w:val="28"/>
          <w:lang w:val="en-US"/>
        </w:rPr>
      </w:pPr>
      <w:r>
        <w:rPr>
          <w:rFonts w:ascii="Times New Roman" w:hAnsi="Times New Roman" w:cs="Times New Roman"/>
          <w:b/>
          <w:bCs/>
          <w:sz w:val="28"/>
          <w:szCs w:val="28"/>
        </w:rPr>
        <w:t>A</w:t>
      </w:r>
      <w:r>
        <w:rPr>
          <w:rFonts w:hint="default" w:ascii="Times New Roman" w:hAnsi="Times New Roman" w:cs="Times New Roman"/>
          <w:b/>
          <w:bCs/>
          <w:sz w:val="28"/>
          <w:szCs w:val="28"/>
          <w:lang w:val="en-US"/>
        </w:rPr>
        <w:t>bstract</w:t>
      </w:r>
    </w:p>
    <w:p>
      <w:pPr>
        <w:spacing w:line="360" w:lineRule="auto"/>
        <w:jc w:val="both"/>
        <w:rPr>
          <w:rFonts w:hint="default" w:ascii="Times New Roman" w:hAnsi="Times New Roman" w:eastAsia="Times New Roman" w:cs="Times New Roman"/>
          <w:sz w:val="24"/>
          <w:szCs w:val="24"/>
          <w:lang w:val="en-US" w:eastAsia="en-AU"/>
        </w:rPr>
        <w:sectPr>
          <w:footerReference r:id="rId5" w:type="first"/>
          <w:pgSz w:w="11906" w:h="16838"/>
          <w:pgMar w:top="1440" w:right="1440" w:bottom="1440" w:left="1440" w:header="720" w:footer="720" w:gutter="0"/>
          <w:pgBorders>
            <w:top w:val="none" w:sz="0" w:space="0"/>
            <w:left w:val="none" w:sz="0" w:space="0"/>
            <w:bottom w:val="none" w:sz="0" w:space="0"/>
            <w:right w:val="none" w:sz="0" w:space="0"/>
          </w:pgBorders>
          <w:pgNumType w:fmt="decimal" w:start="2"/>
          <w:cols w:space="0" w:num="1"/>
          <w:titlePg/>
          <w:docGrid w:linePitch="360" w:charSpace="0"/>
        </w:sectPr>
      </w:pPr>
      <w:r>
        <w:rPr>
          <w:rFonts w:hint="default" w:ascii="Times New Roman" w:hAnsi="Times New Roman" w:cs="Times New Roman"/>
          <w:sz w:val="24"/>
          <w:szCs w:val="24"/>
        </w:rPr>
        <w:t>Paracetamol (acetaminophen) is considered as the vastly used drugs in the indication of pain and fever. Among the available pain killers this drug hold a unique position. Unlike most of the NSAIDs, this drug is considered to be safe as this drug has no anti-inflammatory action  and  it does not cause any gastrointestinal destruction or</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unexpected cardiac and</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renal failure.</w:t>
      </w:r>
      <w:r>
        <w:rPr>
          <w:rFonts w:hint="default" w:ascii="Times New Roman" w:hAnsi="Times New Roman" w:cs="Times New Roman"/>
          <w:sz w:val="24"/>
          <w:szCs w:val="24"/>
          <w:lang w:val="en-US"/>
        </w:rPr>
        <w:t xml:space="preserve"> </w:t>
      </w:r>
      <w:r>
        <w:rPr>
          <w:rFonts w:hint="default" w:ascii="Times New Roman" w:hAnsi="Times New Roman" w:eastAsia="Times New Roman" w:cs="Times New Roman"/>
          <w:sz w:val="24"/>
          <w:szCs w:val="24"/>
          <w:lang w:eastAsia="en-AU"/>
        </w:rPr>
        <w:t>Th</w:t>
      </w:r>
      <w:r>
        <w:rPr>
          <w:rFonts w:hint="default" w:ascii="Times New Roman" w:hAnsi="Times New Roman" w:eastAsia="Times New Roman" w:cs="Times New Roman"/>
          <w:sz w:val="24"/>
          <w:szCs w:val="24"/>
          <w:lang w:val="en-US" w:eastAsia="en-AU"/>
        </w:rPr>
        <w:t xml:space="preserve">e </w:t>
      </w:r>
      <w:r>
        <w:rPr>
          <w:rFonts w:hint="default" w:ascii="Times New Roman" w:hAnsi="Times New Roman" w:eastAsia="Times New Roman" w:cs="Times New Roman"/>
          <w:sz w:val="24"/>
          <w:szCs w:val="24"/>
          <w:lang w:eastAsia="en-AU"/>
        </w:rPr>
        <w:t xml:space="preserve">present study was </w:t>
      </w:r>
      <w:r>
        <w:rPr>
          <w:rFonts w:hint="default" w:ascii="Times New Roman" w:hAnsi="Times New Roman" w:eastAsia="Times New Roman" w:cs="Times New Roman"/>
          <w:sz w:val="24"/>
          <w:szCs w:val="24"/>
          <w:lang w:val="en-US" w:eastAsia="en-AU"/>
        </w:rPr>
        <w:t>carried out</w:t>
      </w:r>
      <w:r>
        <w:rPr>
          <w:rFonts w:hint="default" w:ascii="Times New Roman" w:hAnsi="Times New Roman" w:eastAsia="Times New Roman" w:cs="Times New Roman"/>
          <w:sz w:val="24"/>
          <w:szCs w:val="24"/>
          <w:lang w:eastAsia="en-AU"/>
        </w:rPr>
        <w:t xml:space="preserve"> to analyse the quality of marketed brands of paracetamol tablet formulation manufactured in Bangladesh. </w:t>
      </w:r>
      <w:r>
        <w:rPr>
          <w:rFonts w:hint="default" w:ascii="Times New Roman" w:hAnsi="Times New Roman" w:eastAsia="Times New Roman" w:cs="Times New Roman"/>
          <w:sz w:val="24"/>
          <w:szCs w:val="24"/>
          <w:lang w:val="en-US" w:eastAsia="en-AU"/>
        </w:rPr>
        <w:t xml:space="preserve">The selected tablet formulations were tested  for various parameters such as </w:t>
      </w:r>
      <w:r>
        <w:rPr>
          <w:rFonts w:hint="default" w:ascii="Times New Roman" w:hAnsi="Times New Roman" w:eastAsia="Times New Roman" w:cs="Times New Roman"/>
          <w:sz w:val="24"/>
          <w:szCs w:val="24"/>
          <w:lang w:eastAsia="en-AU"/>
        </w:rPr>
        <w:t>weight variation, diameter &amp; thickness, hardness, friability, disintegration time, potency and dissolution profile</w:t>
      </w:r>
      <w:r>
        <w:rPr>
          <w:rFonts w:hint="default" w:ascii="Times New Roman" w:hAnsi="Times New Roman" w:eastAsia="Times New Roman" w:cs="Times New Roman"/>
          <w:sz w:val="24"/>
          <w:szCs w:val="24"/>
          <w:lang w:val="en-US" w:eastAsia="en-AU"/>
        </w:rPr>
        <w:t xml:space="preserve"> by the use of standard technic to evaluate the quality of the tablet. After completing all the test then the values were compare to the standard value. </w:t>
      </w:r>
      <w:r>
        <w:rPr>
          <w:rFonts w:hint="default" w:ascii="Times New Roman" w:hAnsi="Times New Roman" w:eastAsia="Times New Roman" w:cs="Times New Roman"/>
          <w:sz w:val="24"/>
          <w:szCs w:val="24"/>
          <w:lang w:eastAsia="en-AU"/>
        </w:rPr>
        <w:t>Weight variation value</w:t>
      </w:r>
      <w:r>
        <w:rPr>
          <w:rFonts w:hint="default" w:ascii="Times New Roman" w:hAnsi="Times New Roman" w:eastAsia="Times New Roman" w:cs="Times New Roman"/>
          <w:sz w:val="24"/>
          <w:szCs w:val="24"/>
          <w:lang w:val="en-US" w:eastAsia="en-AU"/>
        </w:rPr>
        <w:t xml:space="preserve"> </w:t>
      </w:r>
      <w:r>
        <w:rPr>
          <w:rFonts w:hint="default" w:ascii="Times New Roman" w:hAnsi="Times New Roman" w:eastAsia="Times New Roman" w:cs="Times New Roman"/>
          <w:sz w:val="24"/>
          <w:szCs w:val="24"/>
          <w:lang w:eastAsia="en-AU"/>
        </w:rPr>
        <w:t>requirement was compile</w:t>
      </w:r>
      <w:r>
        <w:rPr>
          <w:rFonts w:hint="default" w:ascii="Times New Roman" w:hAnsi="Times New Roman" w:eastAsia="Times New Roman" w:cs="Times New Roman"/>
          <w:sz w:val="24"/>
          <w:szCs w:val="24"/>
          <w:lang w:val="en-US" w:eastAsia="en-AU"/>
        </w:rPr>
        <w:t>s with the standard value</w:t>
      </w:r>
      <w:r>
        <w:rPr>
          <w:rFonts w:hint="default" w:ascii="Times New Roman" w:hAnsi="Times New Roman" w:eastAsia="Times New Roman" w:cs="Times New Roman"/>
          <w:sz w:val="24"/>
          <w:szCs w:val="24"/>
          <w:lang w:eastAsia="en-AU"/>
        </w:rPr>
        <w:t xml:space="preserve"> . In case of diameter &amp; thickness size and shape of all tablets was uniform.</w:t>
      </w:r>
      <w:r>
        <w:rPr>
          <w:rFonts w:hint="default" w:ascii="Times New Roman" w:hAnsi="Times New Roman" w:eastAsia="Times New Roman" w:cs="Times New Roman"/>
          <w:sz w:val="24"/>
          <w:szCs w:val="24"/>
          <w:lang w:val="en-US" w:eastAsia="en-AU"/>
        </w:rPr>
        <w:t>Three</w:t>
      </w:r>
      <w:r>
        <w:rPr>
          <w:rFonts w:hint="default" w:ascii="Times New Roman" w:hAnsi="Times New Roman" w:eastAsia="Times New Roman" w:cs="Times New Roman"/>
          <w:sz w:val="24"/>
          <w:szCs w:val="24"/>
          <w:lang w:eastAsia="en-AU"/>
        </w:rPr>
        <w:t xml:space="preserve"> tablet</w:t>
      </w:r>
      <w:r>
        <w:rPr>
          <w:rFonts w:hint="default" w:ascii="Times New Roman" w:hAnsi="Times New Roman" w:eastAsia="Times New Roman" w:cs="Times New Roman"/>
          <w:sz w:val="24"/>
          <w:szCs w:val="24"/>
          <w:lang w:val="en-US" w:eastAsia="en-AU"/>
        </w:rPr>
        <w:t>s</w:t>
      </w:r>
      <w:r>
        <w:rPr>
          <w:rFonts w:hint="default" w:ascii="Times New Roman" w:hAnsi="Times New Roman" w:eastAsia="Times New Roman" w:cs="Times New Roman"/>
          <w:sz w:val="24"/>
          <w:szCs w:val="24"/>
          <w:lang w:eastAsia="en-AU"/>
        </w:rPr>
        <w:t xml:space="preserve"> </w:t>
      </w:r>
      <w:r>
        <w:rPr>
          <w:rFonts w:hint="default" w:ascii="Times New Roman" w:hAnsi="Times New Roman" w:eastAsia="Times New Roman" w:cs="Times New Roman"/>
          <w:sz w:val="24"/>
          <w:szCs w:val="24"/>
          <w:lang w:val="en-US" w:eastAsia="en-AU"/>
        </w:rPr>
        <w:t>were taken for hardness test and all the tablet met the the standard specification.</w:t>
      </w:r>
      <w:r>
        <w:rPr>
          <w:rFonts w:hint="default" w:ascii="Times New Roman" w:hAnsi="Times New Roman" w:eastAsia="Times New Roman" w:cs="Times New Roman"/>
          <w:sz w:val="24"/>
          <w:szCs w:val="24"/>
          <w:lang w:eastAsia="en-AU"/>
        </w:rPr>
        <w:t xml:space="preserve">All </w:t>
      </w:r>
      <w:r>
        <w:rPr>
          <w:rFonts w:hint="default" w:ascii="Times New Roman" w:hAnsi="Times New Roman" w:eastAsia="Times New Roman" w:cs="Times New Roman"/>
          <w:sz w:val="24"/>
          <w:szCs w:val="24"/>
          <w:lang w:val="en-US" w:eastAsia="en-AU"/>
        </w:rPr>
        <w:t>tablets</w:t>
      </w:r>
      <w:r>
        <w:rPr>
          <w:rFonts w:hint="default" w:ascii="Times New Roman" w:hAnsi="Times New Roman" w:eastAsia="Times New Roman" w:cs="Times New Roman"/>
          <w:sz w:val="24"/>
          <w:szCs w:val="24"/>
          <w:lang w:eastAsia="en-AU"/>
        </w:rPr>
        <w:t xml:space="preserve"> showed impressive friability values and also remained within the specification according to BP. Disintegration time for all </w:t>
      </w:r>
      <w:r>
        <w:rPr>
          <w:rFonts w:hint="default" w:ascii="Times New Roman" w:hAnsi="Times New Roman" w:eastAsia="Times New Roman" w:cs="Times New Roman"/>
          <w:sz w:val="24"/>
          <w:szCs w:val="24"/>
          <w:lang w:val="en-US" w:eastAsia="en-AU"/>
        </w:rPr>
        <w:t>tablets</w:t>
      </w:r>
      <w:r>
        <w:rPr>
          <w:rFonts w:hint="default" w:ascii="Times New Roman" w:hAnsi="Times New Roman" w:eastAsia="Times New Roman" w:cs="Times New Roman"/>
          <w:sz w:val="24"/>
          <w:szCs w:val="24"/>
          <w:lang w:eastAsia="en-AU"/>
        </w:rPr>
        <w:t xml:space="preserve"> was within 15 minutes also complying the USP (United State of Pharmacopeia) recommendation. </w:t>
      </w:r>
      <w:r>
        <w:rPr>
          <w:rFonts w:hint="default" w:ascii="Times New Roman" w:hAnsi="Times New Roman" w:eastAsia="Calibri" w:cs="Times New Roman"/>
          <w:sz w:val="24"/>
          <w:szCs w:val="24"/>
          <w:lang w:val="en-US"/>
        </w:rPr>
        <w:t xml:space="preserve">The percentage content of active ingredient of all the paracetamol tablets show values within the monograph specifications (90-110%). </w:t>
      </w:r>
      <w:r>
        <w:rPr>
          <w:rFonts w:hint="default" w:ascii="Times New Roman" w:hAnsi="Times New Roman" w:eastAsia="Times New Roman" w:cs="Times New Roman"/>
          <w:sz w:val="24"/>
          <w:szCs w:val="24"/>
          <w:lang w:eastAsia="en-AU"/>
        </w:rPr>
        <w:t xml:space="preserve">Moreover, the release rate of different brands of paracetamol was satisfactory; </w:t>
      </w:r>
      <w:r>
        <w:rPr>
          <w:rFonts w:hint="default" w:ascii="Times New Roman" w:hAnsi="Times New Roman" w:eastAsia="Calibri" w:cs="Times New Roman"/>
          <w:sz w:val="24"/>
          <w:szCs w:val="24"/>
          <w:lang w:val="en-US"/>
        </w:rPr>
        <w:t>all tablets attained 80% dissolution within 30 minutes, according to USP monograph</w:t>
      </w:r>
      <w:r>
        <w:rPr>
          <w:rFonts w:hint="default" w:ascii="Times New Roman" w:hAnsi="Times New Roman" w:eastAsia="Times New Roman" w:cs="Times New Roman"/>
          <w:sz w:val="24"/>
          <w:szCs w:val="24"/>
          <w:lang w:eastAsia="en-AU"/>
        </w:rPr>
        <w:t>.</w:t>
      </w:r>
      <w:r>
        <w:rPr>
          <w:rFonts w:hint="default" w:ascii="Times New Roman" w:hAnsi="Times New Roman" w:eastAsia="Times New Roman" w:cs="Times New Roman"/>
          <w:sz w:val="24"/>
          <w:szCs w:val="24"/>
          <w:lang w:val="en-US" w:eastAsia="en-AU"/>
        </w:rPr>
        <w:t xml:space="preserve"> </w:t>
      </w:r>
      <w:r>
        <w:rPr>
          <w:rFonts w:hint="default" w:ascii="Times New Roman" w:hAnsi="Times New Roman" w:eastAsia="Calibri" w:cs="Times New Roman"/>
          <w:sz w:val="24"/>
          <w:szCs w:val="24"/>
          <w:lang w:val="en-US"/>
        </w:rPr>
        <w:t>The selected brand that was evaluated in this study could be considered bio-pharmaceutically and chemically equivalent</w:t>
      </w:r>
      <w:r>
        <w:rPr>
          <w:rFonts w:hint="default" w:ascii="Times New Roman" w:hAnsi="Times New Roman" w:eastAsia="Times New Roman" w:cs="Times New Roman"/>
          <w:sz w:val="24"/>
          <w:szCs w:val="24"/>
          <w:lang w:eastAsia="en-AU"/>
        </w:rPr>
        <w:t>. Therefore, it can be concluded that  the selected brand of paracetamol that are available in Bangladesh met the USP specification for quality control analysis.</w:t>
      </w:r>
    </w:p>
    <w:p>
      <w:pPr>
        <w:spacing w:line="360" w:lineRule="auto"/>
        <w:jc w:val="center"/>
        <w:rPr>
          <w:rFonts w:hint="default" w:ascii="Times New Roman" w:hAnsi="Times New Roman" w:cs="Times New Roman"/>
          <w:b/>
          <w:bCs/>
          <w:sz w:val="28"/>
          <w:szCs w:val="28"/>
          <w:lang w:val="en-US"/>
        </w:rPr>
      </w:pPr>
      <w:r>
        <w:rPr>
          <w:rFonts w:ascii="Times New Roman" w:hAnsi="Times New Roman" w:cs="Times New Roman"/>
          <w:b/>
          <w:bCs/>
          <w:sz w:val="28"/>
          <w:szCs w:val="28"/>
        </w:rPr>
        <w:t>Tabl</w:t>
      </w:r>
      <w:r>
        <w:rPr>
          <w:rFonts w:hint="default" w:ascii="Times New Roman" w:hAnsi="Times New Roman" w:cs="Times New Roman"/>
          <w:b/>
          <w:bCs/>
          <w:sz w:val="28"/>
          <w:szCs w:val="28"/>
          <w:lang w:val="en-US"/>
        </w:rPr>
        <w:t>e of contents</w:t>
      </w:r>
    </w:p>
    <w:tbl>
      <w:tblPr>
        <w:tblStyle w:val="11"/>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931"/>
        <w:gridCol w:w="7187"/>
        <w:gridCol w:w="1124"/>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931" w:type="dxa"/>
            <w:tcBorders>
              <w:top w:val="single" w:color="000000" w:sz="4" w:space="0"/>
              <w:left w:val="nil"/>
              <w:bottom w:val="single" w:color="000000" w:sz="4" w:space="0"/>
              <w:right w:val="nil"/>
            </w:tcBorders>
          </w:tcPr>
          <w:p>
            <w:pPr>
              <w:pBdr>
                <w:top w:val="none" w:color="auto" w:sz="0" w:space="0"/>
                <w:left w:val="none" w:color="auto" w:sz="0" w:space="0"/>
                <w:bottom w:val="none" w:color="auto" w:sz="0" w:space="0"/>
                <w:right w:val="none" w:color="auto" w:sz="0" w:space="0"/>
                <w:between w:val="none" w:color="auto" w:sz="0" w:space="0"/>
              </w:pBdr>
              <w:spacing w:line="360" w:lineRule="auto"/>
              <w:jc w:val="center"/>
              <w:rPr>
                <w:rFonts w:hint="default" w:ascii="Times New Roman" w:hAnsi="Times New Roman" w:cs="Times New Roman"/>
                <w:b/>
                <w:bCs/>
                <w:sz w:val="24"/>
                <w:szCs w:val="24"/>
                <w:lang w:val="en-US"/>
              </w:rPr>
            </w:pPr>
            <w:r>
              <w:rPr>
                <w:rFonts w:ascii="Times New Roman" w:hAnsi="Times New Roman" w:cs="Times New Roman"/>
                <w:b/>
                <w:bCs/>
                <w:sz w:val="24"/>
                <w:szCs w:val="24"/>
              </w:rPr>
              <w:t>S</w:t>
            </w:r>
            <w:r>
              <w:rPr>
                <w:rFonts w:hint="default" w:ascii="Times New Roman" w:hAnsi="Times New Roman" w:cs="Times New Roman"/>
                <w:b/>
                <w:bCs/>
                <w:sz w:val="24"/>
                <w:szCs w:val="24"/>
                <w:lang w:val="en-US"/>
              </w:rPr>
              <w:t>I</w:t>
            </w:r>
            <w:r>
              <w:rPr>
                <w:rFonts w:ascii="Times New Roman" w:hAnsi="Times New Roman" w:cs="Times New Roman"/>
                <w:b/>
                <w:bCs/>
                <w:sz w:val="24"/>
                <w:szCs w:val="24"/>
              </w:rPr>
              <w:t>.</w:t>
            </w:r>
            <w:r>
              <w:rPr>
                <w:rFonts w:hint="default" w:ascii="Times New Roman" w:hAnsi="Times New Roman" w:cs="Times New Roman"/>
                <w:b/>
                <w:bCs/>
                <w:sz w:val="24"/>
                <w:szCs w:val="24"/>
                <w:lang w:val="en-US"/>
              </w:rPr>
              <w:t xml:space="preserve"> </w:t>
            </w:r>
            <w:r>
              <w:rPr>
                <w:rFonts w:ascii="Times New Roman" w:hAnsi="Times New Roman" w:cs="Times New Roman"/>
                <w:b/>
                <w:bCs/>
                <w:sz w:val="24"/>
                <w:szCs w:val="24"/>
              </w:rPr>
              <w:t>N</w:t>
            </w:r>
            <w:r>
              <w:rPr>
                <w:rFonts w:hint="default" w:ascii="Times New Roman" w:hAnsi="Times New Roman" w:cs="Times New Roman"/>
                <w:b/>
                <w:bCs/>
                <w:sz w:val="24"/>
                <w:szCs w:val="24"/>
                <w:lang w:val="en-US"/>
              </w:rPr>
              <w:t>o.</w:t>
            </w:r>
          </w:p>
        </w:tc>
        <w:tc>
          <w:tcPr>
            <w:tcW w:w="7187" w:type="dxa"/>
            <w:tcBorders>
              <w:top w:val="single" w:color="000000" w:sz="4" w:space="0"/>
              <w:left w:val="nil"/>
              <w:bottom w:val="single" w:color="000000" w:sz="4" w:space="0"/>
              <w:right w:val="nil"/>
            </w:tcBorders>
          </w:tcPr>
          <w:p>
            <w:pPr>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Topic</w:t>
            </w:r>
          </w:p>
        </w:tc>
        <w:tc>
          <w:tcPr>
            <w:tcW w:w="1124" w:type="dxa"/>
            <w:tcBorders>
              <w:top w:val="single" w:color="000000" w:sz="4" w:space="0"/>
              <w:left w:val="nil"/>
              <w:bottom w:val="single" w:color="000000" w:sz="4" w:space="0"/>
              <w:right w:val="nil"/>
            </w:tcBorders>
          </w:tcPr>
          <w:p>
            <w:pPr>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Page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931" w:type="dxa"/>
            <w:tcBorders>
              <w:top w:val="single" w:color="000000" w:sz="4" w:space="0"/>
              <w:left w:val="nil"/>
              <w:bottom w:val="nil"/>
              <w:right w:val="nil"/>
            </w:tcBorders>
          </w:tcPr>
          <w:p>
            <w:pPr>
              <w:spacing w:line="360" w:lineRule="auto"/>
              <w:jc w:val="left"/>
              <w:rPr>
                <w:rFonts w:ascii="Times New Roman" w:hAnsi="Times New Roman" w:cs="Times New Roman"/>
                <w:bCs/>
                <w:sz w:val="24"/>
                <w:szCs w:val="24"/>
              </w:rPr>
            </w:pPr>
          </w:p>
        </w:tc>
        <w:tc>
          <w:tcPr>
            <w:tcW w:w="7187" w:type="dxa"/>
            <w:tcBorders>
              <w:top w:val="single" w:color="000000" w:sz="4" w:space="0"/>
              <w:left w:val="nil"/>
              <w:bottom w:val="nil"/>
              <w:right w:val="nil"/>
            </w:tcBorders>
          </w:tcPr>
          <w:p>
            <w:pPr>
              <w:spacing w:line="360" w:lineRule="auto"/>
              <w:jc w:val="left"/>
              <w:rPr>
                <w:rFonts w:ascii="Times New Roman" w:hAnsi="Times New Roman" w:cs="Times New Roman"/>
                <w:bCs/>
                <w:sz w:val="24"/>
                <w:szCs w:val="24"/>
              </w:rPr>
            </w:pPr>
            <w:r>
              <w:rPr>
                <w:rFonts w:ascii="Times New Roman" w:hAnsi="Times New Roman" w:cs="Times New Roman"/>
                <w:bCs/>
                <w:sz w:val="24"/>
                <w:szCs w:val="24"/>
              </w:rPr>
              <w:t>Summary of the Study</w:t>
            </w:r>
          </w:p>
        </w:tc>
        <w:tc>
          <w:tcPr>
            <w:tcW w:w="1124" w:type="dxa"/>
            <w:tcBorders>
              <w:top w:val="single" w:color="000000" w:sz="4" w:space="0"/>
              <w:left w:val="nil"/>
              <w:bottom w:val="nil"/>
              <w:right w:val="nil"/>
            </w:tcBorders>
          </w:tcPr>
          <w:p>
            <w:pPr>
              <w:spacing w:line="360" w:lineRule="auto"/>
              <w:jc w:val="center"/>
              <w:rPr>
                <w:rFonts w:ascii="Times New Roman" w:hAnsi="Times New Roman" w:cs="Times New Roman"/>
                <w:bCs/>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931" w:type="dxa"/>
            <w:tcBorders>
              <w:top w:val="nil"/>
              <w:left w:val="nil"/>
              <w:bottom w:val="nil"/>
              <w:right w:val="nil"/>
            </w:tcBorders>
          </w:tcPr>
          <w:p>
            <w:pPr>
              <w:spacing w:line="360" w:lineRule="auto"/>
              <w:jc w:val="left"/>
              <w:rPr>
                <w:rFonts w:ascii="Times New Roman" w:hAnsi="Times New Roman" w:cs="Times New Roman"/>
                <w:bCs/>
                <w:sz w:val="24"/>
                <w:szCs w:val="24"/>
              </w:rPr>
            </w:pPr>
          </w:p>
        </w:tc>
        <w:tc>
          <w:tcPr>
            <w:tcW w:w="7187" w:type="dxa"/>
            <w:tcBorders>
              <w:top w:val="nil"/>
              <w:left w:val="nil"/>
              <w:bottom w:val="nil"/>
              <w:right w:val="nil"/>
            </w:tcBorders>
          </w:tcPr>
          <w:p>
            <w:pPr>
              <w:spacing w:line="360" w:lineRule="auto"/>
              <w:jc w:val="left"/>
              <w:rPr>
                <w:rFonts w:ascii="Times New Roman" w:hAnsi="Times New Roman" w:cs="Times New Roman"/>
                <w:bCs/>
                <w:sz w:val="24"/>
                <w:szCs w:val="24"/>
              </w:rPr>
            </w:pPr>
            <w:r>
              <w:rPr>
                <w:rFonts w:ascii="Times New Roman" w:hAnsi="Times New Roman" w:cs="Times New Roman"/>
                <w:bCs/>
                <w:sz w:val="24"/>
                <w:szCs w:val="24"/>
              </w:rPr>
              <w:t>Table of Contents</w:t>
            </w:r>
          </w:p>
        </w:tc>
        <w:tc>
          <w:tcPr>
            <w:tcW w:w="1124" w:type="dxa"/>
            <w:tcBorders>
              <w:top w:val="nil"/>
              <w:left w:val="nil"/>
              <w:bottom w:val="nil"/>
              <w:right w:val="nil"/>
            </w:tcBorders>
          </w:tcPr>
          <w:p>
            <w:pPr>
              <w:spacing w:line="360" w:lineRule="auto"/>
              <w:jc w:val="center"/>
              <w:rPr>
                <w:rFonts w:ascii="Times New Roman" w:hAnsi="Times New Roman" w:cs="Times New Roman"/>
                <w:bCs/>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931" w:type="dxa"/>
            <w:tcBorders>
              <w:top w:val="nil"/>
              <w:left w:val="nil"/>
              <w:bottom w:val="nil"/>
              <w:right w:val="nil"/>
            </w:tcBorders>
          </w:tcPr>
          <w:p>
            <w:pPr>
              <w:spacing w:line="360" w:lineRule="auto"/>
              <w:jc w:val="left"/>
              <w:rPr>
                <w:rFonts w:ascii="Times New Roman" w:hAnsi="Times New Roman" w:cs="Times New Roman"/>
                <w:bCs/>
                <w:sz w:val="24"/>
                <w:szCs w:val="24"/>
              </w:rPr>
            </w:pPr>
          </w:p>
        </w:tc>
        <w:tc>
          <w:tcPr>
            <w:tcW w:w="7187" w:type="dxa"/>
            <w:tcBorders>
              <w:top w:val="nil"/>
              <w:left w:val="nil"/>
              <w:bottom w:val="nil"/>
              <w:right w:val="nil"/>
            </w:tcBorders>
          </w:tcPr>
          <w:p>
            <w:pPr>
              <w:spacing w:line="360" w:lineRule="auto"/>
              <w:jc w:val="left"/>
              <w:rPr>
                <w:rFonts w:ascii="Times New Roman" w:hAnsi="Times New Roman" w:cs="Times New Roman"/>
                <w:bCs/>
                <w:sz w:val="24"/>
                <w:szCs w:val="24"/>
              </w:rPr>
            </w:pPr>
            <w:r>
              <w:rPr>
                <w:rFonts w:ascii="Times New Roman" w:hAnsi="Times New Roman" w:cs="Times New Roman"/>
                <w:bCs/>
                <w:sz w:val="24"/>
                <w:szCs w:val="24"/>
              </w:rPr>
              <w:t>List of Tables</w:t>
            </w:r>
          </w:p>
        </w:tc>
        <w:tc>
          <w:tcPr>
            <w:tcW w:w="1124" w:type="dxa"/>
            <w:tcBorders>
              <w:top w:val="nil"/>
              <w:left w:val="nil"/>
              <w:bottom w:val="nil"/>
              <w:right w:val="nil"/>
            </w:tcBorders>
          </w:tcPr>
          <w:p>
            <w:pPr>
              <w:spacing w:line="360" w:lineRule="auto"/>
              <w:jc w:val="center"/>
              <w:rPr>
                <w:rFonts w:ascii="Times New Roman" w:hAnsi="Times New Roman" w:cs="Times New Roman"/>
                <w:bCs/>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931" w:type="dxa"/>
            <w:tcBorders>
              <w:top w:val="nil"/>
              <w:left w:val="nil"/>
              <w:bottom w:val="single" w:color="000000" w:sz="4" w:space="0"/>
              <w:right w:val="nil"/>
            </w:tcBorders>
          </w:tcPr>
          <w:p>
            <w:pPr>
              <w:spacing w:line="360" w:lineRule="auto"/>
              <w:jc w:val="left"/>
              <w:rPr>
                <w:rFonts w:ascii="Times New Roman" w:hAnsi="Times New Roman" w:cs="Times New Roman"/>
                <w:bCs/>
                <w:sz w:val="24"/>
                <w:szCs w:val="24"/>
              </w:rPr>
            </w:pPr>
          </w:p>
        </w:tc>
        <w:tc>
          <w:tcPr>
            <w:tcW w:w="7187" w:type="dxa"/>
            <w:tcBorders>
              <w:top w:val="nil"/>
              <w:left w:val="nil"/>
              <w:bottom w:val="single" w:color="000000" w:sz="4" w:space="0"/>
              <w:right w:val="nil"/>
            </w:tcBorders>
          </w:tcPr>
          <w:p>
            <w:pPr>
              <w:spacing w:line="360" w:lineRule="auto"/>
              <w:jc w:val="left"/>
              <w:rPr>
                <w:rFonts w:ascii="Times New Roman" w:hAnsi="Times New Roman" w:cs="Times New Roman"/>
                <w:bCs/>
                <w:sz w:val="24"/>
                <w:szCs w:val="24"/>
              </w:rPr>
            </w:pPr>
            <w:r>
              <w:rPr>
                <w:rFonts w:ascii="Times New Roman" w:hAnsi="Times New Roman" w:cs="Times New Roman"/>
                <w:bCs/>
                <w:sz w:val="24"/>
                <w:szCs w:val="24"/>
              </w:rPr>
              <w:t>List of Figures</w:t>
            </w:r>
          </w:p>
        </w:tc>
        <w:tc>
          <w:tcPr>
            <w:tcW w:w="1124" w:type="dxa"/>
            <w:tcBorders>
              <w:top w:val="nil"/>
              <w:left w:val="nil"/>
              <w:bottom w:val="single" w:color="000000" w:sz="4" w:space="0"/>
              <w:right w:val="nil"/>
            </w:tcBorders>
          </w:tcPr>
          <w:p>
            <w:pPr>
              <w:spacing w:line="360" w:lineRule="auto"/>
              <w:jc w:val="center"/>
              <w:rPr>
                <w:rFonts w:ascii="Times New Roman" w:hAnsi="Times New Roman" w:cs="Times New Roman"/>
                <w:bCs/>
                <w:sz w:val="24"/>
                <w:szCs w:val="24"/>
              </w:rPr>
            </w:pPr>
          </w:p>
        </w:tc>
      </w:tr>
    </w:tbl>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Chapter </w:t>
      </w:r>
      <w:r>
        <w:rPr>
          <w:rFonts w:hint="default" w:ascii="Times New Roman" w:hAnsi="Times New Roman" w:cs="Times New Roman"/>
          <w:b/>
          <w:bCs/>
          <w:sz w:val="28"/>
          <w:szCs w:val="28"/>
          <w:lang w:val="en-US"/>
        </w:rPr>
        <w:t>1</w:t>
      </w:r>
      <w:r>
        <w:rPr>
          <w:rFonts w:ascii="Times New Roman" w:hAnsi="Times New Roman" w:cs="Times New Roman"/>
          <w:b/>
          <w:bCs/>
          <w:sz w:val="28"/>
          <w:szCs w:val="28"/>
        </w:rPr>
        <w:t>-Introduction</w:t>
      </w:r>
    </w:p>
    <w:tbl>
      <w:tblPr>
        <w:tblStyle w:val="11"/>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008"/>
        <w:gridCol w:w="7110"/>
        <w:gridCol w:w="1124"/>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Borders>
              <w:top w:val="single" w:color="000000" w:sz="4" w:space="0"/>
              <w:left w:val="nil"/>
              <w:bottom w:val="single" w:color="000000" w:sz="4" w:space="0"/>
              <w:right w:val="nil"/>
            </w:tcBorders>
          </w:tcPr>
          <w:p>
            <w:pPr>
              <w:spacing w:line="360" w:lineRule="auto"/>
              <w:jc w:val="center"/>
              <w:rPr>
                <w:rFonts w:hint="default" w:ascii="Times New Roman" w:hAnsi="Times New Roman" w:cs="Times New Roman"/>
                <w:b/>
                <w:bCs w:val="0"/>
                <w:sz w:val="24"/>
                <w:szCs w:val="24"/>
                <w:lang w:val="en-US"/>
              </w:rPr>
            </w:pPr>
            <w:r>
              <w:rPr>
                <w:rFonts w:hint="default" w:ascii="Times New Roman" w:hAnsi="Times New Roman" w:cs="Times New Roman"/>
                <w:b/>
                <w:bCs w:val="0"/>
                <w:sz w:val="24"/>
                <w:szCs w:val="24"/>
              </w:rPr>
              <w:t>SI.</w:t>
            </w:r>
            <w:r>
              <w:rPr>
                <w:rFonts w:hint="default" w:ascii="Times New Roman" w:hAnsi="Times New Roman" w:cs="Times New Roman"/>
                <w:b/>
                <w:bCs w:val="0"/>
                <w:sz w:val="24"/>
                <w:szCs w:val="24"/>
                <w:lang w:val="en-US"/>
              </w:rPr>
              <w:t xml:space="preserve"> </w:t>
            </w:r>
            <w:r>
              <w:rPr>
                <w:rFonts w:hint="default" w:ascii="Times New Roman" w:hAnsi="Times New Roman" w:cs="Times New Roman"/>
                <w:b/>
                <w:bCs w:val="0"/>
                <w:sz w:val="24"/>
                <w:szCs w:val="24"/>
              </w:rPr>
              <w:t>N</w:t>
            </w:r>
            <w:r>
              <w:rPr>
                <w:rFonts w:hint="default" w:ascii="Times New Roman" w:hAnsi="Times New Roman" w:cs="Times New Roman"/>
                <w:b/>
                <w:bCs w:val="0"/>
                <w:sz w:val="24"/>
                <w:szCs w:val="24"/>
                <w:lang w:val="en-US"/>
              </w:rPr>
              <w:t>o.</w:t>
            </w:r>
          </w:p>
        </w:tc>
        <w:tc>
          <w:tcPr>
            <w:tcW w:w="7110" w:type="dxa"/>
            <w:tcBorders>
              <w:top w:val="single" w:color="000000" w:sz="4" w:space="0"/>
              <w:left w:val="nil"/>
              <w:bottom w:val="single" w:color="000000" w:sz="4" w:space="0"/>
              <w:right w:val="nil"/>
            </w:tcBorders>
          </w:tcPr>
          <w:p>
            <w:pPr>
              <w:spacing w:line="360" w:lineRule="auto"/>
              <w:jc w:val="center"/>
              <w:rPr>
                <w:rFonts w:hint="default" w:ascii="Times New Roman" w:hAnsi="Times New Roman" w:cs="Times New Roman"/>
                <w:b/>
                <w:bCs w:val="0"/>
                <w:sz w:val="24"/>
                <w:szCs w:val="24"/>
              </w:rPr>
            </w:pPr>
            <w:r>
              <w:rPr>
                <w:rFonts w:hint="default" w:ascii="Times New Roman" w:hAnsi="Times New Roman" w:cs="Times New Roman"/>
                <w:b/>
                <w:bCs w:val="0"/>
                <w:sz w:val="24"/>
                <w:szCs w:val="24"/>
              </w:rPr>
              <w:t>Topic</w:t>
            </w:r>
          </w:p>
        </w:tc>
        <w:tc>
          <w:tcPr>
            <w:tcW w:w="1124" w:type="dxa"/>
            <w:tcBorders>
              <w:top w:val="single" w:color="000000" w:sz="4" w:space="0"/>
              <w:left w:val="nil"/>
              <w:bottom w:val="single" w:color="000000" w:sz="4" w:space="0"/>
              <w:right w:val="nil"/>
            </w:tcBorders>
          </w:tcPr>
          <w:p>
            <w:pPr>
              <w:spacing w:line="360" w:lineRule="auto"/>
              <w:jc w:val="center"/>
              <w:rPr>
                <w:rFonts w:hint="default" w:ascii="Times New Roman" w:hAnsi="Times New Roman" w:cs="Times New Roman"/>
                <w:b/>
                <w:bCs w:val="0"/>
                <w:sz w:val="24"/>
                <w:szCs w:val="24"/>
              </w:rPr>
            </w:pPr>
            <w:r>
              <w:rPr>
                <w:rFonts w:hint="default" w:ascii="Times New Roman" w:hAnsi="Times New Roman" w:cs="Times New Roman"/>
                <w:b/>
                <w:bCs w:val="0"/>
                <w:sz w:val="24"/>
                <w:szCs w:val="24"/>
              </w:rPr>
              <w:t>Page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Borders>
              <w:top w:val="nil"/>
              <w:left w:val="nil"/>
              <w:bottom w:val="nil"/>
              <w:right w:val="nil"/>
            </w:tcBorders>
          </w:tcPr>
          <w:p>
            <w:pPr>
              <w:spacing w:line="360" w:lineRule="auto"/>
              <w:jc w:val="left"/>
              <w:rPr>
                <w:rFonts w:hint="default" w:ascii="Times New Roman" w:hAnsi="Times New Roman" w:cs="Times New Roman"/>
                <w:bCs/>
                <w:sz w:val="24"/>
                <w:szCs w:val="24"/>
              </w:rPr>
            </w:pPr>
            <w:r>
              <w:rPr>
                <w:rFonts w:hint="default" w:ascii="Times New Roman" w:hAnsi="Times New Roman" w:cs="Times New Roman"/>
                <w:bCs/>
                <w:sz w:val="24"/>
                <w:szCs w:val="24"/>
              </w:rPr>
              <w:t>1.1</w:t>
            </w:r>
          </w:p>
        </w:tc>
        <w:tc>
          <w:tcPr>
            <w:tcW w:w="7110" w:type="dxa"/>
            <w:tcBorders>
              <w:top w:val="nil"/>
              <w:left w:val="nil"/>
              <w:bottom w:val="nil"/>
              <w:right w:val="nil"/>
            </w:tcBorders>
          </w:tcPr>
          <w:p>
            <w:pPr>
              <w:spacing w:line="360" w:lineRule="auto"/>
              <w:jc w:val="left"/>
              <w:rPr>
                <w:rFonts w:hint="default" w:ascii="Times New Roman" w:hAnsi="Times New Roman" w:cs="Times New Roman"/>
                <w:bCs/>
                <w:sz w:val="24"/>
                <w:szCs w:val="24"/>
              </w:rPr>
            </w:pPr>
            <w:r>
              <w:rPr>
                <w:rFonts w:hint="default" w:ascii="Times New Roman" w:hAnsi="Times New Roman" w:cs="Times New Roman"/>
                <w:bCs/>
                <w:sz w:val="24"/>
                <w:szCs w:val="24"/>
              </w:rPr>
              <w:t>General Introduction</w:t>
            </w:r>
          </w:p>
        </w:tc>
        <w:tc>
          <w:tcPr>
            <w:tcW w:w="1124" w:type="dxa"/>
            <w:tcBorders>
              <w:top w:val="nil"/>
              <w:left w:val="nil"/>
              <w:bottom w:val="nil"/>
              <w:right w:val="nil"/>
            </w:tcBorders>
          </w:tcPr>
          <w:p>
            <w:pPr>
              <w:spacing w:line="360" w:lineRule="auto"/>
              <w:jc w:val="center"/>
              <w:rPr>
                <w:rFonts w:hint="default" w:ascii="Times New Roman" w:hAnsi="Times New Roman" w:cs="Times New Roman"/>
                <w:bCs/>
                <w:sz w:val="24"/>
                <w:szCs w:val="24"/>
                <w:lang w:val="en-US"/>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Borders>
              <w:top w:val="nil"/>
              <w:left w:val="nil"/>
              <w:bottom w:val="nil"/>
              <w:right w:val="nil"/>
            </w:tcBorders>
          </w:tcPr>
          <w:p>
            <w:pPr>
              <w:spacing w:line="360" w:lineRule="auto"/>
              <w:jc w:val="left"/>
              <w:rPr>
                <w:rFonts w:hint="default" w:ascii="Times New Roman" w:hAnsi="Times New Roman" w:cs="Times New Roman"/>
                <w:bCs/>
                <w:sz w:val="24"/>
                <w:szCs w:val="24"/>
              </w:rPr>
            </w:pPr>
            <w:r>
              <w:rPr>
                <w:rFonts w:hint="default" w:ascii="Times New Roman" w:hAnsi="Times New Roman" w:cs="Times New Roman"/>
                <w:bCs/>
                <w:sz w:val="24"/>
                <w:szCs w:val="24"/>
              </w:rPr>
              <w:t>1.2</w:t>
            </w:r>
          </w:p>
        </w:tc>
        <w:tc>
          <w:tcPr>
            <w:tcW w:w="7110" w:type="dxa"/>
            <w:tcBorders>
              <w:top w:val="nil"/>
              <w:left w:val="nil"/>
              <w:bottom w:val="nil"/>
              <w:right w:val="nil"/>
            </w:tcBorders>
          </w:tcPr>
          <w:p>
            <w:pPr>
              <w:spacing w:line="360" w:lineRule="auto"/>
              <w:jc w:val="left"/>
              <w:rPr>
                <w:rFonts w:hint="default" w:ascii="Times New Roman" w:hAnsi="Times New Roman" w:cs="Times New Roman"/>
                <w:bCs/>
                <w:sz w:val="24"/>
                <w:szCs w:val="24"/>
              </w:rPr>
            </w:pPr>
            <w:r>
              <w:rPr>
                <w:rFonts w:hint="default" w:ascii="Times New Roman" w:hAnsi="Times New Roman" w:cs="Times New Roman"/>
                <w:bCs/>
                <w:sz w:val="24"/>
                <w:szCs w:val="24"/>
              </w:rPr>
              <w:t>History of Paracetamol</w:t>
            </w:r>
          </w:p>
        </w:tc>
        <w:tc>
          <w:tcPr>
            <w:tcW w:w="1124" w:type="dxa"/>
            <w:tcBorders>
              <w:top w:val="nil"/>
              <w:left w:val="nil"/>
              <w:bottom w:val="nil"/>
              <w:right w:val="nil"/>
            </w:tcBorders>
          </w:tcPr>
          <w:p>
            <w:pPr>
              <w:spacing w:line="360" w:lineRule="auto"/>
              <w:jc w:val="center"/>
              <w:rPr>
                <w:rFonts w:hint="default" w:ascii="Times New Roman" w:hAnsi="Times New Roman" w:cs="Times New Roman"/>
                <w:bCs/>
                <w:sz w:val="24"/>
                <w:szCs w:val="24"/>
                <w:lang w:val="en-US"/>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Borders>
              <w:top w:val="nil"/>
              <w:left w:val="nil"/>
              <w:bottom w:val="nil"/>
              <w:right w:val="nil"/>
            </w:tcBorders>
          </w:tcPr>
          <w:p>
            <w:pPr>
              <w:spacing w:line="360" w:lineRule="auto"/>
              <w:jc w:val="left"/>
              <w:rPr>
                <w:rFonts w:hint="default" w:ascii="Times New Roman" w:hAnsi="Times New Roman" w:cs="Times New Roman"/>
                <w:bCs/>
                <w:sz w:val="24"/>
                <w:szCs w:val="24"/>
              </w:rPr>
            </w:pPr>
            <w:r>
              <w:rPr>
                <w:rFonts w:hint="default" w:ascii="Times New Roman" w:hAnsi="Times New Roman" w:cs="Times New Roman"/>
                <w:bCs/>
                <w:sz w:val="24"/>
                <w:szCs w:val="24"/>
              </w:rPr>
              <w:t>1.3</w:t>
            </w:r>
          </w:p>
        </w:tc>
        <w:tc>
          <w:tcPr>
            <w:tcW w:w="7110" w:type="dxa"/>
            <w:tcBorders>
              <w:top w:val="nil"/>
              <w:left w:val="nil"/>
              <w:bottom w:val="nil"/>
              <w:right w:val="nil"/>
            </w:tcBorders>
          </w:tcPr>
          <w:p>
            <w:pPr>
              <w:spacing w:line="360" w:lineRule="auto"/>
              <w:jc w:val="left"/>
              <w:rPr>
                <w:rFonts w:hint="default" w:ascii="Times New Roman" w:hAnsi="Times New Roman" w:cs="Times New Roman"/>
                <w:bCs/>
                <w:sz w:val="24"/>
                <w:szCs w:val="24"/>
              </w:rPr>
            </w:pPr>
            <w:r>
              <w:rPr>
                <w:rFonts w:hint="default" w:ascii="Times New Roman" w:hAnsi="Times New Roman" w:cs="Times New Roman"/>
                <w:bCs/>
                <w:sz w:val="24"/>
                <w:szCs w:val="24"/>
              </w:rPr>
              <w:t>Chemistry of Paracetamol</w:t>
            </w:r>
          </w:p>
        </w:tc>
        <w:tc>
          <w:tcPr>
            <w:tcW w:w="1124" w:type="dxa"/>
            <w:tcBorders>
              <w:top w:val="nil"/>
              <w:left w:val="nil"/>
              <w:bottom w:val="nil"/>
              <w:right w:val="nil"/>
            </w:tcBorders>
          </w:tcPr>
          <w:p>
            <w:pPr>
              <w:spacing w:line="360" w:lineRule="auto"/>
              <w:jc w:val="center"/>
              <w:rPr>
                <w:rFonts w:hint="default" w:ascii="Times New Roman" w:hAnsi="Times New Roman" w:cs="Times New Roman"/>
                <w:bCs/>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Borders>
              <w:top w:val="nil"/>
              <w:left w:val="nil"/>
              <w:bottom w:val="nil"/>
              <w:right w:val="nil"/>
            </w:tcBorders>
          </w:tcPr>
          <w:p>
            <w:pPr>
              <w:spacing w:line="360" w:lineRule="auto"/>
              <w:jc w:val="left"/>
              <w:rPr>
                <w:rFonts w:hint="default" w:ascii="Times New Roman" w:hAnsi="Times New Roman" w:cs="Times New Roman"/>
                <w:bCs/>
                <w:sz w:val="24"/>
                <w:szCs w:val="24"/>
              </w:rPr>
            </w:pPr>
            <w:r>
              <w:rPr>
                <w:rFonts w:hint="default" w:ascii="Times New Roman" w:hAnsi="Times New Roman" w:cs="Times New Roman"/>
                <w:bCs/>
                <w:sz w:val="24"/>
                <w:szCs w:val="24"/>
              </w:rPr>
              <w:t>1.4</w:t>
            </w:r>
          </w:p>
        </w:tc>
        <w:tc>
          <w:tcPr>
            <w:tcW w:w="7110" w:type="dxa"/>
            <w:tcBorders>
              <w:top w:val="nil"/>
              <w:left w:val="nil"/>
              <w:bottom w:val="nil"/>
              <w:right w:val="nil"/>
            </w:tcBorders>
          </w:tcPr>
          <w:p>
            <w:pPr>
              <w:spacing w:line="360" w:lineRule="auto"/>
              <w:jc w:val="left"/>
              <w:rPr>
                <w:rFonts w:hint="default" w:ascii="Times New Roman" w:hAnsi="Times New Roman" w:cs="Times New Roman"/>
                <w:bCs/>
                <w:sz w:val="24"/>
                <w:szCs w:val="24"/>
              </w:rPr>
            </w:pPr>
            <w:r>
              <w:rPr>
                <w:rFonts w:hint="default" w:ascii="Times New Roman" w:hAnsi="Times New Roman" w:cs="Times New Roman"/>
                <w:bCs/>
                <w:sz w:val="24"/>
                <w:szCs w:val="24"/>
              </w:rPr>
              <w:t>Synthesis of Paracetamol</w:t>
            </w:r>
          </w:p>
        </w:tc>
        <w:tc>
          <w:tcPr>
            <w:tcW w:w="1124" w:type="dxa"/>
            <w:tcBorders>
              <w:top w:val="nil"/>
              <w:left w:val="nil"/>
              <w:bottom w:val="nil"/>
              <w:right w:val="nil"/>
            </w:tcBorders>
          </w:tcPr>
          <w:p>
            <w:pPr>
              <w:spacing w:line="360" w:lineRule="auto"/>
              <w:jc w:val="center"/>
              <w:rPr>
                <w:rFonts w:hint="default" w:ascii="Times New Roman" w:hAnsi="Times New Roman" w:cs="Times New Roman"/>
                <w:bCs/>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Borders>
              <w:top w:val="nil"/>
              <w:left w:val="nil"/>
              <w:bottom w:val="nil"/>
              <w:right w:val="nil"/>
            </w:tcBorders>
          </w:tcPr>
          <w:p>
            <w:pPr>
              <w:spacing w:line="360" w:lineRule="auto"/>
              <w:jc w:val="left"/>
              <w:rPr>
                <w:rFonts w:hint="default" w:ascii="Times New Roman" w:hAnsi="Times New Roman" w:cs="Times New Roman"/>
                <w:bCs/>
                <w:sz w:val="24"/>
                <w:szCs w:val="24"/>
              </w:rPr>
            </w:pPr>
            <w:r>
              <w:rPr>
                <w:rFonts w:hint="default" w:ascii="Times New Roman" w:hAnsi="Times New Roman" w:cs="Times New Roman"/>
                <w:bCs/>
                <w:sz w:val="24"/>
                <w:szCs w:val="24"/>
              </w:rPr>
              <w:t>1.5</w:t>
            </w:r>
          </w:p>
        </w:tc>
        <w:tc>
          <w:tcPr>
            <w:tcW w:w="7110" w:type="dxa"/>
            <w:tcBorders>
              <w:top w:val="nil"/>
              <w:left w:val="nil"/>
              <w:bottom w:val="nil"/>
              <w:right w:val="nil"/>
            </w:tcBorders>
          </w:tcPr>
          <w:p>
            <w:pPr>
              <w:spacing w:line="360" w:lineRule="auto"/>
              <w:jc w:val="left"/>
              <w:rPr>
                <w:rFonts w:hint="default" w:ascii="Times New Roman" w:hAnsi="Times New Roman" w:cs="Times New Roman"/>
                <w:bCs/>
                <w:sz w:val="24"/>
                <w:szCs w:val="24"/>
              </w:rPr>
            </w:pPr>
            <w:r>
              <w:rPr>
                <w:rFonts w:hint="default" w:ascii="Times New Roman" w:hAnsi="Times New Roman" w:cs="Times New Roman"/>
                <w:bCs/>
                <w:sz w:val="24"/>
                <w:szCs w:val="24"/>
              </w:rPr>
              <w:t>Impurities of Paracetamol</w:t>
            </w:r>
          </w:p>
        </w:tc>
        <w:tc>
          <w:tcPr>
            <w:tcW w:w="1124" w:type="dxa"/>
            <w:tcBorders>
              <w:top w:val="nil"/>
              <w:left w:val="nil"/>
              <w:bottom w:val="nil"/>
              <w:right w:val="nil"/>
            </w:tcBorders>
          </w:tcPr>
          <w:p>
            <w:pPr>
              <w:spacing w:line="360" w:lineRule="auto"/>
              <w:jc w:val="center"/>
              <w:rPr>
                <w:rFonts w:hint="default" w:ascii="Times New Roman" w:hAnsi="Times New Roman" w:cs="Times New Roman"/>
                <w:bCs/>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Borders>
              <w:top w:val="nil"/>
              <w:left w:val="nil"/>
              <w:bottom w:val="nil"/>
              <w:right w:val="nil"/>
            </w:tcBorders>
          </w:tcPr>
          <w:p>
            <w:pPr>
              <w:spacing w:line="360" w:lineRule="auto"/>
              <w:jc w:val="left"/>
              <w:rPr>
                <w:rFonts w:hint="default" w:ascii="Times New Roman" w:hAnsi="Times New Roman" w:cs="Times New Roman"/>
                <w:bCs/>
                <w:sz w:val="24"/>
                <w:szCs w:val="24"/>
              </w:rPr>
            </w:pPr>
            <w:r>
              <w:rPr>
                <w:rFonts w:hint="default" w:ascii="Times New Roman" w:hAnsi="Times New Roman" w:cs="Times New Roman"/>
                <w:bCs/>
                <w:sz w:val="24"/>
                <w:szCs w:val="24"/>
              </w:rPr>
              <w:t>1.6</w:t>
            </w:r>
          </w:p>
        </w:tc>
        <w:tc>
          <w:tcPr>
            <w:tcW w:w="7110" w:type="dxa"/>
            <w:tcBorders>
              <w:top w:val="nil"/>
              <w:left w:val="nil"/>
              <w:bottom w:val="nil"/>
              <w:right w:val="nil"/>
            </w:tcBorders>
          </w:tcPr>
          <w:p>
            <w:pPr>
              <w:spacing w:line="360" w:lineRule="auto"/>
              <w:jc w:val="left"/>
              <w:rPr>
                <w:rFonts w:hint="default" w:ascii="Times New Roman" w:hAnsi="Times New Roman" w:cs="Times New Roman"/>
                <w:bCs/>
                <w:sz w:val="24"/>
                <w:szCs w:val="24"/>
              </w:rPr>
            </w:pPr>
            <w:r>
              <w:rPr>
                <w:rFonts w:hint="default" w:ascii="Times New Roman" w:hAnsi="Times New Roman" w:cs="Times New Roman"/>
                <w:bCs/>
                <w:sz w:val="24"/>
                <w:szCs w:val="24"/>
              </w:rPr>
              <w:t>Physico-chemical Properties of Paracetamol</w:t>
            </w:r>
          </w:p>
        </w:tc>
        <w:tc>
          <w:tcPr>
            <w:tcW w:w="1124" w:type="dxa"/>
            <w:tcBorders>
              <w:top w:val="nil"/>
              <w:left w:val="nil"/>
              <w:bottom w:val="nil"/>
              <w:right w:val="nil"/>
            </w:tcBorders>
          </w:tcPr>
          <w:p>
            <w:pPr>
              <w:spacing w:line="360" w:lineRule="auto"/>
              <w:jc w:val="center"/>
              <w:rPr>
                <w:rFonts w:hint="default" w:ascii="Times New Roman" w:hAnsi="Times New Roman" w:cs="Times New Roman"/>
                <w:bCs/>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1.6.1</w:t>
            </w:r>
          </w:p>
        </w:tc>
        <w:tc>
          <w:tcPr>
            <w:tcW w:w="7110"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Description</w:t>
            </w:r>
          </w:p>
        </w:tc>
        <w:tc>
          <w:tcPr>
            <w:tcW w:w="1124" w:type="dxa"/>
            <w:tcBorders>
              <w:top w:val="nil"/>
              <w:left w:val="nil"/>
              <w:bottom w:val="nil"/>
              <w:right w:val="nil"/>
            </w:tcBorders>
          </w:tcPr>
          <w:p>
            <w:pPr>
              <w:spacing w:line="360" w:lineRule="auto"/>
              <w:jc w:val="center"/>
              <w:rPr>
                <w:rFonts w:hint="default" w:ascii="Times New Roman" w:hAnsi="Times New Roman" w:cs="Times New Roman"/>
                <w:bCs/>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1.6.2</w:t>
            </w:r>
          </w:p>
        </w:tc>
        <w:tc>
          <w:tcPr>
            <w:tcW w:w="7110"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Melting Point</w:t>
            </w:r>
          </w:p>
        </w:tc>
        <w:tc>
          <w:tcPr>
            <w:tcW w:w="1124" w:type="dxa"/>
            <w:tcBorders>
              <w:top w:val="nil"/>
              <w:left w:val="nil"/>
              <w:bottom w:val="nil"/>
              <w:right w:val="nil"/>
            </w:tcBorders>
          </w:tcPr>
          <w:p>
            <w:pPr>
              <w:spacing w:line="360" w:lineRule="auto"/>
              <w:jc w:val="center"/>
              <w:rPr>
                <w:rFonts w:hint="default" w:ascii="Times New Roman" w:hAnsi="Times New Roman" w:cs="Times New Roman"/>
                <w:bCs/>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1.6.3</w:t>
            </w:r>
          </w:p>
        </w:tc>
        <w:tc>
          <w:tcPr>
            <w:tcW w:w="7110"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Boiling Point</w:t>
            </w:r>
          </w:p>
        </w:tc>
        <w:tc>
          <w:tcPr>
            <w:tcW w:w="1124" w:type="dxa"/>
            <w:tcBorders>
              <w:top w:val="nil"/>
              <w:left w:val="nil"/>
              <w:bottom w:val="nil"/>
              <w:right w:val="nil"/>
            </w:tcBorders>
          </w:tcPr>
          <w:p>
            <w:pPr>
              <w:spacing w:line="360" w:lineRule="auto"/>
              <w:jc w:val="center"/>
              <w:rPr>
                <w:rFonts w:hint="default" w:ascii="Times New Roman" w:hAnsi="Times New Roman" w:cs="Times New Roman"/>
                <w:bCs/>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1.6.4</w:t>
            </w:r>
          </w:p>
        </w:tc>
        <w:tc>
          <w:tcPr>
            <w:tcW w:w="7110"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Molecular Formula</w:t>
            </w:r>
          </w:p>
        </w:tc>
        <w:tc>
          <w:tcPr>
            <w:tcW w:w="1124" w:type="dxa"/>
            <w:tcBorders>
              <w:top w:val="nil"/>
              <w:left w:val="nil"/>
              <w:bottom w:val="nil"/>
              <w:right w:val="nil"/>
            </w:tcBorders>
          </w:tcPr>
          <w:p>
            <w:pPr>
              <w:spacing w:line="360" w:lineRule="auto"/>
              <w:jc w:val="center"/>
              <w:rPr>
                <w:rFonts w:hint="default" w:ascii="Times New Roman" w:hAnsi="Times New Roman" w:cs="Times New Roman"/>
                <w:bCs/>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1.6.5</w:t>
            </w:r>
          </w:p>
        </w:tc>
        <w:tc>
          <w:tcPr>
            <w:tcW w:w="7110"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Molecular Weight</w:t>
            </w:r>
          </w:p>
        </w:tc>
        <w:tc>
          <w:tcPr>
            <w:tcW w:w="1124" w:type="dxa"/>
            <w:tcBorders>
              <w:top w:val="nil"/>
              <w:left w:val="nil"/>
              <w:bottom w:val="nil"/>
              <w:right w:val="nil"/>
            </w:tcBorders>
          </w:tcPr>
          <w:p>
            <w:pPr>
              <w:spacing w:line="360" w:lineRule="auto"/>
              <w:jc w:val="center"/>
              <w:rPr>
                <w:rFonts w:hint="default" w:ascii="Times New Roman" w:hAnsi="Times New Roman" w:cs="Times New Roman"/>
                <w:bCs/>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1.6.6</w:t>
            </w:r>
          </w:p>
        </w:tc>
        <w:tc>
          <w:tcPr>
            <w:tcW w:w="7110"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Solubility</w:t>
            </w:r>
          </w:p>
        </w:tc>
        <w:tc>
          <w:tcPr>
            <w:tcW w:w="1124" w:type="dxa"/>
            <w:tcBorders>
              <w:top w:val="nil"/>
              <w:left w:val="nil"/>
              <w:bottom w:val="nil"/>
              <w:right w:val="nil"/>
            </w:tcBorders>
          </w:tcPr>
          <w:p>
            <w:pPr>
              <w:spacing w:line="360" w:lineRule="auto"/>
              <w:jc w:val="center"/>
              <w:rPr>
                <w:rFonts w:hint="default" w:ascii="Times New Roman" w:hAnsi="Times New Roman" w:cs="Times New Roman"/>
                <w:bCs/>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1.6.7</w:t>
            </w:r>
          </w:p>
        </w:tc>
        <w:tc>
          <w:tcPr>
            <w:tcW w:w="7110"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Spectroscopy Data</w:t>
            </w:r>
          </w:p>
        </w:tc>
        <w:tc>
          <w:tcPr>
            <w:tcW w:w="1124" w:type="dxa"/>
            <w:tcBorders>
              <w:top w:val="nil"/>
              <w:left w:val="nil"/>
              <w:bottom w:val="nil"/>
              <w:right w:val="nil"/>
            </w:tcBorders>
          </w:tcPr>
          <w:p>
            <w:pPr>
              <w:spacing w:line="360" w:lineRule="auto"/>
              <w:jc w:val="center"/>
              <w:rPr>
                <w:rFonts w:hint="default" w:ascii="Times New Roman" w:hAnsi="Times New Roman" w:cs="Times New Roman"/>
                <w:bCs/>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1.6.8</w:t>
            </w:r>
          </w:p>
        </w:tc>
        <w:tc>
          <w:tcPr>
            <w:tcW w:w="7110"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Stability</w:t>
            </w:r>
          </w:p>
        </w:tc>
        <w:tc>
          <w:tcPr>
            <w:tcW w:w="1124" w:type="dxa"/>
            <w:tcBorders>
              <w:top w:val="nil"/>
              <w:left w:val="nil"/>
              <w:bottom w:val="nil"/>
              <w:right w:val="nil"/>
            </w:tcBorders>
          </w:tcPr>
          <w:p>
            <w:pPr>
              <w:spacing w:line="360" w:lineRule="auto"/>
              <w:jc w:val="center"/>
              <w:rPr>
                <w:rFonts w:hint="default" w:ascii="Times New Roman" w:hAnsi="Times New Roman" w:cs="Times New Roman"/>
                <w:bCs/>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1.6.9</w:t>
            </w:r>
          </w:p>
        </w:tc>
        <w:tc>
          <w:tcPr>
            <w:tcW w:w="7110"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Dissociation Constant</w:t>
            </w:r>
          </w:p>
        </w:tc>
        <w:tc>
          <w:tcPr>
            <w:tcW w:w="1124" w:type="dxa"/>
            <w:tcBorders>
              <w:top w:val="nil"/>
              <w:left w:val="nil"/>
              <w:bottom w:val="nil"/>
              <w:right w:val="nil"/>
            </w:tcBorders>
          </w:tcPr>
          <w:p>
            <w:pPr>
              <w:spacing w:line="360" w:lineRule="auto"/>
              <w:jc w:val="center"/>
              <w:rPr>
                <w:rFonts w:hint="default" w:ascii="Times New Roman" w:hAnsi="Times New Roman" w:cs="Times New Roman"/>
                <w:bCs/>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1.6.10</w:t>
            </w:r>
          </w:p>
        </w:tc>
        <w:tc>
          <w:tcPr>
            <w:tcW w:w="7110"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Density</w:t>
            </w:r>
          </w:p>
        </w:tc>
        <w:tc>
          <w:tcPr>
            <w:tcW w:w="1124" w:type="dxa"/>
            <w:tcBorders>
              <w:top w:val="nil"/>
              <w:left w:val="nil"/>
              <w:bottom w:val="nil"/>
              <w:right w:val="nil"/>
            </w:tcBorders>
          </w:tcPr>
          <w:p>
            <w:pPr>
              <w:spacing w:line="360" w:lineRule="auto"/>
              <w:jc w:val="center"/>
              <w:rPr>
                <w:rFonts w:hint="default" w:ascii="Times New Roman" w:hAnsi="Times New Roman" w:cs="Times New Roman"/>
                <w:bCs/>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1.6.11</w:t>
            </w:r>
          </w:p>
        </w:tc>
        <w:tc>
          <w:tcPr>
            <w:tcW w:w="7110"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λmax</w:t>
            </w:r>
          </w:p>
        </w:tc>
        <w:tc>
          <w:tcPr>
            <w:tcW w:w="1124" w:type="dxa"/>
            <w:tcBorders>
              <w:top w:val="nil"/>
              <w:left w:val="nil"/>
              <w:bottom w:val="nil"/>
              <w:right w:val="nil"/>
            </w:tcBorders>
          </w:tcPr>
          <w:p>
            <w:pPr>
              <w:spacing w:line="360" w:lineRule="auto"/>
              <w:jc w:val="center"/>
              <w:rPr>
                <w:rFonts w:hint="default" w:ascii="Times New Roman" w:hAnsi="Times New Roman" w:cs="Times New Roman"/>
                <w:bCs/>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1.6.12</w:t>
            </w:r>
          </w:p>
        </w:tc>
        <w:tc>
          <w:tcPr>
            <w:tcW w:w="7110"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Storage</w:t>
            </w:r>
          </w:p>
        </w:tc>
        <w:tc>
          <w:tcPr>
            <w:tcW w:w="1124" w:type="dxa"/>
            <w:tcBorders>
              <w:top w:val="nil"/>
              <w:left w:val="nil"/>
              <w:bottom w:val="nil"/>
              <w:right w:val="nil"/>
            </w:tcBorders>
          </w:tcPr>
          <w:p>
            <w:pPr>
              <w:spacing w:line="360" w:lineRule="auto"/>
              <w:jc w:val="center"/>
              <w:rPr>
                <w:rFonts w:hint="default" w:ascii="Times New Roman" w:hAnsi="Times New Roman" w:cs="Times New Roman"/>
                <w:bCs/>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1.6.13</w:t>
            </w:r>
          </w:p>
        </w:tc>
        <w:tc>
          <w:tcPr>
            <w:tcW w:w="7110"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Refractive Index</w:t>
            </w:r>
          </w:p>
        </w:tc>
        <w:tc>
          <w:tcPr>
            <w:tcW w:w="1124" w:type="dxa"/>
            <w:tcBorders>
              <w:top w:val="nil"/>
              <w:left w:val="nil"/>
              <w:bottom w:val="nil"/>
              <w:right w:val="nil"/>
            </w:tcBorders>
          </w:tcPr>
          <w:p>
            <w:pPr>
              <w:spacing w:line="360" w:lineRule="auto"/>
              <w:jc w:val="center"/>
              <w:rPr>
                <w:rFonts w:hint="default" w:ascii="Times New Roman" w:hAnsi="Times New Roman" w:cs="Times New Roman"/>
                <w:bCs/>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1.6.14</w:t>
            </w:r>
          </w:p>
        </w:tc>
        <w:tc>
          <w:tcPr>
            <w:tcW w:w="7110"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Molar Volume</w:t>
            </w:r>
          </w:p>
        </w:tc>
        <w:tc>
          <w:tcPr>
            <w:tcW w:w="1124" w:type="dxa"/>
            <w:tcBorders>
              <w:top w:val="nil"/>
              <w:left w:val="nil"/>
              <w:bottom w:val="nil"/>
              <w:right w:val="nil"/>
            </w:tcBorders>
          </w:tcPr>
          <w:p>
            <w:pPr>
              <w:spacing w:line="360" w:lineRule="auto"/>
              <w:jc w:val="center"/>
              <w:rPr>
                <w:rFonts w:hint="default" w:ascii="Times New Roman" w:hAnsi="Times New Roman" w:cs="Times New Roman"/>
                <w:bCs/>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1.6.15</w:t>
            </w:r>
          </w:p>
        </w:tc>
        <w:tc>
          <w:tcPr>
            <w:tcW w:w="7110"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Shelf Life</w:t>
            </w:r>
          </w:p>
        </w:tc>
        <w:tc>
          <w:tcPr>
            <w:tcW w:w="1124" w:type="dxa"/>
            <w:tcBorders>
              <w:top w:val="nil"/>
              <w:left w:val="nil"/>
              <w:bottom w:val="nil"/>
              <w:right w:val="nil"/>
            </w:tcBorders>
          </w:tcPr>
          <w:p>
            <w:pPr>
              <w:spacing w:line="360" w:lineRule="auto"/>
              <w:jc w:val="center"/>
              <w:rPr>
                <w:rFonts w:hint="default" w:ascii="Times New Roman" w:hAnsi="Times New Roman" w:cs="Times New Roman"/>
                <w:bCs/>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1.6.16</w:t>
            </w:r>
          </w:p>
        </w:tc>
        <w:tc>
          <w:tcPr>
            <w:tcW w:w="7110"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Vapor Density</w:t>
            </w:r>
          </w:p>
        </w:tc>
        <w:tc>
          <w:tcPr>
            <w:tcW w:w="1124" w:type="dxa"/>
            <w:tcBorders>
              <w:top w:val="nil"/>
              <w:left w:val="nil"/>
              <w:bottom w:val="nil"/>
              <w:right w:val="nil"/>
            </w:tcBorders>
          </w:tcPr>
          <w:p>
            <w:pPr>
              <w:spacing w:line="360" w:lineRule="auto"/>
              <w:jc w:val="center"/>
              <w:rPr>
                <w:rFonts w:hint="default" w:ascii="Times New Roman" w:hAnsi="Times New Roman" w:cs="Times New Roman"/>
                <w:bCs/>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1.6.17</w:t>
            </w:r>
          </w:p>
        </w:tc>
        <w:tc>
          <w:tcPr>
            <w:tcW w:w="7110"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Partition Coefficient</w:t>
            </w:r>
          </w:p>
        </w:tc>
        <w:tc>
          <w:tcPr>
            <w:tcW w:w="1124" w:type="dxa"/>
            <w:tcBorders>
              <w:top w:val="nil"/>
              <w:left w:val="nil"/>
              <w:bottom w:val="nil"/>
              <w:right w:val="nil"/>
            </w:tcBorders>
          </w:tcPr>
          <w:p>
            <w:pPr>
              <w:spacing w:line="360" w:lineRule="auto"/>
              <w:jc w:val="center"/>
              <w:rPr>
                <w:rFonts w:hint="default" w:ascii="Times New Roman" w:hAnsi="Times New Roman" w:cs="Times New Roman"/>
                <w:bCs/>
                <w:sz w:val="24"/>
                <w:szCs w:val="24"/>
              </w:rPr>
            </w:pPr>
          </w:p>
        </w:tc>
      </w:tr>
    </w:tbl>
    <w:p>
      <w:pPr>
        <w:spacing w:line="360" w:lineRule="auto"/>
        <w:jc w:val="center"/>
        <w:rPr>
          <w:rFonts w:ascii="Times New Roman" w:hAnsi="Times New Roman" w:cs="Times New Roman"/>
          <w:b/>
          <w:bCs/>
          <w:sz w:val="28"/>
          <w:szCs w:val="28"/>
        </w:rPr>
      </w:pPr>
    </w:p>
    <w:p>
      <w:pPr>
        <w:spacing w:line="360" w:lineRule="auto"/>
        <w:jc w:val="center"/>
        <w:rPr>
          <w:rFonts w:hint="default" w:ascii="Times New Roman" w:hAnsi="Times New Roman" w:cs="Times New Roman"/>
          <w:b/>
          <w:bCs/>
          <w:sz w:val="28"/>
          <w:szCs w:val="28"/>
          <w:lang w:val="en-US"/>
        </w:rPr>
      </w:pPr>
      <w:r>
        <w:rPr>
          <w:rFonts w:ascii="Times New Roman" w:hAnsi="Times New Roman" w:cs="Times New Roman"/>
          <w:b/>
          <w:bCs/>
          <w:sz w:val="28"/>
          <w:szCs w:val="28"/>
        </w:rPr>
        <w:t xml:space="preserve">Chapter </w:t>
      </w:r>
      <w:r>
        <w:rPr>
          <w:rFonts w:hint="default" w:ascii="Times New Roman" w:hAnsi="Times New Roman" w:cs="Times New Roman"/>
          <w:b/>
          <w:bCs/>
          <w:sz w:val="28"/>
          <w:szCs w:val="28"/>
          <w:lang w:val="en-US"/>
        </w:rPr>
        <w:t>1</w:t>
      </w:r>
      <w:r>
        <w:rPr>
          <w:rFonts w:ascii="Times New Roman" w:hAnsi="Times New Roman" w:cs="Times New Roman"/>
          <w:b/>
          <w:bCs/>
          <w:sz w:val="28"/>
          <w:szCs w:val="28"/>
        </w:rPr>
        <w:t>-Introductio</w:t>
      </w:r>
      <w:r>
        <w:rPr>
          <w:rFonts w:hint="default" w:ascii="Times New Roman" w:hAnsi="Times New Roman" w:cs="Times New Roman"/>
          <w:b/>
          <w:bCs/>
          <w:sz w:val="28"/>
          <w:szCs w:val="28"/>
          <w:lang w:val="en-US"/>
        </w:rPr>
        <w:t>n (contd.)</w:t>
      </w:r>
    </w:p>
    <w:tbl>
      <w:tblPr>
        <w:tblStyle w:val="11"/>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008"/>
        <w:gridCol w:w="7110"/>
        <w:gridCol w:w="1124"/>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Borders>
              <w:top w:val="single" w:color="auto" w:sz="4" w:space="0"/>
              <w:left w:val="nil"/>
              <w:bottom w:val="single" w:color="auto" w:sz="4" w:space="0"/>
              <w:right w:val="nil"/>
            </w:tcBorders>
          </w:tcPr>
          <w:p>
            <w:pPr>
              <w:spacing w:line="360" w:lineRule="auto"/>
              <w:jc w:val="both"/>
              <w:rPr>
                <w:rFonts w:hint="default" w:ascii="Times New Roman" w:hAnsi="Times New Roman" w:cs="Times New Roman"/>
                <w:b/>
                <w:bCs w:val="0"/>
                <w:sz w:val="24"/>
                <w:szCs w:val="24"/>
                <w:lang w:val="en-US"/>
              </w:rPr>
            </w:pPr>
            <w:r>
              <w:rPr>
                <w:rFonts w:hint="default" w:ascii="Times New Roman" w:hAnsi="Times New Roman" w:cs="Times New Roman"/>
                <w:b/>
                <w:bCs w:val="0"/>
                <w:sz w:val="24"/>
                <w:szCs w:val="24"/>
                <w:lang w:val="en-US"/>
              </w:rPr>
              <w:t>SI. No.</w:t>
            </w:r>
          </w:p>
        </w:tc>
        <w:tc>
          <w:tcPr>
            <w:tcW w:w="7110" w:type="dxa"/>
            <w:tcBorders>
              <w:top w:val="single" w:color="auto" w:sz="4" w:space="0"/>
              <w:left w:val="nil"/>
              <w:bottom w:val="single" w:color="auto" w:sz="4" w:space="0"/>
              <w:right w:val="nil"/>
            </w:tcBorders>
          </w:tcPr>
          <w:p>
            <w:pPr>
              <w:spacing w:line="360" w:lineRule="auto"/>
              <w:jc w:val="center"/>
              <w:rPr>
                <w:rFonts w:hint="default" w:ascii="Times New Roman" w:hAnsi="Times New Roman" w:cs="Times New Roman"/>
                <w:b/>
                <w:bCs w:val="0"/>
                <w:sz w:val="24"/>
                <w:szCs w:val="24"/>
                <w:lang w:val="en-US"/>
              </w:rPr>
            </w:pPr>
            <w:r>
              <w:rPr>
                <w:rFonts w:hint="default" w:ascii="Times New Roman" w:hAnsi="Times New Roman" w:cs="Times New Roman"/>
                <w:b/>
                <w:bCs w:val="0"/>
                <w:sz w:val="24"/>
                <w:szCs w:val="24"/>
                <w:lang w:val="en-US"/>
              </w:rPr>
              <w:t>Topic</w:t>
            </w:r>
          </w:p>
        </w:tc>
        <w:tc>
          <w:tcPr>
            <w:tcW w:w="1124" w:type="dxa"/>
            <w:tcBorders>
              <w:top w:val="single" w:color="auto" w:sz="4" w:space="0"/>
              <w:left w:val="nil"/>
              <w:bottom w:val="single" w:color="auto" w:sz="4" w:space="0"/>
              <w:right w:val="nil"/>
            </w:tcBorders>
          </w:tcPr>
          <w:p>
            <w:pPr>
              <w:spacing w:line="360" w:lineRule="auto"/>
              <w:jc w:val="center"/>
              <w:rPr>
                <w:rFonts w:hint="default" w:ascii="Times New Roman" w:hAnsi="Times New Roman" w:cs="Times New Roman"/>
                <w:b/>
                <w:bCs w:val="0"/>
                <w:sz w:val="24"/>
                <w:szCs w:val="24"/>
                <w:lang w:val="en-US"/>
              </w:rPr>
            </w:pPr>
            <w:r>
              <w:rPr>
                <w:rFonts w:hint="default" w:ascii="Times New Roman" w:hAnsi="Times New Roman" w:cs="Times New Roman"/>
                <w:b/>
                <w:bCs w:val="0"/>
                <w:sz w:val="24"/>
                <w:szCs w:val="24"/>
                <w:lang w:val="en-US"/>
              </w:rPr>
              <w:t>Page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Borders>
              <w:top w:val="single" w:color="auto" w:sz="4" w:space="0"/>
              <w:left w:val="nil"/>
              <w:bottom w:val="nil"/>
              <w:right w:val="nil"/>
            </w:tcBorders>
          </w:tcPr>
          <w:p>
            <w:pPr>
              <w:spacing w:line="360" w:lineRule="auto"/>
              <w:jc w:val="both"/>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1.7</w:t>
            </w:r>
          </w:p>
        </w:tc>
        <w:tc>
          <w:tcPr>
            <w:tcW w:w="7110" w:type="dxa"/>
            <w:tcBorders>
              <w:top w:val="single" w:color="auto" w:sz="4" w:space="0"/>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Pharmacology of Paracetamol</w:t>
            </w:r>
          </w:p>
        </w:tc>
        <w:tc>
          <w:tcPr>
            <w:tcW w:w="1124" w:type="dxa"/>
            <w:tcBorders>
              <w:top w:val="single" w:color="auto" w:sz="4" w:space="0"/>
              <w:left w:val="nil"/>
              <w:bottom w:val="nil"/>
              <w:right w:val="nil"/>
            </w:tcBorders>
          </w:tcPr>
          <w:p>
            <w:pPr>
              <w:spacing w:line="360" w:lineRule="auto"/>
              <w:jc w:val="center"/>
              <w:rPr>
                <w:rFonts w:hint="default" w:ascii="Times New Roman" w:hAnsi="Times New Roman" w:cs="Times New Roman"/>
                <w:bCs/>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rPr>
              <w:t>1.</w:t>
            </w:r>
            <w:r>
              <w:rPr>
                <w:rFonts w:hint="default" w:ascii="Times New Roman" w:hAnsi="Times New Roman" w:cs="Times New Roman"/>
                <w:bCs/>
                <w:sz w:val="24"/>
                <w:szCs w:val="24"/>
                <w:lang w:val="en-US"/>
              </w:rPr>
              <w:t>8</w:t>
            </w:r>
          </w:p>
        </w:tc>
        <w:tc>
          <w:tcPr>
            <w:tcW w:w="7110" w:type="dxa"/>
            <w:tcBorders>
              <w:top w:val="nil"/>
              <w:left w:val="nil"/>
              <w:bottom w:val="nil"/>
              <w:right w:val="nil"/>
            </w:tcBorders>
          </w:tcPr>
          <w:p>
            <w:pPr>
              <w:spacing w:line="360" w:lineRule="auto"/>
              <w:jc w:val="left"/>
              <w:rPr>
                <w:rFonts w:hint="default" w:ascii="Times New Roman" w:hAnsi="Times New Roman" w:cs="Times New Roman"/>
                <w:bCs/>
                <w:sz w:val="24"/>
                <w:szCs w:val="24"/>
              </w:rPr>
            </w:pPr>
            <w:r>
              <w:rPr>
                <w:rFonts w:hint="default" w:ascii="Times New Roman" w:hAnsi="Times New Roman" w:cs="Times New Roman"/>
                <w:bCs/>
                <w:sz w:val="24"/>
                <w:szCs w:val="24"/>
              </w:rPr>
              <w:t>Mechanism of Action of Paracetamol</w:t>
            </w:r>
          </w:p>
        </w:tc>
        <w:tc>
          <w:tcPr>
            <w:tcW w:w="1124" w:type="dxa"/>
            <w:tcBorders>
              <w:top w:val="nil"/>
              <w:left w:val="nil"/>
              <w:bottom w:val="nil"/>
              <w:right w:val="nil"/>
            </w:tcBorders>
          </w:tcPr>
          <w:p>
            <w:pPr>
              <w:spacing w:line="360" w:lineRule="auto"/>
              <w:jc w:val="center"/>
              <w:rPr>
                <w:rFonts w:hint="default" w:ascii="Times New Roman" w:hAnsi="Times New Roman" w:cs="Times New Roman"/>
                <w:bCs/>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rPr>
              <w:t>1.</w:t>
            </w:r>
            <w:r>
              <w:rPr>
                <w:rFonts w:hint="default" w:ascii="Times New Roman" w:hAnsi="Times New Roman" w:cs="Times New Roman"/>
                <w:bCs/>
                <w:sz w:val="24"/>
                <w:szCs w:val="24"/>
                <w:lang w:val="en-US"/>
              </w:rPr>
              <w:t>9</w:t>
            </w:r>
          </w:p>
        </w:tc>
        <w:tc>
          <w:tcPr>
            <w:tcW w:w="7110" w:type="dxa"/>
            <w:tcBorders>
              <w:top w:val="nil"/>
              <w:left w:val="nil"/>
              <w:bottom w:val="nil"/>
              <w:right w:val="nil"/>
            </w:tcBorders>
          </w:tcPr>
          <w:p>
            <w:pPr>
              <w:spacing w:line="360" w:lineRule="auto"/>
              <w:jc w:val="left"/>
              <w:rPr>
                <w:rFonts w:hint="default" w:ascii="Times New Roman" w:hAnsi="Times New Roman" w:cs="Times New Roman"/>
                <w:bCs/>
                <w:sz w:val="24"/>
                <w:szCs w:val="24"/>
              </w:rPr>
            </w:pPr>
            <w:r>
              <w:rPr>
                <w:rFonts w:hint="default" w:ascii="Times New Roman" w:hAnsi="Times New Roman" w:cs="Times New Roman"/>
                <w:bCs/>
                <w:sz w:val="24"/>
                <w:szCs w:val="24"/>
              </w:rPr>
              <w:t>Toxicology of Paracetamol</w:t>
            </w:r>
          </w:p>
        </w:tc>
        <w:tc>
          <w:tcPr>
            <w:tcW w:w="1124" w:type="dxa"/>
            <w:tcBorders>
              <w:top w:val="nil"/>
              <w:left w:val="nil"/>
              <w:bottom w:val="nil"/>
              <w:right w:val="nil"/>
            </w:tcBorders>
          </w:tcPr>
          <w:p>
            <w:pPr>
              <w:spacing w:line="360" w:lineRule="auto"/>
              <w:jc w:val="center"/>
              <w:rPr>
                <w:rFonts w:hint="default" w:ascii="Times New Roman" w:hAnsi="Times New Roman" w:cs="Times New Roman"/>
                <w:bCs/>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rPr>
              <w:t>1.</w:t>
            </w:r>
            <w:r>
              <w:rPr>
                <w:rFonts w:hint="default" w:ascii="Times New Roman" w:hAnsi="Times New Roman" w:cs="Times New Roman"/>
                <w:bCs/>
                <w:sz w:val="24"/>
                <w:szCs w:val="24"/>
                <w:lang w:val="en-US"/>
              </w:rPr>
              <w:t>10</w:t>
            </w:r>
          </w:p>
        </w:tc>
        <w:tc>
          <w:tcPr>
            <w:tcW w:w="7110" w:type="dxa"/>
            <w:tcBorders>
              <w:top w:val="nil"/>
              <w:left w:val="nil"/>
              <w:bottom w:val="nil"/>
              <w:right w:val="nil"/>
            </w:tcBorders>
          </w:tcPr>
          <w:p>
            <w:pPr>
              <w:spacing w:line="360" w:lineRule="auto"/>
              <w:jc w:val="left"/>
              <w:rPr>
                <w:rFonts w:hint="default" w:ascii="Times New Roman" w:hAnsi="Times New Roman" w:cs="Times New Roman"/>
                <w:bCs/>
                <w:sz w:val="24"/>
                <w:szCs w:val="24"/>
              </w:rPr>
            </w:pPr>
            <w:r>
              <w:rPr>
                <w:rFonts w:hint="default" w:ascii="Times New Roman" w:hAnsi="Times New Roman" w:cs="Times New Roman"/>
                <w:bCs/>
                <w:sz w:val="24"/>
                <w:szCs w:val="24"/>
              </w:rPr>
              <w:t>Pharmacokinetics of Paracetamol</w:t>
            </w:r>
          </w:p>
        </w:tc>
        <w:tc>
          <w:tcPr>
            <w:tcW w:w="1124" w:type="dxa"/>
            <w:tcBorders>
              <w:top w:val="nil"/>
              <w:left w:val="nil"/>
              <w:bottom w:val="nil"/>
              <w:right w:val="nil"/>
            </w:tcBorders>
          </w:tcPr>
          <w:p>
            <w:pPr>
              <w:spacing w:line="360" w:lineRule="auto"/>
              <w:jc w:val="center"/>
              <w:rPr>
                <w:rFonts w:hint="default" w:ascii="Times New Roman" w:hAnsi="Times New Roman" w:cs="Times New Roman"/>
                <w:bCs/>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1.10.1</w:t>
            </w:r>
          </w:p>
        </w:tc>
        <w:tc>
          <w:tcPr>
            <w:tcW w:w="7110"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Absorption</w:t>
            </w:r>
          </w:p>
        </w:tc>
        <w:tc>
          <w:tcPr>
            <w:tcW w:w="1124" w:type="dxa"/>
            <w:tcBorders>
              <w:top w:val="nil"/>
              <w:left w:val="nil"/>
              <w:bottom w:val="nil"/>
              <w:right w:val="nil"/>
            </w:tcBorders>
          </w:tcPr>
          <w:p>
            <w:pPr>
              <w:spacing w:line="360" w:lineRule="auto"/>
              <w:jc w:val="center"/>
              <w:rPr>
                <w:rFonts w:hint="default" w:ascii="Times New Roman" w:hAnsi="Times New Roman" w:cs="Times New Roman"/>
                <w:bCs/>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1.10.2</w:t>
            </w:r>
          </w:p>
        </w:tc>
        <w:tc>
          <w:tcPr>
            <w:tcW w:w="7110"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Distribution</w:t>
            </w:r>
          </w:p>
        </w:tc>
        <w:tc>
          <w:tcPr>
            <w:tcW w:w="1124" w:type="dxa"/>
            <w:tcBorders>
              <w:top w:val="nil"/>
              <w:left w:val="nil"/>
              <w:bottom w:val="nil"/>
              <w:right w:val="nil"/>
            </w:tcBorders>
          </w:tcPr>
          <w:p>
            <w:pPr>
              <w:spacing w:line="360" w:lineRule="auto"/>
              <w:jc w:val="center"/>
              <w:rPr>
                <w:rFonts w:hint="default" w:ascii="Times New Roman" w:hAnsi="Times New Roman" w:cs="Times New Roman"/>
                <w:bCs/>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1.10.3</w:t>
            </w:r>
          </w:p>
        </w:tc>
        <w:tc>
          <w:tcPr>
            <w:tcW w:w="7110"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Metabolism</w:t>
            </w:r>
          </w:p>
        </w:tc>
        <w:tc>
          <w:tcPr>
            <w:tcW w:w="1124" w:type="dxa"/>
            <w:tcBorders>
              <w:top w:val="nil"/>
              <w:left w:val="nil"/>
              <w:bottom w:val="nil"/>
              <w:right w:val="nil"/>
            </w:tcBorders>
          </w:tcPr>
          <w:p>
            <w:pPr>
              <w:spacing w:line="360" w:lineRule="auto"/>
              <w:jc w:val="center"/>
              <w:rPr>
                <w:rFonts w:hint="default" w:ascii="Times New Roman" w:hAnsi="Times New Roman" w:cs="Times New Roman"/>
                <w:bCs/>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1.10.4</w:t>
            </w:r>
          </w:p>
        </w:tc>
        <w:tc>
          <w:tcPr>
            <w:tcW w:w="7110"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Exceretion</w:t>
            </w:r>
          </w:p>
        </w:tc>
        <w:tc>
          <w:tcPr>
            <w:tcW w:w="1124" w:type="dxa"/>
            <w:tcBorders>
              <w:top w:val="nil"/>
              <w:left w:val="nil"/>
              <w:bottom w:val="nil"/>
              <w:right w:val="nil"/>
            </w:tcBorders>
          </w:tcPr>
          <w:p>
            <w:pPr>
              <w:spacing w:line="360" w:lineRule="auto"/>
              <w:jc w:val="center"/>
              <w:rPr>
                <w:rFonts w:hint="default" w:ascii="Times New Roman" w:hAnsi="Times New Roman" w:cs="Times New Roman"/>
                <w:bCs/>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1.10.5</w:t>
            </w:r>
          </w:p>
        </w:tc>
        <w:tc>
          <w:tcPr>
            <w:tcW w:w="7110"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Plasma Half-life range</w:t>
            </w:r>
          </w:p>
        </w:tc>
        <w:tc>
          <w:tcPr>
            <w:tcW w:w="1124" w:type="dxa"/>
            <w:tcBorders>
              <w:top w:val="nil"/>
              <w:left w:val="nil"/>
              <w:bottom w:val="nil"/>
              <w:right w:val="nil"/>
            </w:tcBorders>
          </w:tcPr>
          <w:p>
            <w:pPr>
              <w:spacing w:line="360" w:lineRule="auto"/>
              <w:jc w:val="center"/>
              <w:rPr>
                <w:rFonts w:hint="default" w:ascii="Times New Roman" w:hAnsi="Times New Roman" w:cs="Times New Roman"/>
                <w:bCs/>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1.10.6</w:t>
            </w:r>
          </w:p>
        </w:tc>
        <w:tc>
          <w:tcPr>
            <w:tcW w:w="7110"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Volume of Distribution</w:t>
            </w:r>
          </w:p>
        </w:tc>
        <w:tc>
          <w:tcPr>
            <w:tcW w:w="1124" w:type="dxa"/>
            <w:tcBorders>
              <w:top w:val="nil"/>
              <w:left w:val="nil"/>
              <w:bottom w:val="nil"/>
              <w:right w:val="nil"/>
            </w:tcBorders>
          </w:tcPr>
          <w:p>
            <w:pPr>
              <w:spacing w:line="360" w:lineRule="auto"/>
              <w:jc w:val="center"/>
              <w:rPr>
                <w:rFonts w:hint="default" w:ascii="Times New Roman" w:hAnsi="Times New Roman" w:cs="Times New Roman"/>
                <w:bCs/>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1.10.7</w:t>
            </w:r>
          </w:p>
        </w:tc>
        <w:tc>
          <w:tcPr>
            <w:tcW w:w="7110"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Protein Binding</w:t>
            </w:r>
          </w:p>
        </w:tc>
        <w:tc>
          <w:tcPr>
            <w:tcW w:w="1124" w:type="dxa"/>
            <w:tcBorders>
              <w:top w:val="nil"/>
              <w:left w:val="nil"/>
              <w:bottom w:val="nil"/>
              <w:right w:val="nil"/>
            </w:tcBorders>
          </w:tcPr>
          <w:p>
            <w:pPr>
              <w:spacing w:line="360" w:lineRule="auto"/>
              <w:jc w:val="center"/>
              <w:rPr>
                <w:rFonts w:hint="default" w:ascii="Times New Roman" w:hAnsi="Times New Roman" w:cs="Times New Roman"/>
                <w:bCs/>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1.10.8</w:t>
            </w:r>
          </w:p>
        </w:tc>
        <w:tc>
          <w:tcPr>
            <w:tcW w:w="7110"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Bioavailability</w:t>
            </w:r>
          </w:p>
        </w:tc>
        <w:tc>
          <w:tcPr>
            <w:tcW w:w="1124" w:type="dxa"/>
            <w:tcBorders>
              <w:top w:val="nil"/>
              <w:left w:val="nil"/>
              <w:bottom w:val="nil"/>
              <w:right w:val="nil"/>
            </w:tcBorders>
          </w:tcPr>
          <w:p>
            <w:pPr>
              <w:spacing w:line="360" w:lineRule="auto"/>
              <w:jc w:val="center"/>
              <w:rPr>
                <w:rFonts w:hint="default" w:ascii="Times New Roman" w:hAnsi="Times New Roman" w:cs="Times New Roman"/>
                <w:bCs/>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1.10.9</w:t>
            </w:r>
          </w:p>
        </w:tc>
        <w:tc>
          <w:tcPr>
            <w:tcW w:w="7110"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Clearence</w:t>
            </w:r>
          </w:p>
        </w:tc>
        <w:tc>
          <w:tcPr>
            <w:tcW w:w="1124" w:type="dxa"/>
            <w:tcBorders>
              <w:top w:val="nil"/>
              <w:left w:val="nil"/>
              <w:bottom w:val="nil"/>
              <w:right w:val="nil"/>
            </w:tcBorders>
          </w:tcPr>
          <w:p>
            <w:pPr>
              <w:spacing w:line="360" w:lineRule="auto"/>
              <w:jc w:val="center"/>
              <w:rPr>
                <w:rFonts w:hint="default" w:ascii="Times New Roman" w:hAnsi="Times New Roman" w:cs="Times New Roman"/>
                <w:bCs/>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rPr>
              <w:t>1.1</w:t>
            </w:r>
            <w:r>
              <w:rPr>
                <w:rFonts w:hint="default" w:ascii="Times New Roman" w:hAnsi="Times New Roman" w:cs="Times New Roman"/>
                <w:bCs/>
                <w:sz w:val="24"/>
                <w:szCs w:val="24"/>
                <w:lang w:val="en-US"/>
              </w:rPr>
              <w:t>1</w:t>
            </w:r>
          </w:p>
        </w:tc>
        <w:tc>
          <w:tcPr>
            <w:tcW w:w="7110" w:type="dxa"/>
            <w:tcBorders>
              <w:top w:val="nil"/>
              <w:left w:val="nil"/>
              <w:bottom w:val="nil"/>
              <w:right w:val="nil"/>
            </w:tcBorders>
          </w:tcPr>
          <w:p>
            <w:pPr>
              <w:spacing w:line="360" w:lineRule="auto"/>
              <w:jc w:val="left"/>
              <w:rPr>
                <w:rFonts w:hint="default" w:ascii="Times New Roman" w:hAnsi="Times New Roman" w:cs="Times New Roman"/>
                <w:bCs/>
                <w:sz w:val="24"/>
                <w:szCs w:val="24"/>
              </w:rPr>
            </w:pPr>
            <w:r>
              <w:rPr>
                <w:rFonts w:hint="default" w:ascii="Times New Roman" w:hAnsi="Times New Roman" w:cs="Times New Roman"/>
                <w:bCs/>
                <w:sz w:val="24"/>
                <w:szCs w:val="24"/>
              </w:rPr>
              <w:t>Pharmacodynamics of paracetamol</w:t>
            </w:r>
          </w:p>
        </w:tc>
        <w:tc>
          <w:tcPr>
            <w:tcW w:w="1124" w:type="dxa"/>
            <w:tcBorders>
              <w:top w:val="nil"/>
              <w:left w:val="nil"/>
              <w:bottom w:val="nil"/>
              <w:right w:val="nil"/>
            </w:tcBorders>
          </w:tcPr>
          <w:p>
            <w:pPr>
              <w:spacing w:line="360" w:lineRule="auto"/>
              <w:jc w:val="center"/>
              <w:rPr>
                <w:rFonts w:hint="default" w:ascii="Times New Roman" w:hAnsi="Times New Roman" w:cs="Times New Roman"/>
                <w:bCs/>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rPr>
              <w:t>1.1</w:t>
            </w:r>
            <w:r>
              <w:rPr>
                <w:rFonts w:hint="default" w:ascii="Times New Roman" w:hAnsi="Times New Roman" w:cs="Times New Roman"/>
                <w:bCs/>
                <w:sz w:val="24"/>
                <w:szCs w:val="24"/>
                <w:lang w:val="en-US"/>
              </w:rPr>
              <w:t>2</w:t>
            </w:r>
          </w:p>
        </w:tc>
        <w:tc>
          <w:tcPr>
            <w:tcW w:w="7110" w:type="dxa"/>
            <w:tcBorders>
              <w:top w:val="nil"/>
              <w:left w:val="nil"/>
              <w:bottom w:val="nil"/>
              <w:right w:val="nil"/>
            </w:tcBorders>
          </w:tcPr>
          <w:p>
            <w:pPr>
              <w:spacing w:line="360" w:lineRule="auto"/>
              <w:jc w:val="left"/>
              <w:rPr>
                <w:rFonts w:hint="default" w:ascii="Times New Roman" w:hAnsi="Times New Roman" w:cs="Times New Roman"/>
                <w:bCs/>
                <w:sz w:val="24"/>
                <w:szCs w:val="24"/>
              </w:rPr>
            </w:pPr>
            <w:r>
              <w:rPr>
                <w:rFonts w:hint="default" w:ascii="Times New Roman" w:hAnsi="Times New Roman" w:cs="Times New Roman"/>
                <w:bCs/>
                <w:sz w:val="24"/>
                <w:szCs w:val="24"/>
              </w:rPr>
              <w:t>Therapeutic use of Paracetamol</w:t>
            </w:r>
          </w:p>
        </w:tc>
        <w:tc>
          <w:tcPr>
            <w:tcW w:w="1124" w:type="dxa"/>
            <w:tcBorders>
              <w:top w:val="nil"/>
              <w:left w:val="nil"/>
              <w:bottom w:val="nil"/>
              <w:right w:val="nil"/>
            </w:tcBorders>
          </w:tcPr>
          <w:p>
            <w:pPr>
              <w:spacing w:line="360" w:lineRule="auto"/>
              <w:jc w:val="center"/>
              <w:rPr>
                <w:rFonts w:hint="default" w:ascii="Times New Roman" w:hAnsi="Times New Roman" w:cs="Times New Roman"/>
                <w:bCs/>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1.12.1</w:t>
            </w:r>
          </w:p>
        </w:tc>
        <w:tc>
          <w:tcPr>
            <w:tcW w:w="7110"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Indication</w:t>
            </w:r>
          </w:p>
        </w:tc>
        <w:tc>
          <w:tcPr>
            <w:tcW w:w="1124" w:type="dxa"/>
            <w:tcBorders>
              <w:top w:val="nil"/>
              <w:left w:val="nil"/>
              <w:bottom w:val="nil"/>
              <w:right w:val="nil"/>
            </w:tcBorders>
          </w:tcPr>
          <w:p>
            <w:pPr>
              <w:spacing w:line="360" w:lineRule="auto"/>
              <w:jc w:val="center"/>
              <w:rPr>
                <w:rFonts w:hint="default" w:ascii="Times New Roman" w:hAnsi="Times New Roman" w:cs="Times New Roman"/>
                <w:bCs/>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1.12.2</w:t>
            </w:r>
          </w:p>
        </w:tc>
        <w:tc>
          <w:tcPr>
            <w:tcW w:w="7110"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contraindication</w:t>
            </w:r>
          </w:p>
        </w:tc>
        <w:tc>
          <w:tcPr>
            <w:tcW w:w="1124" w:type="dxa"/>
            <w:tcBorders>
              <w:top w:val="nil"/>
              <w:left w:val="nil"/>
              <w:bottom w:val="nil"/>
              <w:right w:val="nil"/>
            </w:tcBorders>
          </w:tcPr>
          <w:p>
            <w:pPr>
              <w:spacing w:line="360" w:lineRule="auto"/>
              <w:jc w:val="center"/>
              <w:rPr>
                <w:rFonts w:hint="default" w:ascii="Times New Roman" w:hAnsi="Times New Roman" w:cs="Times New Roman"/>
                <w:bCs/>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1.12.3</w:t>
            </w:r>
          </w:p>
        </w:tc>
        <w:tc>
          <w:tcPr>
            <w:tcW w:w="7110"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Dosage</w:t>
            </w:r>
          </w:p>
        </w:tc>
        <w:tc>
          <w:tcPr>
            <w:tcW w:w="1124" w:type="dxa"/>
            <w:tcBorders>
              <w:top w:val="nil"/>
              <w:left w:val="nil"/>
              <w:bottom w:val="nil"/>
              <w:right w:val="nil"/>
            </w:tcBorders>
          </w:tcPr>
          <w:p>
            <w:pPr>
              <w:spacing w:line="360" w:lineRule="auto"/>
              <w:jc w:val="center"/>
              <w:rPr>
                <w:rFonts w:hint="default" w:ascii="Times New Roman" w:hAnsi="Times New Roman" w:cs="Times New Roman"/>
                <w:bCs/>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rPr>
              <w:t>1.1</w:t>
            </w:r>
            <w:r>
              <w:rPr>
                <w:rFonts w:hint="default" w:ascii="Times New Roman" w:hAnsi="Times New Roman" w:cs="Times New Roman"/>
                <w:bCs/>
                <w:sz w:val="24"/>
                <w:szCs w:val="24"/>
                <w:lang w:val="en-US"/>
              </w:rPr>
              <w:t>3</w:t>
            </w:r>
          </w:p>
        </w:tc>
        <w:tc>
          <w:tcPr>
            <w:tcW w:w="7110" w:type="dxa"/>
            <w:tcBorders>
              <w:top w:val="nil"/>
              <w:left w:val="nil"/>
              <w:bottom w:val="nil"/>
              <w:right w:val="nil"/>
            </w:tcBorders>
          </w:tcPr>
          <w:p>
            <w:pPr>
              <w:spacing w:line="360" w:lineRule="auto"/>
              <w:jc w:val="left"/>
              <w:rPr>
                <w:rFonts w:hint="default" w:ascii="Times New Roman" w:hAnsi="Times New Roman" w:cs="Times New Roman"/>
                <w:bCs/>
                <w:sz w:val="24"/>
                <w:szCs w:val="24"/>
              </w:rPr>
            </w:pPr>
            <w:r>
              <w:rPr>
                <w:rFonts w:hint="default" w:ascii="Times New Roman" w:hAnsi="Times New Roman" w:cs="Times New Roman"/>
                <w:bCs/>
                <w:sz w:val="24"/>
                <w:szCs w:val="24"/>
              </w:rPr>
              <w:t>Adverse Effect of Paracetamol</w:t>
            </w:r>
          </w:p>
        </w:tc>
        <w:tc>
          <w:tcPr>
            <w:tcW w:w="1124" w:type="dxa"/>
            <w:tcBorders>
              <w:top w:val="nil"/>
              <w:left w:val="nil"/>
              <w:bottom w:val="nil"/>
              <w:right w:val="nil"/>
            </w:tcBorders>
          </w:tcPr>
          <w:p>
            <w:pPr>
              <w:spacing w:line="360" w:lineRule="auto"/>
              <w:jc w:val="center"/>
              <w:rPr>
                <w:rFonts w:hint="default" w:ascii="Times New Roman" w:hAnsi="Times New Roman" w:cs="Times New Roman"/>
                <w:bCs/>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rPr>
              <w:t>1.1</w:t>
            </w:r>
            <w:r>
              <w:rPr>
                <w:rFonts w:hint="default" w:ascii="Times New Roman" w:hAnsi="Times New Roman" w:cs="Times New Roman"/>
                <w:bCs/>
                <w:sz w:val="24"/>
                <w:szCs w:val="24"/>
                <w:lang w:val="en-US"/>
              </w:rPr>
              <w:t>4</w:t>
            </w:r>
          </w:p>
        </w:tc>
        <w:tc>
          <w:tcPr>
            <w:tcW w:w="7110" w:type="dxa"/>
            <w:tcBorders>
              <w:top w:val="nil"/>
              <w:left w:val="nil"/>
              <w:bottom w:val="nil"/>
              <w:right w:val="nil"/>
            </w:tcBorders>
          </w:tcPr>
          <w:p>
            <w:pPr>
              <w:spacing w:line="360" w:lineRule="auto"/>
              <w:jc w:val="left"/>
              <w:rPr>
                <w:rFonts w:hint="default" w:ascii="Times New Roman" w:hAnsi="Times New Roman" w:cs="Times New Roman"/>
                <w:bCs/>
                <w:sz w:val="24"/>
                <w:szCs w:val="24"/>
              </w:rPr>
            </w:pPr>
            <w:r>
              <w:rPr>
                <w:rFonts w:hint="default" w:ascii="Times New Roman" w:hAnsi="Times New Roman" w:cs="Times New Roman"/>
                <w:bCs/>
                <w:sz w:val="24"/>
                <w:szCs w:val="24"/>
              </w:rPr>
              <w:t>Major side Effects</w:t>
            </w:r>
          </w:p>
        </w:tc>
        <w:tc>
          <w:tcPr>
            <w:tcW w:w="1124" w:type="dxa"/>
            <w:tcBorders>
              <w:top w:val="nil"/>
              <w:left w:val="nil"/>
              <w:bottom w:val="nil"/>
              <w:right w:val="nil"/>
            </w:tcBorders>
          </w:tcPr>
          <w:p>
            <w:pPr>
              <w:spacing w:line="360" w:lineRule="auto"/>
              <w:jc w:val="center"/>
              <w:rPr>
                <w:rFonts w:hint="default" w:ascii="Times New Roman" w:hAnsi="Times New Roman" w:cs="Times New Roman"/>
                <w:bCs/>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rPr>
              <w:t>1.1</w:t>
            </w:r>
            <w:r>
              <w:rPr>
                <w:rFonts w:hint="default" w:ascii="Times New Roman" w:hAnsi="Times New Roman" w:cs="Times New Roman"/>
                <w:bCs/>
                <w:sz w:val="24"/>
                <w:szCs w:val="24"/>
                <w:lang w:val="en-US"/>
              </w:rPr>
              <w:t>5</w:t>
            </w:r>
          </w:p>
        </w:tc>
        <w:tc>
          <w:tcPr>
            <w:tcW w:w="7110" w:type="dxa"/>
            <w:tcBorders>
              <w:top w:val="nil"/>
              <w:left w:val="nil"/>
              <w:bottom w:val="nil"/>
              <w:right w:val="nil"/>
            </w:tcBorders>
          </w:tcPr>
          <w:p>
            <w:pPr>
              <w:spacing w:line="360" w:lineRule="auto"/>
              <w:jc w:val="left"/>
              <w:rPr>
                <w:rFonts w:hint="default" w:ascii="Times New Roman" w:hAnsi="Times New Roman" w:cs="Times New Roman"/>
                <w:bCs/>
                <w:sz w:val="24"/>
                <w:szCs w:val="24"/>
              </w:rPr>
            </w:pPr>
            <w:r>
              <w:rPr>
                <w:rFonts w:hint="default" w:ascii="Times New Roman" w:hAnsi="Times New Roman" w:cs="Times New Roman"/>
                <w:bCs/>
                <w:sz w:val="24"/>
                <w:szCs w:val="24"/>
              </w:rPr>
              <w:t>Excessive use of Paracetamol Symptoms</w:t>
            </w:r>
          </w:p>
        </w:tc>
        <w:tc>
          <w:tcPr>
            <w:tcW w:w="1124" w:type="dxa"/>
            <w:tcBorders>
              <w:top w:val="nil"/>
              <w:left w:val="nil"/>
              <w:bottom w:val="nil"/>
              <w:right w:val="nil"/>
            </w:tcBorders>
          </w:tcPr>
          <w:p>
            <w:pPr>
              <w:spacing w:line="360" w:lineRule="auto"/>
              <w:jc w:val="center"/>
              <w:rPr>
                <w:rFonts w:hint="default" w:ascii="Times New Roman" w:hAnsi="Times New Roman" w:cs="Times New Roman"/>
                <w:bCs/>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rPr>
              <w:t>1.1</w:t>
            </w:r>
            <w:r>
              <w:rPr>
                <w:rFonts w:hint="default" w:ascii="Times New Roman" w:hAnsi="Times New Roman" w:cs="Times New Roman"/>
                <w:bCs/>
                <w:sz w:val="24"/>
                <w:szCs w:val="24"/>
                <w:lang w:val="en-US"/>
              </w:rPr>
              <w:t>6</w:t>
            </w:r>
          </w:p>
        </w:tc>
        <w:tc>
          <w:tcPr>
            <w:tcW w:w="7110"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rPr>
              <w:t>Drug Interaction</w:t>
            </w:r>
            <w:r>
              <w:rPr>
                <w:rFonts w:hint="default" w:ascii="Times New Roman" w:hAnsi="Times New Roman" w:cs="Times New Roman"/>
                <w:bCs/>
                <w:sz w:val="24"/>
                <w:szCs w:val="24"/>
                <w:lang w:val="en-US"/>
              </w:rPr>
              <w:t>s</w:t>
            </w:r>
          </w:p>
        </w:tc>
        <w:tc>
          <w:tcPr>
            <w:tcW w:w="1124" w:type="dxa"/>
            <w:tcBorders>
              <w:top w:val="nil"/>
              <w:left w:val="nil"/>
              <w:bottom w:val="nil"/>
              <w:right w:val="nil"/>
            </w:tcBorders>
          </w:tcPr>
          <w:p>
            <w:pPr>
              <w:spacing w:line="360" w:lineRule="auto"/>
              <w:jc w:val="center"/>
              <w:rPr>
                <w:rFonts w:hint="default" w:ascii="Times New Roman" w:hAnsi="Times New Roman" w:cs="Times New Roman"/>
                <w:bCs/>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rPr>
              <w:t>1.1</w:t>
            </w:r>
            <w:r>
              <w:rPr>
                <w:rFonts w:hint="default" w:ascii="Times New Roman" w:hAnsi="Times New Roman" w:cs="Times New Roman"/>
                <w:bCs/>
                <w:sz w:val="24"/>
                <w:szCs w:val="24"/>
                <w:lang w:val="en-US"/>
              </w:rPr>
              <w:t>7</w:t>
            </w:r>
          </w:p>
        </w:tc>
        <w:tc>
          <w:tcPr>
            <w:tcW w:w="7110" w:type="dxa"/>
            <w:tcBorders>
              <w:top w:val="nil"/>
              <w:left w:val="nil"/>
              <w:bottom w:val="nil"/>
              <w:right w:val="nil"/>
            </w:tcBorders>
          </w:tcPr>
          <w:p>
            <w:pPr>
              <w:spacing w:line="360" w:lineRule="auto"/>
              <w:jc w:val="left"/>
              <w:rPr>
                <w:rFonts w:hint="default" w:ascii="Times New Roman" w:hAnsi="Times New Roman" w:cs="Times New Roman"/>
                <w:bCs/>
                <w:sz w:val="24"/>
                <w:szCs w:val="24"/>
              </w:rPr>
            </w:pPr>
            <w:r>
              <w:rPr>
                <w:rFonts w:hint="default" w:ascii="Times New Roman" w:hAnsi="Times New Roman" w:cs="Times New Roman"/>
                <w:bCs/>
                <w:sz w:val="24"/>
                <w:szCs w:val="24"/>
              </w:rPr>
              <w:t>Evaluation of tablet</w:t>
            </w:r>
          </w:p>
        </w:tc>
        <w:tc>
          <w:tcPr>
            <w:tcW w:w="1124" w:type="dxa"/>
            <w:tcBorders>
              <w:top w:val="nil"/>
              <w:left w:val="nil"/>
              <w:bottom w:val="nil"/>
              <w:right w:val="nil"/>
            </w:tcBorders>
          </w:tcPr>
          <w:p>
            <w:pPr>
              <w:spacing w:line="360" w:lineRule="auto"/>
              <w:jc w:val="center"/>
              <w:rPr>
                <w:rFonts w:hint="default" w:ascii="Times New Roman" w:hAnsi="Times New Roman" w:cs="Times New Roman"/>
                <w:bCs/>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1.17.1</w:t>
            </w:r>
          </w:p>
        </w:tc>
        <w:tc>
          <w:tcPr>
            <w:tcW w:w="7110"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Weight Variation Test</w:t>
            </w:r>
          </w:p>
        </w:tc>
        <w:tc>
          <w:tcPr>
            <w:tcW w:w="1124" w:type="dxa"/>
            <w:tcBorders>
              <w:top w:val="nil"/>
              <w:left w:val="nil"/>
              <w:bottom w:val="nil"/>
              <w:right w:val="nil"/>
            </w:tcBorders>
          </w:tcPr>
          <w:p>
            <w:pPr>
              <w:spacing w:line="360" w:lineRule="auto"/>
              <w:jc w:val="center"/>
              <w:rPr>
                <w:rFonts w:hint="default" w:ascii="Times New Roman" w:hAnsi="Times New Roman" w:cs="Times New Roman"/>
                <w:bCs/>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1.17.2</w:t>
            </w:r>
          </w:p>
        </w:tc>
        <w:tc>
          <w:tcPr>
            <w:tcW w:w="7110"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Hardness Test</w:t>
            </w:r>
          </w:p>
        </w:tc>
        <w:tc>
          <w:tcPr>
            <w:tcW w:w="1124" w:type="dxa"/>
            <w:tcBorders>
              <w:top w:val="nil"/>
              <w:left w:val="nil"/>
              <w:bottom w:val="nil"/>
              <w:right w:val="nil"/>
            </w:tcBorders>
          </w:tcPr>
          <w:p>
            <w:pPr>
              <w:spacing w:line="360" w:lineRule="auto"/>
              <w:jc w:val="center"/>
              <w:rPr>
                <w:rFonts w:hint="default" w:ascii="Times New Roman" w:hAnsi="Times New Roman" w:cs="Times New Roman"/>
                <w:bCs/>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1.17.3</w:t>
            </w:r>
          </w:p>
        </w:tc>
        <w:tc>
          <w:tcPr>
            <w:tcW w:w="7110"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Measurement of Thickness</w:t>
            </w:r>
          </w:p>
        </w:tc>
        <w:tc>
          <w:tcPr>
            <w:tcW w:w="1124" w:type="dxa"/>
            <w:tcBorders>
              <w:top w:val="nil"/>
              <w:left w:val="nil"/>
              <w:bottom w:val="nil"/>
              <w:right w:val="nil"/>
            </w:tcBorders>
          </w:tcPr>
          <w:p>
            <w:pPr>
              <w:spacing w:line="360" w:lineRule="auto"/>
              <w:jc w:val="center"/>
              <w:rPr>
                <w:rFonts w:hint="default" w:ascii="Times New Roman" w:hAnsi="Times New Roman" w:cs="Times New Roman"/>
                <w:bCs/>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1.17.4</w:t>
            </w:r>
          </w:p>
        </w:tc>
        <w:tc>
          <w:tcPr>
            <w:tcW w:w="7110"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Measurement of Diameter</w:t>
            </w:r>
          </w:p>
        </w:tc>
        <w:tc>
          <w:tcPr>
            <w:tcW w:w="1124" w:type="dxa"/>
            <w:tcBorders>
              <w:top w:val="nil"/>
              <w:left w:val="nil"/>
              <w:bottom w:val="nil"/>
              <w:right w:val="nil"/>
            </w:tcBorders>
          </w:tcPr>
          <w:p>
            <w:pPr>
              <w:spacing w:line="360" w:lineRule="auto"/>
              <w:jc w:val="center"/>
              <w:rPr>
                <w:rFonts w:hint="default" w:ascii="Times New Roman" w:hAnsi="Times New Roman" w:cs="Times New Roman"/>
                <w:bCs/>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1.17.5</w:t>
            </w:r>
          </w:p>
        </w:tc>
        <w:tc>
          <w:tcPr>
            <w:tcW w:w="7110"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Dissolution Test</w:t>
            </w:r>
          </w:p>
        </w:tc>
        <w:tc>
          <w:tcPr>
            <w:tcW w:w="1124" w:type="dxa"/>
            <w:tcBorders>
              <w:top w:val="nil"/>
              <w:left w:val="nil"/>
              <w:bottom w:val="nil"/>
              <w:right w:val="nil"/>
            </w:tcBorders>
          </w:tcPr>
          <w:p>
            <w:pPr>
              <w:spacing w:line="360" w:lineRule="auto"/>
              <w:jc w:val="center"/>
              <w:rPr>
                <w:rFonts w:hint="default" w:ascii="Times New Roman" w:hAnsi="Times New Roman" w:cs="Times New Roman"/>
                <w:bCs/>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1.17.6</w:t>
            </w:r>
          </w:p>
        </w:tc>
        <w:tc>
          <w:tcPr>
            <w:tcW w:w="7110"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Friability Test</w:t>
            </w:r>
          </w:p>
        </w:tc>
        <w:tc>
          <w:tcPr>
            <w:tcW w:w="1124" w:type="dxa"/>
            <w:tcBorders>
              <w:top w:val="nil"/>
              <w:left w:val="nil"/>
              <w:bottom w:val="nil"/>
              <w:right w:val="nil"/>
            </w:tcBorders>
          </w:tcPr>
          <w:p>
            <w:pPr>
              <w:spacing w:line="360" w:lineRule="auto"/>
              <w:jc w:val="center"/>
              <w:rPr>
                <w:rFonts w:hint="default" w:ascii="Times New Roman" w:hAnsi="Times New Roman" w:cs="Times New Roman"/>
                <w:bCs/>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Borders>
              <w:top w:val="nil"/>
              <w:left w:val="nil"/>
              <w:bottom w:val="single" w:color="auto" w:sz="4" w:space="0"/>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1.17.7</w:t>
            </w:r>
          </w:p>
        </w:tc>
        <w:tc>
          <w:tcPr>
            <w:tcW w:w="7110" w:type="dxa"/>
            <w:tcBorders>
              <w:top w:val="nil"/>
              <w:left w:val="nil"/>
              <w:bottom w:val="single" w:color="auto" w:sz="4" w:space="0"/>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Disintegration Test</w:t>
            </w:r>
          </w:p>
        </w:tc>
        <w:tc>
          <w:tcPr>
            <w:tcW w:w="1124" w:type="dxa"/>
            <w:tcBorders>
              <w:top w:val="nil"/>
              <w:left w:val="nil"/>
              <w:bottom w:val="single" w:color="auto" w:sz="4" w:space="0"/>
              <w:right w:val="nil"/>
            </w:tcBorders>
          </w:tcPr>
          <w:p>
            <w:pPr>
              <w:spacing w:line="360" w:lineRule="auto"/>
              <w:jc w:val="center"/>
              <w:rPr>
                <w:rFonts w:hint="default" w:ascii="Times New Roman" w:hAnsi="Times New Roman" w:cs="Times New Roman"/>
                <w:bCs/>
                <w:sz w:val="24"/>
                <w:szCs w:val="24"/>
              </w:rPr>
            </w:pPr>
          </w:p>
        </w:tc>
      </w:tr>
    </w:tbl>
    <w:p>
      <w:pPr>
        <w:spacing w:line="360" w:lineRule="auto"/>
        <w:jc w:val="left"/>
        <w:rPr>
          <w:rFonts w:hint="default" w:ascii="Times New Roman" w:hAnsi="Times New Roman" w:cs="Times New Roman"/>
          <w:bCs/>
          <w:sz w:val="24"/>
          <w:szCs w:val="24"/>
          <w:lang w:val="en-US"/>
        </w:rPr>
      </w:pPr>
    </w:p>
    <w:p>
      <w:pPr>
        <w:spacing w:line="360" w:lineRule="auto"/>
        <w:jc w:val="center"/>
        <w:rPr>
          <w:rFonts w:hint="default" w:ascii="Times New Roman" w:hAnsi="Times New Roman" w:cs="Times New Roman"/>
          <w:bCs/>
          <w:sz w:val="24"/>
          <w:szCs w:val="24"/>
          <w:lang w:val="en-US"/>
        </w:rPr>
      </w:pPr>
      <w:r>
        <w:rPr>
          <w:rFonts w:ascii="Times New Roman" w:hAnsi="Times New Roman" w:cs="Times New Roman"/>
          <w:b/>
          <w:bCs/>
          <w:sz w:val="28"/>
          <w:szCs w:val="28"/>
        </w:rPr>
        <w:t xml:space="preserve">Chapter </w:t>
      </w:r>
      <w:r>
        <w:rPr>
          <w:rFonts w:hint="default" w:ascii="Times New Roman" w:hAnsi="Times New Roman" w:cs="Times New Roman"/>
          <w:b/>
          <w:bCs/>
          <w:sz w:val="28"/>
          <w:szCs w:val="28"/>
          <w:lang w:val="en-US"/>
        </w:rPr>
        <w:t>1</w:t>
      </w:r>
      <w:r>
        <w:rPr>
          <w:rFonts w:ascii="Times New Roman" w:hAnsi="Times New Roman" w:cs="Times New Roman"/>
          <w:b/>
          <w:bCs/>
          <w:sz w:val="28"/>
          <w:szCs w:val="28"/>
        </w:rPr>
        <w:t>-Introductio</w:t>
      </w:r>
      <w:r>
        <w:rPr>
          <w:rFonts w:hint="default" w:ascii="Times New Roman" w:hAnsi="Times New Roman" w:cs="Times New Roman"/>
          <w:b/>
          <w:bCs/>
          <w:sz w:val="28"/>
          <w:szCs w:val="28"/>
          <w:lang w:val="en-US"/>
        </w:rPr>
        <w:t>n (contd.)</w:t>
      </w:r>
    </w:p>
    <w:tbl>
      <w:tblPr>
        <w:tblStyle w:val="11"/>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008"/>
        <w:gridCol w:w="7110"/>
        <w:gridCol w:w="1124"/>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Borders>
              <w:top w:val="single" w:color="auto" w:sz="4" w:space="0"/>
              <w:left w:val="nil"/>
              <w:bottom w:val="single" w:color="auto" w:sz="4" w:space="0"/>
              <w:right w:val="nil"/>
            </w:tcBorders>
          </w:tcPr>
          <w:p>
            <w:pPr>
              <w:spacing w:line="360" w:lineRule="auto"/>
              <w:jc w:val="center"/>
              <w:rPr>
                <w:rFonts w:hint="default" w:ascii="Times New Roman" w:hAnsi="Times New Roman" w:cs="Times New Roman"/>
                <w:b/>
                <w:bCs w:val="0"/>
                <w:sz w:val="24"/>
                <w:szCs w:val="24"/>
                <w:lang w:val="en-US"/>
              </w:rPr>
            </w:pPr>
            <w:r>
              <w:rPr>
                <w:rFonts w:hint="default" w:ascii="Times New Roman" w:hAnsi="Times New Roman" w:cs="Times New Roman"/>
                <w:b/>
                <w:bCs w:val="0"/>
                <w:sz w:val="24"/>
                <w:szCs w:val="24"/>
                <w:lang w:val="en-US"/>
              </w:rPr>
              <w:t>SI. No</w:t>
            </w:r>
          </w:p>
        </w:tc>
        <w:tc>
          <w:tcPr>
            <w:tcW w:w="7110" w:type="dxa"/>
            <w:tcBorders>
              <w:top w:val="single" w:color="auto" w:sz="4" w:space="0"/>
              <w:left w:val="nil"/>
              <w:bottom w:val="single" w:color="auto" w:sz="4" w:space="0"/>
              <w:right w:val="nil"/>
            </w:tcBorders>
          </w:tcPr>
          <w:p>
            <w:pPr>
              <w:spacing w:line="360" w:lineRule="auto"/>
              <w:jc w:val="center"/>
              <w:rPr>
                <w:rFonts w:hint="default" w:ascii="Times New Roman" w:hAnsi="Times New Roman" w:cs="Times New Roman"/>
                <w:b/>
                <w:bCs w:val="0"/>
                <w:sz w:val="24"/>
                <w:szCs w:val="24"/>
                <w:lang w:val="en-US"/>
              </w:rPr>
            </w:pPr>
            <w:r>
              <w:rPr>
                <w:rFonts w:hint="default" w:ascii="Times New Roman" w:hAnsi="Times New Roman" w:cs="Times New Roman"/>
                <w:b/>
                <w:bCs w:val="0"/>
                <w:sz w:val="24"/>
                <w:szCs w:val="24"/>
                <w:lang w:val="en-US"/>
              </w:rPr>
              <w:t>Topic</w:t>
            </w:r>
          </w:p>
        </w:tc>
        <w:tc>
          <w:tcPr>
            <w:tcW w:w="1124" w:type="dxa"/>
            <w:tcBorders>
              <w:top w:val="single" w:color="auto" w:sz="4" w:space="0"/>
              <w:left w:val="nil"/>
              <w:bottom w:val="single" w:color="auto" w:sz="4" w:space="0"/>
              <w:right w:val="nil"/>
            </w:tcBorders>
          </w:tcPr>
          <w:p>
            <w:pPr>
              <w:spacing w:line="360" w:lineRule="auto"/>
              <w:jc w:val="center"/>
              <w:rPr>
                <w:rFonts w:hint="default" w:ascii="Times New Roman" w:hAnsi="Times New Roman" w:cs="Times New Roman"/>
                <w:b/>
                <w:bCs w:val="0"/>
                <w:sz w:val="24"/>
                <w:szCs w:val="24"/>
                <w:lang w:val="en-US"/>
              </w:rPr>
            </w:pPr>
            <w:r>
              <w:rPr>
                <w:rFonts w:hint="default" w:ascii="Times New Roman" w:hAnsi="Times New Roman" w:cs="Times New Roman"/>
                <w:b/>
                <w:bCs w:val="0"/>
                <w:sz w:val="24"/>
                <w:szCs w:val="24"/>
                <w:lang w:val="en-US"/>
              </w:rPr>
              <w:t>Page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Borders>
              <w:top w:val="single" w:color="auto" w:sz="4" w:space="0"/>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1.17.8</w:t>
            </w:r>
          </w:p>
        </w:tc>
        <w:tc>
          <w:tcPr>
            <w:tcW w:w="7110" w:type="dxa"/>
            <w:tcBorders>
              <w:top w:val="single" w:color="auto" w:sz="4" w:space="0"/>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Potency Test</w:t>
            </w:r>
          </w:p>
        </w:tc>
        <w:tc>
          <w:tcPr>
            <w:tcW w:w="1124" w:type="dxa"/>
            <w:tcBorders>
              <w:top w:val="single" w:color="auto" w:sz="4" w:space="0"/>
              <w:left w:val="nil"/>
              <w:bottom w:val="nil"/>
              <w:right w:val="nil"/>
            </w:tcBorders>
          </w:tcPr>
          <w:p>
            <w:pPr>
              <w:spacing w:line="360" w:lineRule="auto"/>
              <w:jc w:val="center"/>
              <w:rPr>
                <w:rFonts w:hint="default" w:ascii="Times New Roman" w:hAnsi="Times New Roman" w:cs="Times New Roman"/>
                <w:bCs/>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Borders>
              <w:top w:val="nil"/>
              <w:left w:val="nil"/>
              <w:bottom w:val="single" w:color="auto" w:sz="4" w:space="0"/>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1.18</w:t>
            </w:r>
          </w:p>
        </w:tc>
        <w:tc>
          <w:tcPr>
            <w:tcW w:w="7110" w:type="dxa"/>
            <w:tcBorders>
              <w:top w:val="nil"/>
              <w:left w:val="nil"/>
              <w:bottom w:val="single" w:color="auto" w:sz="4" w:space="0"/>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Objective of the study</w:t>
            </w:r>
          </w:p>
        </w:tc>
        <w:tc>
          <w:tcPr>
            <w:tcW w:w="1124" w:type="dxa"/>
            <w:tcBorders>
              <w:top w:val="nil"/>
              <w:left w:val="nil"/>
              <w:bottom w:val="single" w:color="auto" w:sz="4" w:space="0"/>
              <w:right w:val="nil"/>
            </w:tcBorders>
          </w:tcPr>
          <w:p>
            <w:pPr>
              <w:spacing w:line="360" w:lineRule="auto"/>
              <w:jc w:val="center"/>
              <w:rPr>
                <w:rFonts w:hint="default" w:ascii="Times New Roman" w:hAnsi="Times New Roman" w:cs="Times New Roman"/>
                <w:bCs/>
                <w:sz w:val="24"/>
                <w:szCs w:val="24"/>
              </w:rPr>
            </w:pPr>
          </w:p>
        </w:tc>
      </w:tr>
    </w:tbl>
    <w:p>
      <w:pPr>
        <w:spacing w:line="360" w:lineRule="auto"/>
        <w:rPr>
          <w:rFonts w:hint="default" w:ascii="Times New Roman" w:hAnsi="Times New Roman" w:cs="Times New Roman"/>
          <w:sz w:val="24"/>
          <w:szCs w:val="24"/>
        </w:rPr>
      </w:pPr>
    </w:p>
    <w:p>
      <w:p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Chapter 2-Materials and Method</w:t>
      </w:r>
    </w:p>
    <w:tbl>
      <w:tblPr>
        <w:tblStyle w:val="11"/>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056"/>
        <w:gridCol w:w="7065"/>
        <w:gridCol w:w="112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56" w:type="dxa"/>
            <w:tcBorders>
              <w:top w:val="single" w:color="000000" w:sz="4" w:space="0"/>
              <w:left w:val="nil"/>
              <w:bottom w:val="single" w:color="000000" w:sz="4" w:space="0"/>
              <w:right w:val="nil"/>
            </w:tcBorders>
          </w:tcPr>
          <w:p>
            <w:pPr>
              <w:pBdr>
                <w:top w:val="none" w:color="auto" w:sz="0" w:space="0"/>
                <w:left w:val="none" w:color="auto" w:sz="0" w:space="0"/>
                <w:bottom w:val="none" w:color="auto" w:sz="0" w:space="0"/>
                <w:right w:val="none" w:color="auto" w:sz="0" w:space="0"/>
                <w:between w:val="none" w:color="auto" w:sz="0" w:space="0"/>
              </w:pBdr>
              <w:spacing w:line="360" w:lineRule="auto"/>
              <w:rPr>
                <w:rFonts w:hint="default" w:ascii="Times New Roman" w:hAnsi="Times New Roman" w:cs="Times New Roman"/>
                <w:b/>
                <w:bCs/>
                <w:sz w:val="24"/>
                <w:szCs w:val="24"/>
                <w:lang w:val="en-US"/>
              </w:rPr>
            </w:pPr>
            <w:r>
              <w:rPr>
                <w:rFonts w:ascii="Times New Roman" w:hAnsi="Times New Roman" w:cs="Times New Roman"/>
                <w:b/>
                <w:bCs/>
                <w:sz w:val="24"/>
                <w:szCs w:val="24"/>
              </w:rPr>
              <w:t>SI.</w:t>
            </w:r>
            <w:r>
              <w:rPr>
                <w:rFonts w:hint="default" w:ascii="Times New Roman" w:hAnsi="Times New Roman" w:cs="Times New Roman"/>
                <w:b/>
                <w:bCs/>
                <w:sz w:val="24"/>
                <w:szCs w:val="24"/>
                <w:lang w:val="en-US"/>
              </w:rPr>
              <w:t xml:space="preserve"> </w:t>
            </w:r>
            <w:r>
              <w:rPr>
                <w:rFonts w:ascii="Times New Roman" w:hAnsi="Times New Roman" w:cs="Times New Roman"/>
                <w:b/>
                <w:bCs/>
                <w:sz w:val="24"/>
                <w:szCs w:val="24"/>
              </w:rPr>
              <w:t>N</w:t>
            </w:r>
            <w:r>
              <w:rPr>
                <w:rFonts w:hint="default" w:ascii="Times New Roman" w:hAnsi="Times New Roman" w:cs="Times New Roman"/>
                <w:b/>
                <w:bCs/>
                <w:sz w:val="24"/>
                <w:szCs w:val="24"/>
                <w:lang w:val="en-US"/>
              </w:rPr>
              <w:t>o.</w:t>
            </w:r>
          </w:p>
        </w:tc>
        <w:tc>
          <w:tcPr>
            <w:tcW w:w="7065" w:type="dxa"/>
            <w:tcBorders>
              <w:top w:val="single" w:color="000000" w:sz="4" w:space="0"/>
              <w:left w:val="nil"/>
              <w:bottom w:val="single" w:color="000000" w:sz="4" w:space="0"/>
              <w:right w:val="nil"/>
            </w:tcBorders>
          </w:tcPr>
          <w:p>
            <w:pPr>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Topic</w:t>
            </w:r>
          </w:p>
        </w:tc>
        <w:tc>
          <w:tcPr>
            <w:tcW w:w="1121" w:type="dxa"/>
            <w:tcBorders>
              <w:top w:val="single" w:color="000000" w:sz="4" w:space="0"/>
              <w:left w:val="nil"/>
              <w:bottom w:val="single" w:color="000000" w:sz="4" w:space="0"/>
              <w:right w:val="nil"/>
            </w:tcBorders>
          </w:tcPr>
          <w:p>
            <w:pPr>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cs="Times New Roman"/>
                <w:b/>
                <w:bCs/>
                <w:sz w:val="24"/>
                <w:szCs w:val="24"/>
              </w:rPr>
            </w:pPr>
            <w:r>
              <w:rPr>
                <w:rFonts w:ascii="Times New Roman" w:hAnsi="Times New Roman" w:cs="Times New Roman"/>
                <w:b/>
                <w:bCs/>
                <w:sz w:val="24"/>
                <w:szCs w:val="24"/>
              </w:rPr>
              <w:t>Page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56" w:type="dxa"/>
            <w:tcBorders>
              <w:top w:val="single" w:color="000000" w:sz="4" w:space="0"/>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2.1</w:t>
            </w:r>
          </w:p>
        </w:tc>
        <w:tc>
          <w:tcPr>
            <w:tcW w:w="7065" w:type="dxa"/>
            <w:tcBorders>
              <w:top w:val="single" w:color="000000" w:sz="4" w:space="0"/>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Sample Collection</w:t>
            </w:r>
          </w:p>
        </w:tc>
        <w:tc>
          <w:tcPr>
            <w:tcW w:w="1121" w:type="dxa"/>
            <w:tcBorders>
              <w:top w:val="single" w:color="000000" w:sz="4" w:space="0"/>
              <w:left w:val="nil"/>
              <w:bottom w:val="nil"/>
              <w:right w:val="nil"/>
            </w:tcBorders>
          </w:tcPr>
          <w:p>
            <w:pPr>
              <w:spacing w:line="360" w:lineRule="auto"/>
              <w:jc w:val="center"/>
              <w:rPr>
                <w:rFonts w:ascii="Times New Roman" w:hAnsi="Times New Roman" w:cs="Times New Roman"/>
                <w:bCs/>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56"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2.2</w:t>
            </w:r>
          </w:p>
        </w:tc>
        <w:tc>
          <w:tcPr>
            <w:tcW w:w="7065"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Standard Collection</w:t>
            </w:r>
          </w:p>
        </w:tc>
        <w:tc>
          <w:tcPr>
            <w:tcW w:w="1121" w:type="dxa"/>
            <w:tcBorders>
              <w:top w:val="nil"/>
              <w:left w:val="nil"/>
              <w:bottom w:val="nil"/>
              <w:right w:val="nil"/>
            </w:tcBorders>
          </w:tcPr>
          <w:p>
            <w:pPr>
              <w:spacing w:line="360" w:lineRule="auto"/>
              <w:jc w:val="center"/>
              <w:rPr>
                <w:rFonts w:ascii="Times New Roman" w:hAnsi="Times New Roman" w:cs="Times New Roman"/>
                <w:bCs/>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56"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2.3</w:t>
            </w:r>
          </w:p>
        </w:tc>
        <w:tc>
          <w:tcPr>
            <w:tcW w:w="7065"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Materials Used in the Experiment</w:t>
            </w:r>
          </w:p>
        </w:tc>
        <w:tc>
          <w:tcPr>
            <w:tcW w:w="1121" w:type="dxa"/>
            <w:tcBorders>
              <w:top w:val="nil"/>
              <w:left w:val="nil"/>
              <w:bottom w:val="nil"/>
              <w:right w:val="nil"/>
            </w:tcBorders>
          </w:tcPr>
          <w:p>
            <w:pPr>
              <w:spacing w:line="360" w:lineRule="auto"/>
              <w:jc w:val="center"/>
              <w:rPr>
                <w:rFonts w:ascii="Times New Roman" w:hAnsi="Times New Roman" w:cs="Times New Roman"/>
                <w:bCs/>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56"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2.4</w:t>
            </w:r>
          </w:p>
        </w:tc>
        <w:tc>
          <w:tcPr>
            <w:tcW w:w="7065"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Equipment Used in the Experiment</w:t>
            </w:r>
          </w:p>
        </w:tc>
        <w:tc>
          <w:tcPr>
            <w:tcW w:w="1121" w:type="dxa"/>
            <w:tcBorders>
              <w:top w:val="nil"/>
              <w:left w:val="nil"/>
              <w:bottom w:val="nil"/>
              <w:right w:val="nil"/>
            </w:tcBorders>
          </w:tcPr>
          <w:p>
            <w:pPr>
              <w:spacing w:line="360" w:lineRule="auto"/>
              <w:jc w:val="center"/>
              <w:rPr>
                <w:rFonts w:ascii="Times New Roman" w:hAnsi="Times New Roman" w:cs="Times New Roman"/>
                <w:bCs/>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56"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2.5</w:t>
            </w:r>
          </w:p>
        </w:tc>
        <w:tc>
          <w:tcPr>
            <w:tcW w:w="7065"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Essential Apparatus Used in the Experiment</w:t>
            </w:r>
          </w:p>
        </w:tc>
        <w:tc>
          <w:tcPr>
            <w:tcW w:w="1121" w:type="dxa"/>
            <w:tcBorders>
              <w:top w:val="nil"/>
              <w:left w:val="nil"/>
              <w:bottom w:val="nil"/>
              <w:right w:val="nil"/>
            </w:tcBorders>
          </w:tcPr>
          <w:p>
            <w:pPr>
              <w:spacing w:line="360" w:lineRule="auto"/>
              <w:jc w:val="center"/>
              <w:rPr>
                <w:rFonts w:ascii="Times New Roman" w:hAnsi="Times New Roman" w:cs="Times New Roman"/>
                <w:bCs/>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56"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2.6</w:t>
            </w:r>
          </w:p>
        </w:tc>
        <w:tc>
          <w:tcPr>
            <w:tcW w:w="7065"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Figures of Instruments Used in this Test</w:t>
            </w:r>
          </w:p>
        </w:tc>
        <w:tc>
          <w:tcPr>
            <w:tcW w:w="1121" w:type="dxa"/>
            <w:tcBorders>
              <w:top w:val="nil"/>
              <w:left w:val="nil"/>
              <w:bottom w:val="nil"/>
              <w:right w:val="nil"/>
            </w:tcBorders>
          </w:tcPr>
          <w:p>
            <w:pPr>
              <w:spacing w:line="360" w:lineRule="auto"/>
              <w:jc w:val="center"/>
              <w:rPr>
                <w:rFonts w:ascii="Times New Roman" w:hAnsi="Times New Roman" w:cs="Times New Roman"/>
                <w:bCs/>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56"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2.7</w:t>
            </w:r>
          </w:p>
        </w:tc>
        <w:tc>
          <w:tcPr>
            <w:tcW w:w="7065"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Methods of Testing Quality Parameters</w:t>
            </w:r>
          </w:p>
        </w:tc>
        <w:tc>
          <w:tcPr>
            <w:tcW w:w="1121" w:type="dxa"/>
            <w:tcBorders>
              <w:top w:val="nil"/>
              <w:left w:val="nil"/>
              <w:bottom w:val="nil"/>
              <w:right w:val="nil"/>
            </w:tcBorders>
          </w:tcPr>
          <w:p>
            <w:pPr>
              <w:spacing w:line="360" w:lineRule="auto"/>
              <w:jc w:val="center"/>
              <w:rPr>
                <w:rFonts w:ascii="Times New Roman" w:hAnsi="Times New Roman" w:cs="Times New Roman"/>
                <w:bCs/>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56"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2.7.1</w:t>
            </w:r>
          </w:p>
        </w:tc>
        <w:tc>
          <w:tcPr>
            <w:tcW w:w="7065"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Weight Variation Test</w:t>
            </w:r>
          </w:p>
        </w:tc>
        <w:tc>
          <w:tcPr>
            <w:tcW w:w="1121" w:type="dxa"/>
            <w:tcBorders>
              <w:top w:val="nil"/>
              <w:left w:val="nil"/>
              <w:bottom w:val="nil"/>
              <w:right w:val="nil"/>
            </w:tcBorders>
          </w:tcPr>
          <w:p>
            <w:pPr>
              <w:spacing w:line="360" w:lineRule="auto"/>
              <w:jc w:val="center"/>
              <w:rPr>
                <w:rFonts w:ascii="Times New Roman" w:hAnsi="Times New Roman" w:cs="Times New Roman"/>
                <w:bCs/>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56"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2.7.1.1</w:t>
            </w:r>
          </w:p>
        </w:tc>
        <w:tc>
          <w:tcPr>
            <w:tcW w:w="7065"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Procedure</w:t>
            </w:r>
          </w:p>
        </w:tc>
        <w:tc>
          <w:tcPr>
            <w:tcW w:w="1121" w:type="dxa"/>
            <w:tcBorders>
              <w:top w:val="nil"/>
              <w:left w:val="nil"/>
              <w:bottom w:val="nil"/>
              <w:right w:val="nil"/>
            </w:tcBorders>
          </w:tcPr>
          <w:p>
            <w:pPr>
              <w:spacing w:line="360" w:lineRule="auto"/>
              <w:jc w:val="center"/>
              <w:rPr>
                <w:rFonts w:ascii="Times New Roman" w:hAnsi="Times New Roman" w:cs="Times New Roman"/>
                <w:bCs/>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56"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2.7.1.2</w:t>
            </w:r>
          </w:p>
        </w:tc>
        <w:tc>
          <w:tcPr>
            <w:tcW w:w="7065"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Specification</w:t>
            </w:r>
          </w:p>
        </w:tc>
        <w:tc>
          <w:tcPr>
            <w:tcW w:w="1121" w:type="dxa"/>
            <w:tcBorders>
              <w:top w:val="nil"/>
              <w:left w:val="nil"/>
              <w:bottom w:val="nil"/>
              <w:right w:val="nil"/>
            </w:tcBorders>
          </w:tcPr>
          <w:p>
            <w:pPr>
              <w:spacing w:line="360" w:lineRule="auto"/>
              <w:jc w:val="center"/>
              <w:rPr>
                <w:rFonts w:ascii="Times New Roman" w:hAnsi="Times New Roman" w:cs="Times New Roman"/>
                <w:bCs/>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56"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2.7.1.3</w:t>
            </w:r>
          </w:p>
        </w:tc>
        <w:tc>
          <w:tcPr>
            <w:tcW w:w="7065"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Acceptance Criteria</w:t>
            </w:r>
          </w:p>
        </w:tc>
        <w:tc>
          <w:tcPr>
            <w:tcW w:w="1121" w:type="dxa"/>
            <w:tcBorders>
              <w:top w:val="nil"/>
              <w:left w:val="nil"/>
              <w:bottom w:val="nil"/>
              <w:right w:val="nil"/>
            </w:tcBorders>
          </w:tcPr>
          <w:p>
            <w:pPr>
              <w:spacing w:line="360" w:lineRule="auto"/>
              <w:jc w:val="center"/>
              <w:rPr>
                <w:rFonts w:ascii="Times New Roman" w:hAnsi="Times New Roman" w:cs="Times New Roman"/>
                <w:bCs/>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56"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2.7.2</w:t>
            </w:r>
          </w:p>
        </w:tc>
        <w:tc>
          <w:tcPr>
            <w:tcW w:w="7065"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Thickness and Diameter Test</w:t>
            </w:r>
          </w:p>
        </w:tc>
        <w:tc>
          <w:tcPr>
            <w:tcW w:w="1121" w:type="dxa"/>
            <w:tcBorders>
              <w:top w:val="nil"/>
              <w:left w:val="nil"/>
              <w:bottom w:val="nil"/>
              <w:right w:val="nil"/>
            </w:tcBorders>
          </w:tcPr>
          <w:p>
            <w:pPr>
              <w:spacing w:line="360" w:lineRule="auto"/>
              <w:jc w:val="center"/>
              <w:rPr>
                <w:rFonts w:ascii="Times New Roman" w:hAnsi="Times New Roman" w:cs="Times New Roman"/>
                <w:bCs/>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56"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2.7.2.1</w:t>
            </w:r>
          </w:p>
        </w:tc>
        <w:tc>
          <w:tcPr>
            <w:tcW w:w="7065"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Procedure</w:t>
            </w:r>
          </w:p>
        </w:tc>
        <w:tc>
          <w:tcPr>
            <w:tcW w:w="1121" w:type="dxa"/>
            <w:tcBorders>
              <w:top w:val="nil"/>
              <w:left w:val="nil"/>
              <w:bottom w:val="nil"/>
              <w:right w:val="nil"/>
            </w:tcBorders>
          </w:tcPr>
          <w:p>
            <w:pPr>
              <w:spacing w:line="360" w:lineRule="auto"/>
              <w:jc w:val="center"/>
              <w:rPr>
                <w:rFonts w:ascii="Times New Roman" w:hAnsi="Times New Roman" w:cs="Times New Roman"/>
                <w:bCs/>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56"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2.7.2.1.1</w:t>
            </w:r>
          </w:p>
        </w:tc>
        <w:tc>
          <w:tcPr>
            <w:tcW w:w="7065"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Measurement Of Thickness</w:t>
            </w:r>
          </w:p>
        </w:tc>
        <w:tc>
          <w:tcPr>
            <w:tcW w:w="1121" w:type="dxa"/>
            <w:tcBorders>
              <w:top w:val="nil"/>
              <w:left w:val="nil"/>
              <w:bottom w:val="nil"/>
              <w:right w:val="nil"/>
            </w:tcBorders>
          </w:tcPr>
          <w:p>
            <w:pPr>
              <w:spacing w:line="360" w:lineRule="auto"/>
              <w:jc w:val="center"/>
              <w:rPr>
                <w:rFonts w:ascii="Times New Roman" w:hAnsi="Times New Roman" w:cs="Times New Roman"/>
                <w:bCs/>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56"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2.7.2.1.2</w:t>
            </w:r>
          </w:p>
        </w:tc>
        <w:tc>
          <w:tcPr>
            <w:tcW w:w="7065"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Measurement Of Diameter</w:t>
            </w:r>
          </w:p>
        </w:tc>
        <w:tc>
          <w:tcPr>
            <w:tcW w:w="1121" w:type="dxa"/>
            <w:tcBorders>
              <w:top w:val="nil"/>
              <w:left w:val="nil"/>
              <w:bottom w:val="nil"/>
              <w:right w:val="nil"/>
            </w:tcBorders>
          </w:tcPr>
          <w:p>
            <w:pPr>
              <w:spacing w:line="360" w:lineRule="auto"/>
              <w:jc w:val="center"/>
              <w:rPr>
                <w:rFonts w:ascii="Times New Roman" w:hAnsi="Times New Roman" w:cs="Times New Roman"/>
                <w:bCs/>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56"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2.7.2.2</w:t>
            </w:r>
          </w:p>
        </w:tc>
        <w:tc>
          <w:tcPr>
            <w:tcW w:w="7065"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Specification</w:t>
            </w:r>
          </w:p>
        </w:tc>
        <w:tc>
          <w:tcPr>
            <w:tcW w:w="1121" w:type="dxa"/>
            <w:tcBorders>
              <w:top w:val="nil"/>
              <w:left w:val="nil"/>
              <w:bottom w:val="nil"/>
              <w:right w:val="nil"/>
            </w:tcBorders>
          </w:tcPr>
          <w:p>
            <w:pPr>
              <w:spacing w:line="360" w:lineRule="auto"/>
              <w:jc w:val="center"/>
              <w:rPr>
                <w:rFonts w:ascii="Times New Roman" w:hAnsi="Times New Roman" w:cs="Times New Roman"/>
                <w:bCs/>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56"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2.7.3</w:t>
            </w:r>
          </w:p>
        </w:tc>
        <w:tc>
          <w:tcPr>
            <w:tcW w:w="7065"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Hardness Test</w:t>
            </w:r>
          </w:p>
        </w:tc>
        <w:tc>
          <w:tcPr>
            <w:tcW w:w="1121" w:type="dxa"/>
            <w:tcBorders>
              <w:top w:val="nil"/>
              <w:left w:val="nil"/>
              <w:bottom w:val="nil"/>
              <w:right w:val="nil"/>
            </w:tcBorders>
          </w:tcPr>
          <w:p>
            <w:pPr>
              <w:spacing w:line="360" w:lineRule="auto"/>
              <w:jc w:val="center"/>
              <w:rPr>
                <w:rFonts w:ascii="Times New Roman" w:hAnsi="Times New Roman" w:cs="Times New Roman"/>
                <w:bCs/>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56"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2.7.3.1</w:t>
            </w:r>
          </w:p>
        </w:tc>
        <w:tc>
          <w:tcPr>
            <w:tcW w:w="7065"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Procedure</w:t>
            </w:r>
          </w:p>
        </w:tc>
        <w:tc>
          <w:tcPr>
            <w:tcW w:w="1121" w:type="dxa"/>
            <w:tcBorders>
              <w:top w:val="nil"/>
              <w:left w:val="nil"/>
              <w:bottom w:val="nil"/>
              <w:right w:val="nil"/>
            </w:tcBorders>
          </w:tcPr>
          <w:p>
            <w:pPr>
              <w:spacing w:line="360" w:lineRule="auto"/>
              <w:jc w:val="center"/>
              <w:rPr>
                <w:rFonts w:ascii="Times New Roman" w:hAnsi="Times New Roman" w:cs="Times New Roman"/>
                <w:bCs/>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56"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2.7.3.2</w:t>
            </w:r>
          </w:p>
        </w:tc>
        <w:tc>
          <w:tcPr>
            <w:tcW w:w="7065"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Specification</w:t>
            </w:r>
          </w:p>
        </w:tc>
        <w:tc>
          <w:tcPr>
            <w:tcW w:w="1121" w:type="dxa"/>
            <w:tcBorders>
              <w:top w:val="nil"/>
              <w:left w:val="nil"/>
              <w:bottom w:val="nil"/>
              <w:right w:val="nil"/>
            </w:tcBorders>
          </w:tcPr>
          <w:p>
            <w:pPr>
              <w:spacing w:line="360" w:lineRule="auto"/>
              <w:jc w:val="center"/>
              <w:rPr>
                <w:rFonts w:ascii="Times New Roman" w:hAnsi="Times New Roman" w:cs="Times New Roman"/>
                <w:bCs/>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56"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2.7.4</w:t>
            </w:r>
          </w:p>
        </w:tc>
        <w:tc>
          <w:tcPr>
            <w:tcW w:w="7065"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Friability Test</w:t>
            </w:r>
          </w:p>
        </w:tc>
        <w:tc>
          <w:tcPr>
            <w:tcW w:w="1121" w:type="dxa"/>
            <w:tcBorders>
              <w:top w:val="nil"/>
              <w:left w:val="nil"/>
              <w:bottom w:val="nil"/>
              <w:right w:val="nil"/>
            </w:tcBorders>
          </w:tcPr>
          <w:p>
            <w:pPr>
              <w:spacing w:line="360" w:lineRule="auto"/>
              <w:jc w:val="center"/>
              <w:rPr>
                <w:rFonts w:ascii="Times New Roman" w:hAnsi="Times New Roman" w:cs="Times New Roman"/>
                <w:bCs/>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56"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2.7.4.1</w:t>
            </w:r>
          </w:p>
        </w:tc>
        <w:tc>
          <w:tcPr>
            <w:tcW w:w="7065"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Procedure</w:t>
            </w:r>
          </w:p>
        </w:tc>
        <w:tc>
          <w:tcPr>
            <w:tcW w:w="1121" w:type="dxa"/>
            <w:tcBorders>
              <w:top w:val="nil"/>
              <w:left w:val="nil"/>
              <w:bottom w:val="nil"/>
              <w:right w:val="nil"/>
            </w:tcBorders>
          </w:tcPr>
          <w:p>
            <w:pPr>
              <w:spacing w:line="360" w:lineRule="auto"/>
              <w:jc w:val="center"/>
              <w:rPr>
                <w:rFonts w:ascii="Times New Roman" w:hAnsi="Times New Roman" w:cs="Times New Roman"/>
                <w:bCs/>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56"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2.7.4.2</w:t>
            </w:r>
          </w:p>
        </w:tc>
        <w:tc>
          <w:tcPr>
            <w:tcW w:w="7065"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Specification</w:t>
            </w:r>
          </w:p>
        </w:tc>
        <w:tc>
          <w:tcPr>
            <w:tcW w:w="1121" w:type="dxa"/>
            <w:tcBorders>
              <w:top w:val="nil"/>
              <w:left w:val="nil"/>
              <w:bottom w:val="nil"/>
              <w:right w:val="nil"/>
            </w:tcBorders>
          </w:tcPr>
          <w:p>
            <w:pPr>
              <w:spacing w:line="360" w:lineRule="auto"/>
              <w:jc w:val="center"/>
              <w:rPr>
                <w:rFonts w:ascii="Times New Roman" w:hAnsi="Times New Roman" w:cs="Times New Roman"/>
                <w:bCs/>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56"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2.7.5</w:t>
            </w:r>
          </w:p>
        </w:tc>
        <w:tc>
          <w:tcPr>
            <w:tcW w:w="7065"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Disintegration</w:t>
            </w:r>
          </w:p>
        </w:tc>
        <w:tc>
          <w:tcPr>
            <w:tcW w:w="1121" w:type="dxa"/>
            <w:tcBorders>
              <w:top w:val="nil"/>
              <w:left w:val="nil"/>
              <w:bottom w:val="nil"/>
              <w:right w:val="nil"/>
            </w:tcBorders>
          </w:tcPr>
          <w:p>
            <w:pPr>
              <w:spacing w:line="360" w:lineRule="auto"/>
              <w:jc w:val="center"/>
              <w:rPr>
                <w:rFonts w:ascii="Times New Roman" w:hAnsi="Times New Roman" w:cs="Times New Roman"/>
                <w:bCs/>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56"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2.7.5.1</w:t>
            </w:r>
          </w:p>
        </w:tc>
        <w:tc>
          <w:tcPr>
            <w:tcW w:w="7065"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Procedure</w:t>
            </w:r>
          </w:p>
        </w:tc>
        <w:tc>
          <w:tcPr>
            <w:tcW w:w="1121" w:type="dxa"/>
            <w:tcBorders>
              <w:top w:val="nil"/>
              <w:left w:val="nil"/>
              <w:bottom w:val="nil"/>
              <w:right w:val="nil"/>
            </w:tcBorders>
          </w:tcPr>
          <w:p>
            <w:pPr>
              <w:spacing w:line="360" w:lineRule="auto"/>
              <w:jc w:val="center"/>
              <w:rPr>
                <w:rFonts w:ascii="Times New Roman" w:hAnsi="Times New Roman" w:cs="Times New Roman"/>
                <w:bCs/>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56"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2.7.5.2</w:t>
            </w:r>
          </w:p>
        </w:tc>
        <w:tc>
          <w:tcPr>
            <w:tcW w:w="7065"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Specification</w:t>
            </w:r>
          </w:p>
        </w:tc>
        <w:tc>
          <w:tcPr>
            <w:tcW w:w="1121" w:type="dxa"/>
            <w:tcBorders>
              <w:top w:val="nil"/>
              <w:left w:val="nil"/>
              <w:bottom w:val="nil"/>
              <w:right w:val="nil"/>
            </w:tcBorders>
          </w:tcPr>
          <w:p>
            <w:pPr>
              <w:spacing w:line="360" w:lineRule="auto"/>
              <w:jc w:val="center"/>
              <w:rPr>
                <w:rFonts w:ascii="Times New Roman" w:hAnsi="Times New Roman" w:cs="Times New Roman"/>
                <w:bCs/>
                <w:sz w:val="24"/>
                <w:szCs w:val="24"/>
              </w:rPr>
            </w:pPr>
          </w:p>
        </w:tc>
      </w:tr>
    </w:tbl>
    <w:p>
      <w:pPr>
        <w:spacing w:line="360" w:lineRule="auto"/>
        <w:jc w:val="center"/>
        <w:rPr>
          <w:rFonts w:hint="default" w:ascii="Times New Roman" w:hAnsi="Times New Roman" w:cs="Times New Roman"/>
          <w:bCs/>
          <w:sz w:val="28"/>
          <w:szCs w:val="28"/>
          <w:lang w:val="en-US"/>
        </w:rPr>
      </w:pPr>
      <w:r>
        <w:rPr>
          <w:rFonts w:hint="default" w:ascii="Times New Roman" w:hAnsi="Times New Roman" w:cs="Times New Roman"/>
          <w:b/>
          <w:bCs/>
          <w:sz w:val="28"/>
          <w:szCs w:val="28"/>
          <w:lang w:val="en-US"/>
        </w:rPr>
        <w:t>Chapter 2-Materials and Method (contd.)</w:t>
      </w:r>
    </w:p>
    <w:tbl>
      <w:tblPr>
        <w:tblStyle w:val="11"/>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056"/>
        <w:gridCol w:w="7065"/>
        <w:gridCol w:w="112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56" w:type="dxa"/>
            <w:tcBorders>
              <w:top w:val="single" w:color="auto" w:sz="4" w:space="0"/>
              <w:left w:val="nil"/>
              <w:bottom w:val="single" w:color="auto" w:sz="4" w:space="0"/>
              <w:right w:val="nil"/>
            </w:tcBorders>
          </w:tcPr>
          <w:p>
            <w:pPr>
              <w:spacing w:line="360" w:lineRule="auto"/>
              <w:jc w:val="center"/>
              <w:rPr>
                <w:rFonts w:hint="default" w:ascii="Times New Roman" w:hAnsi="Times New Roman" w:cs="Times New Roman"/>
                <w:b/>
                <w:bCs w:val="0"/>
                <w:sz w:val="24"/>
                <w:szCs w:val="24"/>
                <w:lang w:val="en-US"/>
              </w:rPr>
            </w:pPr>
            <w:r>
              <w:rPr>
                <w:rFonts w:hint="default" w:ascii="Times New Roman" w:hAnsi="Times New Roman" w:cs="Times New Roman"/>
                <w:b/>
                <w:bCs w:val="0"/>
                <w:sz w:val="24"/>
                <w:szCs w:val="24"/>
                <w:lang w:val="en-US"/>
              </w:rPr>
              <w:t>SI. No</w:t>
            </w:r>
          </w:p>
        </w:tc>
        <w:tc>
          <w:tcPr>
            <w:tcW w:w="7065" w:type="dxa"/>
            <w:tcBorders>
              <w:top w:val="single" w:color="auto" w:sz="4" w:space="0"/>
              <w:left w:val="nil"/>
              <w:bottom w:val="single" w:color="auto" w:sz="4" w:space="0"/>
              <w:right w:val="nil"/>
            </w:tcBorders>
          </w:tcPr>
          <w:p>
            <w:pPr>
              <w:spacing w:line="360" w:lineRule="auto"/>
              <w:jc w:val="center"/>
              <w:rPr>
                <w:rFonts w:hint="default" w:ascii="Times New Roman" w:hAnsi="Times New Roman" w:cs="Times New Roman"/>
                <w:b/>
                <w:bCs w:val="0"/>
                <w:sz w:val="24"/>
                <w:szCs w:val="24"/>
                <w:lang w:val="en-US"/>
              </w:rPr>
            </w:pPr>
            <w:r>
              <w:rPr>
                <w:rFonts w:hint="default" w:ascii="Times New Roman" w:hAnsi="Times New Roman" w:cs="Times New Roman"/>
                <w:b/>
                <w:bCs w:val="0"/>
                <w:sz w:val="24"/>
                <w:szCs w:val="24"/>
                <w:lang w:val="en-US"/>
              </w:rPr>
              <w:t>Topic</w:t>
            </w:r>
          </w:p>
        </w:tc>
        <w:tc>
          <w:tcPr>
            <w:tcW w:w="1121" w:type="dxa"/>
            <w:tcBorders>
              <w:top w:val="single" w:color="auto" w:sz="4" w:space="0"/>
              <w:left w:val="nil"/>
              <w:bottom w:val="single" w:color="auto" w:sz="4" w:space="0"/>
              <w:right w:val="nil"/>
            </w:tcBorders>
          </w:tcPr>
          <w:p>
            <w:pPr>
              <w:spacing w:line="360" w:lineRule="auto"/>
              <w:jc w:val="center"/>
              <w:rPr>
                <w:rFonts w:hint="default" w:ascii="Times New Roman" w:hAnsi="Times New Roman" w:cs="Times New Roman"/>
                <w:b/>
                <w:bCs w:val="0"/>
                <w:sz w:val="24"/>
                <w:szCs w:val="24"/>
                <w:lang w:val="en-US"/>
              </w:rPr>
            </w:pPr>
            <w:r>
              <w:rPr>
                <w:rFonts w:hint="default" w:ascii="Times New Roman" w:hAnsi="Times New Roman" w:cs="Times New Roman"/>
                <w:b/>
                <w:bCs w:val="0"/>
                <w:sz w:val="24"/>
                <w:szCs w:val="24"/>
                <w:lang w:val="en-US"/>
              </w:rPr>
              <w:t>Page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56" w:type="dxa"/>
            <w:tcBorders>
              <w:top w:val="single" w:color="auto" w:sz="4" w:space="0"/>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2.7.6</w:t>
            </w:r>
          </w:p>
        </w:tc>
        <w:tc>
          <w:tcPr>
            <w:tcW w:w="7065" w:type="dxa"/>
            <w:tcBorders>
              <w:top w:val="single" w:color="auto" w:sz="4" w:space="0"/>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Preparation of standard Curve For paracetamol</w:t>
            </w:r>
          </w:p>
        </w:tc>
        <w:tc>
          <w:tcPr>
            <w:tcW w:w="1121" w:type="dxa"/>
            <w:tcBorders>
              <w:top w:val="single" w:color="auto" w:sz="4" w:space="0"/>
              <w:left w:val="nil"/>
              <w:bottom w:val="nil"/>
              <w:right w:val="nil"/>
            </w:tcBorders>
          </w:tcPr>
          <w:p>
            <w:pPr>
              <w:spacing w:line="360" w:lineRule="auto"/>
              <w:jc w:val="center"/>
              <w:rPr>
                <w:rFonts w:ascii="Times New Roman" w:hAnsi="Times New Roman" w:cs="Times New Roman"/>
                <w:bCs/>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56"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2.7.7</w:t>
            </w:r>
          </w:p>
        </w:tc>
        <w:tc>
          <w:tcPr>
            <w:tcW w:w="7065"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Dissolution Test</w:t>
            </w:r>
          </w:p>
        </w:tc>
        <w:tc>
          <w:tcPr>
            <w:tcW w:w="1121" w:type="dxa"/>
            <w:tcBorders>
              <w:top w:val="nil"/>
              <w:left w:val="nil"/>
              <w:bottom w:val="nil"/>
              <w:right w:val="nil"/>
            </w:tcBorders>
          </w:tcPr>
          <w:p>
            <w:pPr>
              <w:spacing w:line="360" w:lineRule="auto"/>
              <w:jc w:val="center"/>
              <w:rPr>
                <w:rFonts w:ascii="Times New Roman" w:hAnsi="Times New Roman" w:cs="Times New Roman"/>
                <w:bCs/>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56"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2.7.7.1</w:t>
            </w:r>
          </w:p>
        </w:tc>
        <w:tc>
          <w:tcPr>
            <w:tcW w:w="7065"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Procedure</w:t>
            </w:r>
          </w:p>
        </w:tc>
        <w:tc>
          <w:tcPr>
            <w:tcW w:w="1121" w:type="dxa"/>
            <w:tcBorders>
              <w:top w:val="nil"/>
              <w:left w:val="nil"/>
              <w:bottom w:val="nil"/>
              <w:right w:val="nil"/>
            </w:tcBorders>
          </w:tcPr>
          <w:p>
            <w:pPr>
              <w:spacing w:line="360" w:lineRule="auto"/>
              <w:jc w:val="center"/>
              <w:rPr>
                <w:rFonts w:ascii="Times New Roman" w:hAnsi="Times New Roman" w:cs="Times New Roman"/>
                <w:bCs/>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56"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2.7..7.2</w:t>
            </w:r>
          </w:p>
        </w:tc>
        <w:tc>
          <w:tcPr>
            <w:tcW w:w="7065"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Specification</w:t>
            </w:r>
          </w:p>
        </w:tc>
        <w:tc>
          <w:tcPr>
            <w:tcW w:w="1121" w:type="dxa"/>
            <w:tcBorders>
              <w:top w:val="nil"/>
              <w:left w:val="nil"/>
              <w:bottom w:val="nil"/>
              <w:right w:val="nil"/>
            </w:tcBorders>
          </w:tcPr>
          <w:p>
            <w:pPr>
              <w:spacing w:line="360" w:lineRule="auto"/>
              <w:jc w:val="center"/>
              <w:rPr>
                <w:rFonts w:ascii="Times New Roman" w:hAnsi="Times New Roman" w:cs="Times New Roman"/>
                <w:bCs/>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56"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2.7.8</w:t>
            </w:r>
          </w:p>
        </w:tc>
        <w:tc>
          <w:tcPr>
            <w:tcW w:w="7065"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Potency Test</w:t>
            </w:r>
          </w:p>
        </w:tc>
        <w:tc>
          <w:tcPr>
            <w:tcW w:w="1121" w:type="dxa"/>
            <w:tcBorders>
              <w:top w:val="nil"/>
              <w:left w:val="nil"/>
              <w:bottom w:val="nil"/>
              <w:right w:val="nil"/>
            </w:tcBorders>
          </w:tcPr>
          <w:p>
            <w:pPr>
              <w:spacing w:line="360" w:lineRule="auto"/>
              <w:jc w:val="center"/>
              <w:rPr>
                <w:rFonts w:ascii="Times New Roman" w:hAnsi="Times New Roman" w:cs="Times New Roman"/>
                <w:bCs/>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56"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2.7.8.1</w:t>
            </w:r>
          </w:p>
        </w:tc>
        <w:tc>
          <w:tcPr>
            <w:tcW w:w="7065" w:type="dxa"/>
            <w:tcBorders>
              <w:top w:val="nil"/>
              <w:left w:val="nil"/>
              <w:bottom w:val="nil"/>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Procedure</w:t>
            </w:r>
          </w:p>
        </w:tc>
        <w:tc>
          <w:tcPr>
            <w:tcW w:w="1121" w:type="dxa"/>
            <w:tcBorders>
              <w:top w:val="nil"/>
              <w:left w:val="nil"/>
              <w:bottom w:val="nil"/>
              <w:right w:val="nil"/>
            </w:tcBorders>
          </w:tcPr>
          <w:p>
            <w:pPr>
              <w:spacing w:line="360" w:lineRule="auto"/>
              <w:jc w:val="center"/>
              <w:rPr>
                <w:rFonts w:ascii="Times New Roman" w:hAnsi="Times New Roman" w:cs="Times New Roman"/>
                <w:bCs/>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56" w:type="dxa"/>
            <w:tcBorders>
              <w:top w:val="nil"/>
              <w:left w:val="nil"/>
              <w:bottom w:val="single" w:color="000000" w:sz="4" w:space="0"/>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2.7.8.2</w:t>
            </w:r>
          </w:p>
        </w:tc>
        <w:tc>
          <w:tcPr>
            <w:tcW w:w="7065" w:type="dxa"/>
            <w:tcBorders>
              <w:top w:val="nil"/>
              <w:left w:val="nil"/>
              <w:bottom w:val="single" w:color="000000" w:sz="4" w:space="0"/>
              <w:right w:val="nil"/>
            </w:tcBorders>
          </w:tcPr>
          <w:p>
            <w:pPr>
              <w:spacing w:line="360" w:lineRule="auto"/>
              <w:jc w:val="left"/>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Specification</w:t>
            </w:r>
          </w:p>
        </w:tc>
        <w:tc>
          <w:tcPr>
            <w:tcW w:w="1121" w:type="dxa"/>
            <w:tcBorders>
              <w:top w:val="nil"/>
              <w:left w:val="nil"/>
              <w:bottom w:val="single" w:color="000000" w:sz="4" w:space="0"/>
              <w:right w:val="nil"/>
            </w:tcBorders>
          </w:tcPr>
          <w:p>
            <w:pPr>
              <w:spacing w:line="360" w:lineRule="auto"/>
              <w:jc w:val="center"/>
              <w:rPr>
                <w:rFonts w:ascii="Times New Roman" w:hAnsi="Times New Roman" w:cs="Times New Roman"/>
                <w:bCs/>
                <w:sz w:val="24"/>
                <w:szCs w:val="24"/>
              </w:rPr>
            </w:pPr>
          </w:p>
        </w:tc>
      </w:tr>
    </w:tbl>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p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Chapter 3-Results and discussion</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5"/>
        <w:gridCol w:w="6984"/>
        <w:gridCol w:w="11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5" w:type="dxa"/>
            <w:tcBorders>
              <w:left w:val="nil"/>
              <w:bottom w:val="single" w:color="auto" w:sz="4" w:space="0"/>
              <w:right w:val="nil"/>
            </w:tcBorders>
          </w:tcPr>
          <w:p>
            <w:pPr>
              <w:spacing w:line="360" w:lineRule="auto"/>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SI. No.</w:t>
            </w:r>
          </w:p>
        </w:tc>
        <w:tc>
          <w:tcPr>
            <w:tcW w:w="6984" w:type="dxa"/>
            <w:tcBorders>
              <w:left w:val="nil"/>
              <w:bottom w:val="single" w:color="auto" w:sz="4" w:space="0"/>
              <w:right w:val="nil"/>
            </w:tcBorders>
          </w:tcPr>
          <w:p>
            <w:pPr>
              <w:spacing w:line="360" w:lineRule="auto"/>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Topic</w:t>
            </w:r>
          </w:p>
        </w:tc>
        <w:tc>
          <w:tcPr>
            <w:tcW w:w="1123" w:type="dxa"/>
            <w:tcBorders>
              <w:left w:val="nil"/>
              <w:bottom w:val="single" w:color="auto" w:sz="4" w:space="0"/>
              <w:right w:val="nil"/>
            </w:tcBorders>
          </w:tcPr>
          <w:p>
            <w:pPr>
              <w:spacing w:line="360" w:lineRule="auto"/>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5" w:type="dxa"/>
            <w:tcBorders>
              <w:top w:val="single" w:color="auto" w:sz="4" w:space="0"/>
              <w:left w:val="nil"/>
              <w:bottom w:val="nil"/>
              <w:right w:val="nil"/>
            </w:tcBorders>
          </w:tcPr>
          <w:p>
            <w:pPr>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3.1</w:t>
            </w:r>
          </w:p>
        </w:tc>
        <w:tc>
          <w:tcPr>
            <w:tcW w:w="6984" w:type="dxa"/>
            <w:tcBorders>
              <w:top w:val="single" w:color="auto" w:sz="4" w:space="0"/>
              <w:left w:val="nil"/>
              <w:bottom w:val="nil"/>
              <w:right w:val="nil"/>
            </w:tcBorders>
          </w:tcPr>
          <w:p>
            <w:pPr>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Weight Variation Test</w:t>
            </w:r>
          </w:p>
        </w:tc>
        <w:tc>
          <w:tcPr>
            <w:tcW w:w="1123" w:type="dxa"/>
            <w:tcBorders>
              <w:top w:val="single" w:color="auto" w:sz="4" w:space="0"/>
              <w:left w:val="nil"/>
              <w:bottom w:val="nil"/>
              <w:right w:val="nil"/>
            </w:tcBorders>
          </w:tcPr>
          <w:p>
            <w:pPr>
              <w:spacing w:line="360" w:lineRule="auto"/>
              <w:jc w:val="center"/>
              <w:rPr>
                <w:rFonts w:ascii="Times New Roman" w:hAnsi="Times New Roman" w:cs="Times New Roman"/>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5" w:type="dxa"/>
            <w:tcBorders>
              <w:top w:val="nil"/>
              <w:left w:val="nil"/>
              <w:bottom w:val="nil"/>
              <w:right w:val="nil"/>
            </w:tcBorders>
          </w:tcPr>
          <w:p>
            <w:pPr>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3.2</w:t>
            </w:r>
          </w:p>
        </w:tc>
        <w:tc>
          <w:tcPr>
            <w:tcW w:w="6984" w:type="dxa"/>
            <w:tcBorders>
              <w:top w:val="nil"/>
              <w:left w:val="nil"/>
              <w:bottom w:val="nil"/>
              <w:right w:val="nil"/>
            </w:tcBorders>
          </w:tcPr>
          <w:p>
            <w:pPr>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 Diameter</w:t>
            </w:r>
          </w:p>
        </w:tc>
        <w:tc>
          <w:tcPr>
            <w:tcW w:w="1123" w:type="dxa"/>
            <w:tcBorders>
              <w:top w:val="nil"/>
              <w:left w:val="nil"/>
              <w:bottom w:val="nil"/>
              <w:right w:val="nil"/>
            </w:tcBorders>
          </w:tcPr>
          <w:p>
            <w:pPr>
              <w:spacing w:line="360" w:lineRule="auto"/>
              <w:jc w:val="center"/>
              <w:rPr>
                <w:rFonts w:ascii="Times New Roman" w:hAnsi="Times New Roman" w:cs="Times New Roman"/>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5" w:type="dxa"/>
            <w:tcBorders>
              <w:top w:val="nil"/>
              <w:left w:val="nil"/>
              <w:bottom w:val="nil"/>
              <w:right w:val="nil"/>
            </w:tcBorders>
          </w:tcPr>
          <w:p>
            <w:pPr>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3.3</w:t>
            </w:r>
          </w:p>
        </w:tc>
        <w:tc>
          <w:tcPr>
            <w:tcW w:w="6984" w:type="dxa"/>
            <w:tcBorders>
              <w:top w:val="nil"/>
              <w:left w:val="nil"/>
              <w:bottom w:val="nil"/>
              <w:right w:val="nil"/>
            </w:tcBorders>
          </w:tcPr>
          <w:p>
            <w:pPr>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 Thickness</w:t>
            </w:r>
          </w:p>
        </w:tc>
        <w:tc>
          <w:tcPr>
            <w:tcW w:w="1123" w:type="dxa"/>
            <w:tcBorders>
              <w:top w:val="nil"/>
              <w:left w:val="nil"/>
              <w:bottom w:val="nil"/>
              <w:right w:val="nil"/>
            </w:tcBorders>
          </w:tcPr>
          <w:p>
            <w:pPr>
              <w:spacing w:line="360" w:lineRule="auto"/>
              <w:jc w:val="center"/>
              <w:rPr>
                <w:rFonts w:ascii="Times New Roman" w:hAnsi="Times New Roman" w:cs="Times New Roman"/>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5" w:type="dxa"/>
            <w:tcBorders>
              <w:top w:val="nil"/>
              <w:left w:val="nil"/>
              <w:bottom w:val="nil"/>
              <w:right w:val="nil"/>
            </w:tcBorders>
          </w:tcPr>
          <w:p>
            <w:pPr>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3.4</w:t>
            </w:r>
          </w:p>
        </w:tc>
        <w:tc>
          <w:tcPr>
            <w:tcW w:w="6984" w:type="dxa"/>
            <w:tcBorders>
              <w:top w:val="nil"/>
              <w:left w:val="nil"/>
              <w:bottom w:val="nil"/>
              <w:right w:val="nil"/>
            </w:tcBorders>
          </w:tcPr>
          <w:p>
            <w:pPr>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Hardness</w:t>
            </w:r>
          </w:p>
        </w:tc>
        <w:tc>
          <w:tcPr>
            <w:tcW w:w="1123" w:type="dxa"/>
            <w:tcBorders>
              <w:top w:val="nil"/>
              <w:left w:val="nil"/>
              <w:bottom w:val="nil"/>
              <w:right w:val="nil"/>
            </w:tcBorders>
          </w:tcPr>
          <w:p>
            <w:pPr>
              <w:spacing w:line="360" w:lineRule="auto"/>
              <w:jc w:val="center"/>
              <w:rPr>
                <w:rFonts w:ascii="Times New Roman" w:hAnsi="Times New Roman" w:cs="Times New Roman"/>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5" w:type="dxa"/>
            <w:tcBorders>
              <w:top w:val="nil"/>
              <w:left w:val="nil"/>
              <w:bottom w:val="nil"/>
              <w:right w:val="nil"/>
            </w:tcBorders>
          </w:tcPr>
          <w:p>
            <w:pPr>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3.5</w:t>
            </w:r>
          </w:p>
        </w:tc>
        <w:tc>
          <w:tcPr>
            <w:tcW w:w="6984" w:type="dxa"/>
            <w:tcBorders>
              <w:top w:val="nil"/>
              <w:left w:val="nil"/>
              <w:bottom w:val="nil"/>
              <w:right w:val="nil"/>
            </w:tcBorders>
          </w:tcPr>
          <w:p>
            <w:pPr>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Friability</w:t>
            </w:r>
          </w:p>
        </w:tc>
        <w:tc>
          <w:tcPr>
            <w:tcW w:w="1123" w:type="dxa"/>
            <w:tcBorders>
              <w:top w:val="nil"/>
              <w:left w:val="nil"/>
              <w:bottom w:val="nil"/>
              <w:right w:val="nil"/>
            </w:tcBorders>
          </w:tcPr>
          <w:p>
            <w:pPr>
              <w:spacing w:line="360" w:lineRule="auto"/>
              <w:jc w:val="center"/>
              <w:rPr>
                <w:rFonts w:ascii="Times New Roman" w:hAnsi="Times New Roman" w:cs="Times New Roman"/>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5" w:type="dxa"/>
            <w:tcBorders>
              <w:top w:val="nil"/>
              <w:left w:val="nil"/>
              <w:bottom w:val="nil"/>
              <w:right w:val="nil"/>
            </w:tcBorders>
          </w:tcPr>
          <w:p>
            <w:pPr>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3.6</w:t>
            </w:r>
          </w:p>
        </w:tc>
        <w:tc>
          <w:tcPr>
            <w:tcW w:w="6984" w:type="dxa"/>
            <w:tcBorders>
              <w:top w:val="nil"/>
              <w:left w:val="nil"/>
              <w:bottom w:val="nil"/>
              <w:right w:val="nil"/>
            </w:tcBorders>
          </w:tcPr>
          <w:p>
            <w:pPr>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Disintegration Time</w:t>
            </w:r>
          </w:p>
        </w:tc>
        <w:tc>
          <w:tcPr>
            <w:tcW w:w="1123" w:type="dxa"/>
            <w:tcBorders>
              <w:top w:val="nil"/>
              <w:left w:val="nil"/>
              <w:bottom w:val="nil"/>
              <w:right w:val="nil"/>
            </w:tcBorders>
          </w:tcPr>
          <w:p>
            <w:pPr>
              <w:spacing w:line="360" w:lineRule="auto"/>
              <w:jc w:val="center"/>
              <w:rPr>
                <w:rFonts w:ascii="Times New Roman" w:hAnsi="Times New Roman" w:cs="Times New Roman"/>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5" w:type="dxa"/>
            <w:tcBorders>
              <w:top w:val="nil"/>
              <w:left w:val="nil"/>
              <w:bottom w:val="nil"/>
              <w:right w:val="nil"/>
            </w:tcBorders>
          </w:tcPr>
          <w:p>
            <w:pPr>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3.7</w:t>
            </w:r>
          </w:p>
        </w:tc>
        <w:tc>
          <w:tcPr>
            <w:tcW w:w="6984" w:type="dxa"/>
            <w:tcBorders>
              <w:top w:val="nil"/>
              <w:left w:val="nil"/>
              <w:bottom w:val="nil"/>
              <w:right w:val="nil"/>
            </w:tcBorders>
          </w:tcPr>
          <w:p>
            <w:pPr>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Dissolution Profile</w:t>
            </w:r>
          </w:p>
        </w:tc>
        <w:tc>
          <w:tcPr>
            <w:tcW w:w="1123" w:type="dxa"/>
            <w:tcBorders>
              <w:top w:val="nil"/>
              <w:left w:val="nil"/>
              <w:bottom w:val="nil"/>
              <w:right w:val="nil"/>
            </w:tcBorders>
          </w:tcPr>
          <w:p>
            <w:pPr>
              <w:spacing w:line="360" w:lineRule="auto"/>
              <w:jc w:val="center"/>
              <w:rPr>
                <w:rFonts w:ascii="Times New Roman" w:hAnsi="Times New Roman" w:cs="Times New Roman"/>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5" w:type="dxa"/>
            <w:tcBorders>
              <w:top w:val="nil"/>
              <w:left w:val="nil"/>
              <w:bottom w:val="nil"/>
              <w:right w:val="nil"/>
            </w:tcBorders>
          </w:tcPr>
          <w:p>
            <w:pPr>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3.8</w:t>
            </w:r>
          </w:p>
        </w:tc>
        <w:tc>
          <w:tcPr>
            <w:tcW w:w="6984" w:type="dxa"/>
            <w:tcBorders>
              <w:top w:val="nil"/>
              <w:left w:val="nil"/>
              <w:bottom w:val="nil"/>
              <w:right w:val="nil"/>
            </w:tcBorders>
          </w:tcPr>
          <w:p>
            <w:pPr>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Potency</w:t>
            </w:r>
          </w:p>
        </w:tc>
        <w:tc>
          <w:tcPr>
            <w:tcW w:w="1123" w:type="dxa"/>
            <w:tcBorders>
              <w:top w:val="nil"/>
              <w:left w:val="nil"/>
              <w:bottom w:val="nil"/>
              <w:right w:val="nil"/>
            </w:tcBorders>
          </w:tcPr>
          <w:p>
            <w:pPr>
              <w:spacing w:line="360" w:lineRule="auto"/>
              <w:jc w:val="center"/>
              <w:rPr>
                <w:rFonts w:ascii="Times New Roman" w:hAnsi="Times New Roman" w:cs="Times New Roman"/>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5" w:type="dxa"/>
            <w:tcBorders>
              <w:top w:val="nil"/>
              <w:left w:val="nil"/>
              <w:bottom w:val="nil"/>
              <w:right w:val="nil"/>
            </w:tcBorders>
          </w:tcPr>
          <w:p>
            <w:pPr>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3.9</w:t>
            </w:r>
          </w:p>
        </w:tc>
        <w:tc>
          <w:tcPr>
            <w:tcW w:w="6984" w:type="dxa"/>
            <w:tcBorders>
              <w:top w:val="nil"/>
              <w:left w:val="nil"/>
              <w:bottom w:val="nil"/>
              <w:right w:val="nil"/>
            </w:tcBorders>
          </w:tcPr>
          <w:p>
            <w:pPr>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Conclusion</w:t>
            </w:r>
          </w:p>
        </w:tc>
        <w:tc>
          <w:tcPr>
            <w:tcW w:w="1123" w:type="dxa"/>
            <w:tcBorders>
              <w:top w:val="nil"/>
              <w:left w:val="nil"/>
              <w:bottom w:val="nil"/>
              <w:right w:val="nil"/>
            </w:tcBorders>
          </w:tcPr>
          <w:p>
            <w:pPr>
              <w:spacing w:line="360" w:lineRule="auto"/>
              <w:jc w:val="center"/>
              <w:rPr>
                <w:rFonts w:ascii="Times New Roman" w:hAnsi="Times New Roman" w:cs="Times New Roman"/>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5" w:type="dxa"/>
            <w:tcBorders>
              <w:top w:val="nil"/>
              <w:left w:val="nil"/>
              <w:bottom w:val="single" w:color="auto" w:sz="4" w:space="0"/>
              <w:right w:val="nil"/>
            </w:tcBorders>
          </w:tcPr>
          <w:p>
            <w:pPr>
              <w:spacing w:line="360" w:lineRule="auto"/>
              <w:jc w:val="left"/>
              <w:rPr>
                <w:rFonts w:hint="default" w:ascii="Times New Roman" w:hAnsi="Times New Roman" w:cs="Times New Roman"/>
                <w:sz w:val="24"/>
                <w:szCs w:val="24"/>
                <w:vertAlign w:val="baseline"/>
                <w:lang w:val="en-US"/>
              </w:rPr>
            </w:pPr>
          </w:p>
        </w:tc>
        <w:tc>
          <w:tcPr>
            <w:tcW w:w="6984" w:type="dxa"/>
            <w:tcBorders>
              <w:top w:val="nil"/>
              <w:left w:val="nil"/>
              <w:bottom w:val="single" w:color="auto" w:sz="4" w:space="0"/>
              <w:right w:val="nil"/>
            </w:tcBorders>
          </w:tcPr>
          <w:p>
            <w:pPr>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References</w:t>
            </w:r>
          </w:p>
        </w:tc>
        <w:tc>
          <w:tcPr>
            <w:tcW w:w="1123" w:type="dxa"/>
            <w:tcBorders>
              <w:top w:val="nil"/>
              <w:left w:val="nil"/>
              <w:bottom w:val="single" w:color="auto" w:sz="4" w:space="0"/>
              <w:right w:val="nil"/>
            </w:tcBorders>
          </w:tcPr>
          <w:p>
            <w:pPr>
              <w:spacing w:line="360" w:lineRule="auto"/>
              <w:jc w:val="center"/>
              <w:rPr>
                <w:rFonts w:ascii="Times New Roman" w:hAnsi="Times New Roman" w:cs="Times New Roman"/>
                <w:sz w:val="24"/>
                <w:szCs w:val="24"/>
                <w:vertAlign w:val="baseline"/>
              </w:rPr>
            </w:pPr>
          </w:p>
        </w:tc>
      </w:tr>
    </w:tbl>
    <w:p>
      <w:pPr>
        <w:spacing w:line="360" w:lineRule="auto"/>
        <w:jc w:val="both"/>
        <w:rPr>
          <w:rFonts w:hint="default" w:ascii="Times New Roman" w:hAnsi="Times New Roman" w:cs="Times New Roman"/>
          <w:b/>
          <w:sz w:val="28"/>
          <w:szCs w:val="28"/>
          <w:lang w:val="en-US"/>
        </w:rPr>
      </w:pPr>
    </w:p>
    <w:p>
      <w:pPr>
        <w:spacing w:line="360" w:lineRule="auto"/>
        <w:jc w:val="center"/>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List of Tables</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47"/>
        <w:gridCol w:w="6948"/>
        <w:gridCol w:w="11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7" w:type="dxa"/>
            <w:tcBorders>
              <w:left w:val="nil"/>
              <w:bottom w:val="single" w:color="auto" w:sz="4" w:space="0"/>
              <w:right w:val="nil"/>
            </w:tcBorders>
          </w:tcPr>
          <w:p>
            <w:pPr>
              <w:spacing w:line="360" w:lineRule="auto"/>
              <w:jc w:val="center"/>
              <w:rPr>
                <w:rFonts w:hint="default" w:ascii="Times New Roman" w:hAnsi="Times New Roman" w:cs="Times New Roman"/>
                <w:b/>
                <w:sz w:val="24"/>
                <w:szCs w:val="24"/>
                <w:vertAlign w:val="baseline"/>
                <w:lang w:val="en-US"/>
              </w:rPr>
            </w:pPr>
            <w:r>
              <w:rPr>
                <w:rFonts w:hint="default" w:ascii="Times New Roman" w:hAnsi="Times New Roman" w:cs="Times New Roman"/>
                <w:b/>
                <w:sz w:val="24"/>
                <w:szCs w:val="24"/>
                <w:vertAlign w:val="baseline"/>
                <w:lang w:val="en-US"/>
              </w:rPr>
              <w:t>SI. No.</w:t>
            </w:r>
          </w:p>
        </w:tc>
        <w:tc>
          <w:tcPr>
            <w:tcW w:w="6948" w:type="dxa"/>
            <w:tcBorders>
              <w:left w:val="nil"/>
              <w:bottom w:val="single" w:color="auto" w:sz="4" w:space="0"/>
              <w:right w:val="nil"/>
            </w:tcBorders>
          </w:tcPr>
          <w:p>
            <w:pPr>
              <w:spacing w:line="360" w:lineRule="auto"/>
              <w:jc w:val="center"/>
              <w:rPr>
                <w:rFonts w:hint="default" w:ascii="Times New Roman" w:hAnsi="Times New Roman" w:cs="Times New Roman"/>
                <w:b/>
                <w:sz w:val="24"/>
                <w:szCs w:val="24"/>
                <w:vertAlign w:val="baseline"/>
                <w:lang w:val="en-US"/>
              </w:rPr>
            </w:pPr>
            <w:r>
              <w:rPr>
                <w:rFonts w:hint="default" w:ascii="Times New Roman" w:hAnsi="Times New Roman" w:cs="Times New Roman"/>
                <w:b/>
                <w:sz w:val="24"/>
                <w:szCs w:val="24"/>
                <w:vertAlign w:val="baseline"/>
                <w:lang w:val="en-US"/>
              </w:rPr>
              <w:t>Topic</w:t>
            </w:r>
          </w:p>
        </w:tc>
        <w:tc>
          <w:tcPr>
            <w:tcW w:w="1147" w:type="dxa"/>
            <w:tcBorders>
              <w:left w:val="nil"/>
              <w:bottom w:val="single" w:color="auto" w:sz="4" w:space="0"/>
              <w:right w:val="nil"/>
            </w:tcBorders>
          </w:tcPr>
          <w:p>
            <w:pPr>
              <w:spacing w:line="360" w:lineRule="auto"/>
              <w:jc w:val="center"/>
              <w:rPr>
                <w:rFonts w:hint="default" w:ascii="Times New Roman" w:hAnsi="Times New Roman" w:cs="Times New Roman"/>
                <w:b/>
                <w:sz w:val="24"/>
                <w:szCs w:val="24"/>
                <w:vertAlign w:val="baseline"/>
                <w:lang w:val="en-US"/>
              </w:rPr>
            </w:pPr>
            <w:r>
              <w:rPr>
                <w:rFonts w:hint="default" w:ascii="Times New Roman" w:hAnsi="Times New Roman" w:cs="Times New Roman"/>
                <w:b/>
                <w:sz w:val="24"/>
                <w:szCs w:val="24"/>
                <w:vertAlign w:val="baseline"/>
                <w:lang w:val="en-US"/>
              </w:rPr>
              <w:t>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7" w:type="dxa"/>
            <w:tcBorders>
              <w:top w:val="single" w:color="auto" w:sz="4" w:space="0"/>
              <w:left w:val="nil"/>
              <w:bottom w:val="nil"/>
              <w:right w:val="nil"/>
            </w:tcBorders>
          </w:tcPr>
          <w:p>
            <w:pPr>
              <w:spacing w:line="360" w:lineRule="auto"/>
              <w:jc w:val="both"/>
              <w:rPr>
                <w:rFonts w:hint="default" w:ascii="Times New Roman" w:hAnsi="Times New Roman" w:cs="Times New Roman"/>
                <w:b w:val="0"/>
                <w:bCs/>
                <w:sz w:val="24"/>
                <w:szCs w:val="24"/>
                <w:vertAlign w:val="baseline"/>
                <w:lang w:val="en-US"/>
              </w:rPr>
            </w:pPr>
            <w:r>
              <w:rPr>
                <w:rFonts w:hint="default" w:ascii="Times New Roman" w:hAnsi="Times New Roman" w:cs="Times New Roman"/>
                <w:b w:val="0"/>
                <w:bCs/>
                <w:sz w:val="24"/>
                <w:szCs w:val="24"/>
                <w:vertAlign w:val="baseline"/>
                <w:lang w:val="en-US"/>
              </w:rPr>
              <w:t>1.5</w:t>
            </w:r>
          </w:p>
        </w:tc>
        <w:tc>
          <w:tcPr>
            <w:tcW w:w="6948" w:type="dxa"/>
            <w:tcBorders>
              <w:top w:val="single" w:color="auto" w:sz="4" w:space="0"/>
              <w:left w:val="nil"/>
              <w:bottom w:val="nil"/>
              <w:right w:val="nil"/>
            </w:tcBorders>
          </w:tcPr>
          <w:p>
            <w:pPr>
              <w:spacing w:line="360" w:lineRule="auto"/>
              <w:jc w:val="both"/>
              <w:rPr>
                <w:rFonts w:hint="default" w:ascii="Times New Roman" w:hAnsi="Times New Roman" w:cs="Times New Roman"/>
                <w:b w:val="0"/>
                <w:bCs/>
                <w:sz w:val="24"/>
                <w:szCs w:val="24"/>
                <w:vertAlign w:val="baseline"/>
                <w:lang w:val="en-US"/>
              </w:rPr>
            </w:pPr>
            <w:r>
              <w:rPr>
                <w:rFonts w:hint="default" w:ascii="Times New Roman" w:hAnsi="Times New Roman" w:cs="Times New Roman"/>
                <w:b w:val="0"/>
                <w:bCs/>
                <w:sz w:val="24"/>
                <w:szCs w:val="24"/>
                <w:vertAlign w:val="baseline"/>
                <w:lang w:val="en-US"/>
              </w:rPr>
              <w:t>Chemical Structure of Paracetamol and its Impurities</w:t>
            </w:r>
          </w:p>
        </w:tc>
        <w:tc>
          <w:tcPr>
            <w:tcW w:w="1147" w:type="dxa"/>
            <w:tcBorders>
              <w:top w:val="single" w:color="auto" w:sz="4" w:space="0"/>
              <w:left w:val="nil"/>
              <w:bottom w:val="nil"/>
              <w:right w:val="nil"/>
            </w:tcBorders>
          </w:tcPr>
          <w:p>
            <w:pPr>
              <w:spacing w:line="360" w:lineRule="auto"/>
              <w:jc w:val="both"/>
              <w:rPr>
                <w:rFonts w:hint="default" w:ascii="Times New Roman" w:hAnsi="Times New Roman" w:cs="Times New Roman"/>
                <w:b w:val="0"/>
                <w:bCs/>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7" w:type="dxa"/>
            <w:tcBorders>
              <w:top w:val="nil"/>
              <w:left w:val="nil"/>
              <w:bottom w:val="nil"/>
              <w:right w:val="nil"/>
            </w:tcBorders>
          </w:tcPr>
          <w:p>
            <w:pPr>
              <w:spacing w:line="360" w:lineRule="auto"/>
              <w:jc w:val="both"/>
              <w:rPr>
                <w:rFonts w:hint="default" w:ascii="Times New Roman" w:hAnsi="Times New Roman" w:cs="Times New Roman"/>
                <w:b w:val="0"/>
                <w:bCs/>
                <w:sz w:val="24"/>
                <w:szCs w:val="24"/>
                <w:vertAlign w:val="baseline"/>
                <w:lang w:val="en-US"/>
              </w:rPr>
            </w:pPr>
            <w:r>
              <w:rPr>
                <w:rFonts w:hint="default" w:ascii="Times New Roman" w:hAnsi="Times New Roman" w:cs="Times New Roman"/>
                <w:b w:val="0"/>
                <w:bCs/>
                <w:sz w:val="24"/>
                <w:szCs w:val="24"/>
                <w:vertAlign w:val="baseline"/>
                <w:lang w:val="en-US"/>
              </w:rPr>
              <w:t>2.3</w:t>
            </w:r>
          </w:p>
        </w:tc>
        <w:tc>
          <w:tcPr>
            <w:tcW w:w="6948" w:type="dxa"/>
            <w:tcBorders>
              <w:top w:val="nil"/>
              <w:left w:val="nil"/>
              <w:bottom w:val="nil"/>
              <w:right w:val="nil"/>
            </w:tcBorders>
          </w:tcPr>
          <w:p>
            <w:pPr>
              <w:spacing w:line="360" w:lineRule="auto"/>
              <w:jc w:val="both"/>
              <w:rPr>
                <w:rFonts w:hint="default" w:ascii="Times New Roman" w:hAnsi="Times New Roman" w:cs="Times New Roman"/>
                <w:b w:val="0"/>
                <w:bCs/>
                <w:sz w:val="24"/>
                <w:szCs w:val="24"/>
                <w:vertAlign w:val="baseline"/>
                <w:lang w:val="en-US"/>
              </w:rPr>
            </w:pPr>
            <w:r>
              <w:rPr>
                <w:rFonts w:hint="default" w:ascii="Times New Roman" w:hAnsi="Times New Roman" w:cs="Times New Roman"/>
                <w:b w:val="0"/>
                <w:bCs/>
                <w:sz w:val="24"/>
                <w:szCs w:val="24"/>
                <w:vertAlign w:val="baseline"/>
                <w:lang w:val="en-US"/>
              </w:rPr>
              <w:t>Materials Used In the Experiment</w:t>
            </w:r>
          </w:p>
        </w:tc>
        <w:tc>
          <w:tcPr>
            <w:tcW w:w="1147" w:type="dxa"/>
            <w:tcBorders>
              <w:top w:val="nil"/>
              <w:left w:val="nil"/>
              <w:bottom w:val="nil"/>
              <w:right w:val="nil"/>
            </w:tcBorders>
          </w:tcPr>
          <w:p>
            <w:pPr>
              <w:spacing w:line="360" w:lineRule="auto"/>
              <w:jc w:val="both"/>
              <w:rPr>
                <w:rFonts w:hint="default" w:ascii="Times New Roman" w:hAnsi="Times New Roman" w:cs="Times New Roman"/>
                <w:b w:val="0"/>
                <w:bCs/>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7" w:type="dxa"/>
            <w:tcBorders>
              <w:top w:val="nil"/>
              <w:left w:val="nil"/>
              <w:bottom w:val="nil"/>
              <w:right w:val="nil"/>
            </w:tcBorders>
          </w:tcPr>
          <w:p>
            <w:pPr>
              <w:spacing w:line="360" w:lineRule="auto"/>
              <w:jc w:val="both"/>
              <w:rPr>
                <w:rFonts w:hint="default" w:ascii="Times New Roman" w:hAnsi="Times New Roman" w:cs="Times New Roman"/>
                <w:b w:val="0"/>
                <w:bCs/>
                <w:sz w:val="24"/>
                <w:szCs w:val="24"/>
                <w:vertAlign w:val="baseline"/>
                <w:lang w:val="en-US"/>
              </w:rPr>
            </w:pPr>
            <w:r>
              <w:rPr>
                <w:rFonts w:hint="default" w:ascii="Times New Roman" w:hAnsi="Times New Roman" w:cs="Times New Roman"/>
                <w:b w:val="0"/>
                <w:bCs/>
                <w:sz w:val="24"/>
                <w:szCs w:val="24"/>
                <w:vertAlign w:val="baseline"/>
                <w:lang w:val="en-US"/>
              </w:rPr>
              <w:t>2.4</w:t>
            </w:r>
          </w:p>
        </w:tc>
        <w:tc>
          <w:tcPr>
            <w:tcW w:w="6948" w:type="dxa"/>
            <w:tcBorders>
              <w:top w:val="nil"/>
              <w:left w:val="nil"/>
              <w:bottom w:val="nil"/>
              <w:right w:val="nil"/>
            </w:tcBorders>
          </w:tcPr>
          <w:p>
            <w:pPr>
              <w:spacing w:line="360" w:lineRule="auto"/>
              <w:jc w:val="both"/>
              <w:rPr>
                <w:rFonts w:hint="default" w:ascii="Times New Roman" w:hAnsi="Times New Roman" w:cs="Times New Roman"/>
                <w:b w:val="0"/>
                <w:bCs/>
                <w:sz w:val="24"/>
                <w:szCs w:val="24"/>
                <w:vertAlign w:val="baseline"/>
                <w:lang w:val="en-US"/>
              </w:rPr>
            </w:pPr>
            <w:r>
              <w:rPr>
                <w:rFonts w:hint="default" w:ascii="Times New Roman" w:hAnsi="Times New Roman" w:cs="Times New Roman"/>
                <w:b w:val="0"/>
                <w:bCs/>
                <w:sz w:val="24"/>
                <w:szCs w:val="24"/>
                <w:vertAlign w:val="baseline"/>
                <w:lang w:val="en-US"/>
              </w:rPr>
              <w:t>Equipment Used In this Experiment</w:t>
            </w:r>
          </w:p>
        </w:tc>
        <w:tc>
          <w:tcPr>
            <w:tcW w:w="1147" w:type="dxa"/>
            <w:tcBorders>
              <w:top w:val="nil"/>
              <w:left w:val="nil"/>
              <w:bottom w:val="nil"/>
              <w:right w:val="nil"/>
            </w:tcBorders>
          </w:tcPr>
          <w:p>
            <w:pPr>
              <w:spacing w:line="360" w:lineRule="auto"/>
              <w:jc w:val="both"/>
              <w:rPr>
                <w:rFonts w:hint="default" w:ascii="Times New Roman" w:hAnsi="Times New Roman" w:cs="Times New Roman"/>
                <w:b w:val="0"/>
                <w:bCs/>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7" w:type="dxa"/>
            <w:tcBorders>
              <w:top w:val="nil"/>
              <w:left w:val="nil"/>
              <w:bottom w:val="nil"/>
              <w:right w:val="nil"/>
            </w:tcBorders>
          </w:tcPr>
          <w:p>
            <w:pPr>
              <w:spacing w:line="360" w:lineRule="auto"/>
              <w:jc w:val="both"/>
              <w:rPr>
                <w:rFonts w:hint="default" w:ascii="Times New Roman" w:hAnsi="Times New Roman" w:cs="Times New Roman"/>
                <w:b w:val="0"/>
                <w:bCs/>
                <w:sz w:val="24"/>
                <w:szCs w:val="24"/>
                <w:vertAlign w:val="baseline"/>
                <w:lang w:val="en-US"/>
              </w:rPr>
            </w:pPr>
            <w:r>
              <w:rPr>
                <w:rFonts w:hint="default" w:ascii="Times New Roman" w:hAnsi="Times New Roman" w:cs="Times New Roman"/>
                <w:b w:val="0"/>
                <w:bCs/>
                <w:sz w:val="24"/>
                <w:szCs w:val="24"/>
                <w:vertAlign w:val="baseline"/>
                <w:lang w:val="en-US"/>
              </w:rPr>
              <w:t>2.7.1.2</w:t>
            </w:r>
          </w:p>
        </w:tc>
        <w:tc>
          <w:tcPr>
            <w:tcW w:w="6948" w:type="dxa"/>
            <w:tcBorders>
              <w:top w:val="nil"/>
              <w:left w:val="nil"/>
              <w:bottom w:val="nil"/>
              <w:right w:val="nil"/>
            </w:tcBorders>
          </w:tcPr>
          <w:p>
            <w:pPr>
              <w:spacing w:line="360" w:lineRule="auto"/>
              <w:jc w:val="both"/>
              <w:rPr>
                <w:rFonts w:hint="default" w:ascii="Times New Roman" w:hAnsi="Times New Roman" w:cs="Times New Roman"/>
                <w:b w:val="0"/>
                <w:bCs/>
                <w:sz w:val="24"/>
                <w:szCs w:val="24"/>
                <w:vertAlign w:val="baseline"/>
                <w:lang w:val="en-US"/>
              </w:rPr>
            </w:pPr>
            <w:r>
              <w:rPr>
                <w:rFonts w:hint="default" w:ascii="Times New Roman" w:hAnsi="Times New Roman" w:cs="Times New Roman"/>
                <w:b w:val="0"/>
                <w:bCs/>
                <w:sz w:val="24"/>
                <w:szCs w:val="24"/>
                <w:vertAlign w:val="baseline"/>
                <w:lang w:val="en-US"/>
              </w:rPr>
              <w:t>Specification for Weight Variation Test</w:t>
            </w:r>
          </w:p>
        </w:tc>
        <w:tc>
          <w:tcPr>
            <w:tcW w:w="1147" w:type="dxa"/>
            <w:tcBorders>
              <w:top w:val="nil"/>
              <w:left w:val="nil"/>
              <w:bottom w:val="nil"/>
              <w:right w:val="nil"/>
            </w:tcBorders>
          </w:tcPr>
          <w:p>
            <w:pPr>
              <w:spacing w:line="360" w:lineRule="auto"/>
              <w:jc w:val="both"/>
              <w:rPr>
                <w:rFonts w:hint="default" w:ascii="Times New Roman" w:hAnsi="Times New Roman" w:cs="Times New Roman"/>
                <w:b w:val="0"/>
                <w:bCs/>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7" w:type="dxa"/>
            <w:tcBorders>
              <w:top w:val="nil"/>
              <w:left w:val="nil"/>
              <w:bottom w:val="nil"/>
              <w:right w:val="nil"/>
            </w:tcBorders>
          </w:tcPr>
          <w:p>
            <w:pPr>
              <w:spacing w:line="360" w:lineRule="auto"/>
              <w:jc w:val="both"/>
              <w:rPr>
                <w:rFonts w:hint="default" w:ascii="Times New Roman" w:hAnsi="Times New Roman" w:cs="Times New Roman"/>
                <w:b w:val="0"/>
                <w:bCs/>
                <w:sz w:val="24"/>
                <w:szCs w:val="24"/>
                <w:vertAlign w:val="baseline"/>
                <w:lang w:val="en-US"/>
              </w:rPr>
            </w:pPr>
            <w:r>
              <w:rPr>
                <w:rFonts w:hint="default" w:ascii="Times New Roman" w:hAnsi="Times New Roman" w:cs="Times New Roman"/>
                <w:b w:val="0"/>
                <w:bCs/>
                <w:sz w:val="24"/>
                <w:szCs w:val="24"/>
                <w:vertAlign w:val="baseline"/>
                <w:lang w:val="en-US"/>
              </w:rPr>
              <w:t>2.7.5.2</w:t>
            </w:r>
          </w:p>
        </w:tc>
        <w:tc>
          <w:tcPr>
            <w:tcW w:w="6948" w:type="dxa"/>
            <w:tcBorders>
              <w:top w:val="nil"/>
              <w:left w:val="nil"/>
              <w:bottom w:val="nil"/>
              <w:right w:val="nil"/>
            </w:tcBorders>
          </w:tcPr>
          <w:p>
            <w:pPr>
              <w:spacing w:line="360" w:lineRule="auto"/>
              <w:jc w:val="both"/>
              <w:rPr>
                <w:rFonts w:hint="default" w:ascii="Times New Roman" w:hAnsi="Times New Roman" w:cs="Times New Roman"/>
                <w:b w:val="0"/>
                <w:bCs/>
                <w:sz w:val="24"/>
                <w:szCs w:val="24"/>
                <w:vertAlign w:val="baseline"/>
                <w:lang w:val="en-US"/>
              </w:rPr>
            </w:pPr>
            <w:r>
              <w:rPr>
                <w:rFonts w:hint="default" w:ascii="Times New Roman" w:hAnsi="Times New Roman" w:cs="Times New Roman"/>
                <w:b w:val="0"/>
                <w:bCs/>
                <w:sz w:val="24"/>
                <w:szCs w:val="24"/>
                <w:vertAlign w:val="baseline"/>
                <w:lang w:val="en-US"/>
              </w:rPr>
              <w:t>Specification for Disintegration Test</w:t>
            </w:r>
          </w:p>
        </w:tc>
        <w:tc>
          <w:tcPr>
            <w:tcW w:w="1147" w:type="dxa"/>
            <w:tcBorders>
              <w:top w:val="nil"/>
              <w:left w:val="nil"/>
              <w:bottom w:val="nil"/>
              <w:right w:val="nil"/>
            </w:tcBorders>
          </w:tcPr>
          <w:p>
            <w:pPr>
              <w:spacing w:line="360" w:lineRule="auto"/>
              <w:jc w:val="both"/>
              <w:rPr>
                <w:rFonts w:hint="default" w:ascii="Times New Roman" w:hAnsi="Times New Roman" w:cs="Times New Roman"/>
                <w:b w:val="0"/>
                <w:bCs/>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7" w:type="dxa"/>
            <w:tcBorders>
              <w:top w:val="nil"/>
              <w:left w:val="nil"/>
              <w:bottom w:val="nil"/>
              <w:right w:val="nil"/>
            </w:tcBorders>
          </w:tcPr>
          <w:p>
            <w:pPr>
              <w:spacing w:line="360" w:lineRule="auto"/>
              <w:jc w:val="both"/>
              <w:rPr>
                <w:rFonts w:hint="default" w:ascii="Times New Roman" w:hAnsi="Times New Roman" w:cs="Times New Roman"/>
                <w:b w:val="0"/>
                <w:bCs/>
                <w:sz w:val="24"/>
                <w:szCs w:val="24"/>
                <w:vertAlign w:val="baseline"/>
                <w:lang w:val="en-US"/>
              </w:rPr>
            </w:pPr>
            <w:r>
              <w:rPr>
                <w:rFonts w:hint="default" w:ascii="Times New Roman" w:hAnsi="Times New Roman" w:cs="Times New Roman"/>
                <w:b w:val="0"/>
                <w:bCs/>
                <w:sz w:val="24"/>
                <w:szCs w:val="24"/>
                <w:vertAlign w:val="baseline"/>
                <w:lang w:val="en-US"/>
              </w:rPr>
              <w:t>3.1</w:t>
            </w:r>
          </w:p>
        </w:tc>
        <w:tc>
          <w:tcPr>
            <w:tcW w:w="6948" w:type="dxa"/>
            <w:tcBorders>
              <w:top w:val="nil"/>
              <w:left w:val="nil"/>
              <w:bottom w:val="nil"/>
              <w:right w:val="nil"/>
            </w:tcBorders>
          </w:tcPr>
          <w:p>
            <w:pPr>
              <w:spacing w:line="360" w:lineRule="auto"/>
              <w:jc w:val="both"/>
              <w:rPr>
                <w:rFonts w:hint="default" w:ascii="Times New Roman" w:hAnsi="Times New Roman" w:cs="Times New Roman"/>
                <w:b w:val="0"/>
                <w:bCs/>
                <w:sz w:val="24"/>
                <w:szCs w:val="24"/>
                <w:vertAlign w:val="baseline"/>
                <w:lang w:val="en-US"/>
              </w:rPr>
            </w:pPr>
            <w:r>
              <w:rPr>
                <w:rFonts w:hint="default" w:ascii="Times New Roman" w:hAnsi="Times New Roman" w:cs="Times New Roman"/>
                <w:b w:val="0"/>
                <w:bCs/>
                <w:sz w:val="24"/>
                <w:szCs w:val="24"/>
                <w:vertAlign w:val="baseline"/>
                <w:lang w:val="en-US"/>
              </w:rPr>
              <w:t>Weight Variation Test of Paracetamol tablets</w:t>
            </w:r>
          </w:p>
        </w:tc>
        <w:tc>
          <w:tcPr>
            <w:tcW w:w="1147" w:type="dxa"/>
            <w:tcBorders>
              <w:top w:val="nil"/>
              <w:left w:val="nil"/>
              <w:bottom w:val="nil"/>
              <w:right w:val="nil"/>
            </w:tcBorders>
          </w:tcPr>
          <w:p>
            <w:pPr>
              <w:spacing w:line="360" w:lineRule="auto"/>
              <w:jc w:val="both"/>
              <w:rPr>
                <w:rFonts w:hint="default" w:ascii="Times New Roman" w:hAnsi="Times New Roman" w:cs="Times New Roman"/>
                <w:b w:val="0"/>
                <w:bCs/>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7" w:type="dxa"/>
            <w:tcBorders>
              <w:top w:val="nil"/>
              <w:left w:val="nil"/>
              <w:bottom w:val="nil"/>
              <w:right w:val="nil"/>
            </w:tcBorders>
          </w:tcPr>
          <w:p>
            <w:pPr>
              <w:spacing w:line="360" w:lineRule="auto"/>
              <w:jc w:val="both"/>
              <w:rPr>
                <w:rFonts w:hint="default" w:ascii="Times New Roman" w:hAnsi="Times New Roman" w:cs="Times New Roman"/>
                <w:b w:val="0"/>
                <w:bCs/>
                <w:sz w:val="24"/>
                <w:szCs w:val="24"/>
                <w:vertAlign w:val="baseline"/>
                <w:lang w:val="en-US"/>
              </w:rPr>
            </w:pPr>
            <w:r>
              <w:rPr>
                <w:rFonts w:hint="default" w:ascii="Times New Roman" w:hAnsi="Times New Roman" w:cs="Times New Roman"/>
                <w:b w:val="0"/>
                <w:bCs/>
                <w:sz w:val="24"/>
                <w:szCs w:val="24"/>
                <w:vertAlign w:val="baseline"/>
                <w:lang w:val="en-US"/>
              </w:rPr>
              <w:t>3.2</w:t>
            </w:r>
          </w:p>
        </w:tc>
        <w:tc>
          <w:tcPr>
            <w:tcW w:w="6948" w:type="dxa"/>
            <w:tcBorders>
              <w:top w:val="nil"/>
              <w:left w:val="nil"/>
              <w:bottom w:val="nil"/>
              <w:right w:val="nil"/>
            </w:tcBorders>
          </w:tcPr>
          <w:p>
            <w:pPr>
              <w:spacing w:line="360" w:lineRule="auto"/>
              <w:jc w:val="both"/>
              <w:rPr>
                <w:rFonts w:hint="default" w:ascii="Times New Roman" w:hAnsi="Times New Roman" w:cs="Times New Roman"/>
                <w:b w:val="0"/>
                <w:bCs/>
                <w:sz w:val="24"/>
                <w:szCs w:val="24"/>
                <w:vertAlign w:val="baseline"/>
                <w:lang w:val="en-US"/>
              </w:rPr>
            </w:pPr>
            <w:r>
              <w:rPr>
                <w:rFonts w:hint="default" w:ascii="Times New Roman" w:hAnsi="Times New Roman" w:cs="Times New Roman"/>
                <w:b w:val="0"/>
                <w:bCs/>
                <w:sz w:val="24"/>
                <w:szCs w:val="24"/>
                <w:vertAlign w:val="baseline"/>
                <w:lang w:val="en-US"/>
              </w:rPr>
              <w:t>Diameter of Parcetamol Tablets</w:t>
            </w:r>
          </w:p>
        </w:tc>
        <w:tc>
          <w:tcPr>
            <w:tcW w:w="1147" w:type="dxa"/>
            <w:tcBorders>
              <w:top w:val="nil"/>
              <w:left w:val="nil"/>
              <w:bottom w:val="nil"/>
              <w:right w:val="nil"/>
            </w:tcBorders>
          </w:tcPr>
          <w:p>
            <w:pPr>
              <w:spacing w:line="360" w:lineRule="auto"/>
              <w:jc w:val="both"/>
              <w:rPr>
                <w:rFonts w:hint="default" w:ascii="Times New Roman" w:hAnsi="Times New Roman" w:cs="Times New Roman"/>
                <w:b w:val="0"/>
                <w:bCs/>
                <w:sz w:val="24"/>
                <w:szCs w:val="24"/>
                <w:vertAlign w:val="baseline"/>
                <w:lang w:val="en-US"/>
              </w:rPr>
            </w:pPr>
          </w:p>
        </w:tc>
      </w:tr>
    </w:tbl>
    <w:p>
      <w:pPr>
        <w:spacing w:line="360" w:lineRule="auto"/>
        <w:jc w:val="center"/>
        <w:rPr>
          <w:rFonts w:hint="default" w:ascii="Times New Roman" w:hAnsi="Times New Roman" w:cs="Times New Roman"/>
          <w:b w:val="0"/>
          <w:bCs/>
          <w:sz w:val="24"/>
          <w:szCs w:val="24"/>
          <w:vertAlign w:val="baseline"/>
          <w:lang w:val="en-US"/>
        </w:rPr>
      </w:pPr>
      <w:r>
        <w:rPr>
          <w:rFonts w:hint="default" w:ascii="Times New Roman" w:hAnsi="Times New Roman" w:cs="Times New Roman"/>
          <w:b/>
          <w:sz w:val="28"/>
          <w:szCs w:val="28"/>
          <w:lang w:val="en-US"/>
        </w:rPr>
        <w:t>List of Tables (contd.)</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47"/>
        <w:gridCol w:w="6948"/>
        <w:gridCol w:w="11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7" w:type="dxa"/>
            <w:tcBorders>
              <w:top w:val="single" w:color="auto" w:sz="4" w:space="0"/>
              <w:left w:val="nil"/>
              <w:bottom w:val="single" w:color="auto" w:sz="4" w:space="0"/>
              <w:right w:val="nil"/>
            </w:tcBorders>
          </w:tcPr>
          <w:p>
            <w:pPr>
              <w:spacing w:line="360" w:lineRule="auto"/>
              <w:jc w:val="center"/>
              <w:rPr>
                <w:rFonts w:hint="default" w:ascii="Times New Roman" w:hAnsi="Times New Roman" w:cs="Times New Roman"/>
                <w:b/>
                <w:bCs w:val="0"/>
                <w:sz w:val="24"/>
                <w:szCs w:val="24"/>
                <w:vertAlign w:val="baseline"/>
                <w:lang w:val="en-US"/>
              </w:rPr>
            </w:pPr>
            <w:r>
              <w:rPr>
                <w:rFonts w:hint="default" w:ascii="Times New Roman" w:hAnsi="Times New Roman" w:cs="Times New Roman"/>
                <w:b/>
                <w:bCs w:val="0"/>
                <w:sz w:val="24"/>
                <w:szCs w:val="24"/>
                <w:vertAlign w:val="baseline"/>
                <w:lang w:val="en-US"/>
              </w:rPr>
              <w:t>SI. No</w:t>
            </w:r>
          </w:p>
        </w:tc>
        <w:tc>
          <w:tcPr>
            <w:tcW w:w="6948" w:type="dxa"/>
            <w:tcBorders>
              <w:top w:val="single" w:color="auto" w:sz="4" w:space="0"/>
              <w:left w:val="nil"/>
              <w:bottom w:val="single" w:color="auto" w:sz="4" w:space="0"/>
              <w:right w:val="nil"/>
            </w:tcBorders>
          </w:tcPr>
          <w:p>
            <w:pPr>
              <w:spacing w:line="360" w:lineRule="auto"/>
              <w:jc w:val="center"/>
              <w:rPr>
                <w:rFonts w:hint="default" w:ascii="Times New Roman" w:hAnsi="Times New Roman" w:cs="Times New Roman"/>
                <w:b/>
                <w:bCs w:val="0"/>
                <w:sz w:val="24"/>
                <w:szCs w:val="24"/>
                <w:vertAlign w:val="baseline"/>
                <w:lang w:val="en-US"/>
              </w:rPr>
            </w:pPr>
            <w:r>
              <w:rPr>
                <w:rFonts w:hint="default" w:ascii="Times New Roman" w:hAnsi="Times New Roman" w:cs="Times New Roman"/>
                <w:b/>
                <w:bCs w:val="0"/>
                <w:sz w:val="24"/>
                <w:szCs w:val="24"/>
                <w:vertAlign w:val="baseline"/>
                <w:lang w:val="en-US"/>
              </w:rPr>
              <w:t>Topic</w:t>
            </w:r>
          </w:p>
        </w:tc>
        <w:tc>
          <w:tcPr>
            <w:tcW w:w="1147" w:type="dxa"/>
            <w:tcBorders>
              <w:top w:val="single" w:color="auto" w:sz="4" w:space="0"/>
              <w:left w:val="nil"/>
              <w:bottom w:val="single" w:color="auto" w:sz="4" w:space="0"/>
              <w:right w:val="nil"/>
            </w:tcBorders>
          </w:tcPr>
          <w:p>
            <w:pPr>
              <w:spacing w:line="360" w:lineRule="auto"/>
              <w:jc w:val="center"/>
              <w:rPr>
                <w:rFonts w:hint="default" w:ascii="Times New Roman" w:hAnsi="Times New Roman" w:cs="Times New Roman"/>
                <w:b/>
                <w:bCs w:val="0"/>
                <w:sz w:val="24"/>
                <w:szCs w:val="24"/>
                <w:vertAlign w:val="baseline"/>
                <w:lang w:val="en-US"/>
              </w:rPr>
            </w:pPr>
            <w:r>
              <w:rPr>
                <w:rFonts w:hint="default" w:ascii="Times New Roman" w:hAnsi="Times New Roman" w:cs="Times New Roman"/>
                <w:b/>
                <w:bCs w:val="0"/>
                <w:sz w:val="24"/>
                <w:szCs w:val="24"/>
                <w:vertAlign w:val="baseline"/>
                <w:lang w:val="en-US"/>
              </w:rPr>
              <w:t>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7" w:type="dxa"/>
            <w:tcBorders>
              <w:top w:val="single" w:color="auto" w:sz="4" w:space="0"/>
              <w:left w:val="nil"/>
              <w:bottom w:val="nil"/>
              <w:right w:val="nil"/>
            </w:tcBorders>
          </w:tcPr>
          <w:p>
            <w:pPr>
              <w:spacing w:line="360" w:lineRule="auto"/>
              <w:jc w:val="both"/>
              <w:rPr>
                <w:rFonts w:hint="default" w:ascii="Times New Roman" w:hAnsi="Times New Roman" w:cs="Times New Roman"/>
                <w:b w:val="0"/>
                <w:bCs/>
                <w:sz w:val="24"/>
                <w:szCs w:val="24"/>
                <w:vertAlign w:val="baseline"/>
                <w:lang w:val="en-US"/>
              </w:rPr>
            </w:pPr>
            <w:r>
              <w:rPr>
                <w:rFonts w:hint="default" w:ascii="Times New Roman" w:hAnsi="Times New Roman" w:cs="Times New Roman"/>
                <w:b w:val="0"/>
                <w:bCs/>
                <w:sz w:val="24"/>
                <w:szCs w:val="24"/>
                <w:vertAlign w:val="baseline"/>
                <w:lang w:val="en-US"/>
              </w:rPr>
              <w:t>3.3</w:t>
            </w:r>
          </w:p>
        </w:tc>
        <w:tc>
          <w:tcPr>
            <w:tcW w:w="6948" w:type="dxa"/>
            <w:tcBorders>
              <w:top w:val="single" w:color="auto" w:sz="4" w:space="0"/>
              <w:left w:val="nil"/>
              <w:bottom w:val="nil"/>
              <w:right w:val="nil"/>
            </w:tcBorders>
          </w:tcPr>
          <w:p>
            <w:pPr>
              <w:spacing w:line="360" w:lineRule="auto"/>
              <w:jc w:val="both"/>
              <w:rPr>
                <w:rFonts w:hint="default" w:ascii="Times New Roman" w:hAnsi="Times New Roman" w:cs="Times New Roman"/>
                <w:b w:val="0"/>
                <w:bCs/>
                <w:sz w:val="24"/>
                <w:szCs w:val="24"/>
                <w:vertAlign w:val="baseline"/>
                <w:lang w:val="en-US"/>
              </w:rPr>
            </w:pPr>
            <w:r>
              <w:rPr>
                <w:rFonts w:hint="default" w:ascii="Times New Roman" w:hAnsi="Times New Roman" w:cs="Times New Roman"/>
                <w:b w:val="0"/>
                <w:bCs/>
                <w:sz w:val="24"/>
                <w:szCs w:val="24"/>
                <w:vertAlign w:val="baseline"/>
                <w:lang w:val="en-US"/>
              </w:rPr>
              <w:t>Thickness of Paracetamol Tablets</w:t>
            </w:r>
          </w:p>
        </w:tc>
        <w:tc>
          <w:tcPr>
            <w:tcW w:w="1147" w:type="dxa"/>
            <w:tcBorders>
              <w:top w:val="single" w:color="auto" w:sz="4" w:space="0"/>
              <w:left w:val="nil"/>
              <w:bottom w:val="nil"/>
              <w:right w:val="nil"/>
            </w:tcBorders>
          </w:tcPr>
          <w:p>
            <w:pPr>
              <w:spacing w:line="360" w:lineRule="auto"/>
              <w:jc w:val="both"/>
              <w:rPr>
                <w:rFonts w:hint="default" w:ascii="Times New Roman" w:hAnsi="Times New Roman" w:cs="Times New Roman"/>
                <w:b w:val="0"/>
                <w:bCs/>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7" w:type="dxa"/>
            <w:tcBorders>
              <w:top w:val="nil"/>
              <w:left w:val="nil"/>
              <w:bottom w:val="nil"/>
              <w:right w:val="nil"/>
            </w:tcBorders>
          </w:tcPr>
          <w:p>
            <w:pPr>
              <w:spacing w:line="360" w:lineRule="auto"/>
              <w:jc w:val="both"/>
              <w:rPr>
                <w:rFonts w:hint="default" w:ascii="Times New Roman" w:hAnsi="Times New Roman" w:cs="Times New Roman"/>
                <w:b w:val="0"/>
                <w:bCs/>
                <w:sz w:val="24"/>
                <w:szCs w:val="24"/>
                <w:vertAlign w:val="baseline"/>
                <w:lang w:val="en-US"/>
              </w:rPr>
            </w:pPr>
            <w:r>
              <w:rPr>
                <w:rFonts w:hint="default" w:ascii="Times New Roman" w:hAnsi="Times New Roman" w:cs="Times New Roman"/>
                <w:b w:val="0"/>
                <w:bCs/>
                <w:sz w:val="24"/>
                <w:szCs w:val="24"/>
                <w:vertAlign w:val="baseline"/>
                <w:lang w:val="en-US"/>
              </w:rPr>
              <w:t>3.4</w:t>
            </w:r>
          </w:p>
        </w:tc>
        <w:tc>
          <w:tcPr>
            <w:tcW w:w="6948" w:type="dxa"/>
            <w:tcBorders>
              <w:top w:val="nil"/>
              <w:left w:val="nil"/>
              <w:bottom w:val="nil"/>
              <w:right w:val="nil"/>
            </w:tcBorders>
          </w:tcPr>
          <w:p>
            <w:pPr>
              <w:spacing w:line="360" w:lineRule="auto"/>
              <w:jc w:val="both"/>
              <w:rPr>
                <w:rFonts w:hint="default" w:ascii="Times New Roman" w:hAnsi="Times New Roman" w:cs="Times New Roman"/>
                <w:b w:val="0"/>
                <w:bCs/>
                <w:sz w:val="24"/>
                <w:szCs w:val="24"/>
                <w:vertAlign w:val="baseline"/>
                <w:lang w:val="en-US"/>
              </w:rPr>
            </w:pPr>
            <w:r>
              <w:rPr>
                <w:rFonts w:hint="default" w:ascii="Times New Roman" w:hAnsi="Times New Roman" w:cs="Times New Roman"/>
                <w:b w:val="0"/>
                <w:bCs/>
                <w:sz w:val="24"/>
                <w:szCs w:val="24"/>
                <w:vertAlign w:val="baseline"/>
                <w:lang w:val="en-US"/>
              </w:rPr>
              <w:t>Hardness of paracetamol Tablets (kp)</w:t>
            </w:r>
          </w:p>
        </w:tc>
        <w:tc>
          <w:tcPr>
            <w:tcW w:w="1147" w:type="dxa"/>
            <w:tcBorders>
              <w:top w:val="nil"/>
              <w:left w:val="nil"/>
              <w:bottom w:val="nil"/>
              <w:right w:val="nil"/>
            </w:tcBorders>
          </w:tcPr>
          <w:p>
            <w:pPr>
              <w:spacing w:line="360" w:lineRule="auto"/>
              <w:jc w:val="both"/>
              <w:rPr>
                <w:rFonts w:hint="default" w:ascii="Times New Roman" w:hAnsi="Times New Roman" w:cs="Times New Roman"/>
                <w:b w:val="0"/>
                <w:bCs/>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7" w:type="dxa"/>
            <w:tcBorders>
              <w:top w:val="nil"/>
              <w:left w:val="nil"/>
              <w:bottom w:val="nil"/>
              <w:right w:val="nil"/>
            </w:tcBorders>
          </w:tcPr>
          <w:p>
            <w:pPr>
              <w:spacing w:line="360" w:lineRule="auto"/>
              <w:jc w:val="both"/>
              <w:rPr>
                <w:rFonts w:hint="default" w:ascii="Times New Roman" w:hAnsi="Times New Roman" w:cs="Times New Roman"/>
                <w:b w:val="0"/>
                <w:bCs/>
                <w:sz w:val="24"/>
                <w:szCs w:val="24"/>
                <w:vertAlign w:val="baseline"/>
                <w:lang w:val="en-US"/>
              </w:rPr>
            </w:pPr>
            <w:r>
              <w:rPr>
                <w:rFonts w:hint="default" w:ascii="Times New Roman" w:hAnsi="Times New Roman" w:cs="Times New Roman"/>
                <w:b w:val="0"/>
                <w:bCs/>
                <w:sz w:val="24"/>
                <w:szCs w:val="24"/>
                <w:vertAlign w:val="baseline"/>
                <w:lang w:val="en-US"/>
              </w:rPr>
              <w:t>3.5</w:t>
            </w:r>
          </w:p>
        </w:tc>
        <w:tc>
          <w:tcPr>
            <w:tcW w:w="6948" w:type="dxa"/>
            <w:tcBorders>
              <w:top w:val="nil"/>
              <w:left w:val="nil"/>
              <w:bottom w:val="nil"/>
              <w:right w:val="nil"/>
            </w:tcBorders>
          </w:tcPr>
          <w:p>
            <w:pPr>
              <w:spacing w:line="360" w:lineRule="auto"/>
              <w:jc w:val="both"/>
              <w:rPr>
                <w:rFonts w:hint="default" w:ascii="Times New Roman" w:hAnsi="Times New Roman" w:cs="Times New Roman"/>
                <w:b w:val="0"/>
                <w:bCs/>
                <w:sz w:val="24"/>
                <w:szCs w:val="24"/>
                <w:vertAlign w:val="baseline"/>
                <w:lang w:val="en-US"/>
              </w:rPr>
            </w:pPr>
            <w:r>
              <w:rPr>
                <w:rFonts w:hint="default" w:ascii="Times New Roman" w:hAnsi="Times New Roman" w:cs="Times New Roman"/>
                <w:b w:val="0"/>
                <w:bCs/>
                <w:sz w:val="24"/>
                <w:szCs w:val="24"/>
                <w:vertAlign w:val="baseline"/>
                <w:lang w:val="en-US"/>
              </w:rPr>
              <w:t>Friability of paracetamol Tablets</w:t>
            </w:r>
          </w:p>
        </w:tc>
        <w:tc>
          <w:tcPr>
            <w:tcW w:w="1147" w:type="dxa"/>
            <w:tcBorders>
              <w:top w:val="nil"/>
              <w:left w:val="nil"/>
              <w:bottom w:val="nil"/>
              <w:right w:val="nil"/>
            </w:tcBorders>
          </w:tcPr>
          <w:p>
            <w:pPr>
              <w:spacing w:line="360" w:lineRule="auto"/>
              <w:jc w:val="both"/>
              <w:rPr>
                <w:rFonts w:hint="default" w:ascii="Times New Roman" w:hAnsi="Times New Roman" w:cs="Times New Roman"/>
                <w:b w:val="0"/>
                <w:bCs/>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7" w:type="dxa"/>
            <w:tcBorders>
              <w:top w:val="nil"/>
              <w:left w:val="nil"/>
              <w:bottom w:val="nil"/>
              <w:right w:val="nil"/>
            </w:tcBorders>
          </w:tcPr>
          <w:p>
            <w:pPr>
              <w:spacing w:line="360" w:lineRule="auto"/>
              <w:jc w:val="both"/>
              <w:rPr>
                <w:rFonts w:hint="default" w:ascii="Times New Roman" w:hAnsi="Times New Roman" w:cs="Times New Roman"/>
                <w:b w:val="0"/>
                <w:bCs/>
                <w:sz w:val="24"/>
                <w:szCs w:val="24"/>
                <w:vertAlign w:val="baseline"/>
                <w:lang w:val="en-US"/>
              </w:rPr>
            </w:pPr>
            <w:r>
              <w:rPr>
                <w:rFonts w:hint="default" w:ascii="Times New Roman" w:hAnsi="Times New Roman" w:cs="Times New Roman"/>
                <w:b w:val="0"/>
                <w:bCs/>
                <w:sz w:val="24"/>
                <w:szCs w:val="24"/>
                <w:vertAlign w:val="baseline"/>
                <w:lang w:val="en-US"/>
              </w:rPr>
              <w:t>3.6</w:t>
            </w:r>
          </w:p>
        </w:tc>
        <w:tc>
          <w:tcPr>
            <w:tcW w:w="6948" w:type="dxa"/>
            <w:tcBorders>
              <w:top w:val="nil"/>
              <w:left w:val="nil"/>
              <w:bottom w:val="nil"/>
              <w:right w:val="nil"/>
            </w:tcBorders>
          </w:tcPr>
          <w:p>
            <w:pPr>
              <w:spacing w:line="360" w:lineRule="auto"/>
              <w:jc w:val="both"/>
              <w:rPr>
                <w:rFonts w:hint="default" w:ascii="Times New Roman" w:hAnsi="Times New Roman" w:cs="Times New Roman"/>
                <w:b w:val="0"/>
                <w:bCs/>
                <w:sz w:val="24"/>
                <w:szCs w:val="24"/>
                <w:vertAlign w:val="baseline"/>
                <w:lang w:val="en-US"/>
              </w:rPr>
            </w:pPr>
            <w:r>
              <w:rPr>
                <w:rFonts w:hint="default" w:ascii="Times New Roman" w:hAnsi="Times New Roman" w:cs="Times New Roman"/>
                <w:b w:val="0"/>
                <w:bCs/>
                <w:sz w:val="24"/>
                <w:szCs w:val="24"/>
                <w:vertAlign w:val="baseline"/>
                <w:lang w:val="en-US"/>
              </w:rPr>
              <w:t>Disintegration Time of paracetamol Tablets</w:t>
            </w:r>
          </w:p>
        </w:tc>
        <w:tc>
          <w:tcPr>
            <w:tcW w:w="1147" w:type="dxa"/>
            <w:tcBorders>
              <w:top w:val="nil"/>
              <w:left w:val="nil"/>
              <w:bottom w:val="nil"/>
              <w:right w:val="nil"/>
            </w:tcBorders>
          </w:tcPr>
          <w:p>
            <w:pPr>
              <w:spacing w:line="360" w:lineRule="auto"/>
              <w:jc w:val="both"/>
              <w:rPr>
                <w:rFonts w:hint="default" w:ascii="Times New Roman" w:hAnsi="Times New Roman" w:cs="Times New Roman"/>
                <w:b w:val="0"/>
                <w:bCs/>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7" w:type="dxa"/>
            <w:vMerge w:val="restart"/>
            <w:tcBorders>
              <w:top w:val="nil"/>
              <w:left w:val="nil"/>
              <w:right w:val="nil"/>
            </w:tcBorders>
          </w:tcPr>
          <w:p>
            <w:pPr>
              <w:spacing w:line="360" w:lineRule="auto"/>
              <w:jc w:val="both"/>
              <w:rPr>
                <w:rFonts w:hint="default" w:ascii="Times New Roman" w:hAnsi="Times New Roman" w:cs="Times New Roman"/>
                <w:b w:val="0"/>
                <w:bCs/>
                <w:sz w:val="24"/>
                <w:szCs w:val="24"/>
                <w:vertAlign w:val="baseline"/>
                <w:lang w:val="en-US"/>
              </w:rPr>
            </w:pPr>
          </w:p>
          <w:p>
            <w:pPr>
              <w:spacing w:line="360" w:lineRule="auto"/>
              <w:jc w:val="both"/>
              <w:rPr>
                <w:rFonts w:hint="default" w:ascii="Times New Roman" w:hAnsi="Times New Roman" w:cs="Times New Roman"/>
                <w:b w:val="0"/>
                <w:bCs/>
                <w:sz w:val="24"/>
                <w:szCs w:val="24"/>
                <w:vertAlign w:val="baseline"/>
                <w:lang w:val="en-US"/>
              </w:rPr>
            </w:pPr>
            <w:r>
              <w:rPr>
                <w:rFonts w:hint="default" w:ascii="Times New Roman" w:hAnsi="Times New Roman" w:cs="Times New Roman"/>
                <w:b w:val="0"/>
                <w:bCs/>
                <w:sz w:val="24"/>
                <w:szCs w:val="24"/>
                <w:vertAlign w:val="baseline"/>
                <w:lang w:val="en-US"/>
              </w:rPr>
              <w:t>3.7</w:t>
            </w:r>
          </w:p>
        </w:tc>
        <w:tc>
          <w:tcPr>
            <w:tcW w:w="6948" w:type="dxa"/>
            <w:vMerge w:val="restart"/>
            <w:tcBorders>
              <w:top w:val="nil"/>
              <w:left w:val="nil"/>
              <w:right w:val="nil"/>
            </w:tcBorders>
          </w:tcPr>
          <w:p>
            <w:pPr>
              <w:spacing w:line="360" w:lineRule="auto"/>
              <w:jc w:val="both"/>
              <w:rPr>
                <w:rFonts w:hint="default" w:ascii="Times New Roman" w:hAnsi="Times New Roman" w:cs="Times New Roman"/>
                <w:b w:val="0"/>
                <w:bCs/>
                <w:sz w:val="24"/>
                <w:szCs w:val="24"/>
                <w:vertAlign w:val="baseline"/>
                <w:lang w:val="en-US"/>
              </w:rPr>
            </w:pPr>
            <w:r>
              <w:rPr>
                <w:rFonts w:hint="default" w:ascii="Times New Roman" w:hAnsi="Times New Roman" w:cs="Times New Roman"/>
                <w:b w:val="0"/>
                <w:bCs/>
                <w:sz w:val="24"/>
                <w:szCs w:val="24"/>
                <w:vertAlign w:val="baseline"/>
                <w:lang w:val="en-US"/>
              </w:rPr>
              <w:t>Dissolution profile of Tab-1</w:t>
            </w:r>
          </w:p>
          <w:p>
            <w:pPr>
              <w:spacing w:line="360" w:lineRule="auto"/>
              <w:jc w:val="both"/>
              <w:rPr>
                <w:rFonts w:hint="default" w:ascii="Times New Roman" w:hAnsi="Times New Roman" w:cs="Times New Roman"/>
                <w:b w:val="0"/>
                <w:bCs/>
                <w:sz w:val="24"/>
                <w:szCs w:val="24"/>
                <w:vertAlign w:val="baseline"/>
                <w:lang w:val="en-US"/>
              </w:rPr>
            </w:pPr>
            <w:r>
              <w:rPr>
                <w:rFonts w:hint="default" w:ascii="Times New Roman" w:hAnsi="Times New Roman" w:cs="Times New Roman"/>
                <w:b w:val="0"/>
                <w:bCs/>
                <w:sz w:val="24"/>
                <w:szCs w:val="24"/>
                <w:vertAlign w:val="baseline"/>
                <w:lang w:val="en-US"/>
              </w:rPr>
              <w:t>Dissolution Profile of Tab-2</w:t>
            </w:r>
          </w:p>
          <w:p>
            <w:pPr>
              <w:spacing w:line="360" w:lineRule="auto"/>
              <w:jc w:val="both"/>
              <w:rPr>
                <w:rFonts w:hint="default" w:ascii="Times New Roman" w:hAnsi="Times New Roman" w:cs="Times New Roman"/>
                <w:b w:val="0"/>
                <w:bCs/>
                <w:sz w:val="24"/>
                <w:szCs w:val="24"/>
                <w:vertAlign w:val="baseline"/>
                <w:lang w:val="en-US"/>
              </w:rPr>
            </w:pPr>
            <w:r>
              <w:rPr>
                <w:rFonts w:hint="default" w:ascii="Times New Roman" w:hAnsi="Times New Roman" w:cs="Times New Roman"/>
                <w:b w:val="0"/>
                <w:bCs/>
                <w:sz w:val="24"/>
                <w:szCs w:val="24"/>
                <w:vertAlign w:val="baseline"/>
                <w:lang w:val="en-US"/>
              </w:rPr>
              <w:t>Dissolution Profile of Tab-3</w:t>
            </w:r>
          </w:p>
        </w:tc>
        <w:tc>
          <w:tcPr>
            <w:tcW w:w="1147" w:type="dxa"/>
            <w:tcBorders>
              <w:top w:val="nil"/>
              <w:left w:val="nil"/>
              <w:bottom w:val="nil"/>
              <w:right w:val="nil"/>
            </w:tcBorders>
          </w:tcPr>
          <w:p>
            <w:pPr>
              <w:spacing w:line="360" w:lineRule="auto"/>
              <w:jc w:val="both"/>
              <w:rPr>
                <w:rFonts w:hint="default" w:ascii="Times New Roman" w:hAnsi="Times New Roman" w:cs="Times New Roman"/>
                <w:b w:val="0"/>
                <w:bCs/>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7" w:type="dxa"/>
            <w:vMerge w:val="continue"/>
            <w:tcBorders>
              <w:left w:val="nil"/>
              <w:right w:val="nil"/>
            </w:tcBorders>
          </w:tcPr>
          <w:p>
            <w:pPr>
              <w:spacing w:line="360" w:lineRule="auto"/>
              <w:jc w:val="both"/>
              <w:rPr>
                <w:rFonts w:hint="default" w:ascii="Times New Roman" w:hAnsi="Times New Roman" w:cs="Times New Roman"/>
                <w:b w:val="0"/>
                <w:bCs/>
                <w:sz w:val="24"/>
                <w:szCs w:val="24"/>
                <w:vertAlign w:val="baseline"/>
                <w:lang w:val="en-US"/>
              </w:rPr>
            </w:pPr>
          </w:p>
        </w:tc>
        <w:tc>
          <w:tcPr>
            <w:tcW w:w="6948" w:type="dxa"/>
            <w:vMerge w:val="continue"/>
            <w:tcBorders>
              <w:left w:val="nil"/>
              <w:right w:val="nil"/>
            </w:tcBorders>
          </w:tcPr>
          <w:p>
            <w:pPr>
              <w:spacing w:line="360" w:lineRule="auto"/>
              <w:jc w:val="both"/>
              <w:rPr>
                <w:rFonts w:hint="default" w:ascii="Times New Roman" w:hAnsi="Times New Roman" w:cs="Times New Roman"/>
                <w:b w:val="0"/>
                <w:bCs/>
                <w:sz w:val="24"/>
                <w:szCs w:val="24"/>
                <w:vertAlign w:val="baseline"/>
                <w:lang w:val="en-US"/>
              </w:rPr>
            </w:pPr>
          </w:p>
        </w:tc>
        <w:tc>
          <w:tcPr>
            <w:tcW w:w="1147" w:type="dxa"/>
            <w:tcBorders>
              <w:top w:val="nil"/>
              <w:left w:val="nil"/>
              <w:bottom w:val="nil"/>
              <w:right w:val="nil"/>
            </w:tcBorders>
          </w:tcPr>
          <w:p>
            <w:pPr>
              <w:spacing w:line="360" w:lineRule="auto"/>
              <w:jc w:val="both"/>
              <w:rPr>
                <w:rFonts w:hint="default" w:ascii="Times New Roman" w:hAnsi="Times New Roman" w:cs="Times New Roman"/>
                <w:b w:val="0"/>
                <w:bCs/>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7" w:type="dxa"/>
            <w:vMerge w:val="continue"/>
            <w:tcBorders>
              <w:left w:val="nil"/>
              <w:bottom w:val="nil"/>
              <w:right w:val="nil"/>
            </w:tcBorders>
          </w:tcPr>
          <w:p>
            <w:pPr>
              <w:spacing w:line="360" w:lineRule="auto"/>
              <w:jc w:val="both"/>
              <w:rPr>
                <w:rFonts w:hint="default" w:ascii="Times New Roman" w:hAnsi="Times New Roman" w:cs="Times New Roman"/>
                <w:b w:val="0"/>
                <w:bCs/>
                <w:sz w:val="24"/>
                <w:szCs w:val="24"/>
                <w:vertAlign w:val="baseline"/>
                <w:lang w:val="en-US"/>
              </w:rPr>
            </w:pPr>
          </w:p>
        </w:tc>
        <w:tc>
          <w:tcPr>
            <w:tcW w:w="6948" w:type="dxa"/>
            <w:vMerge w:val="continue"/>
            <w:tcBorders>
              <w:left w:val="nil"/>
              <w:bottom w:val="nil"/>
              <w:right w:val="nil"/>
            </w:tcBorders>
          </w:tcPr>
          <w:p>
            <w:pPr>
              <w:spacing w:line="360" w:lineRule="auto"/>
              <w:jc w:val="both"/>
              <w:rPr>
                <w:rFonts w:hint="default" w:ascii="Times New Roman" w:hAnsi="Times New Roman" w:cs="Times New Roman"/>
                <w:b w:val="0"/>
                <w:bCs/>
                <w:sz w:val="24"/>
                <w:szCs w:val="24"/>
                <w:vertAlign w:val="baseline"/>
                <w:lang w:val="en-US"/>
              </w:rPr>
            </w:pPr>
          </w:p>
        </w:tc>
        <w:tc>
          <w:tcPr>
            <w:tcW w:w="1147" w:type="dxa"/>
            <w:tcBorders>
              <w:top w:val="nil"/>
              <w:left w:val="nil"/>
              <w:bottom w:val="nil"/>
              <w:right w:val="nil"/>
            </w:tcBorders>
          </w:tcPr>
          <w:p>
            <w:pPr>
              <w:spacing w:line="360" w:lineRule="auto"/>
              <w:jc w:val="both"/>
              <w:rPr>
                <w:rFonts w:hint="default" w:ascii="Times New Roman" w:hAnsi="Times New Roman" w:cs="Times New Roman"/>
                <w:b w:val="0"/>
                <w:bCs/>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7" w:type="dxa"/>
            <w:tcBorders>
              <w:top w:val="nil"/>
              <w:left w:val="nil"/>
              <w:bottom w:val="single" w:color="auto" w:sz="4" w:space="0"/>
              <w:right w:val="nil"/>
            </w:tcBorders>
          </w:tcPr>
          <w:p>
            <w:pPr>
              <w:spacing w:line="360" w:lineRule="auto"/>
              <w:jc w:val="both"/>
              <w:rPr>
                <w:rFonts w:hint="default" w:ascii="Times New Roman" w:hAnsi="Times New Roman" w:cs="Times New Roman"/>
                <w:b w:val="0"/>
                <w:bCs/>
                <w:sz w:val="24"/>
                <w:szCs w:val="24"/>
                <w:vertAlign w:val="baseline"/>
                <w:lang w:val="en-US"/>
              </w:rPr>
            </w:pPr>
            <w:r>
              <w:rPr>
                <w:rFonts w:hint="default" w:ascii="Times New Roman" w:hAnsi="Times New Roman" w:cs="Times New Roman"/>
                <w:b w:val="0"/>
                <w:bCs/>
                <w:sz w:val="24"/>
                <w:szCs w:val="24"/>
                <w:vertAlign w:val="baseline"/>
                <w:lang w:val="en-US"/>
              </w:rPr>
              <w:t>3.8</w:t>
            </w:r>
          </w:p>
        </w:tc>
        <w:tc>
          <w:tcPr>
            <w:tcW w:w="6948" w:type="dxa"/>
            <w:tcBorders>
              <w:top w:val="nil"/>
              <w:left w:val="nil"/>
              <w:bottom w:val="single" w:color="auto" w:sz="4" w:space="0"/>
              <w:right w:val="nil"/>
            </w:tcBorders>
          </w:tcPr>
          <w:p>
            <w:pPr>
              <w:spacing w:line="360" w:lineRule="auto"/>
              <w:jc w:val="both"/>
              <w:rPr>
                <w:rFonts w:hint="default" w:ascii="Times New Roman" w:hAnsi="Times New Roman" w:cs="Times New Roman"/>
                <w:b w:val="0"/>
                <w:bCs/>
                <w:sz w:val="24"/>
                <w:szCs w:val="24"/>
                <w:vertAlign w:val="baseline"/>
                <w:lang w:val="en-US"/>
              </w:rPr>
            </w:pPr>
            <w:r>
              <w:rPr>
                <w:rFonts w:hint="default" w:ascii="Times New Roman" w:hAnsi="Times New Roman" w:cs="Times New Roman"/>
                <w:b w:val="0"/>
                <w:bCs/>
                <w:sz w:val="24"/>
                <w:szCs w:val="24"/>
                <w:vertAlign w:val="baseline"/>
                <w:lang w:val="en-US"/>
              </w:rPr>
              <w:t>Potency of Paracetamol Tablet</w:t>
            </w:r>
          </w:p>
        </w:tc>
        <w:tc>
          <w:tcPr>
            <w:tcW w:w="1147" w:type="dxa"/>
            <w:tcBorders>
              <w:top w:val="nil"/>
              <w:left w:val="nil"/>
              <w:bottom w:val="single" w:color="auto" w:sz="4" w:space="0"/>
              <w:right w:val="nil"/>
            </w:tcBorders>
          </w:tcPr>
          <w:p>
            <w:pPr>
              <w:spacing w:line="360" w:lineRule="auto"/>
              <w:jc w:val="both"/>
              <w:rPr>
                <w:rFonts w:hint="default" w:ascii="Times New Roman" w:hAnsi="Times New Roman" w:cs="Times New Roman"/>
                <w:b w:val="0"/>
                <w:bCs/>
                <w:sz w:val="24"/>
                <w:szCs w:val="24"/>
                <w:vertAlign w:val="baseline"/>
                <w:lang w:val="en-US"/>
              </w:rPr>
            </w:pPr>
          </w:p>
        </w:tc>
      </w:tr>
    </w:tbl>
    <w:p>
      <w:pPr>
        <w:spacing w:line="360" w:lineRule="auto"/>
        <w:jc w:val="center"/>
        <w:rPr>
          <w:rFonts w:hint="default" w:ascii="Times New Roman" w:hAnsi="Times New Roman" w:cs="Times New Roman"/>
          <w:b w:val="0"/>
          <w:bCs/>
          <w:sz w:val="28"/>
          <w:szCs w:val="28"/>
          <w:lang w:val="en-US"/>
        </w:rPr>
      </w:pPr>
    </w:p>
    <w:p>
      <w:pPr>
        <w:spacing w:line="360" w:lineRule="auto"/>
        <w:jc w:val="center"/>
        <w:rPr>
          <w:rFonts w:ascii="Times New Roman" w:hAnsi="Times New Roman" w:cs="Times New Roman"/>
          <w:b/>
          <w:sz w:val="28"/>
          <w:szCs w:val="28"/>
        </w:rPr>
      </w:pPr>
      <w:r>
        <w:rPr>
          <w:rFonts w:ascii="Times New Roman" w:hAnsi="Times New Roman" w:cs="Times New Roman"/>
          <w:b/>
          <w:sz w:val="28"/>
          <w:szCs w:val="28"/>
        </w:rPr>
        <w:t>List of Figures</w:t>
      </w:r>
    </w:p>
    <w:tbl>
      <w:tblPr>
        <w:tblStyle w:val="11"/>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112"/>
        <w:gridCol w:w="7044"/>
        <w:gridCol w:w="108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112" w:type="dxa"/>
            <w:tcBorders>
              <w:top w:val="single" w:color="000000" w:sz="4" w:space="0"/>
              <w:left w:val="nil"/>
              <w:bottom w:val="single" w:color="000000" w:sz="4" w:space="0"/>
              <w:right w:val="nil"/>
            </w:tcBorders>
          </w:tcPr>
          <w:p>
            <w:pPr>
              <w:spacing w:line="360" w:lineRule="auto"/>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SI. No</w:t>
            </w:r>
          </w:p>
        </w:tc>
        <w:tc>
          <w:tcPr>
            <w:tcW w:w="7044" w:type="dxa"/>
            <w:tcBorders>
              <w:top w:val="single" w:color="000000" w:sz="4" w:space="0"/>
              <w:left w:val="nil"/>
              <w:bottom w:val="single" w:color="000000" w:sz="4" w:space="0"/>
              <w:right w:val="nil"/>
            </w:tcBorders>
          </w:tcPr>
          <w:p>
            <w:pPr>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Topic</w:t>
            </w:r>
          </w:p>
        </w:tc>
        <w:tc>
          <w:tcPr>
            <w:tcW w:w="1086" w:type="dxa"/>
            <w:tcBorders>
              <w:top w:val="single" w:color="000000" w:sz="4" w:space="0"/>
              <w:left w:val="nil"/>
              <w:bottom w:val="single" w:color="000000" w:sz="4" w:space="0"/>
              <w:right w:val="nil"/>
            </w:tcBorders>
          </w:tcPr>
          <w:p>
            <w:pPr>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Page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112" w:type="dxa"/>
            <w:tcBorders>
              <w:top w:val="single" w:color="000000" w:sz="4" w:space="0"/>
              <w:left w:val="nil"/>
              <w:bottom w:val="nil"/>
              <w:right w:val="nil"/>
            </w:tcBorders>
          </w:tcPr>
          <w:p>
            <w:pPr>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1.3</w:t>
            </w:r>
          </w:p>
        </w:tc>
        <w:tc>
          <w:tcPr>
            <w:tcW w:w="7044" w:type="dxa"/>
            <w:tcBorders>
              <w:top w:val="single" w:color="000000" w:sz="4" w:space="0"/>
              <w:left w:val="nil"/>
              <w:bottom w:val="nil"/>
              <w:right w:val="nil"/>
            </w:tcBorders>
          </w:tcPr>
          <w:p>
            <w:pPr>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Structure of paracetamol</w:t>
            </w:r>
          </w:p>
        </w:tc>
        <w:tc>
          <w:tcPr>
            <w:tcW w:w="1086" w:type="dxa"/>
            <w:tcBorders>
              <w:top w:val="single" w:color="000000" w:sz="4" w:space="0"/>
              <w:left w:val="nil"/>
              <w:bottom w:val="nil"/>
              <w:right w:val="nil"/>
            </w:tcBorders>
          </w:tcPr>
          <w:p>
            <w:pPr>
              <w:spacing w:line="360" w:lineRule="auto"/>
              <w:jc w:val="center"/>
              <w:rPr>
                <w:rFonts w:ascii="Times New Roman" w:hAnsi="Times New Roman" w:cs="Times New Roman"/>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112" w:type="dxa"/>
            <w:tcBorders>
              <w:top w:val="nil"/>
              <w:left w:val="nil"/>
              <w:bottom w:val="nil"/>
              <w:right w:val="nil"/>
            </w:tcBorders>
          </w:tcPr>
          <w:p>
            <w:pPr>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1.4.1</w:t>
            </w:r>
          </w:p>
        </w:tc>
        <w:tc>
          <w:tcPr>
            <w:tcW w:w="7044" w:type="dxa"/>
            <w:tcBorders>
              <w:top w:val="nil"/>
              <w:left w:val="nil"/>
              <w:bottom w:val="nil"/>
              <w:right w:val="nil"/>
            </w:tcBorders>
          </w:tcPr>
          <w:p>
            <w:pPr>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Flowchart for the Synthesis, Characterization and Purification of Paracetamol</w:t>
            </w:r>
          </w:p>
        </w:tc>
        <w:tc>
          <w:tcPr>
            <w:tcW w:w="1086" w:type="dxa"/>
            <w:tcBorders>
              <w:top w:val="nil"/>
              <w:left w:val="nil"/>
              <w:bottom w:val="nil"/>
              <w:right w:val="nil"/>
            </w:tcBorders>
          </w:tcPr>
          <w:p>
            <w:pPr>
              <w:spacing w:line="360" w:lineRule="auto"/>
              <w:jc w:val="center"/>
              <w:rPr>
                <w:rFonts w:ascii="Times New Roman" w:hAnsi="Times New Roman" w:cs="Times New Roman"/>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112" w:type="dxa"/>
            <w:tcBorders>
              <w:top w:val="nil"/>
              <w:left w:val="nil"/>
              <w:bottom w:val="nil"/>
              <w:right w:val="nil"/>
            </w:tcBorders>
          </w:tcPr>
          <w:p>
            <w:pPr>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1.4.2</w:t>
            </w:r>
          </w:p>
        </w:tc>
        <w:tc>
          <w:tcPr>
            <w:tcW w:w="7044" w:type="dxa"/>
            <w:tcBorders>
              <w:top w:val="nil"/>
              <w:left w:val="nil"/>
              <w:bottom w:val="nil"/>
              <w:right w:val="nil"/>
            </w:tcBorders>
          </w:tcPr>
          <w:p>
            <w:pPr>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Synthesis of Paracetamol</w:t>
            </w:r>
          </w:p>
        </w:tc>
        <w:tc>
          <w:tcPr>
            <w:tcW w:w="1086" w:type="dxa"/>
            <w:tcBorders>
              <w:top w:val="nil"/>
              <w:left w:val="nil"/>
              <w:bottom w:val="nil"/>
              <w:right w:val="nil"/>
            </w:tcBorders>
          </w:tcPr>
          <w:p>
            <w:pPr>
              <w:spacing w:line="360" w:lineRule="auto"/>
              <w:jc w:val="center"/>
              <w:rPr>
                <w:rFonts w:ascii="Times New Roman" w:hAnsi="Times New Roman" w:cs="Times New Roman"/>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112" w:type="dxa"/>
            <w:tcBorders>
              <w:top w:val="nil"/>
              <w:left w:val="nil"/>
              <w:bottom w:val="nil"/>
              <w:right w:val="nil"/>
            </w:tcBorders>
          </w:tcPr>
          <w:p>
            <w:pPr>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1.8</w:t>
            </w:r>
          </w:p>
        </w:tc>
        <w:tc>
          <w:tcPr>
            <w:tcW w:w="7044" w:type="dxa"/>
            <w:tcBorders>
              <w:top w:val="nil"/>
              <w:left w:val="nil"/>
              <w:bottom w:val="nil"/>
              <w:right w:val="nil"/>
            </w:tcBorders>
          </w:tcPr>
          <w:p>
            <w:pPr>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Metabolism of Arachidonic Acid</w:t>
            </w:r>
          </w:p>
        </w:tc>
        <w:tc>
          <w:tcPr>
            <w:tcW w:w="1086" w:type="dxa"/>
            <w:tcBorders>
              <w:top w:val="nil"/>
              <w:left w:val="nil"/>
              <w:bottom w:val="nil"/>
              <w:right w:val="nil"/>
            </w:tcBorders>
          </w:tcPr>
          <w:p>
            <w:pPr>
              <w:spacing w:line="360" w:lineRule="auto"/>
              <w:jc w:val="center"/>
              <w:rPr>
                <w:rFonts w:ascii="Times New Roman" w:hAnsi="Times New Roman" w:cs="Times New Roman"/>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112" w:type="dxa"/>
            <w:tcBorders>
              <w:top w:val="nil"/>
              <w:left w:val="nil"/>
              <w:bottom w:val="nil"/>
              <w:right w:val="nil"/>
            </w:tcBorders>
          </w:tcPr>
          <w:p>
            <w:pPr>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1.9.3</w:t>
            </w:r>
          </w:p>
        </w:tc>
        <w:tc>
          <w:tcPr>
            <w:tcW w:w="7044" w:type="dxa"/>
            <w:tcBorders>
              <w:top w:val="nil"/>
              <w:left w:val="nil"/>
              <w:bottom w:val="nil"/>
              <w:right w:val="nil"/>
            </w:tcBorders>
          </w:tcPr>
          <w:p>
            <w:pPr>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Metabolism of paracetamol</w:t>
            </w:r>
          </w:p>
        </w:tc>
        <w:tc>
          <w:tcPr>
            <w:tcW w:w="1086" w:type="dxa"/>
            <w:tcBorders>
              <w:top w:val="nil"/>
              <w:left w:val="nil"/>
              <w:bottom w:val="nil"/>
              <w:right w:val="nil"/>
            </w:tcBorders>
          </w:tcPr>
          <w:p>
            <w:pPr>
              <w:spacing w:line="360" w:lineRule="auto"/>
              <w:jc w:val="center"/>
              <w:rPr>
                <w:rFonts w:ascii="Times New Roman" w:hAnsi="Times New Roman" w:cs="Times New Roman"/>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112" w:type="dxa"/>
            <w:tcBorders>
              <w:top w:val="nil"/>
              <w:left w:val="nil"/>
              <w:bottom w:val="nil"/>
              <w:right w:val="nil"/>
            </w:tcBorders>
          </w:tcPr>
          <w:p>
            <w:pPr>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2.6.1</w:t>
            </w:r>
          </w:p>
        </w:tc>
        <w:tc>
          <w:tcPr>
            <w:tcW w:w="7044" w:type="dxa"/>
            <w:tcBorders>
              <w:top w:val="nil"/>
              <w:left w:val="nil"/>
              <w:bottom w:val="nil"/>
              <w:right w:val="nil"/>
            </w:tcBorders>
          </w:tcPr>
          <w:p>
            <w:pPr>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Electronic Balance</w:t>
            </w:r>
          </w:p>
        </w:tc>
        <w:tc>
          <w:tcPr>
            <w:tcW w:w="1086" w:type="dxa"/>
            <w:tcBorders>
              <w:top w:val="nil"/>
              <w:left w:val="nil"/>
              <w:bottom w:val="nil"/>
              <w:right w:val="nil"/>
            </w:tcBorders>
          </w:tcPr>
          <w:p>
            <w:pPr>
              <w:spacing w:line="360" w:lineRule="auto"/>
              <w:jc w:val="center"/>
              <w:rPr>
                <w:rFonts w:ascii="Times New Roman" w:hAnsi="Times New Roman" w:cs="Times New Roman"/>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112" w:type="dxa"/>
            <w:tcBorders>
              <w:top w:val="nil"/>
              <w:left w:val="nil"/>
              <w:bottom w:val="nil"/>
              <w:right w:val="nil"/>
            </w:tcBorders>
          </w:tcPr>
          <w:p>
            <w:pPr>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2.6.2</w:t>
            </w:r>
          </w:p>
        </w:tc>
        <w:tc>
          <w:tcPr>
            <w:tcW w:w="7044" w:type="dxa"/>
            <w:tcBorders>
              <w:top w:val="nil"/>
              <w:left w:val="nil"/>
              <w:bottom w:val="nil"/>
              <w:right w:val="nil"/>
            </w:tcBorders>
          </w:tcPr>
          <w:p>
            <w:pPr>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Friability Tester</w:t>
            </w:r>
          </w:p>
        </w:tc>
        <w:tc>
          <w:tcPr>
            <w:tcW w:w="1086" w:type="dxa"/>
            <w:tcBorders>
              <w:top w:val="nil"/>
              <w:left w:val="nil"/>
              <w:bottom w:val="nil"/>
              <w:right w:val="nil"/>
            </w:tcBorders>
          </w:tcPr>
          <w:p>
            <w:pPr>
              <w:spacing w:line="360" w:lineRule="auto"/>
              <w:jc w:val="center"/>
              <w:rPr>
                <w:rFonts w:ascii="Times New Roman" w:hAnsi="Times New Roman" w:cs="Times New Roman"/>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112" w:type="dxa"/>
            <w:tcBorders>
              <w:top w:val="nil"/>
              <w:left w:val="nil"/>
              <w:bottom w:val="nil"/>
              <w:right w:val="nil"/>
            </w:tcBorders>
          </w:tcPr>
          <w:p>
            <w:pPr>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2.6.3</w:t>
            </w:r>
          </w:p>
        </w:tc>
        <w:tc>
          <w:tcPr>
            <w:tcW w:w="7044" w:type="dxa"/>
            <w:tcBorders>
              <w:top w:val="nil"/>
              <w:left w:val="nil"/>
              <w:bottom w:val="nil"/>
              <w:right w:val="nil"/>
            </w:tcBorders>
          </w:tcPr>
          <w:p>
            <w:pPr>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Disintegration Tester</w:t>
            </w:r>
          </w:p>
        </w:tc>
        <w:tc>
          <w:tcPr>
            <w:tcW w:w="1086" w:type="dxa"/>
            <w:tcBorders>
              <w:top w:val="nil"/>
              <w:left w:val="nil"/>
              <w:bottom w:val="nil"/>
              <w:right w:val="nil"/>
            </w:tcBorders>
          </w:tcPr>
          <w:p>
            <w:pPr>
              <w:spacing w:line="360" w:lineRule="auto"/>
              <w:jc w:val="center"/>
              <w:rPr>
                <w:rFonts w:ascii="Times New Roman" w:hAnsi="Times New Roman" w:cs="Times New Roman"/>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112" w:type="dxa"/>
            <w:tcBorders>
              <w:top w:val="nil"/>
              <w:left w:val="nil"/>
              <w:bottom w:val="nil"/>
              <w:right w:val="nil"/>
            </w:tcBorders>
          </w:tcPr>
          <w:p>
            <w:pPr>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2.6.4</w:t>
            </w:r>
          </w:p>
        </w:tc>
        <w:tc>
          <w:tcPr>
            <w:tcW w:w="7044" w:type="dxa"/>
            <w:tcBorders>
              <w:top w:val="nil"/>
              <w:left w:val="nil"/>
              <w:bottom w:val="nil"/>
              <w:right w:val="nil"/>
            </w:tcBorders>
          </w:tcPr>
          <w:p>
            <w:pPr>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Pipette and Pipette Filler</w:t>
            </w:r>
          </w:p>
        </w:tc>
        <w:tc>
          <w:tcPr>
            <w:tcW w:w="1086" w:type="dxa"/>
            <w:tcBorders>
              <w:top w:val="nil"/>
              <w:left w:val="nil"/>
              <w:bottom w:val="nil"/>
              <w:right w:val="nil"/>
            </w:tcBorders>
          </w:tcPr>
          <w:p>
            <w:pPr>
              <w:spacing w:line="360" w:lineRule="auto"/>
              <w:jc w:val="center"/>
              <w:rPr>
                <w:rFonts w:ascii="Times New Roman" w:hAnsi="Times New Roman" w:cs="Times New Roman"/>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112" w:type="dxa"/>
            <w:tcBorders>
              <w:top w:val="nil"/>
              <w:left w:val="nil"/>
              <w:bottom w:val="nil"/>
              <w:right w:val="nil"/>
            </w:tcBorders>
          </w:tcPr>
          <w:p>
            <w:pPr>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2.6.5</w:t>
            </w:r>
          </w:p>
        </w:tc>
        <w:tc>
          <w:tcPr>
            <w:tcW w:w="7044" w:type="dxa"/>
            <w:tcBorders>
              <w:top w:val="nil"/>
              <w:left w:val="nil"/>
              <w:bottom w:val="nil"/>
              <w:right w:val="nil"/>
            </w:tcBorders>
          </w:tcPr>
          <w:p>
            <w:pPr>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Mortar and Pestle</w:t>
            </w:r>
          </w:p>
        </w:tc>
        <w:tc>
          <w:tcPr>
            <w:tcW w:w="1086" w:type="dxa"/>
            <w:tcBorders>
              <w:top w:val="nil"/>
              <w:left w:val="nil"/>
              <w:bottom w:val="nil"/>
              <w:right w:val="nil"/>
            </w:tcBorders>
          </w:tcPr>
          <w:p>
            <w:pPr>
              <w:spacing w:line="360" w:lineRule="auto"/>
              <w:jc w:val="center"/>
              <w:rPr>
                <w:rFonts w:ascii="Times New Roman" w:hAnsi="Times New Roman" w:cs="Times New Roman"/>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112" w:type="dxa"/>
            <w:tcBorders>
              <w:top w:val="nil"/>
              <w:left w:val="nil"/>
              <w:bottom w:val="nil"/>
              <w:right w:val="nil"/>
            </w:tcBorders>
          </w:tcPr>
          <w:p>
            <w:pPr>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2.6.6</w:t>
            </w:r>
          </w:p>
        </w:tc>
        <w:tc>
          <w:tcPr>
            <w:tcW w:w="7044" w:type="dxa"/>
            <w:tcBorders>
              <w:top w:val="nil"/>
              <w:left w:val="nil"/>
              <w:bottom w:val="nil"/>
              <w:right w:val="nil"/>
            </w:tcBorders>
          </w:tcPr>
          <w:p>
            <w:pPr>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Digital Vernier Calipers</w:t>
            </w:r>
          </w:p>
        </w:tc>
        <w:tc>
          <w:tcPr>
            <w:tcW w:w="1086" w:type="dxa"/>
            <w:tcBorders>
              <w:top w:val="nil"/>
              <w:left w:val="nil"/>
              <w:bottom w:val="nil"/>
              <w:right w:val="nil"/>
            </w:tcBorders>
          </w:tcPr>
          <w:p>
            <w:pPr>
              <w:spacing w:line="360" w:lineRule="auto"/>
              <w:jc w:val="center"/>
              <w:rPr>
                <w:rFonts w:ascii="Times New Roman" w:hAnsi="Times New Roman" w:cs="Times New Roman"/>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112" w:type="dxa"/>
            <w:tcBorders>
              <w:top w:val="nil"/>
              <w:left w:val="nil"/>
              <w:bottom w:val="nil"/>
              <w:right w:val="nil"/>
            </w:tcBorders>
          </w:tcPr>
          <w:p>
            <w:pPr>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2.6.7</w:t>
            </w:r>
          </w:p>
        </w:tc>
        <w:tc>
          <w:tcPr>
            <w:tcW w:w="7044" w:type="dxa"/>
            <w:tcBorders>
              <w:top w:val="nil"/>
              <w:left w:val="nil"/>
              <w:bottom w:val="nil"/>
              <w:right w:val="nil"/>
            </w:tcBorders>
          </w:tcPr>
          <w:p>
            <w:pPr>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Dissolution Apparatus</w:t>
            </w:r>
          </w:p>
        </w:tc>
        <w:tc>
          <w:tcPr>
            <w:tcW w:w="1086" w:type="dxa"/>
            <w:tcBorders>
              <w:top w:val="nil"/>
              <w:left w:val="nil"/>
              <w:bottom w:val="nil"/>
              <w:right w:val="nil"/>
            </w:tcBorders>
          </w:tcPr>
          <w:p>
            <w:pPr>
              <w:spacing w:line="360" w:lineRule="auto"/>
              <w:jc w:val="center"/>
              <w:rPr>
                <w:rFonts w:ascii="Times New Roman" w:hAnsi="Times New Roman" w:cs="Times New Roman"/>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112" w:type="dxa"/>
            <w:tcBorders>
              <w:top w:val="nil"/>
              <w:left w:val="nil"/>
              <w:bottom w:val="nil"/>
              <w:right w:val="nil"/>
            </w:tcBorders>
          </w:tcPr>
          <w:p>
            <w:pPr>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2.6.8</w:t>
            </w:r>
          </w:p>
        </w:tc>
        <w:tc>
          <w:tcPr>
            <w:tcW w:w="7044" w:type="dxa"/>
            <w:tcBorders>
              <w:top w:val="nil"/>
              <w:left w:val="nil"/>
              <w:bottom w:val="nil"/>
              <w:right w:val="nil"/>
            </w:tcBorders>
          </w:tcPr>
          <w:p>
            <w:pPr>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UV- Visible Spectrophotometer</w:t>
            </w:r>
          </w:p>
        </w:tc>
        <w:tc>
          <w:tcPr>
            <w:tcW w:w="1086" w:type="dxa"/>
            <w:tcBorders>
              <w:top w:val="nil"/>
              <w:left w:val="nil"/>
              <w:bottom w:val="nil"/>
              <w:right w:val="nil"/>
            </w:tcBorders>
          </w:tcPr>
          <w:p>
            <w:pPr>
              <w:spacing w:line="360" w:lineRule="auto"/>
              <w:jc w:val="center"/>
              <w:rPr>
                <w:rFonts w:ascii="Times New Roman" w:hAnsi="Times New Roman" w:cs="Times New Roman"/>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112" w:type="dxa"/>
            <w:tcBorders>
              <w:top w:val="nil"/>
              <w:left w:val="nil"/>
              <w:bottom w:val="nil"/>
              <w:right w:val="nil"/>
            </w:tcBorders>
          </w:tcPr>
          <w:p>
            <w:pPr>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2.6.9</w:t>
            </w:r>
          </w:p>
        </w:tc>
        <w:tc>
          <w:tcPr>
            <w:tcW w:w="7044" w:type="dxa"/>
            <w:tcBorders>
              <w:top w:val="nil"/>
              <w:left w:val="nil"/>
              <w:bottom w:val="nil"/>
              <w:right w:val="nil"/>
            </w:tcBorders>
          </w:tcPr>
          <w:p>
            <w:pPr>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Hardness Tester</w:t>
            </w:r>
          </w:p>
        </w:tc>
        <w:tc>
          <w:tcPr>
            <w:tcW w:w="1086" w:type="dxa"/>
            <w:tcBorders>
              <w:top w:val="nil"/>
              <w:left w:val="nil"/>
              <w:bottom w:val="nil"/>
              <w:right w:val="nil"/>
            </w:tcBorders>
          </w:tcPr>
          <w:p>
            <w:pPr>
              <w:spacing w:line="360" w:lineRule="auto"/>
              <w:jc w:val="center"/>
              <w:rPr>
                <w:rFonts w:ascii="Times New Roman" w:hAnsi="Times New Roman" w:cs="Times New Roman"/>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112" w:type="dxa"/>
            <w:tcBorders>
              <w:top w:val="nil"/>
              <w:left w:val="nil"/>
              <w:bottom w:val="nil"/>
              <w:right w:val="nil"/>
            </w:tcBorders>
          </w:tcPr>
          <w:p>
            <w:pPr>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2.6.10</w:t>
            </w:r>
          </w:p>
        </w:tc>
        <w:tc>
          <w:tcPr>
            <w:tcW w:w="7044" w:type="dxa"/>
            <w:tcBorders>
              <w:top w:val="nil"/>
              <w:left w:val="nil"/>
              <w:bottom w:val="nil"/>
              <w:right w:val="nil"/>
            </w:tcBorders>
          </w:tcPr>
          <w:p>
            <w:pPr>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pH meter</w:t>
            </w:r>
          </w:p>
        </w:tc>
        <w:tc>
          <w:tcPr>
            <w:tcW w:w="1086" w:type="dxa"/>
            <w:tcBorders>
              <w:top w:val="nil"/>
              <w:left w:val="nil"/>
              <w:bottom w:val="nil"/>
              <w:right w:val="nil"/>
            </w:tcBorders>
          </w:tcPr>
          <w:p>
            <w:pPr>
              <w:spacing w:line="360" w:lineRule="auto"/>
              <w:jc w:val="center"/>
              <w:rPr>
                <w:rFonts w:ascii="Times New Roman" w:hAnsi="Times New Roman" w:cs="Times New Roman"/>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112" w:type="dxa"/>
            <w:tcBorders>
              <w:top w:val="nil"/>
              <w:left w:val="nil"/>
              <w:bottom w:val="single" w:color="000000" w:sz="4" w:space="0"/>
              <w:right w:val="nil"/>
            </w:tcBorders>
          </w:tcPr>
          <w:p>
            <w:pPr>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2.7.6</w:t>
            </w:r>
          </w:p>
        </w:tc>
        <w:tc>
          <w:tcPr>
            <w:tcW w:w="7044" w:type="dxa"/>
            <w:tcBorders>
              <w:top w:val="nil"/>
              <w:left w:val="nil"/>
              <w:bottom w:val="single" w:color="000000" w:sz="4" w:space="0"/>
              <w:right w:val="nil"/>
            </w:tcBorders>
          </w:tcPr>
          <w:p>
            <w:pPr>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Standard Curve of Paracetamol</w:t>
            </w:r>
          </w:p>
        </w:tc>
        <w:tc>
          <w:tcPr>
            <w:tcW w:w="1086" w:type="dxa"/>
            <w:tcBorders>
              <w:top w:val="nil"/>
              <w:left w:val="nil"/>
              <w:bottom w:val="single" w:color="000000" w:sz="4" w:space="0"/>
              <w:right w:val="nil"/>
            </w:tcBorders>
          </w:tcPr>
          <w:p>
            <w:pPr>
              <w:spacing w:line="360" w:lineRule="auto"/>
              <w:jc w:val="center"/>
              <w:rPr>
                <w:rFonts w:ascii="Times New Roman" w:hAnsi="Times New Roman" w:cs="Times New Roman"/>
                <w:sz w:val="24"/>
                <w:szCs w:val="24"/>
              </w:rPr>
            </w:pPr>
          </w:p>
        </w:tc>
      </w:tr>
    </w:tbl>
    <w:p>
      <w:pPr>
        <w:spacing w:line="360" w:lineRule="auto"/>
        <w:ind w:firstLine="440" w:firstLineChars="100"/>
        <w:jc w:val="center"/>
        <w:rPr>
          <w:rFonts w:ascii="Times New Roman" w:hAnsi="Times New Roman" w:cs="Times New Roman"/>
          <w:sz w:val="44"/>
          <w:szCs w:val="44"/>
        </w:rPr>
      </w:pPr>
    </w:p>
    <w:p>
      <w:pPr>
        <w:spacing w:line="360" w:lineRule="auto"/>
        <w:ind w:firstLine="440" w:firstLineChars="100"/>
        <w:jc w:val="center"/>
        <w:rPr>
          <w:rFonts w:ascii="Times New Roman" w:hAnsi="Times New Roman" w:cs="Times New Roman"/>
          <w:sz w:val="44"/>
          <w:szCs w:val="44"/>
        </w:rPr>
      </w:pPr>
    </w:p>
    <w:p>
      <w:pPr>
        <w:spacing w:line="360" w:lineRule="auto"/>
        <w:jc w:val="both"/>
        <w:rPr>
          <w:rFonts w:ascii="Times New Roman" w:hAnsi="Times New Roman" w:cs="Times New Roman"/>
          <w:b/>
          <w:bCs/>
          <w:sz w:val="72"/>
          <w:szCs w:val="72"/>
        </w:rPr>
      </w:pPr>
    </w:p>
    <w:p>
      <w:pPr>
        <w:spacing w:line="360" w:lineRule="auto"/>
        <w:jc w:val="both"/>
        <w:rPr>
          <w:rFonts w:ascii="Times New Roman" w:hAnsi="Times New Roman" w:cs="Times New Roman"/>
          <w:b/>
          <w:bCs/>
          <w:sz w:val="72"/>
          <w:szCs w:val="72"/>
        </w:rPr>
      </w:pPr>
    </w:p>
    <w:p>
      <w:pPr>
        <w:spacing w:line="360" w:lineRule="auto"/>
        <w:jc w:val="center"/>
        <w:rPr>
          <w:rFonts w:ascii="Times New Roman" w:hAnsi="Times New Roman" w:cs="Times New Roman"/>
          <w:b/>
          <w:sz w:val="44"/>
          <w:szCs w:val="44"/>
        </w:rPr>
      </w:pPr>
      <w:r>
        <w:rPr>
          <w:rFonts w:ascii="Times New Roman" w:hAnsi="Times New Roman" w:cs="Times New Roman"/>
          <w:b/>
          <w:bCs/>
          <w:sz w:val="72"/>
          <w:szCs w:val="72"/>
        </w:rPr>
        <w:t>Chapter 1:</w:t>
      </w:r>
    </w:p>
    <w:p>
      <w:pPr>
        <w:spacing w:line="360" w:lineRule="auto"/>
        <w:jc w:val="center"/>
        <w:rPr>
          <w:rFonts w:ascii="Times New Roman" w:hAnsi="Times New Roman" w:cs="Times New Roman"/>
          <w:b/>
          <w:sz w:val="48"/>
          <w:szCs w:val="48"/>
        </w:rPr>
      </w:pPr>
      <w:r>
        <w:rPr>
          <w:rFonts w:ascii="Times New Roman" w:hAnsi="Times New Roman" w:cs="Times New Roman"/>
          <w:b/>
          <w:sz w:val="48"/>
          <w:szCs w:val="48"/>
        </w:rPr>
        <w:t>Introduction</w:t>
      </w:r>
    </w:p>
    <w:p>
      <w:pPr>
        <w:spacing w:before="120" w:after="120" w:line="360" w:lineRule="auto"/>
        <w:jc w:val="center"/>
        <w:rPr>
          <w:b/>
          <w:sz w:val="144"/>
          <w:szCs w:val="144"/>
        </w:rPr>
      </w:pPr>
    </w:p>
    <w:p>
      <w:pPr>
        <w:spacing w:before="120" w:after="120" w:line="360" w:lineRule="auto"/>
        <w:jc w:val="center"/>
        <w:rPr>
          <w:b/>
        </w:rPr>
      </w:pPr>
    </w:p>
    <w:p>
      <w:pPr>
        <w:spacing w:line="360" w:lineRule="auto"/>
        <w:jc w:val="center"/>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sectPr>
          <w:pgSz w:w="11906" w:h="16838"/>
          <w:pgMar w:top="1440" w:right="1440" w:bottom="1440" w:left="1440" w:header="720" w:footer="720" w:gutter="0"/>
          <w:pgBorders>
            <w:top w:val="none" w:sz="0" w:space="0"/>
            <w:left w:val="none" w:sz="0" w:space="0"/>
            <w:bottom w:val="none" w:sz="0" w:space="0"/>
            <w:right w:val="none" w:sz="0" w:space="0"/>
          </w:pgBorders>
          <w:pgNumType w:fmt="decimal" w:start="2"/>
          <w:cols w:space="0" w:num="1"/>
          <w:titlePg/>
          <w:docGrid w:linePitch="360" w:charSpace="0"/>
        </w:sectPr>
      </w:pPr>
    </w:p>
    <w:p>
      <w:pPr>
        <w:numPr>
          <w:ilvl w:val="0"/>
          <w:numId w:val="1"/>
        </w:numPr>
        <w:spacing w:line="360" w:lineRule="auto"/>
        <w:jc w:val="both"/>
        <w:rPr>
          <w:rFonts w:hint="default" w:ascii="Times New Roman" w:hAnsi="Times New Roman" w:cs="Times New Roman"/>
          <w:b/>
          <w:bCs/>
          <w:sz w:val="28"/>
          <w:szCs w:val="28"/>
          <w:lang w:val="en-US"/>
        </w:rPr>
      </w:pPr>
      <w:r>
        <w:rPr>
          <w:rFonts w:ascii="Times New Roman" w:hAnsi="Times New Roman" w:cs="Times New Roman"/>
          <w:b/>
          <w:bCs/>
          <w:sz w:val="28"/>
          <w:szCs w:val="28"/>
        </w:rPr>
        <w:t>I</w:t>
      </w:r>
      <w:r>
        <w:rPr>
          <w:rFonts w:hint="default" w:ascii="Times New Roman" w:hAnsi="Times New Roman" w:cs="Times New Roman"/>
          <w:b/>
          <w:bCs/>
          <w:sz w:val="28"/>
          <w:szCs w:val="28"/>
          <w:lang w:val="en-US"/>
        </w:rPr>
        <w:t>ntroduction</w:t>
      </w:r>
    </w:p>
    <w:p>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1.1 General Introduction: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Paracetamol (proposed international non-proprietary name) (acetaminophen) is an OTC drug and also it belon</w:t>
      </w:r>
      <w:r>
        <w:rPr>
          <w:rFonts w:hint="default" w:ascii="Times New Roman" w:hAnsi="Times New Roman" w:cs="Times New Roman"/>
          <w:sz w:val="24"/>
          <w:szCs w:val="24"/>
          <w:lang w:val="en-US"/>
        </w:rPr>
        <w:t>gs</w:t>
      </w:r>
      <w:r>
        <w:rPr>
          <w:rFonts w:ascii="Times New Roman" w:hAnsi="Times New Roman" w:cs="Times New Roman"/>
          <w:sz w:val="24"/>
          <w:szCs w:val="24"/>
        </w:rPr>
        <w:t xml:space="preserve"> to the group of non-steroidal anti-inflammatory drug (NSAIDs) which are vastly used as a painkiller.</w:t>
      </w:r>
      <w:r>
        <w:rPr>
          <w:rFonts w:hint="default" w:ascii="Times New Roman" w:hAnsi="Times New Roman" w:cs="Times New Roman"/>
          <w:sz w:val="24"/>
          <w:szCs w:val="24"/>
          <w:lang w:val="en-US"/>
        </w:rPr>
        <w:t xml:space="preserve"> </w:t>
      </w:r>
      <w:r>
        <w:rPr>
          <w:rFonts w:ascii="Times New Roman" w:hAnsi="Times New Roman" w:cs="Times New Roman"/>
          <w:sz w:val="24"/>
          <w:szCs w:val="24"/>
        </w:rPr>
        <w:t>This drug has also  antipyretic action but has a little  effectivity to reduce inflammation.</w:t>
      </w:r>
      <w:r>
        <w:rPr>
          <w:rFonts w:hint="default" w:ascii="Times New Roman" w:hAnsi="Times New Roman" w:cs="Times New Roman"/>
          <w:sz w:val="24"/>
          <w:szCs w:val="24"/>
          <w:lang w:val="en-US"/>
        </w:rPr>
        <w:t xml:space="preserve"> </w:t>
      </w:r>
      <w:r>
        <w:rPr>
          <w:rFonts w:ascii="Times New Roman" w:hAnsi="Times New Roman" w:cs="Times New Roman"/>
          <w:sz w:val="24"/>
          <w:szCs w:val="24"/>
        </w:rPr>
        <w:t xml:space="preserve">The peroxides that obtain at the site of inflammation are inhibited by the Cyclo-oxygenase (COX) [Mathur </w:t>
      </w:r>
      <w:r>
        <w:rPr>
          <w:rFonts w:ascii="Times New Roman" w:hAnsi="Times New Roman" w:cs="Times New Roman"/>
          <w:i/>
          <w:iCs/>
          <w:sz w:val="24"/>
          <w:szCs w:val="24"/>
        </w:rPr>
        <w:t>et al</w:t>
      </w:r>
      <w:r>
        <w:rPr>
          <w:rFonts w:ascii="Times New Roman" w:hAnsi="Times New Roman" w:cs="Times New Roman"/>
          <w:sz w:val="24"/>
          <w:szCs w:val="24"/>
        </w:rPr>
        <w:t>., 2015]. In 1955  this product was firstly available in the  market of  USA  and  then in the following year this drug was availble in the  market of UK. Since then, the</w:t>
      </w:r>
      <w:r>
        <w:rPr>
          <w:rFonts w:hint="default" w:ascii="Times New Roman" w:hAnsi="Times New Roman" w:cs="Times New Roman"/>
          <w:sz w:val="24"/>
          <w:szCs w:val="24"/>
          <w:lang w:val="en-US"/>
        </w:rPr>
        <w:t xml:space="preserve"> </w:t>
      </w:r>
      <w:r>
        <w:rPr>
          <w:rFonts w:ascii="Times New Roman" w:hAnsi="Times New Roman" w:cs="Times New Roman"/>
          <w:sz w:val="24"/>
          <w:szCs w:val="24"/>
        </w:rPr>
        <w:t xml:space="preserve">paracetamol was used as analgesia and in the treatment of fever. Probably  this drug is  vastly prescribed medicine in children [Bertolini </w:t>
      </w:r>
      <w:r>
        <w:rPr>
          <w:rFonts w:ascii="Times New Roman" w:hAnsi="Times New Roman" w:cs="Times New Roman"/>
          <w:i/>
          <w:iCs/>
          <w:sz w:val="24"/>
          <w:szCs w:val="24"/>
        </w:rPr>
        <w:t>et al</w:t>
      </w:r>
      <w:r>
        <w:rPr>
          <w:rFonts w:ascii="Times New Roman" w:hAnsi="Times New Roman" w:cs="Times New Roman"/>
          <w:sz w:val="24"/>
          <w:szCs w:val="24"/>
        </w:rPr>
        <w:t>., 2006].</w:t>
      </w:r>
    </w:p>
    <w:p>
      <w:pPr>
        <w:spacing w:line="360" w:lineRule="auto"/>
        <w:jc w:val="both"/>
        <w:rPr>
          <w:rFonts w:ascii="Times New Roman" w:hAnsi="Times New Roman" w:cs="Times New Roman"/>
          <w:sz w:val="24"/>
          <w:szCs w:val="24"/>
        </w:rPr>
      </w:pPr>
    </w:p>
    <w:p>
      <w:pPr>
        <w:keepNext w:val="0"/>
        <w:keepLines w:val="0"/>
        <w:pageBreakBefore w:val="0"/>
        <w:widowControl/>
        <w:kinsoku/>
        <w:wordWrap/>
        <w:overflowPunct/>
        <w:topLinePunct w:val="0"/>
        <w:autoSpaceDE w:val="0"/>
        <w:autoSpaceDN w:val="0"/>
        <w:bidi w:val="0"/>
        <w:adjustRightInd/>
        <w:snapToGrid/>
        <w:spacing w:line="360" w:lineRule="auto"/>
        <w:jc w:val="both"/>
        <w:textAlignment w:val="auto"/>
        <w:rPr>
          <w:rFonts w:ascii="Times New Roman" w:hAnsi="Times New Roman" w:cs="Times New Roman"/>
          <w:sz w:val="24"/>
          <w:szCs w:val="24"/>
        </w:rPr>
      </w:pPr>
      <w:r>
        <w:rPr>
          <w:rFonts w:ascii="Times New Roman" w:hAnsi="Times New Roman" w:cs="Times New Roman"/>
          <w:sz w:val="24"/>
          <w:szCs w:val="24"/>
        </w:rPr>
        <w:t xml:space="preserve">The FDA approved </w:t>
      </w:r>
      <w:r>
        <w:rPr>
          <w:rFonts w:hint="default" w:ascii="Times New Roman" w:hAnsi="Times New Roman" w:cs="Times New Roman"/>
          <w:sz w:val="24"/>
          <w:szCs w:val="24"/>
          <w:lang w:val="en-US"/>
        </w:rPr>
        <w:t>Acetaminophen</w:t>
      </w:r>
      <w:r>
        <w:rPr>
          <w:rFonts w:ascii="Times New Roman" w:hAnsi="Times New Roman" w:cs="Times New Roman"/>
          <w:sz w:val="24"/>
          <w:szCs w:val="24"/>
        </w:rPr>
        <w:t xml:space="preserve"> </w:t>
      </w:r>
      <w:r>
        <w:rPr>
          <w:rFonts w:hint="default" w:ascii="Times New Roman" w:hAnsi="Times New Roman" w:cs="Times New Roman"/>
          <w:sz w:val="24"/>
          <w:szCs w:val="24"/>
          <w:lang w:val="en-US"/>
        </w:rPr>
        <w:t>was first</w:t>
      </w:r>
      <w:r>
        <w:rPr>
          <w:rFonts w:ascii="Times New Roman" w:hAnsi="Times New Roman" w:cs="Times New Roman"/>
          <w:sz w:val="24"/>
          <w:szCs w:val="24"/>
        </w:rPr>
        <w:t xml:space="preserve"> introduced in the market of  USA </w:t>
      </w:r>
      <w:r>
        <w:rPr>
          <w:rFonts w:hint="default" w:ascii="Times New Roman" w:hAnsi="Times New Roman" w:cs="Times New Roman"/>
          <w:sz w:val="24"/>
          <w:szCs w:val="24"/>
          <w:lang w:val="en-US"/>
        </w:rPr>
        <w:t>with</w:t>
      </w:r>
      <w:r>
        <w:rPr>
          <w:rFonts w:ascii="Times New Roman" w:hAnsi="Times New Roman" w:cs="Times New Roman"/>
          <w:sz w:val="24"/>
          <w:szCs w:val="24"/>
        </w:rPr>
        <w:t xml:space="preserve"> the brand name</w:t>
      </w:r>
      <w:r>
        <w:rPr>
          <w:rFonts w:hint="default" w:ascii="Times New Roman" w:hAnsi="Times New Roman" w:cs="Times New Roman"/>
          <w:sz w:val="24"/>
          <w:szCs w:val="24"/>
          <w:lang w:val="en-US"/>
        </w:rPr>
        <w:t xml:space="preserve"> called </w:t>
      </w:r>
      <w:r>
        <w:rPr>
          <w:rFonts w:ascii="Times New Roman" w:hAnsi="Times New Roman" w:cs="Times New Roman"/>
          <w:sz w:val="24"/>
          <w:szCs w:val="24"/>
        </w:rPr>
        <w:t>Tynelol.</w:t>
      </w:r>
      <w:r>
        <w:rPr>
          <w:rFonts w:hint="default" w:ascii="Times New Roman" w:hAnsi="Times New Roman" w:cs="Times New Roman"/>
          <w:sz w:val="24"/>
          <w:szCs w:val="24"/>
          <w:lang w:val="en-US"/>
        </w:rPr>
        <w:t xml:space="preserve"> No intravenous formulation of </w:t>
      </w:r>
      <w:r>
        <w:rPr>
          <w:rFonts w:ascii="Times New Roman" w:hAnsi="Times New Roman" w:cs="Times New Roman"/>
          <w:sz w:val="24"/>
          <w:szCs w:val="24"/>
        </w:rPr>
        <w:t>acetaminophen was available in the market of USA</w:t>
      </w:r>
      <w:r>
        <w:rPr>
          <w:rFonts w:hint="default" w:ascii="Times New Roman" w:hAnsi="Times New Roman" w:cs="Times New Roman"/>
          <w:sz w:val="24"/>
          <w:szCs w:val="24"/>
          <w:lang w:val="en-US"/>
        </w:rPr>
        <w:t xml:space="preserve"> before November 2010</w:t>
      </w:r>
      <w:r>
        <w:rPr>
          <w:rFonts w:ascii="Times New Roman" w:hAnsi="Times New Roman" w:cs="Times New Roman"/>
          <w:sz w:val="24"/>
          <w:szCs w:val="24"/>
        </w:rPr>
        <w:t>, then</w:t>
      </w:r>
      <w:r>
        <w:rPr>
          <w:rFonts w:hint="default" w:ascii="Times New Roman" w:hAnsi="Times New Roman" w:cs="Times New Roman"/>
          <w:sz w:val="24"/>
          <w:szCs w:val="24"/>
          <w:lang w:val="en-US"/>
        </w:rPr>
        <w:t xml:space="preserve"> </w:t>
      </w:r>
      <w:r>
        <w:rPr>
          <w:rFonts w:ascii="Times New Roman" w:hAnsi="Times New Roman" w:cs="Times New Roman"/>
          <w:sz w:val="24"/>
          <w:szCs w:val="24"/>
        </w:rPr>
        <w:t xml:space="preserve">the </w:t>
      </w:r>
      <w:r>
        <w:rPr>
          <w:rFonts w:hint="default" w:ascii="Times New Roman" w:hAnsi="Times New Roman" w:cs="Times New Roman"/>
          <w:sz w:val="24"/>
          <w:szCs w:val="24"/>
          <w:lang w:val="en-US"/>
        </w:rPr>
        <w:t>US</w:t>
      </w:r>
      <w:r>
        <w:rPr>
          <w:rFonts w:ascii="Times New Roman" w:hAnsi="Times New Roman" w:cs="Times New Roman"/>
          <w:sz w:val="24"/>
          <w:szCs w:val="24"/>
        </w:rPr>
        <w:t>FDA approved the IV form of acetaminophen and introduced the formulation in the market of USA under the brand name of Ofirmev. Currently, IV formulation of acetaminophen is used all over the world</w:t>
      </w:r>
      <w:r>
        <w:rPr>
          <w:rFonts w:hint="default" w:ascii="Times New Roman" w:hAnsi="Times New Roman" w:cs="Times New Roman"/>
          <w:sz w:val="24"/>
          <w:szCs w:val="24"/>
          <w:lang w:val="en-US"/>
        </w:rPr>
        <w:t xml:space="preserve"> </w:t>
      </w:r>
      <w:r>
        <w:rPr>
          <w:rFonts w:ascii="Times New Roman" w:hAnsi="Times New Roman" w:cs="Times New Roman"/>
          <w:sz w:val="24"/>
          <w:szCs w:val="24"/>
        </w:rPr>
        <w:t xml:space="preserve">[Irshad </w:t>
      </w:r>
      <w:r>
        <w:rPr>
          <w:rFonts w:ascii="Times New Roman" w:hAnsi="Times New Roman" w:cs="Times New Roman"/>
          <w:i/>
          <w:iCs/>
          <w:sz w:val="24"/>
          <w:szCs w:val="24"/>
        </w:rPr>
        <w:t>et al</w:t>
      </w:r>
      <w:r>
        <w:rPr>
          <w:rFonts w:ascii="Times New Roman" w:hAnsi="Times New Roman" w:cs="Times New Roman"/>
          <w:sz w:val="24"/>
          <w:szCs w:val="24"/>
        </w:rPr>
        <w:t>., 2012]. Paracetamol is used as analgesia and it is effective to reduce fever.</w:t>
      </w:r>
      <w:r>
        <w:rPr>
          <w:rFonts w:hint="default" w:ascii="Times New Roman" w:hAnsi="Times New Roman" w:cs="Times New Roman"/>
          <w:sz w:val="24"/>
          <w:szCs w:val="24"/>
          <w:lang w:val="en-US"/>
        </w:rPr>
        <w:t xml:space="preserve"> </w:t>
      </w:r>
      <w:r>
        <w:rPr>
          <w:rFonts w:ascii="Times New Roman" w:hAnsi="Times New Roman" w:cs="Times New Roman"/>
          <w:sz w:val="24"/>
          <w:szCs w:val="24"/>
        </w:rPr>
        <w:t>This drug has also some other indication like headaches,</w:t>
      </w:r>
      <w:r>
        <w:rPr>
          <w:rFonts w:hint="default" w:ascii="Times New Roman" w:hAnsi="Times New Roman" w:cs="Times New Roman"/>
          <w:sz w:val="24"/>
          <w:szCs w:val="24"/>
          <w:lang w:val="en-US"/>
        </w:rPr>
        <w:t xml:space="preserve"> </w:t>
      </w:r>
      <w:r>
        <w:rPr>
          <w:rFonts w:ascii="Times New Roman" w:hAnsi="Times New Roman" w:cs="Times New Roman"/>
          <w:sz w:val="24"/>
          <w:szCs w:val="24"/>
        </w:rPr>
        <w:t>muscle</w:t>
      </w:r>
      <w:r>
        <w:rPr>
          <w:rFonts w:hint="default" w:ascii="Times New Roman" w:hAnsi="Times New Roman" w:cs="Times New Roman"/>
          <w:sz w:val="24"/>
          <w:szCs w:val="24"/>
          <w:lang w:val="en-US"/>
        </w:rPr>
        <w:t xml:space="preserve"> </w:t>
      </w:r>
      <w:r>
        <w:rPr>
          <w:rFonts w:ascii="Times New Roman" w:hAnsi="Times New Roman" w:cs="Times New Roman"/>
          <w:sz w:val="24"/>
          <w:szCs w:val="24"/>
        </w:rPr>
        <w:t>aches, menstrual cramps, colds and sore throats, toothaches, back pain and osteoarthritis.</w:t>
      </w:r>
      <w:r>
        <w:rPr>
          <w:rFonts w:hint="default" w:ascii="Times New Roman" w:hAnsi="Times New Roman" w:cs="Times New Roman"/>
          <w:sz w:val="24"/>
          <w:szCs w:val="24"/>
          <w:lang w:val="en-US"/>
        </w:rPr>
        <w:t xml:space="preserve"> </w:t>
      </w:r>
      <w:r>
        <w:rPr>
          <w:rFonts w:ascii="Times New Roman" w:hAnsi="Times New Roman" w:cs="Times New Roman"/>
          <w:sz w:val="24"/>
          <w:szCs w:val="24"/>
        </w:rPr>
        <w:t xml:space="preserve">This drug is now available in the form of a tablet, capsule, suspension, drops, extended-release (long acting) tablet, suppository and IV as well as IM form. Paracetamol has a safety index and also able to be endured for human being in a proper therapeutic doses. Unlike NSAIDs, its incidence of gastrointestinal side effects in therapeutic doses is also low [Mathur </w:t>
      </w:r>
      <w:r>
        <w:rPr>
          <w:rFonts w:ascii="Times New Roman" w:hAnsi="Times New Roman" w:cs="Times New Roman"/>
          <w:i/>
          <w:iCs/>
          <w:sz w:val="24"/>
          <w:szCs w:val="24"/>
        </w:rPr>
        <w:t>et al</w:t>
      </w:r>
      <w:r>
        <w:rPr>
          <w:rFonts w:ascii="Times New Roman" w:hAnsi="Times New Roman" w:cs="Times New Roman"/>
          <w:sz w:val="24"/>
          <w:szCs w:val="24"/>
        </w:rPr>
        <w:t>., 2015].</w:t>
      </w:r>
    </w:p>
    <w:p>
      <w:pPr>
        <w:spacing w:line="360" w:lineRule="auto"/>
        <w:jc w:val="both"/>
        <w:rPr>
          <w:rFonts w:ascii="Times New Roman" w:hAnsi="Times New Roman"/>
          <w:sz w:val="24"/>
          <w:szCs w:val="24"/>
        </w:rPr>
      </w:pPr>
    </w:p>
    <w:p>
      <w:pPr>
        <w:keepNext w:val="0"/>
        <w:keepLines w:val="0"/>
        <w:pageBreakBefore w:val="0"/>
        <w:widowControl/>
        <w:kinsoku w:val="0"/>
        <w:wordWrap/>
        <w:overflowPunct/>
        <w:topLinePunct w:val="0"/>
        <w:autoSpaceDE w:val="0"/>
        <w:autoSpaceDN w:val="0"/>
        <w:bidi w:val="0"/>
        <w:adjustRightInd/>
        <w:snapToGrid/>
        <w:spacing w:line="360" w:lineRule="auto"/>
        <w:jc w:val="both"/>
        <w:textAlignment w:val="auto"/>
        <w:rPr>
          <w:rFonts w:ascii="Times New Roman" w:hAnsi="Times New Roman"/>
          <w:sz w:val="24"/>
          <w:szCs w:val="24"/>
        </w:rPr>
      </w:pPr>
      <w:r>
        <w:rPr>
          <w:rFonts w:ascii="Times New Roman" w:hAnsi="Times New Roman"/>
          <w:sz w:val="24"/>
          <w:szCs w:val="24"/>
        </w:rPr>
        <w:t xml:space="preserve">The drug paracetamol is </w:t>
      </w:r>
      <w:r>
        <w:rPr>
          <w:rFonts w:hint="default" w:ascii="Times New Roman" w:hAnsi="Times New Roman"/>
          <w:sz w:val="24"/>
          <w:szCs w:val="24"/>
          <w:lang w:val="en-US"/>
        </w:rPr>
        <w:t>adequately</w:t>
      </w:r>
      <w:r>
        <w:rPr>
          <w:rFonts w:ascii="Times New Roman" w:hAnsi="Times New Roman"/>
          <w:sz w:val="24"/>
          <w:szCs w:val="24"/>
        </w:rPr>
        <w:t xml:space="preserve"> absorbed from the small bowel </w:t>
      </w:r>
      <w:r>
        <w:rPr>
          <w:rFonts w:hint="default" w:ascii="Times New Roman" w:hAnsi="Times New Roman"/>
          <w:sz w:val="24"/>
          <w:szCs w:val="24"/>
          <w:lang w:val="en-US"/>
        </w:rPr>
        <w:t>in addition to that</w:t>
      </w:r>
      <w:r>
        <w:rPr>
          <w:rFonts w:ascii="Times New Roman" w:hAnsi="Times New Roman"/>
          <w:sz w:val="24"/>
          <w:szCs w:val="24"/>
        </w:rPr>
        <w:t xml:space="preserve"> this drug  is not showing any significant first</w:t>
      </w:r>
      <w:r>
        <w:rPr>
          <w:rFonts w:hint="default" w:ascii="Times New Roman" w:hAnsi="Times New Roman"/>
          <w:sz w:val="24"/>
          <w:szCs w:val="24"/>
          <w:lang w:val="en-US"/>
        </w:rPr>
        <w:t>-</w:t>
      </w:r>
      <w:r>
        <w:rPr>
          <w:rFonts w:ascii="Times New Roman" w:hAnsi="Times New Roman"/>
          <w:sz w:val="24"/>
          <w:szCs w:val="24"/>
        </w:rPr>
        <w:t>pass metabolism by the liver.</w:t>
      </w:r>
      <w:r>
        <w:rPr>
          <w:rFonts w:hint="default" w:ascii="Times New Roman" w:hAnsi="Times New Roman"/>
          <w:sz w:val="24"/>
          <w:szCs w:val="24"/>
          <w:lang w:val="en-US"/>
        </w:rPr>
        <w:t xml:space="preserve"> </w:t>
      </w:r>
      <w:r>
        <w:rPr>
          <w:rFonts w:ascii="Times New Roman" w:hAnsi="Times New Roman"/>
          <w:sz w:val="24"/>
          <w:szCs w:val="24"/>
        </w:rPr>
        <w:t>The bioavailability  of acetaminophen is estimated at between 63–89% in adults when this drug is administered</w:t>
      </w:r>
      <w:r>
        <w:rPr>
          <w:rFonts w:hint="default" w:ascii="Times New Roman" w:hAnsi="Times New Roman"/>
          <w:sz w:val="24"/>
          <w:szCs w:val="24"/>
          <w:lang w:val="en-US"/>
        </w:rPr>
        <w:t xml:space="preserve"> </w:t>
      </w:r>
      <w:r>
        <w:rPr>
          <w:rFonts w:ascii="Times New Roman" w:hAnsi="Times New Roman"/>
          <w:sz w:val="24"/>
          <w:szCs w:val="24"/>
        </w:rPr>
        <w:t>orally.</w:t>
      </w:r>
      <w:r>
        <w:rPr>
          <w:rFonts w:hint="default" w:ascii="Times New Roman" w:hAnsi="Times New Roman"/>
          <w:sz w:val="24"/>
          <w:szCs w:val="24"/>
          <w:lang w:val="en-US"/>
        </w:rPr>
        <w:t xml:space="preserve"> </w:t>
      </w:r>
      <w:r>
        <w:rPr>
          <w:rFonts w:ascii="Times New Roman" w:hAnsi="Times New Roman"/>
          <w:sz w:val="24"/>
          <w:szCs w:val="24"/>
        </w:rPr>
        <w:t xml:space="preserve">As this drug  </w:t>
      </w:r>
      <w:r>
        <w:rPr>
          <w:rFonts w:hint="default" w:ascii="Times New Roman" w:hAnsi="Times New Roman"/>
          <w:sz w:val="24"/>
          <w:szCs w:val="24"/>
          <w:lang w:val="en-US"/>
        </w:rPr>
        <w:t xml:space="preserve">has </w:t>
      </w:r>
      <w:r>
        <w:rPr>
          <w:rFonts w:ascii="Times New Roman" w:hAnsi="Times New Roman"/>
          <w:sz w:val="24"/>
          <w:szCs w:val="24"/>
        </w:rPr>
        <w:t>not sufficient</w:t>
      </w:r>
      <w:r>
        <w:rPr>
          <w:rFonts w:hint="default" w:ascii="Times New Roman" w:hAnsi="Times New Roman"/>
          <w:sz w:val="24"/>
          <w:szCs w:val="24"/>
          <w:lang w:val="en-US"/>
        </w:rPr>
        <w:t xml:space="preserve"> capability in</w:t>
      </w:r>
      <w:r>
        <w:rPr>
          <w:rFonts w:ascii="Times New Roman" w:hAnsi="Times New Roman"/>
          <w:sz w:val="24"/>
          <w:szCs w:val="24"/>
        </w:rPr>
        <w:t xml:space="preserve"> b</w:t>
      </w:r>
      <w:r>
        <w:rPr>
          <w:rFonts w:hint="default" w:ascii="Times New Roman" w:hAnsi="Times New Roman"/>
          <w:sz w:val="24"/>
          <w:szCs w:val="24"/>
          <w:lang w:val="en-US"/>
        </w:rPr>
        <w:t xml:space="preserve">inding </w:t>
      </w:r>
      <w:r>
        <w:rPr>
          <w:rFonts w:ascii="Times New Roman" w:hAnsi="Times New Roman"/>
          <w:sz w:val="24"/>
          <w:szCs w:val="24"/>
        </w:rPr>
        <w:t>to plasma proteins so the</w:t>
      </w:r>
      <w:r>
        <w:rPr>
          <w:rFonts w:hint="default" w:ascii="Times New Roman" w:hAnsi="Times New Roman"/>
          <w:sz w:val="24"/>
          <w:szCs w:val="24"/>
          <w:lang w:val="en-US"/>
        </w:rPr>
        <w:t xml:space="preserve"> apparent </w:t>
      </w:r>
      <w:r>
        <w:rPr>
          <w:rFonts w:ascii="Times New Roman" w:hAnsi="Times New Roman"/>
          <w:sz w:val="24"/>
          <w:szCs w:val="24"/>
        </w:rPr>
        <w:t>volume of distribution</w:t>
      </w:r>
      <w:r>
        <w:rPr>
          <w:rFonts w:hint="default" w:ascii="Times New Roman" w:hAnsi="Times New Roman"/>
          <w:sz w:val="24"/>
          <w:szCs w:val="24"/>
          <w:lang w:val="en-US"/>
        </w:rPr>
        <w:t xml:space="preserve"> of this drug</w:t>
      </w:r>
      <w:r>
        <w:rPr>
          <w:rFonts w:ascii="Times New Roman" w:hAnsi="Times New Roman"/>
          <w:sz w:val="24"/>
          <w:szCs w:val="24"/>
        </w:rPr>
        <w:t xml:space="preserve"> is comparatively much more</w:t>
      </w:r>
      <w:r>
        <w:rPr>
          <w:rFonts w:hint="default" w:ascii="Times New Roman" w:hAnsi="Times New Roman"/>
          <w:sz w:val="24"/>
          <w:szCs w:val="24"/>
          <w:lang w:val="en-US"/>
        </w:rPr>
        <w:t xml:space="preserve"> high</w:t>
      </w:r>
      <w:r>
        <w:rPr>
          <w:rFonts w:ascii="Times New Roman" w:hAnsi="Times New Roman"/>
          <w:sz w:val="24"/>
          <w:szCs w:val="24"/>
        </w:rPr>
        <w:t xml:space="preserve"> and this value ranges</w:t>
      </w:r>
      <w:r>
        <w:rPr>
          <w:rFonts w:hint="default" w:ascii="Times New Roman" w:hAnsi="Times New Roman"/>
          <w:sz w:val="24"/>
          <w:szCs w:val="24"/>
          <w:lang w:val="en-US"/>
        </w:rPr>
        <w:t xml:space="preserve"> </w:t>
      </w:r>
      <w:r>
        <w:rPr>
          <w:rFonts w:ascii="Times New Roman" w:hAnsi="Times New Roman"/>
          <w:sz w:val="24"/>
          <w:szCs w:val="24"/>
        </w:rPr>
        <w:t>between 0.7–1 L/kg.</w:t>
      </w:r>
      <w:r>
        <w:rPr>
          <w:rFonts w:hint="default" w:ascii="Times New Roman" w:hAnsi="Times New Roman"/>
          <w:sz w:val="24"/>
          <w:szCs w:val="24"/>
          <w:lang w:val="en-US"/>
        </w:rPr>
        <w:t xml:space="preserve"> </w:t>
      </w:r>
      <w:r>
        <w:rPr>
          <w:rFonts w:ascii="Times New Roman" w:hAnsi="Times New Roman"/>
          <w:sz w:val="24"/>
          <w:szCs w:val="24"/>
        </w:rPr>
        <w:t>The maximum ef</w:t>
      </w:r>
      <w:r>
        <w:rPr>
          <w:rFonts w:hint="default" w:ascii="Times New Roman" w:hAnsi="Times New Roman"/>
          <w:sz w:val="24"/>
          <w:szCs w:val="24"/>
          <w:lang w:val="en-US"/>
        </w:rPr>
        <w:t>f</w:t>
      </w:r>
      <w:r>
        <w:rPr>
          <w:rFonts w:ascii="Times New Roman" w:hAnsi="Times New Roman"/>
          <w:sz w:val="24"/>
          <w:szCs w:val="24"/>
        </w:rPr>
        <w:t>ectivity like analgesic and antipyretic action occurs</w:t>
      </w:r>
      <w:r>
        <w:rPr>
          <w:rFonts w:hint="default" w:ascii="Times New Roman" w:hAnsi="Times New Roman"/>
          <w:sz w:val="24"/>
          <w:szCs w:val="24"/>
          <w:lang w:val="en-US"/>
        </w:rPr>
        <w:t xml:space="preserve"> </w:t>
      </w:r>
      <w:r>
        <w:rPr>
          <w:rFonts w:ascii="Times New Roman" w:hAnsi="Times New Roman"/>
          <w:sz w:val="24"/>
          <w:szCs w:val="24"/>
        </w:rPr>
        <w:t>when the</w:t>
      </w:r>
      <w:r>
        <w:rPr>
          <w:rFonts w:hint="default" w:ascii="Times New Roman" w:hAnsi="Times New Roman"/>
          <w:sz w:val="24"/>
          <w:szCs w:val="24"/>
          <w:lang w:val="en-US"/>
        </w:rPr>
        <w:t xml:space="preserve"> </w:t>
      </w:r>
      <w:r>
        <w:rPr>
          <w:rFonts w:ascii="Times New Roman" w:hAnsi="Times New Roman"/>
          <w:sz w:val="24"/>
          <w:szCs w:val="24"/>
        </w:rPr>
        <w:t>peak plasma</w:t>
      </w:r>
      <w:r>
        <w:rPr>
          <w:rFonts w:hint="default" w:ascii="Times New Roman" w:hAnsi="Times New Roman"/>
          <w:sz w:val="24"/>
          <w:szCs w:val="24"/>
          <w:lang w:val="en-US"/>
        </w:rPr>
        <w:t xml:space="preserve"> </w:t>
      </w:r>
      <w:r>
        <w:rPr>
          <w:rFonts w:ascii="Times New Roman" w:hAnsi="Times New Roman"/>
          <w:sz w:val="24"/>
          <w:szCs w:val="24"/>
        </w:rPr>
        <w:t>levels is achieved. This peak plasma concentration is known as C</w:t>
      </w:r>
      <w:r>
        <w:rPr>
          <w:rFonts w:hint="default" w:ascii="Times New Roman" w:hAnsi="Times New Roman"/>
          <w:sz w:val="24"/>
          <w:szCs w:val="24"/>
          <w:lang w:val="en-US"/>
        </w:rPr>
        <w:t>-</w:t>
      </w:r>
      <w:r>
        <w:rPr>
          <w:rFonts w:ascii="Times New Roman" w:hAnsi="Times New Roman"/>
          <w:sz w:val="24"/>
          <w:szCs w:val="24"/>
        </w:rPr>
        <w:t>max.For an orally administered paracetamol the C</w:t>
      </w:r>
      <w:r>
        <w:rPr>
          <w:rFonts w:hint="default" w:ascii="Times New Roman" w:hAnsi="Times New Roman"/>
          <w:sz w:val="24"/>
          <w:szCs w:val="24"/>
          <w:lang w:val="en-US"/>
        </w:rPr>
        <w:t>-</w:t>
      </w:r>
      <w:r>
        <w:rPr>
          <w:rFonts w:ascii="Times New Roman" w:hAnsi="Times New Roman"/>
          <w:sz w:val="24"/>
          <w:szCs w:val="24"/>
        </w:rPr>
        <w:t>max is achieved approximately at 45min after the time of administration. Like all the  other analgesics,  this drug has also a short half-life which is around around 2–3 hours</w:t>
      </w:r>
      <w:r>
        <w:rPr>
          <w:rFonts w:hint="default" w:ascii="Times New Roman" w:hAnsi="Times New Roman"/>
          <w:sz w:val="24"/>
          <w:szCs w:val="24"/>
          <w:lang w:val="en-US"/>
        </w:rPr>
        <w:t>.</w:t>
      </w:r>
      <w:r>
        <w:rPr>
          <w:rFonts w:ascii="Times New Roman" w:hAnsi="Times New Roman"/>
          <w:sz w:val="24"/>
          <w:szCs w:val="24"/>
        </w:rPr>
        <w:t>That</w:t>
      </w:r>
      <w:r>
        <w:rPr>
          <w:rFonts w:hint="default" w:ascii="Times New Roman" w:hAnsi="Times New Roman"/>
          <w:sz w:val="24"/>
          <w:szCs w:val="24"/>
          <w:lang w:val="en-US"/>
        </w:rPr>
        <w:t>’</w:t>
      </w:r>
      <w:r>
        <w:rPr>
          <w:rFonts w:ascii="Times New Roman" w:hAnsi="Times New Roman"/>
          <w:sz w:val="24"/>
          <w:szCs w:val="24"/>
        </w:rPr>
        <w:t>s</w:t>
      </w:r>
      <w:r>
        <w:rPr>
          <w:rFonts w:hint="default" w:ascii="Times New Roman" w:hAnsi="Times New Roman"/>
          <w:sz w:val="24"/>
          <w:szCs w:val="24"/>
          <w:lang w:val="en-US"/>
        </w:rPr>
        <w:t xml:space="preserve"> </w:t>
      </w:r>
      <w:r>
        <w:rPr>
          <w:rFonts w:ascii="Times New Roman" w:hAnsi="Times New Roman"/>
          <w:sz w:val="24"/>
          <w:szCs w:val="24"/>
        </w:rPr>
        <w:t>why it is necessary to frequent dosing to maintain the peak plasma concentration.</w:t>
      </w:r>
      <w:r>
        <w:rPr>
          <w:rFonts w:hint="default" w:ascii="Times New Roman" w:hAnsi="Times New Roman"/>
          <w:sz w:val="24"/>
          <w:szCs w:val="24"/>
          <w:lang w:val="en-US"/>
        </w:rPr>
        <w:t xml:space="preserve"> </w:t>
      </w:r>
      <w:r>
        <w:rPr>
          <w:rFonts w:ascii="Times New Roman" w:hAnsi="Times New Roman"/>
          <w:sz w:val="24"/>
          <w:szCs w:val="24"/>
        </w:rPr>
        <w:t xml:space="preserve">The dosage regimen of acetaminophen </w:t>
      </w:r>
      <w:r>
        <w:rPr>
          <w:rFonts w:hint="default" w:ascii="Times New Roman" w:hAnsi="Times New Roman"/>
          <w:sz w:val="24"/>
          <w:szCs w:val="24"/>
          <w:lang w:val="en-US"/>
        </w:rPr>
        <w:t>i</w:t>
      </w:r>
      <w:r>
        <w:rPr>
          <w:rFonts w:ascii="Times New Roman" w:hAnsi="Times New Roman"/>
          <w:sz w:val="24"/>
          <w:szCs w:val="24"/>
        </w:rPr>
        <w:t>n UK is 500–1000 mg every 4–6 hours. However,  the advantageous feature is that if the duration of action of any dosage  is longer then it will require a fewer daily doses thus it could maintain therapeutic plasma levels.</w:t>
      </w:r>
      <w:r>
        <w:rPr>
          <w:rFonts w:hint="default" w:ascii="Times New Roman" w:hAnsi="Times New Roman"/>
          <w:sz w:val="24"/>
          <w:szCs w:val="24"/>
          <w:lang w:val="en-US"/>
        </w:rPr>
        <w:t xml:space="preserve"> </w:t>
      </w:r>
      <w:r>
        <w:rPr>
          <w:rFonts w:ascii="Times New Roman" w:hAnsi="Times New Roman"/>
          <w:sz w:val="24"/>
          <w:szCs w:val="24"/>
        </w:rPr>
        <w:t>This things would improve the patient convenienc</w:t>
      </w:r>
      <w:r>
        <w:rPr>
          <w:rFonts w:hint="default" w:ascii="Times New Roman" w:hAnsi="Times New Roman"/>
          <w:sz w:val="24"/>
          <w:szCs w:val="24"/>
          <w:lang w:val="en-US"/>
        </w:rPr>
        <w:t>e</w:t>
      </w:r>
      <w:r>
        <w:rPr>
          <w:rFonts w:ascii="Times New Roman" w:hAnsi="Times New Roman"/>
          <w:sz w:val="24"/>
          <w:szCs w:val="24"/>
        </w:rPr>
        <w:t xml:space="preserve"> </w:t>
      </w:r>
      <w:r>
        <w:rPr>
          <w:rFonts w:hint="default" w:ascii="Times New Roman" w:hAnsi="Times New Roman"/>
          <w:sz w:val="24"/>
          <w:szCs w:val="24"/>
          <w:lang w:val="en-US"/>
        </w:rPr>
        <w:t>of</w:t>
      </w:r>
      <w:r>
        <w:rPr>
          <w:rFonts w:ascii="Times New Roman" w:hAnsi="Times New Roman"/>
          <w:sz w:val="24"/>
          <w:szCs w:val="24"/>
        </w:rPr>
        <w:t xml:space="preserve"> us</w:t>
      </w:r>
      <w:r>
        <w:rPr>
          <w:rFonts w:hint="default" w:ascii="Times New Roman" w:hAnsi="Times New Roman"/>
          <w:sz w:val="24"/>
          <w:szCs w:val="24"/>
          <w:lang w:val="en-US"/>
        </w:rPr>
        <w:t>ing</w:t>
      </w:r>
      <w:r>
        <w:rPr>
          <w:rFonts w:ascii="Times New Roman" w:hAnsi="Times New Roman"/>
          <w:sz w:val="24"/>
          <w:szCs w:val="24"/>
        </w:rPr>
        <w:t xml:space="preserve"> this particular type of drug and  the patient must be benefited at night time [Shep </w:t>
      </w:r>
      <w:r>
        <w:rPr>
          <w:rFonts w:ascii="Times New Roman" w:hAnsi="Times New Roman" w:cs="Times New Roman"/>
          <w:i/>
          <w:iCs/>
          <w:sz w:val="24"/>
          <w:szCs w:val="24"/>
        </w:rPr>
        <w:t>et al</w:t>
      </w:r>
      <w:r>
        <w:rPr>
          <w:rFonts w:ascii="Times New Roman" w:hAnsi="Times New Roman"/>
          <w:sz w:val="24"/>
          <w:szCs w:val="24"/>
        </w:rPr>
        <w:t>., 2010].</w:t>
      </w:r>
    </w:p>
    <w:p>
      <w:pPr>
        <w:spacing w:line="360" w:lineRule="auto"/>
        <w:jc w:val="both"/>
        <w:rPr>
          <w:rFonts w:ascii="Times New Roman" w:hAnsi="Times New Roman" w:cs="Times New Roman"/>
        </w:rPr>
      </w:pPr>
    </w:p>
    <w:p>
      <w:p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1.2 History </w:t>
      </w:r>
      <w:r>
        <w:rPr>
          <w:rFonts w:hint="default" w:ascii="Times New Roman" w:hAnsi="Times New Roman" w:cs="Times New Roman"/>
          <w:b/>
          <w:bCs/>
          <w:sz w:val="26"/>
          <w:szCs w:val="26"/>
          <w:lang w:val="en-US"/>
        </w:rPr>
        <w:t>o</w:t>
      </w:r>
      <w:r>
        <w:rPr>
          <w:rFonts w:ascii="Times New Roman" w:hAnsi="Times New Roman" w:cs="Times New Roman"/>
          <w:b/>
          <w:bCs/>
          <w:sz w:val="26"/>
          <w:szCs w:val="26"/>
        </w:rPr>
        <w:t>f Paracetamol</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Acetaminophen also known as paracetamol was firstly synthesized by the scientist named  Harmon Northrop Morse in favor of the reduction process of P-nitro phenol through Tin within glacial acetic acid in the year 1878.</w:t>
      </w:r>
      <w:r>
        <w:rPr>
          <w:rFonts w:hint="default" w:ascii="Times New Roman" w:hAnsi="Times New Roman" w:cs="Times New Roman"/>
          <w:sz w:val="24"/>
          <w:szCs w:val="24"/>
          <w:lang w:val="en-US"/>
        </w:rPr>
        <w:t xml:space="preserve"> </w:t>
      </w:r>
      <w:r>
        <w:rPr>
          <w:rFonts w:ascii="Times New Roman" w:hAnsi="Times New Roman" w:cs="Times New Roman"/>
          <w:sz w:val="24"/>
          <w:szCs w:val="24"/>
        </w:rPr>
        <w:t>But this synthesized form was not used as the intention of treating disease for another 15 years. Then the scientist named Von Mering used  acetaminophen or so called paracetamol for the intention of treating diseases in the year 1893. This drug was not commercially available in the  market of USA until 1950 and it is not also available  in Australia before in the year 1956.Then in the decade of 1960s and 1970s, there was a growing worry about the toxicological effect of painkillers without a prescription, but that time acetaminophen or so called paracetamol showed its consistent safety index in general use. However, a large  overdose of paracetamol can cause the severe damage of the liver and this study have been reported in the year 1996.Luckily there is an antidote known as N-acetyl cystein that works against  the liver toxicity caused by the the overdose of paracetamol.In the year 1980 an serious issue was hap</w:t>
      </w:r>
      <w:r>
        <w:rPr>
          <w:rFonts w:hint="default" w:ascii="Times New Roman" w:hAnsi="Times New Roman" w:cs="Times New Roman"/>
          <w:sz w:val="24"/>
          <w:szCs w:val="24"/>
          <w:lang w:val="en-US"/>
        </w:rPr>
        <w:t>p</w:t>
      </w:r>
      <w:r>
        <w:rPr>
          <w:rFonts w:ascii="Times New Roman" w:hAnsi="Times New Roman" w:cs="Times New Roman"/>
          <w:sz w:val="24"/>
          <w:szCs w:val="24"/>
        </w:rPr>
        <w:t>ened related to aspirin as the drug aspirin is associated with the Reyes syndrome in children.After that incidence  paracetamol became the main painkiller and was used to treat fever in children and that subsequently reduced the damage related to Reyes syndrome.  Currently, paracetamol is the leading choice for pain management and to treat fever in different ages of patients like infants, pregnant women as well as adulte patients .Using paracetamol in a proper way,this drug  rarely causes the undesired effects and there have been no reports of harmful side effects.This drug has a wide tolerance and is effective to treat patients who have problem with the non-steroidal anti-inflammatory drugs such as aspirin-sensitive asthma patients and the patient who have gastrointestinal perplexity.After certain time a better understanding may be gained about the mechanism of action of paracetamol for a full understanding of cyclo-oxygenase enzymes.  Meanwhile, paracetamol may be applied to other therapeutic cases, such as preventing atherosclerosis by the antioxidant activity.Briefly, since the first clinical use of paracetamol has passed over a century but this drug is considered as the  primary choice of drug  first-line  for both adult and children to treat fever and pain [prescott and Laurie, 2000].</w:t>
      </w:r>
    </w:p>
    <w:p>
      <w:pPr>
        <w:spacing w:line="360" w:lineRule="auto"/>
        <w:jc w:val="both"/>
        <w:rPr>
          <w:rFonts w:ascii="Times New Roman" w:hAnsi="Times New Roman" w:cs="Times New Roman"/>
          <w:b/>
          <w:bCs/>
          <w:sz w:val="24"/>
          <w:szCs w:val="24"/>
        </w:rPr>
      </w:pPr>
    </w:p>
    <w:p>
      <w:p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1.3 Chemistry </w:t>
      </w:r>
      <w:r>
        <w:rPr>
          <w:rFonts w:hint="default" w:ascii="Times New Roman" w:hAnsi="Times New Roman" w:cs="Times New Roman"/>
          <w:b/>
          <w:bCs/>
          <w:sz w:val="26"/>
          <w:szCs w:val="26"/>
          <w:lang w:val="en-US"/>
        </w:rPr>
        <w:t>o</w:t>
      </w:r>
      <w:r>
        <w:rPr>
          <w:rFonts w:ascii="Times New Roman" w:hAnsi="Times New Roman" w:cs="Times New Roman"/>
          <w:b/>
          <w:bCs/>
          <w:sz w:val="26"/>
          <w:szCs w:val="26"/>
        </w:rPr>
        <w:t>f Paracetamol</w:t>
      </w:r>
    </w:p>
    <w:p>
      <w:pPr>
        <w:spacing w:line="360" w:lineRule="auto"/>
        <w:jc w:val="both"/>
        <w:rPr>
          <w:rFonts w:hint="default" w:ascii="Times New Roman" w:hAnsi="Times New Roman" w:cs="Times New Roman"/>
          <w:sz w:val="24"/>
          <w:szCs w:val="24"/>
          <w:lang w:eastAsia="en-US"/>
        </w:rPr>
      </w:pPr>
      <w:r>
        <w:rPr>
          <w:rFonts w:hint="default" w:ascii="Times New Roman" w:hAnsi="Times New Roman" w:cs="Times New Roman"/>
          <w:sz w:val="24"/>
          <w:szCs w:val="24"/>
        </w:rPr>
        <w:t>Acetaminophen or N-acetyl-P-aminophenol(NAPA)</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popularly known as paracetamol belongs</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to acetanilide derivative with a chemical formula of </w:t>
      </w:r>
      <m:oMath>
        <m:sSub>
          <m:sSubPr>
            <m:ctrlPr>
              <w:rPr>
                <w:rFonts w:hint="default" w:ascii="Cambria Math" w:hAnsi="Cambria Math" w:cs="Times New Roman"/>
                <w:i/>
                <w:sz w:val="24"/>
                <w:szCs w:val="24"/>
              </w:rPr>
            </m:ctrlPr>
          </m:sSubPr>
          <m:e>
            <m:r>
              <m:rPr/>
              <w:rPr>
                <w:rFonts w:hint="default" w:ascii="Cambria Math" w:hAnsi="Cambria Math" w:cs="Times New Roman"/>
                <w:sz w:val="24"/>
                <w:szCs w:val="24"/>
              </w:rPr>
              <m:t>C</m:t>
            </m:r>
            <m:ctrlPr>
              <w:rPr>
                <w:rFonts w:hint="default" w:ascii="Cambria Math" w:hAnsi="Cambria Math" w:cs="Times New Roman"/>
                <w:i/>
                <w:sz w:val="24"/>
                <w:szCs w:val="24"/>
              </w:rPr>
            </m:ctrlPr>
          </m:e>
          <m:sub>
            <m:r>
              <m:rPr/>
              <w:rPr>
                <w:rFonts w:hint="default" w:ascii="Cambria Math" w:hAnsi="Cambria Math" w:cs="Times New Roman"/>
                <w:sz w:val="24"/>
                <w:szCs w:val="24"/>
              </w:rPr>
              <m:t>8</m:t>
            </m:r>
            <m:ctrlPr>
              <w:rPr>
                <w:rFonts w:hint="default" w:ascii="Cambria Math" w:hAnsi="Cambria Math" w:cs="Times New Roman"/>
                <w:i/>
                <w:sz w:val="24"/>
                <w:szCs w:val="24"/>
              </w:rPr>
            </m:ctrlPr>
          </m:sub>
        </m:sSub>
        <m:sSub>
          <m:sSubPr>
            <m:ctrlPr>
              <w:rPr>
                <w:rFonts w:hint="default" w:ascii="Cambria Math" w:hAnsi="Cambria Math" w:cs="Times New Roman"/>
                <w:i/>
                <w:sz w:val="24"/>
                <w:szCs w:val="24"/>
              </w:rPr>
            </m:ctrlPr>
          </m:sSubPr>
          <m:e>
            <m:r>
              <m:rPr/>
              <w:rPr>
                <w:rFonts w:hint="default" w:ascii="Cambria Math" w:hAnsi="Cambria Math" w:cs="Times New Roman"/>
                <w:sz w:val="24"/>
                <w:szCs w:val="24"/>
              </w:rPr>
              <m:t>H</m:t>
            </m:r>
            <m:ctrlPr>
              <w:rPr>
                <w:rFonts w:hint="default" w:ascii="Cambria Math" w:hAnsi="Cambria Math" w:cs="Times New Roman"/>
                <w:i/>
                <w:sz w:val="24"/>
                <w:szCs w:val="24"/>
              </w:rPr>
            </m:ctrlPr>
          </m:e>
          <m:sub>
            <m:r>
              <m:rPr/>
              <w:rPr>
                <w:rFonts w:hint="default" w:ascii="Cambria Math" w:hAnsi="Cambria Math" w:cs="Times New Roman"/>
                <w:sz w:val="24"/>
                <w:szCs w:val="24"/>
              </w:rPr>
              <m:t>9</m:t>
            </m:r>
            <m:ctrlPr>
              <w:rPr>
                <w:rFonts w:hint="default" w:ascii="Cambria Math" w:hAnsi="Cambria Math" w:cs="Times New Roman"/>
                <w:i/>
                <w:sz w:val="24"/>
                <w:szCs w:val="24"/>
              </w:rPr>
            </m:ctrlPr>
          </m:sub>
        </m:sSub>
        <m:r>
          <m:rPr/>
          <w:rPr>
            <w:rFonts w:hint="default" w:ascii="Cambria Math" w:hAnsi="Cambria Math" w:cs="Times New Roman"/>
            <w:sz w:val="24"/>
            <w:szCs w:val="24"/>
          </w:rPr>
          <m:t>N</m:t>
        </m:r>
        <m:sSub>
          <m:sSubPr>
            <m:ctrlPr>
              <w:rPr>
                <w:rFonts w:hint="default" w:ascii="Cambria Math" w:hAnsi="Cambria Math" w:cs="Times New Roman"/>
                <w:i/>
                <w:sz w:val="24"/>
                <w:szCs w:val="24"/>
              </w:rPr>
            </m:ctrlPr>
          </m:sSubPr>
          <m:e>
            <m:r>
              <m:rPr/>
              <w:rPr>
                <w:rFonts w:hint="default" w:ascii="Cambria Math" w:hAnsi="Cambria Math" w:cs="Times New Roman"/>
                <w:sz w:val="24"/>
                <w:szCs w:val="24"/>
              </w:rPr>
              <m:t>O</m:t>
            </m:r>
            <m:ctrlPr>
              <w:rPr>
                <w:rFonts w:hint="default" w:ascii="Cambria Math" w:hAnsi="Cambria Math" w:cs="Times New Roman"/>
                <w:i/>
                <w:sz w:val="24"/>
                <w:szCs w:val="24"/>
              </w:rPr>
            </m:ctrlPr>
          </m:e>
          <m:sub>
            <m:r>
              <m:rPr/>
              <w:rPr>
                <w:rFonts w:hint="default" w:ascii="Cambria Math" w:hAnsi="Cambria Math" w:cs="Times New Roman"/>
                <w:sz w:val="24"/>
                <w:szCs w:val="24"/>
              </w:rPr>
              <m:t>2</m:t>
            </m:r>
            <m:ctrlPr>
              <w:rPr>
                <w:rFonts w:hint="default" w:ascii="Cambria Math" w:hAnsi="Cambria Math" w:cs="Times New Roman"/>
                <w:i/>
                <w:sz w:val="24"/>
                <w:szCs w:val="24"/>
              </w:rPr>
            </m:ctrlPr>
          </m:sub>
        </m:sSub>
        <m:r>
          <m:rPr/>
          <w:rPr>
            <w:rFonts w:hint="default" w:ascii="Cambria Math" w:hAnsi="Cambria Math" w:cs="Times New Roman"/>
            <w:sz w:val="24"/>
            <w:szCs w:val="24"/>
            <w:lang w:val="en-US"/>
          </w:rPr>
          <m:t xml:space="preserve"> </m:t>
        </m:r>
      </m:oMath>
      <w:r>
        <w:rPr>
          <w:rFonts w:hint="default" w:ascii="Times New Roman" w:hAnsi="Times New Roman" w:cs="Times New Roman"/>
          <w:sz w:val="24"/>
          <w:szCs w:val="24"/>
        </w:rPr>
        <w:t>[Oscier and Milner, 2009]. This drug is chemically known as 4-hydroxy acetanilide and this drug is a metabolite of</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phenacetin which is </w:t>
      </w:r>
      <w:r>
        <w:rPr>
          <w:rFonts w:hint="default" w:ascii="Times New Roman" w:hAnsi="Times New Roman" w:cs="Times New Roman"/>
          <w:sz w:val="24"/>
          <w:szCs w:val="24"/>
          <w:lang w:val="en-US"/>
        </w:rPr>
        <w:t>also named as</w:t>
      </w:r>
      <w:r>
        <w:rPr>
          <w:rFonts w:hint="default" w:ascii="Times New Roman" w:hAnsi="Times New Roman" w:cs="Times New Roman"/>
          <w:sz w:val="24"/>
          <w:szCs w:val="24"/>
        </w:rPr>
        <w:t xml:space="preserve"> coal tar analgesic.</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But that active metabolite has been</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withdrawn from the market due to several undesired events are caused by this analgesic</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[Mathur </w:t>
      </w:r>
      <w:r>
        <w:rPr>
          <w:rFonts w:ascii="Times New Roman" w:hAnsi="Times New Roman" w:cs="Times New Roman"/>
          <w:i/>
          <w:iCs/>
          <w:sz w:val="24"/>
          <w:szCs w:val="24"/>
        </w:rPr>
        <w:t>et al</w:t>
      </w:r>
      <w:r>
        <w:rPr>
          <w:rFonts w:hint="default" w:ascii="Times New Roman" w:hAnsi="Times New Roman" w:cs="Times New Roman"/>
          <w:sz w:val="24"/>
          <w:szCs w:val="24"/>
        </w:rPr>
        <w:t>.,</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2015]. </w:t>
      </w:r>
      <w:r>
        <w:rPr>
          <w:rFonts w:hint="default" w:ascii="Times New Roman" w:hAnsi="Times New Roman" w:cs="Times New Roman"/>
          <w:sz w:val="24"/>
          <w:szCs w:val="24"/>
          <w:lang w:val="en-US"/>
        </w:rPr>
        <w:t xml:space="preserve"> Structure of Paracetamol is given in figure 1.3 [Audu </w:t>
      </w:r>
      <w:r>
        <w:rPr>
          <w:rFonts w:hint="default" w:ascii="Times New Roman" w:hAnsi="Times New Roman" w:cs="Times New Roman"/>
          <w:i/>
          <w:iCs/>
          <w:sz w:val="24"/>
          <w:szCs w:val="24"/>
          <w:lang w:val="en-US"/>
        </w:rPr>
        <w:t>et al</w:t>
      </w:r>
      <w:r>
        <w:rPr>
          <w:rFonts w:hint="default" w:ascii="Times New Roman" w:hAnsi="Times New Roman" w:cs="Times New Roman"/>
          <w:i w:val="0"/>
          <w:iCs w:val="0"/>
          <w:sz w:val="24"/>
          <w:szCs w:val="24"/>
          <w:lang w:val="en-US"/>
        </w:rPr>
        <w:t>.,</w:t>
      </w:r>
      <w:r>
        <w:rPr>
          <w:rFonts w:hint="default" w:ascii="Times New Roman" w:hAnsi="Times New Roman" w:cs="Times New Roman"/>
          <w:i/>
          <w:iCs/>
          <w:sz w:val="24"/>
          <w:szCs w:val="24"/>
          <w:lang w:val="en-US"/>
        </w:rPr>
        <w:t xml:space="preserve"> </w:t>
      </w:r>
      <w:r>
        <w:rPr>
          <w:rFonts w:hint="default" w:ascii="Times New Roman" w:hAnsi="Times New Roman" w:cs="Times New Roman"/>
          <w:i w:val="0"/>
          <w:iCs w:val="0"/>
          <w:sz w:val="24"/>
          <w:szCs w:val="24"/>
          <w:lang w:val="en-US"/>
        </w:rPr>
        <w:t>2012].</w:t>
      </w:r>
      <w:r>
        <w:rPr>
          <w:rFonts w:hint="default" w:ascii="Times New Roman" w:hAnsi="Times New Roman" w:cs="Times New Roman"/>
          <w:sz w:val="24"/>
          <w:szCs w:val="24"/>
          <w:lang w:eastAsia="en-US"/>
        </w:rPr>
        <w:t xml:space="preserve">   </w:t>
      </w:r>
    </w:p>
    <w:p>
      <w:pPr>
        <w:spacing w:line="360" w:lineRule="auto"/>
        <w:jc w:val="both"/>
        <w:rPr>
          <w:rFonts w:ascii="Times New Roman" w:hAnsi="Times New Roman" w:cs="Times New Roman"/>
          <w:lang w:eastAsia="en-US"/>
        </w:rPr>
      </w:pPr>
      <w:r>
        <w:rPr>
          <w:rFonts w:hint="default" w:ascii="Times New Roman" w:hAnsi="Times New Roman" w:eastAsia="Times New Roman" w:cs="Times New Roman"/>
          <w:sz w:val="24"/>
          <w:szCs w:val="24"/>
          <w:lang w:val="en-US" w:eastAsia="en-US"/>
        </w:rPr>
        <w:t xml:space="preserve">                                               </w:t>
      </w:r>
      <w:r>
        <w:rPr>
          <w:rFonts w:ascii="Times New Roman" w:hAnsi="Times New Roman" w:eastAsia="Times New Roman" w:cs="Times New Roman"/>
          <w:sz w:val="24"/>
          <w:szCs w:val="24"/>
          <w:lang w:eastAsia="en-US"/>
        </w:rPr>
        <w:drawing>
          <wp:inline distT="0" distB="0" distL="0" distR="0">
            <wp:extent cx="1868805" cy="1908810"/>
            <wp:effectExtent l="0" t="0" r="5715" b="11430"/>
            <wp:docPr id="21" name="Picture 1" descr="imgb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descr="imgb0002.png"/>
                    <pic:cNvPicPr>
                      <a:picLocks noChangeAspect="1"/>
                    </pic:cNvPicPr>
                  </pic:nvPicPr>
                  <pic:blipFill>
                    <a:blip r:embed="rId9" cstate="print"/>
                    <a:stretch>
                      <a:fillRect/>
                    </a:stretch>
                  </pic:blipFill>
                  <pic:spPr>
                    <a:xfrm>
                      <a:off x="0" y="0"/>
                      <a:ext cx="1870502" cy="1910728"/>
                    </a:xfrm>
                    <a:prstGeom prst="rect">
                      <a:avLst/>
                    </a:prstGeom>
                  </pic:spPr>
                </pic:pic>
              </a:graphicData>
            </a:graphic>
          </wp:inline>
        </w:drawing>
      </w:r>
    </w:p>
    <w:p>
      <w:pPr>
        <w:spacing w:line="360" w:lineRule="auto"/>
        <w:jc w:val="center"/>
        <w:rPr>
          <w:rFonts w:ascii="Times New Roman" w:hAnsi="Times New Roman" w:cs="Times New Roman"/>
          <w:b w:val="0"/>
          <w:bCs w:val="0"/>
          <w:sz w:val="24"/>
          <w:szCs w:val="24"/>
          <w:lang w:eastAsia="en-US"/>
        </w:rPr>
      </w:pPr>
      <w:r>
        <w:rPr>
          <w:rFonts w:ascii="Times New Roman" w:hAnsi="Times New Roman" w:cs="Times New Roman"/>
          <w:b w:val="0"/>
          <w:bCs w:val="0"/>
          <w:sz w:val="24"/>
          <w:szCs w:val="24"/>
          <w:lang w:eastAsia="en-US"/>
        </w:rPr>
        <w:t xml:space="preserve">Figure </w:t>
      </w:r>
      <w:r>
        <w:rPr>
          <w:rFonts w:hint="default" w:ascii="Times New Roman" w:hAnsi="Times New Roman" w:cs="Times New Roman"/>
          <w:b w:val="0"/>
          <w:bCs w:val="0"/>
          <w:sz w:val="24"/>
          <w:szCs w:val="24"/>
          <w:lang w:val="en-US" w:eastAsia="en-US"/>
        </w:rPr>
        <w:t>1.3</w:t>
      </w:r>
      <w:r>
        <w:rPr>
          <w:rFonts w:ascii="Times New Roman" w:hAnsi="Times New Roman" w:cs="Times New Roman"/>
          <w:b w:val="0"/>
          <w:bCs w:val="0"/>
          <w:sz w:val="24"/>
          <w:szCs w:val="24"/>
          <w:lang w:eastAsia="en-US"/>
        </w:rPr>
        <w:t>: Structure of Paracetamol</w:t>
      </w:r>
    </w:p>
    <w:p>
      <w:pPr>
        <w:spacing w:line="360" w:lineRule="auto"/>
        <w:rPr>
          <w:rFonts w:ascii="Times New Roman" w:hAnsi="Times New Roman" w:cs="Times New Roman"/>
          <w:b w:val="0"/>
          <w:bCs w:val="0"/>
          <w:sz w:val="26"/>
          <w:szCs w:val="26"/>
          <w:lang w:eastAsia="en-US"/>
        </w:rPr>
      </w:pPr>
    </w:p>
    <w:p>
      <w:pPr>
        <w:spacing w:line="360" w:lineRule="auto"/>
        <w:rPr>
          <w:rFonts w:ascii="Times New Roman" w:hAnsi="Times New Roman" w:cs="Times New Roman"/>
          <w:b/>
          <w:bCs/>
          <w:sz w:val="26"/>
          <w:szCs w:val="26"/>
          <w:lang w:eastAsia="en-US"/>
        </w:rPr>
      </w:pPr>
      <w:r>
        <w:rPr>
          <w:rFonts w:ascii="Times New Roman" w:hAnsi="Times New Roman" w:cs="Times New Roman"/>
          <w:b/>
          <w:bCs/>
          <w:sz w:val="24"/>
          <w:szCs w:val="24"/>
          <w:lang w:eastAsia="en-US"/>
        </w:rPr>
        <w:t xml:space="preserve">1.4 </w:t>
      </w:r>
      <w:r>
        <w:rPr>
          <w:rFonts w:ascii="Times New Roman" w:hAnsi="Times New Roman" w:cs="Times New Roman"/>
          <w:b/>
          <w:bCs/>
          <w:sz w:val="26"/>
          <w:szCs w:val="26"/>
          <w:lang w:eastAsia="en-US"/>
        </w:rPr>
        <w:t xml:space="preserve">Synthesis </w:t>
      </w:r>
      <w:r>
        <w:rPr>
          <w:rFonts w:hint="default" w:ascii="Times New Roman" w:hAnsi="Times New Roman" w:cs="Times New Roman"/>
          <w:b/>
          <w:bCs/>
          <w:sz w:val="26"/>
          <w:szCs w:val="26"/>
          <w:lang w:val="en-US" w:eastAsia="en-US"/>
        </w:rPr>
        <w:t>o</w:t>
      </w:r>
      <w:r>
        <w:rPr>
          <w:rFonts w:ascii="Times New Roman" w:hAnsi="Times New Roman" w:cs="Times New Roman"/>
          <w:b/>
          <w:bCs/>
          <w:sz w:val="26"/>
          <w:szCs w:val="26"/>
          <w:lang w:eastAsia="en-US"/>
        </w:rPr>
        <w:t>f Paracetamol</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For the  synthesis of NAPA or paracetamol 250 mL round-bottom flask, reflux condenser, stirring magnet, heating plate, oil bath, Büchner funnel and filter flask, vacuum pump, 100 mL beaker, watch glass are required to synthesize paracetamol in laboratory. In figure</w:t>
      </w:r>
      <w:r>
        <w:rPr>
          <w:rFonts w:hint="default" w:ascii="Times New Roman" w:hAnsi="Times New Roman" w:eastAsia="Times New Roman" w:cs="Times New Roman"/>
          <w:sz w:val="24"/>
          <w:szCs w:val="24"/>
          <w:lang w:val="en-US"/>
        </w:rPr>
        <w:t xml:space="preserve"> 1.4.1</w:t>
      </w:r>
      <w:r>
        <w:rPr>
          <w:rFonts w:ascii="Times New Roman" w:hAnsi="Times New Roman" w:eastAsia="Times New Roman" w:cs="Times New Roman"/>
          <w:sz w:val="24"/>
          <w:szCs w:val="24"/>
        </w:rPr>
        <w:t xml:space="preserve"> synthesis, purification and characterization of paracetamol is given in a flowchart [Graham </w:t>
      </w:r>
      <w:r>
        <w:rPr>
          <w:rFonts w:ascii="Times New Roman" w:hAnsi="Times New Roman" w:eastAsia="Times New Roman" w:cs="Times New Roman"/>
          <w:i/>
          <w:iCs w:val="0"/>
          <w:sz w:val="24"/>
          <w:szCs w:val="24"/>
        </w:rPr>
        <w:t>et al</w:t>
      </w:r>
      <w:r>
        <w:rPr>
          <w:rFonts w:ascii="Times New Roman" w:hAnsi="Times New Roman" w:eastAsia="Times New Roman" w:cs="Times New Roman"/>
          <w:sz w:val="24"/>
          <w:szCs w:val="24"/>
        </w:rPr>
        <w:t xml:space="preserve">., 2013]. Chemical reaction of paracetamol synthesis is given in figure </w:t>
      </w:r>
      <w:r>
        <w:rPr>
          <w:rFonts w:hint="default" w:ascii="Times New Roman" w:hAnsi="Times New Roman" w:eastAsia="Times New Roman" w:cs="Times New Roman"/>
          <w:sz w:val="24"/>
          <w:szCs w:val="24"/>
          <w:lang w:val="en-US"/>
        </w:rPr>
        <w:t>1.4.2</w:t>
      </w:r>
      <w:r>
        <w:rPr>
          <w:rFonts w:ascii="Times New Roman" w:hAnsi="Times New Roman" w:eastAsia="Times New Roman" w:cs="Times New Roman"/>
          <w:sz w:val="24"/>
          <w:szCs w:val="24"/>
        </w:rPr>
        <w:t xml:space="preserve"> [Audu </w:t>
      </w:r>
      <w:r>
        <w:rPr>
          <w:rFonts w:ascii="Times New Roman" w:hAnsi="Times New Roman" w:cs="Times New Roman"/>
          <w:i/>
          <w:iCs/>
          <w:sz w:val="24"/>
          <w:szCs w:val="24"/>
        </w:rPr>
        <w:t>et al</w:t>
      </w:r>
      <w:r>
        <w:rPr>
          <w:rFonts w:ascii="Times New Roman" w:hAnsi="Times New Roman" w:eastAsia="Times New Roman" w:cs="Times New Roman"/>
          <w:sz w:val="24"/>
          <w:szCs w:val="24"/>
        </w:rPr>
        <w:t>., 2012].</w:t>
      </w:r>
    </w:p>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cs="Times New Roman"/>
          <w:b/>
          <w:bCs/>
          <w:sz w:val="24"/>
          <w:szCs w:val="24"/>
          <w:lang w:eastAsia="en-US"/>
        </w:rPr>
      </w:pPr>
    </w:p>
    <w:p>
      <w:pPr>
        <w:spacing w:line="360" w:lineRule="auto"/>
        <w:jc w:val="both"/>
        <w:rPr>
          <w:rFonts w:ascii="Times New Roman" w:hAnsi="Times New Roman" w:cs="Times New Roman"/>
          <w:b/>
          <w:bCs/>
          <w:sz w:val="24"/>
          <w:szCs w:val="24"/>
          <w:lang w:eastAsia="en-US"/>
        </w:rPr>
      </w:pPr>
    </w:p>
    <w:p>
      <w:pPr>
        <w:spacing w:line="360" w:lineRule="auto"/>
        <w:jc w:val="both"/>
        <w:rPr>
          <w:rFonts w:ascii="Times New Roman" w:hAnsi="Times New Roman" w:cs="Times New Roman"/>
          <w:b/>
          <w:bCs/>
          <w:sz w:val="24"/>
          <w:szCs w:val="24"/>
          <w:lang w:eastAsia="en-US"/>
        </w:rPr>
      </w:pPr>
    </w:p>
    <w:p>
      <w:pPr>
        <w:spacing w:line="360" w:lineRule="auto"/>
        <w:jc w:val="both"/>
        <w:rPr>
          <w:rFonts w:ascii="Times New Roman" w:hAnsi="Times New Roman" w:eastAsia="Times New Roman" w:cs="Times New Roman"/>
          <w:b/>
          <w:sz w:val="24"/>
          <w:szCs w:val="24"/>
        </w:rPr>
      </w:pPr>
    </w:p>
    <w:p>
      <w:pPr>
        <w:spacing w:line="360" w:lineRule="auto"/>
        <w:jc w:val="both"/>
        <w:rPr>
          <w:rFonts w:ascii="Times New Roman" w:hAnsi="Times New Roman" w:eastAsia="Times New Roman" w:cs="Times New Roman"/>
          <w:b/>
          <w:sz w:val="24"/>
          <w:szCs w:val="24"/>
        </w:rPr>
      </w:pPr>
    </w:p>
    <w:p>
      <w:pPr>
        <w:spacing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lang w:eastAsia="en-US"/>
        </w:rPr>
        <mc:AlternateContent>
          <mc:Choice Requires="wps">
            <w:drawing>
              <wp:anchor distT="0" distB="0" distL="114300" distR="114300" simplePos="0" relativeHeight="251667456" behindDoc="0" locked="0" layoutInCell="1" allowOverlap="1">
                <wp:simplePos x="0" y="0"/>
                <wp:positionH relativeFrom="column">
                  <wp:posOffset>1259840</wp:posOffset>
                </wp:positionH>
                <wp:positionV relativeFrom="paragraph">
                  <wp:posOffset>70485</wp:posOffset>
                </wp:positionV>
                <wp:extent cx="2743200" cy="542290"/>
                <wp:effectExtent l="6350" t="6350" r="8890" b="15240"/>
                <wp:wrapNone/>
                <wp:docPr id="20" name="Rectangle 20"/>
                <wp:cNvGraphicFramePr/>
                <a:graphic xmlns:a="http://schemas.openxmlformats.org/drawingml/2006/main">
                  <a:graphicData uri="http://schemas.microsoft.com/office/word/2010/wordprocessingShape">
                    <wps:wsp>
                      <wps:cNvSpPr/>
                      <wps:spPr>
                        <a:xfrm>
                          <a:off x="0" y="0"/>
                          <a:ext cx="2743200" cy="5422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ascii="Times New Roman" w:hAnsi="Times New Roman" w:cs="Times New Roman"/>
                                <w:sz w:val="24"/>
                                <w:szCs w:val="24"/>
                              </w:rPr>
                            </w:pPr>
                            <w:r>
                              <w:rPr>
                                <w:rFonts w:ascii="Times New Roman" w:hAnsi="Times New Roman" w:cs="Times New Roman"/>
                                <w:sz w:val="24"/>
                                <w:szCs w:val="24"/>
                              </w:rPr>
                              <w:t>4 Aminophenol (2.75g; 25.2 mmol)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0" o:spid="_x0000_s1026" o:spt="1" style="position:absolute;left:0pt;margin-left:99.2pt;margin-top:5.55pt;height:42.7pt;width:216pt;z-index:251667456;v-text-anchor:middle;mso-width-relative:page;mso-height-relative:page;" fillcolor="#FFFFFF [3201]" filled="t" stroked="t" coordsize="21600,21600" o:gfxdata="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HxH5vtYAAAAJAQAADwAAAAAAAAABACAAAAAiAAAAZHJzL2Rvd25yZXYueG1s&#10;UEsBAhQAFAAAAAgAh07iQOFWLDZsAgAABAUAAA4AAAAAAAAAAQAgAAAAJQEAAGRycy9lMm9Eb2Mu&#10;eG1sUEsFBgAAAAAGAAYAWQEAAAMGAAAAAA==&#10;">
                <v:fill on="t" focussize="0,0"/>
                <v:stroke weight="1pt" color="#000000 [3213]" miterlimit="8" joinstyle="miter"/>
                <v:imagedata o:title=""/>
                <o:lock v:ext="edit" aspectratio="f"/>
                <v:textbox>
                  <w:txbxContent>
                    <w:p>
                      <w:pPr>
                        <w:jc w:val="center"/>
                        <w:rPr>
                          <w:rFonts w:ascii="Times New Roman" w:hAnsi="Times New Roman" w:cs="Times New Roman"/>
                          <w:sz w:val="24"/>
                          <w:szCs w:val="24"/>
                        </w:rPr>
                      </w:pPr>
                      <w:r>
                        <w:rPr>
                          <w:rFonts w:ascii="Times New Roman" w:hAnsi="Times New Roman" w:cs="Times New Roman"/>
                          <w:sz w:val="24"/>
                          <w:szCs w:val="24"/>
                        </w:rPr>
                        <w:t>4 Aminophenol (2.75g; 25.2 mmol)</w:t>
                      </w:r>
                    </w:p>
                  </w:txbxContent>
                </v:textbox>
              </v:rect>
            </w:pict>
          </mc:Fallback>
        </mc:AlternateContent>
      </w:r>
    </w:p>
    <w:p>
      <w:pPr>
        <w:spacing w:line="360" w:lineRule="auto"/>
        <w:jc w:val="both"/>
        <w:rPr>
          <w:rFonts w:ascii="Times New Roman" w:hAnsi="Times New Roman" w:eastAsia="Times New Roman" w:cs="Times New Roman"/>
          <w:b/>
          <w:sz w:val="24"/>
          <w:szCs w:val="24"/>
        </w:rPr>
      </w:pPr>
    </w:p>
    <w:p>
      <w:pPr>
        <w:spacing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r>
        <w:rPr>
          <w:rFonts w:ascii="Times New Roman" w:hAnsi="Times New Roman" w:eastAsia="Times New Roman" w:cs="Times New Roman"/>
          <w:b/>
          <w:sz w:val="24"/>
          <w:szCs w:val="24"/>
          <w:lang w:eastAsia="en-US"/>
        </w:rPr>
        <mc:AlternateContent>
          <mc:Choice Requires="wps">
            <w:drawing>
              <wp:anchor distT="0" distB="0" distL="114300" distR="114300" simplePos="0" relativeHeight="251668480" behindDoc="0" locked="0" layoutInCell="1" allowOverlap="1">
                <wp:simplePos x="0" y="0"/>
                <wp:positionH relativeFrom="column">
                  <wp:posOffset>2599055</wp:posOffset>
                </wp:positionH>
                <wp:positionV relativeFrom="paragraph">
                  <wp:posOffset>128905</wp:posOffset>
                </wp:positionV>
                <wp:extent cx="0" cy="627380"/>
                <wp:effectExtent l="4445" t="0" r="10795" b="12700"/>
                <wp:wrapNone/>
                <wp:docPr id="16" name="Straight Connector 16"/>
                <wp:cNvGraphicFramePr/>
                <a:graphic xmlns:a="http://schemas.openxmlformats.org/drawingml/2006/main">
                  <a:graphicData uri="http://schemas.microsoft.com/office/word/2010/wordprocessingShape">
                    <wps:wsp>
                      <wps:cNvCnPr/>
                      <wps:spPr>
                        <a:xfrm>
                          <a:off x="0" y="0"/>
                          <a:ext cx="0" cy="62732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04.65pt;margin-top:10.15pt;height:49.4pt;width:0pt;z-index:251668480;mso-width-relative:page;mso-height-relative:page;" filled="f" stroked="t" coordsize="21600,21600" o:gfxdata="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KZWJy9YAAAAKAQAADwAAAAAAAAABACAAAAAiAAAA&#10;ZHJzL2Rvd25yZXYueG1sUEsBAhQAFAAAAAgAh07iQBXlaITQAQAAtQMAAA4AAAAAAAAAAQAgAAAA&#10;JQEAAGRycy9lMm9Eb2MueG1sUEsFBgAAAAAGAAYAWQEAAGcFAAAAAA==&#10;">
                <v:fill on="f" focussize="0,0"/>
                <v:stroke weight="0.5pt" color="#000000 [3213]" miterlimit="8" joinstyle="miter"/>
                <v:imagedata o:title=""/>
                <o:lock v:ext="edit" aspectratio="f"/>
              </v:line>
            </w:pict>
          </mc:Fallback>
        </mc:AlternateConten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lang w:eastAsia="en-US"/>
        </w:rPr>
        <mc:AlternateContent>
          <mc:Choice Requires="wps">
            <w:drawing>
              <wp:anchor distT="0" distB="0" distL="114300" distR="114300" simplePos="0" relativeHeight="251669504" behindDoc="0" locked="0" layoutInCell="1" allowOverlap="1">
                <wp:simplePos x="0" y="0"/>
                <wp:positionH relativeFrom="column">
                  <wp:posOffset>2769235</wp:posOffset>
                </wp:positionH>
                <wp:positionV relativeFrom="paragraph">
                  <wp:posOffset>67945</wp:posOffset>
                </wp:positionV>
                <wp:extent cx="467995" cy="0"/>
                <wp:effectExtent l="0" t="48895" r="4445" b="57785"/>
                <wp:wrapNone/>
                <wp:docPr id="23" name="Straight Arrow Connector 23"/>
                <wp:cNvGraphicFramePr/>
                <a:graphic xmlns:a="http://schemas.openxmlformats.org/drawingml/2006/main">
                  <a:graphicData uri="http://schemas.microsoft.com/office/word/2010/wordprocessingShape">
                    <wps:wsp>
                      <wps:cNvCnPr/>
                      <wps:spPr>
                        <a:xfrm flipH="1">
                          <a:off x="0" y="0"/>
                          <a:ext cx="467833"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18.05pt;margin-top:5.35pt;height:0pt;width:36.85pt;z-index:251669504;mso-width-relative:page;mso-height-relative:page;" filled="f" stroked="t" coordsize="21600,21600" o:gfxdata="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Jk5L27XAAAACQEAAA8AAAAAAAAAAQAgAAAAIgAAAGRycy9kb3ducmV2LnhtbFBLAQIUABQA&#10;AAAIAIdO4kAtBBsB8QEAAOwDAAAOAAAAAAAAAAEAIAAAACYBAABkcnMvZTJvRG9jLnhtbFBLBQYA&#10;AAAABgAGAFkBAACJBQAAAAA=&#10;">
                <v:fill on="f" focussize="0,0"/>
                <v:stroke weight="0.5pt" color="#000000 [3213]" miterlimit="8" joinstyle="miter" endarrow="open"/>
                <v:imagedata o:title=""/>
                <o:lock v:ext="edit" aspectratio="f"/>
              </v:shape>
            </w:pict>
          </mc:Fallback>
        </mc:AlternateContent>
      </w:r>
      <w:r>
        <w:rPr>
          <w:rFonts w:ascii="Times New Roman" w:hAnsi="Times New Roman" w:eastAsia="Times New Roman" w:cs="Times New Roman"/>
          <w:b/>
          <w:sz w:val="24"/>
          <w:szCs w:val="24"/>
        </w:rPr>
        <w:t xml:space="preserve">                                                                                       </w:t>
      </w:r>
      <w:r>
        <w:rPr>
          <w:rFonts w:ascii="Times New Roman" w:hAnsi="Times New Roman" w:eastAsia="Times New Roman" w:cs="Times New Roman"/>
          <w:sz w:val="24"/>
          <w:szCs w:val="24"/>
        </w:rPr>
        <w:t>7.5 ml H</w:t>
      </w:r>
      <w:r>
        <w:rPr>
          <w:rFonts w:ascii="Times New Roman" w:hAnsi="Times New Roman" w:eastAsia="Times New Roman" w:cs="Times New Roman"/>
          <w:sz w:val="24"/>
          <w:szCs w:val="24"/>
          <w:vertAlign w:val="subscript"/>
        </w:rPr>
        <w:t>2</w:t>
      </w:r>
      <w:r>
        <w:rPr>
          <w:rFonts w:ascii="Times New Roman" w:hAnsi="Times New Roman" w:eastAsia="Times New Roman" w:cs="Times New Roman"/>
          <w:sz w:val="24"/>
          <w:szCs w:val="24"/>
        </w:rPr>
        <w:t>O</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lang w:eastAsia="en-US"/>
        </w:rPr>
        <mc:AlternateContent>
          <mc:Choice Requires="wps">
            <w:drawing>
              <wp:anchor distT="0" distB="0" distL="114300" distR="114300" simplePos="0" relativeHeight="251671552" behindDoc="0" locked="0" layoutInCell="1" allowOverlap="1">
                <wp:simplePos x="0" y="0"/>
                <wp:positionH relativeFrom="column">
                  <wp:posOffset>1184910</wp:posOffset>
                </wp:positionH>
                <wp:positionV relativeFrom="paragraph">
                  <wp:posOffset>230505</wp:posOffset>
                </wp:positionV>
                <wp:extent cx="2891790" cy="605790"/>
                <wp:effectExtent l="6350" t="6350" r="12700" b="12700"/>
                <wp:wrapNone/>
                <wp:docPr id="26" name="Rectangle 26"/>
                <wp:cNvGraphicFramePr/>
                <a:graphic xmlns:a="http://schemas.openxmlformats.org/drawingml/2006/main">
                  <a:graphicData uri="http://schemas.microsoft.com/office/word/2010/wordprocessingShape">
                    <wps:wsp>
                      <wps:cNvSpPr/>
                      <wps:spPr>
                        <a:xfrm>
                          <a:off x="0" y="0"/>
                          <a:ext cx="2891790" cy="60605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ascii="Times New Roman" w:hAnsi="Times New Roman" w:cs="Times New Roman"/>
                                <w:sz w:val="24"/>
                                <w:szCs w:val="24"/>
                              </w:rPr>
                            </w:pPr>
                            <w:r>
                              <w:rPr>
                                <w:rFonts w:ascii="Times New Roman" w:hAnsi="Times New Roman" w:cs="Times New Roman"/>
                                <w:sz w:val="24"/>
                                <w:szCs w:val="24"/>
                              </w:rPr>
                              <w:t xml:space="preserve">Heat, Stirring, 10 min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6" o:spid="_x0000_s1026" o:spt="1" style="position:absolute;left:0pt;margin-left:93.3pt;margin-top:18.15pt;height:47.7pt;width:227.7pt;z-index:251671552;v-text-anchor:middle;mso-width-relative:page;mso-height-relative:page;" fillcolor="#FFFFFF [3201]" filled="t" stroked="t" coordsize="21600,21600" o:gfxdata="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Nk4NefWAAAACgEAAA8AAAAAAAAAAQAgAAAAIgAAAGRycy9kb3ducmV2Lnht&#10;bFBLAQIUABQAAAAIAIdO4kAkggkObQIAAAQFAAAOAAAAAAAAAAEAIAAAACUBAABkcnMvZTJvRG9j&#10;LnhtbFBLBQYAAAAABgAGAFkBAAAEBgAAAAA=&#10;">
                <v:fill on="t" focussize="0,0"/>
                <v:stroke weight="1pt" color="#000000 [3213]" miterlimit="8" joinstyle="miter"/>
                <v:imagedata o:title=""/>
                <o:lock v:ext="edit" aspectratio="f"/>
                <v:textbox>
                  <w:txbxContent>
                    <w:p>
                      <w:pPr>
                        <w:jc w:val="center"/>
                        <w:rPr>
                          <w:rFonts w:ascii="Times New Roman" w:hAnsi="Times New Roman" w:cs="Times New Roman"/>
                          <w:sz w:val="24"/>
                          <w:szCs w:val="24"/>
                        </w:rPr>
                      </w:pPr>
                      <w:r>
                        <w:rPr>
                          <w:rFonts w:ascii="Times New Roman" w:hAnsi="Times New Roman" w:cs="Times New Roman"/>
                          <w:sz w:val="24"/>
                          <w:szCs w:val="24"/>
                        </w:rPr>
                        <w:t xml:space="preserve">Heat, Stirring, 10 min </w:t>
                      </w:r>
                    </w:p>
                  </w:txbxContent>
                </v:textbox>
              </v:rect>
            </w:pict>
          </mc:Fallback>
        </mc:AlternateContent>
      </w:r>
      <w:r>
        <w:rPr>
          <w:rFonts w:ascii="Times New Roman" w:hAnsi="Times New Roman" w:eastAsia="Times New Roman" w:cs="Times New Roman"/>
          <w:b/>
          <w:sz w:val="24"/>
          <w:szCs w:val="24"/>
          <w:lang w:eastAsia="en-US"/>
        </w:rPr>
        <mc:AlternateContent>
          <mc:Choice Requires="wps">
            <w:drawing>
              <wp:anchor distT="0" distB="0" distL="114300" distR="114300" simplePos="0" relativeHeight="251670528" behindDoc="0" locked="0" layoutInCell="1" allowOverlap="1">
                <wp:simplePos x="0" y="0"/>
                <wp:positionH relativeFrom="column">
                  <wp:posOffset>2769235</wp:posOffset>
                </wp:positionH>
                <wp:positionV relativeFrom="paragraph">
                  <wp:posOffset>102870</wp:posOffset>
                </wp:positionV>
                <wp:extent cx="467360" cy="0"/>
                <wp:effectExtent l="0" t="48895" r="5080" b="57785"/>
                <wp:wrapNone/>
                <wp:docPr id="25" name="Straight Arrow Connector 25"/>
                <wp:cNvGraphicFramePr/>
                <a:graphic xmlns:a="http://schemas.openxmlformats.org/drawingml/2006/main">
                  <a:graphicData uri="http://schemas.microsoft.com/office/word/2010/wordprocessingShape">
                    <wps:wsp>
                      <wps:cNvCnPr/>
                      <wps:spPr>
                        <a:xfrm flipH="1">
                          <a:off x="0" y="0"/>
                          <a:ext cx="467359"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18.05pt;margin-top:8.1pt;height:0pt;width:36.8pt;z-index:251670528;mso-width-relative:page;mso-height-relative:page;" filled="f" stroked="t" coordsize="21600,21600" o:gfxdata="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A4SzPd1wAAAAkBAAAPAAAAAAAAAAEAIAAAACIAAABkcnMvZG93bnJldi54bWxQSwECFAAU&#10;AAAACACHTuJAKbkFdfIBAADsAwAADgAAAAAAAAABACAAAAAmAQAAZHJzL2Uyb0RvYy54bWxQSwUG&#10;AAAAAAYABgBZAQAAigUAAAAA&#10;">
                <v:fill on="f" focussize="0,0"/>
                <v:stroke weight="0.5pt" color="#000000 [3213]" miterlimit="8" joinstyle="miter" endarrow="open"/>
                <v:imagedata o:title=""/>
                <o:lock v:ext="edit" aspectratio="f"/>
              </v:shape>
            </w:pict>
          </mc:Fallback>
        </mc:AlternateContent>
      </w:r>
      <w:r>
        <w:rPr>
          <w:rFonts w:ascii="Times New Roman" w:hAnsi="Times New Roman" w:eastAsia="Times New Roman" w:cs="Times New Roman"/>
          <w:b/>
          <w:sz w:val="24"/>
          <w:szCs w:val="24"/>
        </w:rPr>
        <w:t xml:space="preserve">                                                                                       </w:t>
      </w:r>
      <w:r>
        <w:rPr>
          <w:rFonts w:ascii="Times New Roman" w:hAnsi="Times New Roman" w:eastAsia="Times New Roman" w:cs="Times New Roman"/>
          <w:sz w:val="24"/>
          <w:szCs w:val="24"/>
        </w:rPr>
        <w:t>Acetic anhydride (3ml; 31.8 mmol)</w:t>
      </w:r>
    </w:p>
    <w:p>
      <w:pPr>
        <w:spacing w:line="360" w:lineRule="auto"/>
        <w:jc w:val="both"/>
        <w:rPr>
          <w:rFonts w:ascii="Times New Roman" w:hAnsi="Times New Roman" w:eastAsia="Times New Roman" w:cs="Times New Roman"/>
          <w:b/>
          <w:sz w:val="24"/>
          <w:szCs w:val="24"/>
        </w:rPr>
      </w:pPr>
    </w:p>
    <w:p>
      <w:pPr>
        <w:spacing w:line="360" w:lineRule="auto"/>
        <w:jc w:val="both"/>
        <w:rPr>
          <w:rFonts w:ascii="Times New Roman" w:hAnsi="Times New Roman" w:eastAsia="Times New Roman" w:cs="Times New Roman"/>
          <w:b/>
          <w:sz w:val="24"/>
          <w:szCs w:val="24"/>
        </w:rPr>
      </w:pPr>
    </w:p>
    <w:p>
      <w:pPr>
        <w:spacing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lang w:eastAsia="en-US"/>
        </w:rPr>
        <mc:AlternateContent>
          <mc:Choice Requires="wps">
            <w:drawing>
              <wp:anchor distT="0" distB="0" distL="114300" distR="114300" simplePos="0" relativeHeight="251672576" behindDoc="0" locked="0" layoutInCell="1" allowOverlap="1">
                <wp:simplePos x="0" y="0"/>
                <wp:positionH relativeFrom="column">
                  <wp:posOffset>2600325</wp:posOffset>
                </wp:positionH>
                <wp:positionV relativeFrom="paragraph">
                  <wp:posOffset>44450</wp:posOffset>
                </wp:positionV>
                <wp:extent cx="0" cy="285750"/>
                <wp:effectExtent l="4445" t="0" r="10795" b="3810"/>
                <wp:wrapNone/>
                <wp:docPr id="17" name="Straight Connector 17"/>
                <wp:cNvGraphicFramePr/>
                <a:graphic xmlns:a="http://schemas.openxmlformats.org/drawingml/2006/main">
                  <a:graphicData uri="http://schemas.microsoft.com/office/word/2010/wordprocessingShape">
                    <wps:wsp>
                      <wps:cNvCnPr/>
                      <wps:spPr>
                        <a:xfrm>
                          <a:off x="0" y="0"/>
                          <a:ext cx="0" cy="2857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04.75pt;margin-top:3.5pt;height:22.5pt;width:0pt;z-index:251672576;mso-width-relative:page;mso-height-relative:page;" filled="f" stroked="t" coordsize="21600,21600" o:gfxdata="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uzMi7tUAAAAIAQAADwAAAAAAAAABACAAAAAiAAAA&#10;ZHJzL2Rvd25yZXYueG1sUEsBAhQAFAAAAAgAh07iQPXQGQfRAQAAtQMAAA4AAAAAAAAAAQAgAAAA&#10;JAEAAGRycy9lMm9Eb2MueG1sUEsFBgAAAAAGAAYAWQEAAGcFAAAAAA==&#10;">
                <v:fill on="f" focussize="0,0"/>
                <v:stroke weight="0.5pt" color="#000000 [3213]" miterlimit="8" joinstyle="miter"/>
                <v:imagedata o:title=""/>
                <o:lock v:ext="edit" aspectratio="f"/>
              </v:line>
            </w:pict>
          </mc:Fallback>
        </mc:AlternateContent>
      </w:r>
      <w:r>
        <w:rPr>
          <w:rFonts w:ascii="Times New Roman" w:hAnsi="Times New Roman" w:eastAsia="Times New Roman" w:cs="Times New Roman"/>
          <w:b/>
          <w:sz w:val="24"/>
          <w:szCs w:val="24"/>
        </w:rPr>
        <w:t xml:space="preserve">                                                         </w:t>
      </w:r>
    </w:p>
    <w:p>
      <w:pPr>
        <w:spacing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lang w:eastAsia="en-US"/>
        </w:rPr>
        <mc:AlternateContent>
          <mc:Choice Requires="wps">
            <w:drawing>
              <wp:anchor distT="0" distB="0" distL="114300" distR="114300" simplePos="0" relativeHeight="251675648" behindDoc="0" locked="0" layoutInCell="1" allowOverlap="1">
                <wp:simplePos x="0" y="0"/>
                <wp:positionH relativeFrom="column">
                  <wp:posOffset>4448175</wp:posOffset>
                </wp:positionH>
                <wp:positionV relativeFrom="paragraph">
                  <wp:posOffset>67310</wp:posOffset>
                </wp:positionV>
                <wp:extent cx="1905" cy="266700"/>
                <wp:effectExtent l="4445" t="0" r="8890" b="7620"/>
                <wp:wrapNone/>
                <wp:docPr id="18" name="Straight Connector 18"/>
                <wp:cNvGraphicFramePr/>
                <a:graphic xmlns:a="http://schemas.openxmlformats.org/drawingml/2006/main">
                  <a:graphicData uri="http://schemas.microsoft.com/office/word/2010/wordprocessingShape">
                    <wps:wsp>
                      <wps:cNvCnPr/>
                      <wps:spPr>
                        <a:xfrm flipH="1">
                          <a:off x="0" y="0"/>
                          <a:ext cx="1906" cy="266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350.25pt;margin-top:5.3pt;height:21pt;width:0.15pt;z-index:251675648;mso-width-relative:page;mso-height-relative:page;" filled="f" stroked="t" coordsize="21600,21600" o:gfxdata="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BG4puG1gAAAAkBAAAPAAAA&#10;AAAAAAEAIAAAACIAAABkcnMvZG93bnJldi54bWxQSwECFAAUAAAACACHTuJAh/A3194BAADCAwAA&#10;DgAAAAAAAAABACAAAAAlAQAAZHJzL2Uyb0RvYy54bWxQSwUGAAAAAAYABgBZAQAAdQUAAAAA&#10;">
                <v:fill on="f" focussize="0,0"/>
                <v:stroke weight="0.5pt" color="#000000 [3213]" miterlimit="8" joinstyle="miter"/>
                <v:imagedata o:title=""/>
                <o:lock v:ext="edit" aspectratio="f"/>
              </v:line>
            </w:pict>
          </mc:Fallback>
        </mc:AlternateContent>
      </w:r>
      <w:r>
        <w:rPr>
          <w:rFonts w:ascii="Times New Roman" w:hAnsi="Times New Roman" w:eastAsia="Times New Roman" w:cs="Times New Roman"/>
          <w:b/>
          <w:sz w:val="24"/>
          <w:szCs w:val="24"/>
          <w:lang w:eastAsia="en-US"/>
        </w:rPr>
        <mc:AlternateContent>
          <mc:Choice Requires="wps">
            <w:drawing>
              <wp:anchor distT="0" distB="0" distL="114300" distR="114300" simplePos="0" relativeHeight="251674624" behindDoc="0" locked="0" layoutInCell="1" allowOverlap="1">
                <wp:simplePos x="0" y="0"/>
                <wp:positionH relativeFrom="column">
                  <wp:posOffset>621665</wp:posOffset>
                </wp:positionH>
                <wp:positionV relativeFrom="paragraph">
                  <wp:posOffset>66675</wp:posOffset>
                </wp:positionV>
                <wp:extent cx="0" cy="669290"/>
                <wp:effectExtent l="4445" t="0" r="10795" b="1270"/>
                <wp:wrapNone/>
                <wp:docPr id="19" name="Straight Connector 19"/>
                <wp:cNvGraphicFramePr/>
                <a:graphic xmlns:a="http://schemas.openxmlformats.org/drawingml/2006/main">
                  <a:graphicData uri="http://schemas.microsoft.com/office/word/2010/wordprocessingShape">
                    <wps:wsp>
                      <wps:cNvCnPr/>
                      <wps:spPr>
                        <a:xfrm>
                          <a:off x="0" y="0"/>
                          <a:ext cx="0" cy="6692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48.95pt;margin-top:5.25pt;height:52.7pt;width:0pt;z-index:251674624;mso-width-relative:page;mso-height-relative:page;" filled="f" stroked="t" coordsize="21600,21600" o:gfxdata="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AGRKvs1AAAAAgBAAAPAAAAAAAAAAEAIAAAACIAAABk&#10;cnMvZG93bnJldi54bWxQSwECFAAUAAAACACHTuJAPhp8O9EBAAC1AwAADgAAAAAAAAABACAAAAAj&#10;AQAAZHJzL2Uyb0RvYy54bWxQSwUGAAAAAAYABgBZAQAAZgUAAAAA&#10;">
                <v:fill on="f" focussize="0,0"/>
                <v:stroke weight="0.5pt" color="#000000 [3213]" miterlimit="8" joinstyle="miter"/>
                <v:imagedata o:title=""/>
                <o:lock v:ext="edit" aspectratio="f"/>
              </v:line>
            </w:pict>
          </mc:Fallback>
        </mc:AlternateContent>
      </w:r>
      <w:r>
        <w:rPr>
          <w:rFonts w:ascii="Times New Roman" w:hAnsi="Times New Roman" w:eastAsia="Times New Roman" w:cs="Times New Roman"/>
          <w:b/>
          <w:sz w:val="24"/>
          <w:szCs w:val="24"/>
          <w:lang w:eastAsia="en-US"/>
        </w:rPr>
        <mc:AlternateContent>
          <mc:Choice Requires="wps">
            <w:drawing>
              <wp:anchor distT="0" distB="0" distL="114300" distR="114300" simplePos="0" relativeHeight="251673600" behindDoc="0" locked="0" layoutInCell="1" allowOverlap="1">
                <wp:simplePos x="0" y="0"/>
                <wp:positionH relativeFrom="column">
                  <wp:posOffset>623570</wp:posOffset>
                </wp:positionH>
                <wp:positionV relativeFrom="paragraph">
                  <wp:posOffset>62865</wp:posOffset>
                </wp:positionV>
                <wp:extent cx="3827145" cy="0"/>
                <wp:effectExtent l="0" t="0" r="0" b="0"/>
                <wp:wrapNone/>
                <wp:docPr id="29" name="Straight Connector 29"/>
                <wp:cNvGraphicFramePr/>
                <a:graphic xmlns:a="http://schemas.openxmlformats.org/drawingml/2006/main">
                  <a:graphicData uri="http://schemas.microsoft.com/office/word/2010/wordprocessingShape">
                    <wps:wsp>
                      <wps:cNvCnPr/>
                      <wps:spPr>
                        <a:xfrm>
                          <a:off x="0" y="0"/>
                          <a:ext cx="38271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49.1pt;margin-top:4.95pt;height:0pt;width:301.35pt;z-index:251673600;mso-width-relative:page;mso-height-relative:page;" filled="f" stroked="t" coordsize="21600,21600" o:gfxdata="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aeBtrNIAAAAGAQAADwAAAAAAAAABACAAAAAiAAAA&#10;ZHJzL2Rvd25yZXYueG1sUEsBAhQAFAAAAAgAh07iQDy84UXUAQAAtgMAAA4AAAAAAAAAAQAgAAAA&#10;IQEAAGRycy9lMm9Eb2MueG1sUEsFBgAAAAAGAAYAWQEAAGcFAAAAAA==&#10;">
                <v:fill on="f" focussize="0,0"/>
                <v:stroke weight="0.5pt" color="#000000 [3213]" miterlimit="8" joinstyle="miter"/>
                <v:imagedata o:title=""/>
                <o:lock v:ext="edit" aspectratio="f"/>
              </v:line>
            </w:pict>
          </mc:Fallback>
        </mc:AlternateContent>
      </w:r>
    </w:p>
    <w:p>
      <w:pPr>
        <w:spacing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lang w:eastAsia="en-US"/>
        </w:rPr>
        <mc:AlternateContent>
          <mc:Choice Requires="wps">
            <w:drawing>
              <wp:anchor distT="0" distB="0" distL="114300" distR="114300" simplePos="0" relativeHeight="251677696" behindDoc="0" locked="0" layoutInCell="1" allowOverlap="1">
                <wp:simplePos x="0" y="0"/>
                <wp:positionH relativeFrom="column">
                  <wp:posOffset>3676650</wp:posOffset>
                </wp:positionH>
                <wp:positionV relativeFrom="paragraph">
                  <wp:posOffset>90170</wp:posOffset>
                </wp:positionV>
                <wp:extent cx="1594485" cy="409575"/>
                <wp:effectExtent l="6350" t="6350" r="14605" b="10795"/>
                <wp:wrapNone/>
                <wp:docPr id="22" name="Rectangle 33"/>
                <wp:cNvGraphicFramePr/>
                <a:graphic xmlns:a="http://schemas.openxmlformats.org/drawingml/2006/main">
                  <a:graphicData uri="http://schemas.microsoft.com/office/word/2010/wordprocessingShape">
                    <wps:wsp>
                      <wps:cNvSpPr/>
                      <wps:spPr>
                        <a:xfrm>
                          <a:off x="0" y="0"/>
                          <a:ext cx="1594485" cy="4095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ascii="Times New Roman" w:hAnsi="Times New Roman" w:cs="Times New Roman"/>
                                <w:sz w:val="24"/>
                                <w:szCs w:val="24"/>
                              </w:rPr>
                            </w:pPr>
                            <w:r>
                              <w:rPr>
                                <w:rFonts w:ascii="Times New Roman" w:hAnsi="Times New Roman" w:cs="Times New Roman"/>
                                <w:sz w:val="24"/>
                                <w:szCs w:val="24"/>
                              </w:rPr>
                              <w:t>Residue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3" o:spid="_x0000_s1026" o:spt="1" style="position:absolute;left:0pt;margin-left:289.5pt;margin-top:7.1pt;height:32.25pt;width:125.55pt;z-index:251677696;v-text-anchor:middle;mso-width-relative:page;mso-height-relative:page;" fillcolor="#FFFFFF [3201]" filled="t" stroked="t" coordsize="21600,21600" o:gfxdata="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yIwnS1wAAAAkBAAAPAAAAAAAAAAEAIAAAACIAAABkcnMvZG93bnJldi54&#10;bWxQSwECFAAUAAAACACHTuJA95d0Q20CAAAEBQAADgAAAAAAAAABACAAAAAmAQAAZHJzL2Uyb0Rv&#10;Yy54bWxQSwUGAAAAAAYABgBZAQAABQYAAAAA&#10;">
                <v:fill on="t" focussize="0,0"/>
                <v:stroke weight="1pt" color="#000000 [3213]" miterlimit="8" joinstyle="miter"/>
                <v:imagedata o:title=""/>
                <o:lock v:ext="edit" aspectratio="f"/>
                <v:textbox>
                  <w:txbxContent>
                    <w:p>
                      <w:pPr>
                        <w:jc w:val="center"/>
                        <w:rPr>
                          <w:rFonts w:ascii="Times New Roman" w:hAnsi="Times New Roman" w:cs="Times New Roman"/>
                          <w:sz w:val="24"/>
                          <w:szCs w:val="24"/>
                        </w:rPr>
                      </w:pPr>
                      <w:r>
                        <w:rPr>
                          <w:rFonts w:ascii="Times New Roman" w:hAnsi="Times New Roman" w:cs="Times New Roman"/>
                          <w:sz w:val="24"/>
                          <w:szCs w:val="24"/>
                        </w:rPr>
                        <w:t>Residue</w:t>
                      </w:r>
                    </w:p>
                  </w:txbxContent>
                </v:textbox>
              </v:rect>
            </w:pict>
          </mc:Fallback>
        </mc:AlternateContent>
      </w:r>
      <w:r>
        <w:rPr>
          <w:rFonts w:ascii="Times New Roman" w:hAnsi="Times New Roman" w:eastAsia="Times New Roman" w:cs="Times New Roman"/>
          <w:b/>
          <w:sz w:val="24"/>
          <w:szCs w:val="24"/>
        </w:rPr>
        <w:t xml:space="preserve">                                                  </w:t>
      </w:r>
      <w:r>
        <w:rPr>
          <w:rFonts w:ascii="Times New Roman" w:hAnsi="Times New Roman" w:eastAsia="Times New Roman" w:cs="Times New Roman"/>
          <w:sz w:val="24"/>
          <w:szCs w:val="24"/>
        </w:rPr>
        <w:t>Vacuum filtration</w:t>
      </w:r>
    </w:p>
    <w:p>
      <w:pPr>
        <w:spacing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lang w:eastAsia="en-US"/>
        </w:rPr>
        <mc:AlternateContent>
          <mc:Choice Requires="wps">
            <w:drawing>
              <wp:anchor distT="0" distB="0" distL="114300" distR="114300" simplePos="0" relativeHeight="251678720" behindDoc="0" locked="0" layoutInCell="1" allowOverlap="1">
                <wp:simplePos x="0" y="0"/>
                <wp:positionH relativeFrom="column">
                  <wp:posOffset>4450080</wp:posOffset>
                </wp:positionH>
                <wp:positionV relativeFrom="paragraph">
                  <wp:posOffset>210820</wp:posOffset>
                </wp:positionV>
                <wp:extent cx="1905" cy="323850"/>
                <wp:effectExtent l="4445" t="0" r="8890" b="11430"/>
                <wp:wrapNone/>
                <wp:docPr id="34" name="Straight Connector 34"/>
                <wp:cNvGraphicFramePr/>
                <a:graphic xmlns:a="http://schemas.openxmlformats.org/drawingml/2006/main">
                  <a:graphicData uri="http://schemas.microsoft.com/office/word/2010/wordprocessingShape">
                    <wps:wsp>
                      <wps:cNvCnPr/>
                      <wps:spPr>
                        <a:xfrm>
                          <a:off x="0" y="0"/>
                          <a:ext cx="1905" cy="3238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50.4pt;margin-top:16.6pt;height:25.5pt;width:0.15pt;z-index:251678720;mso-width-relative:page;mso-height-relative:page;" filled="f" stroked="t" coordsize="21600,21600" o:gfxdata="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IsjqPLXAAAACQEAAA8AAAAAAAAAAQAg&#10;AAAAIgAAAGRycy9kb3ducmV2LnhtbFBLAQIUABQAAAAIAIdO4kARPg5S1gEAALgDAAAOAAAAAAAA&#10;AAEAIAAAACYBAABkcnMvZTJvRG9jLnhtbFBLBQYAAAAABgAGAFkBAABuBQAAAAA=&#10;">
                <v:fill on="f" focussize="0,0"/>
                <v:stroke weight="0.5pt" color="#000000 [3213]" miterlimit="8" joinstyle="miter"/>
                <v:imagedata o:title=""/>
                <o:lock v:ext="edit" aspectratio="f"/>
              </v:line>
            </w:pict>
          </mc:Fallback>
        </mc:AlternateContent>
      </w:r>
      <w:r>
        <w:rPr>
          <w:rFonts w:ascii="Times New Roman" w:hAnsi="Times New Roman" w:eastAsia="Times New Roman" w:cs="Times New Roman"/>
          <w:b/>
          <w:sz w:val="24"/>
          <w:szCs w:val="24"/>
          <w:lang w:eastAsia="en-US"/>
        </w:rPr>
        <mc:AlternateContent>
          <mc:Choice Requires="wps">
            <w:drawing>
              <wp:anchor distT="0" distB="0" distL="114300" distR="114300" simplePos="0" relativeHeight="251676672" behindDoc="0" locked="0" layoutInCell="1" allowOverlap="1">
                <wp:simplePos x="0" y="0"/>
                <wp:positionH relativeFrom="column">
                  <wp:posOffset>-207645</wp:posOffset>
                </wp:positionH>
                <wp:positionV relativeFrom="paragraph">
                  <wp:posOffset>208280</wp:posOffset>
                </wp:positionV>
                <wp:extent cx="1722120" cy="584200"/>
                <wp:effectExtent l="6350" t="6350" r="8890" b="19050"/>
                <wp:wrapNone/>
                <wp:docPr id="24" name="Rectangle 32"/>
                <wp:cNvGraphicFramePr/>
                <a:graphic xmlns:a="http://schemas.openxmlformats.org/drawingml/2006/main">
                  <a:graphicData uri="http://schemas.microsoft.com/office/word/2010/wordprocessingShape">
                    <wps:wsp>
                      <wps:cNvSpPr/>
                      <wps:spPr>
                        <a:xfrm>
                          <a:off x="0" y="0"/>
                          <a:ext cx="1722120" cy="5842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ascii="Times New Roman" w:hAnsi="Times New Roman" w:cs="Times New Roman"/>
                                <w:sz w:val="24"/>
                                <w:szCs w:val="24"/>
                              </w:rPr>
                            </w:pPr>
                            <w:r>
                              <w:rPr>
                                <w:rFonts w:ascii="Times New Roman" w:hAnsi="Times New Roman" w:cs="Times New Roman"/>
                                <w:sz w:val="24"/>
                                <w:szCs w:val="24"/>
                              </w:rPr>
                              <w:t xml:space="preserve">Filtrate  </w:t>
                            </w:r>
                          </w:p>
                          <w:p>
                            <w:pPr>
                              <w:jc w:val="center"/>
                              <w:rPr>
                                <w:rFonts w:ascii="Times New Roman" w:hAnsi="Times New Roman" w:cs="Times New Roman"/>
                                <w:sz w:val="24"/>
                                <w:szCs w:val="24"/>
                              </w:rPr>
                            </w:pPr>
                            <w:r>
                              <w:rPr>
                                <w:rFonts w:ascii="Times New Roman" w:hAnsi="Times New Roman" w:cs="Times New Roman"/>
                                <w:sz w:val="24"/>
                                <w:szCs w:val="24"/>
                              </w:rPr>
                              <w:t>(Aqueous acid solution)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2" o:spid="_x0000_s1026" o:spt="1" style="position:absolute;left:0pt;margin-left:-16.35pt;margin-top:16.4pt;height:46pt;width:135.6pt;z-index:251676672;v-text-anchor:middle;mso-width-relative:page;mso-height-relative:page;" fillcolor="#FFFFFF [3201]" filled="t" stroked="t" coordsize="21600,21600" o:gfxdata="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6/4kQNgAAAAKAQAADwAAAAAAAAABACAAAAAiAAAAZHJzL2Rvd25yZXYueG1s&#10;UEsBAhQAFAAAAAgAh07iQHU+H+JqAgAABAUAAA4AAAAAAAAAAQAgAAAAJwEAAGRycy9lMm9Eb2Mu&#10;eG1sUEsFBgAAAAAGAAYAWQEAAAMGAAAAAA==&#10;">
                <v:fill on="t" focussize="0,0"/>
                <v:stroke weight="1pt" color="#000000 [3213]" miterlimit="8" joinstyle="miter"/>
                <v:imagedata o:title=""/>
                <o:lock v:ext="edit" aspectratio="f"/>
                <v:textbox>
                  <w:txbxContent>
                    <w:p>
                      <w:pPr>
                        <w:jc w:val="center"/>
                        <w:rPr>
                          <w:rFonts w:ascii="Times New Roman" w:hAnsi="Times New Roman" w:cs="Times New Roman"/>
                          <w:sz w:val="24"/>
                          <w:szCs w:val="24"/>
                        </w:rPr>
                      </w:pPr>
                      <w:r>
                        <w:rPr>
                          <w:rFonts w:ascii="Times New Roman" w:hAnsi="Times New Roman" w:cs="Times New Roman"/>
                          <w:sz w:val="24"/>
                          <w:szCs w:val="24"/>
                        </w:rPr>
                        <w:t xml:space="preserve">Filtrate  </w:t>
                      </w:r>
                    </w:p>
                    <w:p>
                      <w:pPr>
                        <w:jc w:val="center"/>
                        <w:rPr>
                          <w:rFonts w:ascii="Times New Roman" w:hAnsi="Times New Roman" w:cs="Times New Roman"/>
                          <w:sz w:val="24"/>
                          <w:szCs w:val="24"/>
                        </w:rPr>
                      </w:pPr>
                      <w:r>
                        <w:rPr>
                          <w:rFonts w:ascii="Times New Roman" w:hAnsi="Times New Roman" w:cs="Times New Roman"/>
                          <w:sz w:val="24"/>
                          <w:szCs w:val="24"/>
                        </w:rPr>
                        <w:t>(Aqueous acid solution)</w:t>
                      </w:r>
                    </w:p>
                  </w:txbxContent>
                </v:textbox>
              </v:rect>
            </w:pict>
          </mc:Fallback>
        </mc:AlternateContent>
      </w:r>
      <w:r>
        <w:rPr>
          <w:rFonts w:ascii="Times New Roman" w:hAnsi="Times New Roman" w:eastAsia="Times New Roman" w:cs="Times New Roman"/>
          <w:b/>
          <w:sz w:val="24"/>
          <w:szCs w:val="24"/>
        </w:rPr>
        <w:t xml:space="preserve">                                                     </w:t>
      </w:r>
    </w:p>
    <w:p>
      <w:pPr>
        <w:spacing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r>
        <w:rPr>
          <w:rFonts w:ascii="Times New Roman" w:hAnsi="Times New Roman" w:eastAsia="Times New Roman" w:cs="Times New Roman"/>
          <w:sz w:val="24"/>
          <w:szCs w:val="24"/>
        </w:rPr>
        <w:t>Wash</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lang w:eastAsia="en-US"/>
        </w:rPr>
        <mc:AlternateContent>
          <mc:Choice Requires="wps">
            <w:drawing>
              <wp:anchor distT="0" distB="0" distL="114300" distR="114300" simplePos="0" relativeHeight="251679744" behindDoc="0" locked="0" layoutInCell="1" allowOverlap="1">
                <wp:simplePos x="0" y="0"/>
                <wp:positionH relativeFrom="column">
                  <wp:posOffset>3676650</wp:posOffset>
                </wp:positionH>
                <wp:positionV relativeFrom="paragraph">
                  <wp:posOffset>6350</wp:posOffset>
                </wp:positionV>
                <wp:extent cx="1818005" cy="609600"/>
                <wp:effectExtent l="6350" t="6350" r="19685" b="8890"/>
                <wp:wrapNone/>
                <wp:docPr id="35" name="Rectangle 35"/>
                <wp:cNvGraphicFramePr/>
                <a:graphic xmlns:a="http://schemas.openxmlformats.org/drawingml/2006/main">
                  <a:graphicData uri="http://schemas.microsoft.com/office/word/2010/wordprocessingShape">
                    <wps:wsp>
                      <wps:cNvSpPr/>
                      <wps:spPr>
                        <a:xfrm>
                          <a:off x="0" y="0"/>
                          <a:ext cx="1818005" cy="609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ascii="Times New Roman" w:hAnsi="Times New Roman" w:cs="Times New Roman"/>
                                <w:sz w:val="24"/>
                                <w:szCs w:val="24"/>
                              </w:rPr>
                            </w:pPr>
                            <w:r>
                              <w:rPr>
                                <w:rFonts w:ascii="Times New Roman" w:hAnsi="Times New Roman" w:cs="Times New Roman"/>
                                <w:sz w:val="24"/>
                                <w:szCs w:val="24"/>
                              </w:rPr>
                              <w:t>Purification</w:t>
                            </w:r>
                          </w:p>
                          <w:p>
                            <w:pPr>
                              <w:jc w:val="center"/>
                              <w:rPr>
                                <w:rFonts w:ascii="Times New Roman" w:hAnsi="Times New Roman" w:cs="Times New Roman"/>
                                <w:sz w:val="24"/>
                                <w:szCs w:val="24"/>
                              </w:rPr>
                            </w:pPr>
                            <w:r>
                              <w:rPr>
                                <w:rFonts w:ascii="Times New Roman" w:hAnsi="Times New Roman" w:cs="Times New Roman"/>
                                <w:sz w:val="24"/>
                                <w:szCs w:val="24"/>
                              </w:rPr>
                              <w:t>(Recrystallization)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5" o:spid="_x0000_s1026" o:spt="1" style="position:absolute;left:0pt;margin-left:289.5pt;margin-top:0.5pt;height:48pt;width:143.15pt;z-index:251679744;v-text-anchor:middle;mso-width-relative:page;mso-height-relative:page;" fillcolor="#FFFFFF [3201]" filled="t" stroked="t" coordsize="21600,21600" o:gfxdata="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6xFdc1gAAAAgBAAAPAAAAAAAAAAEAIAAAACIAAABkcnMvZG93bnJldi54&#10;bWxQSwECFAAUAAAACACHTuJAa4Y7AW4CAAAEBQAADgAAAAAAAAABACAAAAAlAQAAZHJzL2Uyb0Rv&#10;Yy54bWxQSwUGAAAAAAYABgBZAQAABQYAAAAA&#10;">
                <v:fill on="t" focussize="0,0"/>
                <v:stroke weight="1pt" color="#000000 [3213]" miterlimit="8" joinstyle="miter"/>
                <v:imagedata o:title=""/>
                <o:lock v:ext="edit" aspectratio="f"/>
                <v:textbox>
                  <w:txbxContent>
                    <w:p>
                      <w:pPr>
                        <w:jc w:val="center"/>
                        <w:rPr>
                          <w:rFonts w:ascii="Times New Roman" w:hAnsi="Times New Roman" w:cs="Times New Roman"/>
                          <w:sz w:val="24"/>
                          <w:szCs w:val="24"/>
                        </w:rPr>
                      </w:pPr>
                      <w:r>
                        <w:rPr>
                          <w:rFonts w:ascii="Times New Roman" w:hAnsi="Times New Roman" w:cs="Times New Roman"/>
                          <w:sz w:val="24"/>
                          <w:szCs w:val="24"/>
                        </w:rPr>
                        <w:t>Purification</w:t>
                      </w:r>
                    </w:p>
                    <w:p>
                      <w:pPr>
                        <w:jc w:val="center"/>
                        <w:rPr>
                          <w:rFonts w:ascii="Times New Roman" w:hAnsi="Times New Roman" w:cs="Times New Roman"/>
                          <w:sz w:val="24"/>
                          <w:szCs w:val="24"/>
                        </w:rPr>
                      </w:pPr>
                      <w:r>
                        <w:rPr>
                          <w:rFonts w:ascii="Times New Roman" w:hAnsi="Times New Roman" w:cs="Times New Roman"/>
                          <w:sz w:val="24"/>
                          <w:szCs w:val="24"/>
                        </w:rPr>
                        <w:t>(Recrystallization)</w:t>
                      </w:r>
                    </w:p>
                  </w:txbxContent>
                </v:textbox>
              </v:rect>
            </w:pict>
          </mc:Fallback>
        </mc:AlternateContent>
      </w:r>
    </w:p>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lang w:eastAsia="en-US"/>
        </w:rPr>
        <mc:AlternateContent>
          <mc:Choice Requires="wps">
            <w:drawing>
              <wp:anchor distT="0" distB="0" distL="114300" distR="114300" simplePos="0" relativeHeight="251680768" behindDoc="0" locked="0" layoutInCell="1" allowOverlap="1">
                <wp:simplePos x="0" y="0"/>
                <wp:positionH relativeFrom="column">
                  <wp:posOffset>4448175</wp:posOffset>
                </wp:positionH>
                <wp:positionV relativeFrom="paragraph">
                  <wp:posOffset>90805</wp:posOffset>
                </wp:positionV>
                <wp:extent cx="1905" cy="257175"/>
                <wp:effectExtent l="4445" t="0" r="8890" b="1905"/>
                <wp:wrapNone/>
                <wp:docPr id="36" name="Straight Connector 36"/>
                <wp:cNvGraphicFramePr/>
                <a:graphic xmlns:a="http://schemas.openxmlformats.org/drawingml/2006/main">
                  <a:graphicData uri="http://schemas.microsoft.com/office/word/2010/wordprocessingShape">
                    <wps:wsp>
                      <wps:cNvCnPr/>
                      <wps:spPr>
                        <a:xfrm>
                          <a:off x="0" y="0"/>
                          <a:ext cx="1905" cy="2571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50.25pt;margin-top:7.15pt;height:20.25pt;width:0.15pt;z-index:251680768;mso-width-relative:page;mso-height-relative:page;" filled="f" stroked="t" coordsize="21600,21600" o:gfxdata="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A7aTePWAAAACQEAAA8AAAAAAAAAAQAg&#10;AAAAIgAAAGRycy9kb3ducmV2LnhtbFBLAQIUABQAAAAIAIdO4kDFvzO/1wEAALgDAAAOAAAAAAAA&#10;AAEAIAAAACUBAABkcnMvZTJvRG9jLnhtbFBLBQYAAAAABgAGAFkBAABuBQAAAAA=&#10;">
                <v:fill on="f" focussize="0,0"/>
                <v:stroke weight="0.5pt" color="#000000 [3213]" miterlimit="8" joinstyle="miter"/>
                <v:imagedata o:title=""/>
                <o:lock v:ext="edit" aspectratio="f"/>
              </v:line>
            </w:pict>
          </mc:Fallback>
        </mc:AlternateContent>
      </w:r>
      <w:r>
        <w:rPr>
          <w:rFonts w:ascii="Times New Roman" w:hAnsi="Times New Roman" w:eastAsia="Times New Roman" w:cs="Times New Roman"/>
          <w:sz w:val="24"/>
          <w:szCs w:val="24"/>
        </w:rPr>
        <w:t>(Discard)</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lang w:eastAsia="en-US"/>
        </w:rPr>
        <mc:AlternateContent>
          <mc:Choice Requires="wps">
            <w:drawing>
              <wp:anchor distT="0" distB="0" distL="114300" distR="114300" simplePos="0" relativeHeight="251683840" behindDoc="0" locked="0" layoutInCell="1" allowOverlap="1">
                <wp:simplePos x="0" y="0"/>
                <wp:positionH relativeFrom="column">
                  <wp:posOffset>3362325</wp:posOffset>
                </wp:positionH>
                <wp:positionV relativeFrom="paragraph">
                  <wp:posOffset>85090</wp:posOffset>
                </wp:positionV>
                <wp:extent cx="0" cy="228600"/>
                <wp:effectExtent l="4445" t="0" r="10795" b="0"/>
                <wp:wrapNone/>
                <wp:docPr id="39" name="Straight Connector 39"/>
                <wp:cNvGraphicFramePr/>
                <a:graphic xmlns:a="http://schemas.openxmlformats.org/drawingml/2006/main">
                  <a:graphicData uri="http://schemas.microsoft.com/office/word/2010/wordprocessingShape">
                    <wps:wsp>
                      <wps:cNvCnPr/>
                      <wps:spPr>
                        <a:xfrm>
                          <a:off x="0" y="0"/>
                          <a:ext cx="0" cy="2286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64.75pt;margin-top:6.7pt;height:18pt;width:0pt;z-index:251683840;mso-width-relative:page;mso-height-relative:page;" filled="f" stroked="t" coordsize="21600,21600" o:gfxdata="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yJoHr9cAAAAJAQAADwAAAAAAAAABACAAAAAi&#10;AAAAZHJzL2Rvd25yZXYueG1sUEsBAhQAFAAAAAgAh07iQOW2COnSAQAAtQMAAA4AAAAAAAAAAQAg&#10;AAAAJgEAAGRycy9lMm9Eb2MueG1sUEsFBgAAAAAGAAYAWQEAAGoFAAAAAA==&#10;">
                <v:fill on="f" focussize="0,0"/>
                <v:stroke weight="0.5pt" color="#000000 [3213]" miterlimit="8" joinstyle="miter"/>
                <v:imagedata o:title=""/>
                <o:lock v:ext="edit" aspectratio="f"/>
              </v:line>
            </w:pict>
          </mc:Fallback>
        </mc:AlternateContent>
      </w:r>
      <w:r>
        <w:rPr>
          <w:rFonts w:ascii="Times New Roman" w:hAnsi="Times New Roman" w:eastAsia="Times New Roman" w:cs="Times New Roman"/>
          <w:b/>
          <w:sz w:val="24"/>
          <w:szCs w:val="24"/>
          <w:lang w:eastAsia="en-US"/>
        </w:rPr>
        <mc:AlternateContent>
          <mc:Choice Requires="wps">
            <w:drawing>
              <wp:anchor distT="0" distB="0" distL="114300" distR="114300" simplePos="0" relativeHeight="251682816" behindDoc="0" locked="0" layoutInCell="1" allowOverlap="1">
                <wp:simplePos x="0" y="0"/>
                <wp:positionH relativeFrom="column">
                  <wp:posOffset>5495925</wp:posOffset>
                </wp:positionH>
                <wp:positionV relativeFrom="paragraph">
                  <wp:posOffset>85090</wp:posOffset>
                </wp:positionV>
                <wp:extent cx="13970" cy="228600"/>
                <wp:effectExtent l="4445" t="0" r="12065" b="15240"/>
                <wp:wrapNone/>
                <wp:docPr id="38" name="Straight Connector 38"/>
                <wp:cNvGraphicFramePr/>
                <a:graphic xmlns:a="http://schemas.openxmlformats.org/drawingml/2006/main">
                  <a:graphicData uri="http://schemas.microsoft.com/office/word/2010/wordprocessingShape">
                    <wps:wsp>
                      <wps:cNvCnPr/>
                      <wps:spPr>
                        <a:xfrm>
                          <a:off x="0" y="0"/>
                          <a:ext cx="13970" cy="2286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432.75pt;margin-top:6.7pt;height:18pt;width:1.1pt;z-index:251682816;mso-width-relative:page;mso-height-relative:page;" filled="f" stroked="t" coordsize="21600,21600" o:gfxdata="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XvEvp2AAAAAkBAAAPAAAAAAAAAAEA&#10;IAAAACIAAABkcnMvZG93bnJldi54bWxQSwECFAAUAAAACACHTuJAgt7xT9YBAAC5AwAADgAAAAAA&#10;AAABACAAAAAnAQAAZHJzL2Uyb0RvYy54bWxQSwUGAAAAAAYABgBZAQAAbwUAAAAA&#10;">
                <v:fill on="f" focussize="0,0"/>
                <v:stroke weight="0.5pt" color="#000000 [3213]" miterlimit="8" joinstyle="miter"/>
                <v:imagedata o:title=""/>
                <o:lock v:ext="edit" aspectratio="f"/>
              </v:line>
            </w:pict>
          </mc:Fallback>
        </mc:AlternateContent>
      </w:r>
      <w:r>
        <w:rPr>
          <w:rFonts w:ascii="Times New Roman" w:hAnsi="Times New Roman" w:eastAsia="Times New Roman" w:cs="Times New Roman"/>
          <w:b/>
          <w:sz w:val="24"/>
          <w:szCs w:val="24"/>
          <w:lang w:eastAsia="en-US"/>
        </w:rPr>
        <mc:AlternateContent>
          <mc:Choice Requires="wps">
            <w:drawing>
              <wp:anchor distT="0" distB="0" distL="114300" distR="114300" simplePos="0" relativeHeight="251681792" behindDoc="0" locked="0" layoutInCell="1" allowOverlap="1">
                <wp:simplePos x="0" y="0"/>
                <wp:positionH relativeFrom="column">
                  <wp:posOffset>3359150</wp:posOffset>
                </wp:positionH>
                <wp:positionV relativeFrom="paragraph">
                  <wp:posOffset>81280</wp:posOffset>
                </wp:positionV>
                <wp:extent cx="2147570" cy="0"/>
                <wp:effectExtent l="0" t="0" r="0" b="0"/>
                <wp:wrapNone/>
                <wp:docPr id="37" name="Straight Connector 37"/>
                <wp:cNvGraphicFramePr/>
                <a:graphic xmlns:a="http://schemas.openxmlformats.org/drawingml/2006/main">
                  <a:graphicData uri="http://schemas.microsoft.com/office/word/2010/wordprocessingShape">
                    <wps:wsp>
                      <wps:cNvCnPr/>
                      <wps:spPr>
                        <a:xfrm flipV="1">
                          <a:off x="0" y="0"/>
                          <a:ext cx="214757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264.5pt;margin-top:6.4pt;height:0pt;width:169.1pt;z-index:251681792;mso-width-relative:page;mso-height-relative:page;" filled="f" stroked="t" coordsize="21600,21600" o:gfxdata="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DQa9F01gAAAAkBAAAPAAAAAAAA&#10;AAEAIAAAACIAAABkcnMvZG93bnJldi54bWxQSwECFAAUAAAACACHTuJAjJcDUdsBAADAAwAADgAA&#10;AAAAAAABACAAAAAlAQAAZHJzL2Uyb0RvYy54bWxQSwUGAAAAAAYABgBZAQAAcgUAAAAA&#10;">
                <v:fill on="f" focussize="0,0"/>
                <v:stroke weight="0.5pt" color="#000000 [3213]" miterlimit="8" joinstyle="miter"/>
                <v:imagedata o:title=""/>
                <o:lock v:ext="edit" aspectratio="f"/>
              </v:line>
            </w:pict>
          </mc:Fallback>
        </mc:AlternateConten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lang w:eastAsia="en-US"/>
        </w:rPr>
        <mc:AlternateContent>
          <mc:Choice Requires="wps">
            <w:drawing>
              <wp:anchor distT="0" distB="0" distL="114300" distR="114300" simplePos="0" relativeHeight="251685888" behindDoc="0" locked="0" layoutInCell="1" allowOverlap="1">
                <wp:simplePos x="0" y="0"/>
                <wp:positionH relativeFrom="column">
                  <wp:posOffset>2961005</wp:posOffset>
                </wp:positionH>
                <wp:positionV relativeFrom="paragraph">
                  <wp:posOffset>46355</wp:posOffset>
                </wp:positionV>
                <wp:extent cx="914400" cy="361315"/>
                <wp:effectExtent l="6350" t="6350" r="8890" b="13335"/>
                <wp:wrapNone/>
                <wp:docPr id="41" name="Rectangle 41"/>
                <wp:cNvGraphicFramePr/>
                <a:graphic xmlns:a="http://schemas.openxmlformats.org/drawingml/2006/main">
                  <a:graphicData uri="http://schemas.microsoft.com/office/word/2010/wordprocessingShape">
                    <wps:wsp>
                      <wps:cNvSpPr/>
                      <wps:spPr>
                        <a:xfrm>
                          <a:off x="0" y="0"/>
                          <a:ext cx="914400" cy="3613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ascii="Times New Roman" w:hAnsi="Times New Roman" w:cs="Times New Roman"/>
                                <w:sz w:val="24"/>
                                <w:szCs w:val="24"/>
                              </w:rPr>
                            </w:pPr>
                            <w:r>
                              <w:rPr>
                                <w:rFonts w:ascii="Times New Roman" w:hAnsi="Times New Roman" w:cs="Times New Roman"/>
                                <w:sz w:val="24"/>
                                <w:szCs w:val="24"/>
                              </w:rPr>
                              <w:t>Crystal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1" o:spid="_x0000_s1026" o:spt="1" style="position:absolute;left:0pt;margin-left:233.15pt;margin-top:3.65pt;height:28.45pt;width:72pt;z-index:251685888;v-text-anchor:middle;mso-width-relative:page;mso-height-relative:page;" fillcolor="#FFFFFF [3201]" filled="t" stroked="t" coordsize="21600,21600" o:gfxdata="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FmVzhbVAAAACAEAAA8AAAAAAAAAAQAgAAAAIgAAAGRycy9kb3ducmV2LnhtbFBLAQIU&#10;ABQAAAAIAIdO4kDriEaTaAIAAAMFAAAOAAAAAAAAAAEAIAAAACQBAABkcnMvZTJvRG9jLnhtbFBL&#10;BQYAAAAABgAGAFkBAAD+BQAAAAA=&#10;">
                <v:fill on="t" focussize="0,0"/>
                <v:stroke weight="1pt" color="#000000 [3213]" miterlimit="8" joinstyle="miter"/>
                <v:imagedata o:title=""/>
                <o:lock v:ext="edit" aspectratio="f"/>
                <v:textbox>
                  <w:txbxContent>
                    <w:p>
                      <w:pPr>
                        <w:jc w:val="center"/>
                        <w:rPr>
                          <w:rFonts w:ascii="Times New Roman" w:hAnsi="Times New Roman" w:cs="Times New Roman"/>
                          <w:sz w:val="24"/>
                          <w:szCs w:val="24"/>
                        </w:rPr>
                      </w:pPr>
                      <w:r>
                        <w:rPr>
                          <w:rFonts w:ascii="Times New Roman" w:hAnsi="Times New Roman" w:cs="Times New Roman"/>
                          <w:sz w:val="24"/>
                          <w:szCs w:val="24"/>
                        </w:rPr>
                        <w:t>Crystal</w:t>
                      </w:r>
                    </w:p>
                  </w:txbxContent>
                </v:textbox>
              </v:rect>
            </w:pict>
          </mc:Fallback>
        </mc:AlternateContent>
      </w:r>
      <w:r>
        <w:rPr>
          <w:rFonts w:ascii="Times New Roman" w:hAnsi="Times New Roman" w:eastAsia="Times New Roman" w:cs="Times New Roman"/>
          <w:b/>
          <w:sz w:val="24"/>
          <w:szCs w:val="24"/>
          <w:lang w:eastAsia="en-US"/>
        </w:rPr>
        <mc:AlternateContent>
          <mc:Choice Requires="wps">
            <w:drawing>
              <wp:anchor distT="0" distB="0" distL="114300" distR="114300" simplePos="0" relativeHeight="251684864" behindDoc="0" locked="0" layoutInCell="1" allowOverlap="1">
                <wp:simplePos x="0" y="0"/>
                <wp:positionH relativeFrom="column">
                  <wp:posOffset>5029200</wp:posOffset>
                </wp:positionH>
                <wp:positionV relativeFrom="paragraph">
                  <wp:posOffset>55245</wp:posOffset>
                </wp:positionV>
                <wp:extent cx="914400" cy="361315"/>
                <wp:effectExtent l="6350" t="6350" r="8890" b="13335"/>
                <wp:wrapNone/>
                <wp:docPr id="40" name="Rectangle 40"/>
                <wp:cNvGraphicFramePr/>
                <a:graphic xmlns:a="http://schemas.openxmlformats.org/drawingml/2006/main">
                  <a:graphicData uri="http://schemas.microsoft.com/office/word/2010/wordprocessingShape">
                    <wps:wsp>
                      <wps:cNvSpPr/>
                      <wps:spPr>
                        <a:xfrm>
                          <a:off x="0" y="0"/>
                          <a:ext cx="914400" cy="3613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ascii="Times New Roman" w:hAnsi="Times New Roman" w:cs="Times New Roman"/>
                                <w:sz w:val="24"/>
                                <w:szCs w:val="24"/>
                              </w:rPr>
                            </w:pPr>
                            <w:r>
                              <w:rPr>
                                <w:rFonts w:ascii="Times New Roman" w:hAnsi="Times New Roman" w:cs="Times New Roman"/>
                                <w:sz w:val="24"/>
                                <w:szCs w:val="24"/>
                              </w:rPr>
                              <w:t>Filtrate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0" o:spid="_x0000_s1026" o:spt="1" style="position:absolute;left:0pt;margin-left:396pt;margin-top:4.35pt;height:28.45pt;width:72pt;z-index:251684864;v-text-anchor:middle;mso-width-relative:page;mso-height-relative:page;" fillcolor="#FFFFFF [3201]" filled="t" stroked="t" coordsize="21600,21600" o:gfxdata="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DGy16W1gAAAAgBAAAPAAAAAAAAAAEAIAAAACIAAABkcnMvZG93bnJldi54bWxQSwEC&#10;FAAUAAAACACHTuJARXoXDmgCAAADBQAADgAAAAAAAAABACAAAAAlAQAAZHJzL2Uyb0RvYy54bWxQ&#10;SwUGAAAAAAYABgBZAQAA/wUAAAAA&#10;">
                <v:fill on="t" focussize="0,0"/>
                <v:stroke weight="1pt" color="#000000 [3213]" miterlimit="8" joinstyle="miter"/>
                <v:imagedata o:title=""/>
                <o:lock v:ext="edit" aspectratio="f"/>
                <v:textbox>
                  <w:txbxContent>
                    <w:p>
                      <w:pPr>
                        <w:jc w:val="center"/>
                        <w:rPr>
                          <w:rFonts w:ascii="Times New Roman" w:hAnsi="Times New Roman" w:cs="Times New Roman"/>
                          <w:sz w:val="24"/>
                          <w:szCs w:val="24"/>
                        </w:rPr>
                      </w:pPr>
                      <w:r>
                        <w:rPr>
                          <w:rFonts w:ascii="Times New Roman" w:hAnsi="Times New Roman" w:cs="Times New Roman"/>
                          <w:sz w:val="24"/>
                          <w:szCs w:val="24"/>
                        </w:rPr>
                        <w:t>Filtrate</w:t>
                      </w:r>
                    </w:p>
                  </w:txbxContent>
                </v:textbox>
              </v:rect>
            </w:pict>
          </mc:Fallback>
        </mc:AlternateConten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lang w:eastAsia="en-US"/>
        </w:rPr>
        <mc:AlternateContent>
          <mc:Choice Requires="wps">
            <w:drawing>
              <wp:anchor distT="0" distB="0" distL="114300" distR="114300" simplePos="0" relativeHeight="251686912" behindDoc="0" locked="0" layoutInCell="1" allowOverlap="1">
                <wp:simplePos x="0" y="0"/>
                <wp:positionH relativeFrom="column">
                  <wp:posOffset>3257550</wp:posOffset>
                </wp:positionH>
                <wp:positionV relativeFrom="paragraph">
                  <wp:posOffset>149860</wp:posOffset>
                </wp:positionV>
                <wp:extent cx="635" cy="295275"/>
                <wp:effectExtent l="4445" t="0" r="10160" b="9525"/>
                <wp:wrapNone/>
                <wp:docPr id="42" name="Straight Connector 42"/>
                <wp:cNvGraphicFramePr/>
                <a:graphic xmlns:a="http://schemas.openxmlformats.org/drawingml/2006/main">
                  <a:graphicData uri="http://schemas.microsoft.com/office/word/2010/wordprocessingShape">
                    <wps:wsp>
                      <wps:cNvCnPr/>
                      <wps:spPr>
                        <a:xfrm flipH="1">
                          <a:off x="0" y="0"/>
                          <a:ext cx="636" cy="295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256.5pt;margin-top:11.8pt;height:23.25pt;width:0.05pt;z-index:251686912;mso-width-relative:page;mso-height-relative:page;" filled="f" stroked="t" coordsize="21600,21600" o:gfxdata="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F3khQ1wAAAAkBAAAPAAAA&#10;AAAAAAEAIAAAACIAAABkcnMvZG93bnJldi54bWxQSwECFAAUAAAACACHTuJAoOVNPN0BAADBAwAA&#10;DgAAAAAAAAABACAAAAAmAQAAZHJzL2Uyb0RvYy54bWxQSwUGAAAAAAYABgBZAQAAdQUAAAAA&#10;">
                <v:fill on="f" focussize="0,0"/>
                <v:stroke weight="0.5pt" color="#000000 [3213]" miterlimit="8" joinstyle="miter"/>
                <v:imagedata o:title=""/>
                <o:lock v:ext="edit" aspectratio="f"/>
              </v:line>
            </w:pict>
          </mc:Fallback>
        </mc:AlternateConten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lang w:eastAsia="en-US"/>
        </w:rPr>
        <mc:AlternateContent>
          <mc:Choice Requires="wps">
            <w:drawing>
              <wp:anchor distT="0" distB="0" distL="114300" distR="114300" simplePos="0" relativeHeight="251691008" behindDoc="0" locked="0" layoutInCell="1" allowOverlap="1">
                <wp:simplePos x="0" y="0"/>
                <wp:positionH relativeFrom="column">
                  <wp:posOffset>5029200</wp:posOffset>
                </wp:positionH>
                <wp:positionV relativeFrom="paragraph">
                  <wp:posOffset>178435</wp:posOffset>
                </wp:positionV>
                <wp:extent cx="52705" cy="1085850"/>
                <wp:effectExtent l="4445" t="0" r="49530" b="11430"/>
                <wp:wrapNone/>
                <wp:docPr id="46" name="Straight Arrow Connector 46"/>
                <wp:cNvGraphicFramePr/>
                <a:graphic xmlns:a="http://schemas.openxmlformats.org/drawingml/2006/main">
                  <a:graphicData uri="http://schemas.microsoft.com/office/word/2010/wordprocessingShape">
                    <wps:wsp>
                      <wps:cNvCnPr/>
                      <wps:spPr>
                        <a:xfrm>
                          <a:off x="0" y="0"/>
                          <a:ext cx="52705" cy="10858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96pt;margin-top:14.05pt;height:85.5pt;width:4.15pt;z-index:251691008;mso-width-relative:page;mso-height-relative:page;" filled="f" stroked="t" coordsize="21600,21600" o:gfxdata="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FMm4kXZAAAACgEAAA8AAAAAAAAAAQAgAAAAIgAAAGRycy9kb3ducmV2LnhtbFBLAQIUABQA&#10;AAAIAIdO4kDrx1Mu7wEAAOcDAAAOAAAAAAAAAAEAIAAAACgBAABkcnMvZTJvRG9jLnhtbFBLBQYA&#10;AAAABgAGAFkBAACJBQAAAAA=&#10;">
                <v:fill on="f" focussize="0,0"/>
                <v:stroke weight="0.5pt" color="#000000 [3213]" miterlimit="8" joinstyle="miter" endarrow="open"/>
                <v:imagedata o:title=""/>
                <o:lock v:ext="edit" aspectratio="f"/>
              </v:shape>
            </w:pict>
          </mc:Fallback>
        </mc:AlternateContent>
      </w:r>
      <w:r>
        <w:rPr>
          <w:rFonts w:ascii="Times New Roman" w:hAnsi="Times New Roman" w:eastAsia="Times New Roman" w:cs="Times New Roman"/>
          <w:sz w:val="24"/>
          <w:szCs w:val="24"/>
          <w:lang w:eastAsia="en-US"/>
        </w:rPr>
        <mc:AlternateContent>
          <mc:Choice Requires="wps">
            <w:drawing>
              <wp:anchor distT="0" distB="0" distL="114300" distR="114300" simplePos="0" relativeHeight="251692032" behindDoc="0" locked="0" layoutInCell="1" allowOverlap="1">
                <wp:simplePos x="0" y="0"/>
                <wp:positionH relativeFrom="column">
                  <wp:posOffset>4181475</wp:posOffset>
                </wp:positionH>
                <wp:positionV relativeFrom="paragraph">
                  <wp:posOffset>178435</wp:posOffset>
                </wp:positionV>
                <wp:extent cx="0" cy="1066800"/>
                <wp:effectExtent l="48895" t="0" r="57785" b="0"/>
                <wp:wrapNone/>
                <wp:docPr id="47" name="Straight Arrow Connector 47"/>
                <wp:cNvGraphicFramePr/>
                <a:graphic xmlns:a="http://schemas.openxmlformats.org/drawingml/2006/main">
                  <a:graphicData uri="http://schemas.microsoft.com/office/word/2010/wordprocessingShape">
                    <wps:wsp>
                      <wps:cNvCnPr/>
                      <wps:spPr>
                        <a:xfrm>
                          <a:off x="0" y="0"/>
                          <a:ext cx="0" cy="10668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29.25pt;margin-top:14.05pt;height:84pt;width:0pt;z-index:251692032;mso-width-relative:page;mso-height-relative:page;" filled="f" stroked="t" coordsize="21600,21600" o:gfxdata="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gy&#10;/0fYAAAACgEAAA8AAAAAAAAAAQAgAAAAIgAAAGRycy9kb3ducmV2LnhtbFBLAQIUABQAAAAIAIdO&#10;4kCnfLYa6gEAAOMDAAAOAAAAAAAAAAEAIAAAACcBAABkcnMvZTJvRG9jLnhtbFBLBQYAAAAABgAG&#10;AFkBAACDBQAAAAA=&#10;">
                <v:fill on="f" focussize="0,0"/>
                <v:stroke weight="0.5pt" color="#000000 [3213]" miterlimit="8" joinstyle="miter" endarrow="open"/>
                <v:imagedata o:title=""/>
                <o:lock v:ext="edit" aspectratio="f"/>
              </v:shape>
            </w:pict>
          </mc:Fallback>
        </mc:AlternateContent>
      </w:r>
      <w:r>
        <w:rPr>
          <w:rFonts w:ascii="Times New Roman" w:hAnsi="Times New Roman" w:eastAsia="Times New Roman" w:cs="Times New Roman"/>
          <w:sz w:val="24"/>
          <w:szCs w:val="24"/>
          <w:lang w:eastAsia="en-US"/>
        </w:rPr>
        <mc:AlternateContent>
          <mc:Choice Requires="wps">
            <w:drawing>
              <wp:anchor distT="0" distB="0" distL="114300" distR="114300" simplePos="0" relativeHeight="251689984" behindDoc="0" locked="0" layoutInCell="1" allowOverlap="1">
                <wp:simplePos x="0" y="0"/>
                <wp:positionH relativeFrom="column">
                  <wp:posOffset>3248025</wp:posOffset>
                </wp:positionH>
                <wp:positionV relativeFrom="paragraph">
                  <wp:posOffset>178435</wp:posOffset>
                </wp:positionV>
                <wp:extent cx="10160" cy="1085850"/>
                <wp:effectExtent l="40005" t="0" r="56515" b="11430"/>
                <wp:wrapNone/>
                <wp:docPr id="45" name="Straight Arrow Connector 45"/>
                <wp:cNvGraphicFramePr/>
                <a:graphic xmlns:a="http://schemas.openxmlformats.org/drawingml/2006/main">
                  <a:graphicData uri="http://schemas.microsoft.com/office/word/2010/wordprocessingShape">
                    <wps:wsp>
                      <wps:cNvCnPr/>
                      <wps:spPr>
                        <a:xfrm>
                          <a:off x="0" y="0"/>
                          <a:ext cx="10160" cy="10858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55.75pt;margin-top:14.05pt;height:85.5pt;width:0.8pt;z-index:251689984;mso-width-relative:page;mso-height-relative:page;" filled="f" stroked="t" coordsize="21600,21600" o:gfxdata="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CPjo29kAAAAKAQAADwAAAAAAAAABACAAAAAiAAAAZHJzL2Rvd25yZXYueG1sUEsBAhQAFAAA&#10;AAgAh07iQDVbbpnuAQAA5wMAAA4AAAAAAAAAAQAgAAAAKAEAAGRycy9lMm9Eb2MueG1sUEsFBgAA&#10;AAAGAAYAWQEAAIgFAAAAAA==&#10;">
                <v:fill on="f" focussize="0,0"/>
                <v:stroke weight="0.5pt" color="#000000 [3213]" miterlimit="8" joinstyle="miter" endarrow="open"/>
                <v:imagedata o:title=""/>
                <o:lock v:ext="edit" aspectratio="f"/>
              </v:shape>
            </w:pict>
          </mc:Fallback>
        </mc:AlternateContent>
      </w:r>
      <w:r>
        <w:rPr>
          <w:rFonts w:ascii="Times New Roman" w:hAnsi="Times New Roman" w:eastAsia="Times New Roman" w:cs="Times New Roman"/>
          <w:sz w:val="24"/>
          <w:szCs w:val="24"/>
          <w:lang w:eastAsia="en-US"/>
        </w:rPr>
        <mc:AlternateContent>
          <mc:Choice Requires="wps">
            <w:drawing>
              <wp:anchor distT="0" distB="0" distL="114300" distR="114300" simplePos="0" relativeHeight="251693056" behindDoc="0" locked="0" layoutInCell="1" allowOverlap="1">
                <wp:simplePos x="0" y="0"/>
                <wp:positionH relativeFrom="column">
                  <wp:posOffset>2419350</wp:posOffset>
                </wp:positionH>
                <wp:positionV relativeFrom="paragraph">
                  <wp:posOffset>178435</wp:posOffset>
                </wp:positionV>
                <wp:extent cx="0" cy="1066800"/>
                <wp:effectExtent l="48895" t="0" r="57785" b="0"/>
                <wp:wrapNone/>
                <wp:docPr id="48" name="Straight Arrow Connector 48"/>
                <wp:cNvGraphicFramePr/>
                <a:graphic xmlns:a="http://schemas.openxmlformats.org/drawingml/2006/main">
                  <a:graphicData uri="http://schemas.microsoft.com/office/word/2010/wordprocessingShape">
                    <wps:wsp>
                      <wps:cNvCnPr/>
                      <wps:spPr>
                        <a:xfrm>
                          <a:off x="0" y="0"/>
                          <a:ext cx="0" cy="10668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0.5pt;margin-top:14.05pt;height:84pt;width:0pt;z-index:251693056;mso-width-relative:page;mso-height-relative:page;" filled="f" stroked="t" coordsize="21600,21600" o:gfxdata="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r/SEb&#10;1wAAAAoBAAAPAAAAAAAAAAEAIAAAACIAAABkcnMvZG93bnJldi54bWxQSwECFAAUAAAACACHTuJA&#10;DrWJkukBAADjAwAADgAAAAAAAAABACAAAAAmAQAAZHJzL2Uyb0RvYy54bWxQSwUGAAAAAAYABgBZ&#10;AQAAgQUAAAAA&#10;">
                <v:fill on="f" focussize="0,0"/>
                <v:stroke weight="0.5pt" color="#000000 [3213]" miterlimit="8" joinstyle="miter" endarrow="open"/>
                <v:imagedata o:title=""/>
                <o:lock v:ext="edit" aspectratio="f"/>
              </v:shape>
            </w:pict>
          </mc:Fallback>
        </mc:AlternateContent>
      </w:r>
      <w:r>
        <w:rPr>
          <w:rFonts w:ascii="Times New Roman" w:hAnsi="Times New Roman" w:eastAsia="Times New Roman" w:cs="Times New Roman"/>
          <w:sz w:val="24"/>
          <w:szCs w:val="24"/>
          <w:lang w:eastAsia="en-US"/>
        </w:rPr>
        <mc:AlternateContent>
          <mc:Choice Requires="wps">
            <w:drawing>
              <wp:anchor distT="0" distB="0" distL="114300" distR="114300" simplePos="0" relativeHeight="251688960" behindDoc="0" locked="0" layoutInCell="1" allowOverlap="1">
                <wp:simplePos x="0" y="0"/>
                <wp:positionH relativeFrom="column">
                  <wp:posOffset>1514475</wp:posOffset>
                </wp:positionH>
                <wp:positionV relativeFrom="paragraph">
                  <wp:posOffset>178435</wp:posOffset>
                </wp:positionV>
                <wp:extent cx="0" cy="1076325"/>
                <wp:effectExtent l="48895" t="0" r="57785" b="5715"/>
                <wp:wrapNone/>
                <wp:docPr id="44" name="Straight Arrow Connector 44"/>
                <wp:cNvGraphicFramePr/>
                <a:graphic xmlns:a="http://schemas.openxmlformats.org/drawingml/2006/main">
                  <a:graphicData uri="http://schemas.microsoft.com/office/word/2010/wordprocessingShape">
                    <wps:wsp>
                      <wps:cNvCnPr/>
                      <wps:spPr>
                        <a:xfrm>
                          <a:off x="0" y="0"/>
                          <a:ext cx="0" cy="10763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19.25pt;margin-top:14.05pt;height:84.75pt;width:0pt;z-index:251688960;mso-width-relative:page;mso-height-relative:page;" filled="f" stroked="t" coordsize="21600,21600" o:gfxdata="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u5duA&#10;1wAAAAoBAAAPAAAAAAAAAAEAIAAAACIAAABkcnMvZG93bnJldi54bWxQSwECFAAUAAAACACHTuJA&#10;hy3HuekBAADjAwAADgAAAAAAAAABACAAAAAmAQAAZHJzL2Uyb0RvYy54bWxQSwUGAAAAAAYABgBZ&#10;AQAAgQUAAAAA&#10;">
                <v:fill on="f" focussize="0,0"/>
                <v:stroke weight="0.5pt" color="#000000 [3213]" miterlimit="8" joinstyle="miter" endarrow="open"/>
                <v:imagedata o:title=""/>
                <o:lock v:ext="edit" aspectratio="f"/>
              </v:shape>
            </w:pict>
          </mc:Fallback>
        </mc:AlternateContent>
      </w:r>
      <w:r>
        <w:rPr>
          <w:rFonts w:ascii="Times New Roman" w:hAnsi="Times New Roman" w:eastAsia="Times New Roman" w:cs="Times New Roman"/>
          <w:sz w:val="24"/>
          <w:szCs w:val="24"/>
          <w:lang w:eastAsia="en-US"/>
        </w:rPr>
        <mc:AlternateContent>
          <mc:Choice Requires="wps">
            <w:drawing>
              <wp:anchor distT="0" distB="0" distL="114300" distR="114300" simplePos="0" relativeHeight="251687936" behindDoc="0" locked="0" layoutInCell="1" allowOverlap="1">
                <wp:simplePos x="0" y="0"/>
                <wp:positionH relativeFrom="column">
                  <wp:posOffset>1510665</wp:posOffset>
                </wp:positionH>
                <wp:positionV relativeFrom="paragraph">
                  <wp:posOffset>184785</wp:posOffset>
                </wp:positionV>
                <wp:extent cx="3519170" cy="0"/>
                <wp:effectExtent l="0" t="0" r="0" b="0"/>
                <wp:wrapNone/>
                <wp:docPr id="43" name="Straight Connector 43"/>
                <wp:cNvGraphicFramePr/>
                <a:graphic xmlns:a="http://schemas.openxmlformats.org/drawingml/2006/main">
                  <a:graphicData uri="http://schemas.microsoft.com/office/word/2010/wordprocessingShape">
                    <wps:wsp>
                      <wps:cNvCnPr/>
                      <wps:spPr>
                        <a:xfrm flipV="1">
                          <a:off x="0" y="0"/>
                          <a:ext cx="351917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18.95pt;margin-top:14.55pt;height:0pt;width:277.1pt;z-index:251687936;mso-width-relative:page;mso-height-relative:page;" filled="f" stroked="t" coordsize="21600,21600" o:gfxdata="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Pu6bR1gAAAAkBAAAPAAAAAAAA&#10;AAEAIAAAACIAAABkcnMvZG93bnJldi54bWxQSwECFAAUAAAACACHTuJAuu/QN9sBAADAAwAADgAA&#10;AAAAAAABACAAAAAlAQAAZHJzL2Uyb0RvYy54bWxQSwUGAAAAAAYABgBZAQAAcgUAAAAA&#10;">
                <v:fill on="f" focussize="0,0"/>
                <v:stroke weight="0.5pt" color="#000000 [3213]" miterlimit="8" joinstyle="miter"/>
                <v:imagedata o:title=""/>
                <o:lock v:ext="edit" aspectratio="f"/>
              </v:line>
            </w:pict>
          </mc:Fallback>
        </mc:AlternateContent>
      </w:r>
      <w:r>
        <w:rPr>
          <w:rFonts w:ascii="Times New Roman" w:hAnsi="Times New Roman" w:eastAsia="Times New Roman" w:cs="Times New Roman"/>
          <w:sz w:val="24"/>
          <w:szCs w:val="24"/>
        </w:rPr>
        <w:t xml:space="preserve">                                                                                       Constant weight yield      </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lang w:eastAsia="en-US"/>
        </w:rPr>
        <mc:AlternateContent>
          <mc:Choice Requires="wps">
            <w:drawing>
              <wp:anchor distT="0" distB="0" distL="114300" distR="114300" simplePos="0" relativeHeight="251694080" behindDoc="0" locked="0" layoutInCell="1" allowOverlap="1">
                <wp:simplePos x="0" y="0"/>
                <wp:positionH relativeFrom="column">
                  <wp:posOffset>1505585</wp:posOffset>
                </wp:positionH>
                <wp:positionV relativeFrom="paragraph">
                  <wp:posOffset>109855</wp:posOffset>
                </wp:positionV>
                <wp:extent cx="3571875" cy="384175"/>
                <wp:effectExtent l="6350" t="6350" r="18415" b="20955"/>
                <wp:wrapNone/>
                <wp:docPr id="49" name="Rectangle 49"/>
                <wp:cNvGraphicFramePr/>
                <a:graphic xmlns:a="http://schemas.openxmlformats.org/drawingml/2006/main">
                  <a:graphicData uri="http://schemas.microsoft.com/office/word/2010/wordprocessingShape">
                    <wps:wsp>
                      <wps:cNvSpPr/>
                      <wps:spPr>
                        <a:xfrm>
                          <a:off x="0" y="0"/>
                          <a:ext cx="3571875" cy="384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ascii="Times New Roman" w:hAnsi="Times New Roman" w:cs="Times New Roman"/>
                                <w:sz w:val="24"/>
                                <w:szCs w:val="24"/>
                              </w:rPr>
                            </w:pPr>
                            <w:r>
                              <w:rPr>
                                <w:rFonts w:ascii="Times New Roman" w:hAnsi="Times New Roman" w:cs="Times New Roman"/>
                                <w:sz w:val="24"/>
                                <w:szCs w:val="24"/>
                              </w:rPr>
                              <w:t>Characterization/Identification</w:t>
                            </w:r>
                          </w:p>
                          <w:p>
                            <w:pPr>
                              <w:jc w:val="center"/>
                              <w:rPr>
                                <w:rFonts w:ascii="Times New Roman" w:hAnsi="Times New Roman" w:cs="Times New Roman"/>
                                <w:sz w:val="24"/>
                                <w:szCs w:val="24"/>
                              </w:rPr>
                            </w:pPr>
                            <w:r>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9" o:spid="_x0000_s1026" o:spt="1" style="position:absolute;left:0pt;margin-left:118.55pt;margin-top:8.65pt;height:30.25pt;width:281.25pt;z-index:251694080;v-text-anchor:middle;mso-width-relative:page;mso-height-relative:page;" fillcolor="#FFFFFF [3201]" filled="t" stroked="t" coordsize="21600,21600" o:gfxdata="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FB3QbHXAAAACQEAAA8AAAAAAAAAAQAgAAAAIgAAAGRycy9kb3ducmV2Lnht&#10;bFBLAQIUABQAAAAIAIdO4kAe24FpbAIAAAQFAAAOAAAAAAAAAAEAIAAAACYBAABkcnMvZTJvRG9j&#10;LnhtbFBLBQYAAAAABgAGAFkBAAAEBgAAAAA=&#10;">
                <v:fill on="t" focussize="0,0"/>
                <v:stroke weight="1pt" color="#000000 [3213]" miterlimit="8" joinstyle="miter"/>
                <v:imagedata o:title=""/>
                <o:lock v:ext="edit" aspectratio="f"/>
                <v:textbox>
                  <w:txbxContent>
                    <w:p>
                      <w:pPr>
                        <w:jc w:val="center"/>
                        <w:rPr>
                          <w:rFonts w:ascii="Times New Roman" w:hAnsi="Times New Roman" w:cs="Times New Roman"/>
                          <w:sz w:val="24"/>
                          <w:szCs w:val="24"/>
                        </w:rPr>
                      </w:pPr>
                      <w:r>
                        <w:rPr>
                          <w:rFonts w:ascii="Times New Roman" w:hAnsi="Times New Roman" w:cs="Times New Roman"/>
                          <w:sz w:val="24"/>
                          <w:szCs w:val="24"/>
                        </w:rPr>
                        <w:t>Characterization/Identification</w:t>
                      </w:r>
                    </w:p>
                    <w:p>
                      <w:pPr>
                        <w:jc w:val="center"/>
                        <w:rPr>
                          <w:rFonts w:ascii="Times New Roman" w:hAnsi="Times New Roman" w:cs="Times New Roman"/>
                          <w:sz w:val="24"/>
                          <w:szCs w:val="24"/>
                        </w:rPr>
                      </w:pPr>
                      <w:r>
                        <w:rPr>
                          <w:rFonts w:ascii="Times New Roman" w:hAnsi="Times New Roman" w:cs="Times New Roman"/>
                          <w:sz w:val="24"/>
                          <w:szCs w:val="24"/>
                        </w:rPr>
                        <w:t>,</w:t>
                      </w:r>
                    </w:p>
                  </w:txbxContent>
                </v:textbox>
              </v:rect>
            </w:pict>
          </mc:Fallback>
        </mc:AlternateContent>
      </w:r>
      <w:r>
        <w:rPr>
          <w:rFonts w:ascii="Times New Roman" w:hAnsi="Times New Roman" w:eastAsia="Times New Roman" w:cs="Times New Roman"/>
          <w:sz w:val="24"/>
          <w:szCs w:val="24"/>
        </w:rPr>
        <w:t xml:space="preserve">                                                                                         </w:t>
      </w:r>
    </w:p>
    <w:p>
      <w:pPr>
        <w:spacing w:line="360" w:lineRule="auto"/>
        <w:jc w:val="both"/>
        <w:rPr>
          <w:rFonts w:ascii="Times New Roman" w:hAnsi="Times New Roman" w:eastAsia="Times New Roman" w:cs="Times New Roman"/>
          <w:b/>
          <w:sz w:val="24"/>
          <w:szCs w:val="24"/>
          <w:lang w:eastAsia="en-AU"/>
        </w:rPr>
      </w:pPr>
    </w:p>
    <w:p>
      <w:pPr>
        <w:spacing w:line="360" w:lineRule="auto"/>
        <w:jc w:val="both"/>
        <w:rPr>
          <w:rFonts w:ascii="Times New Roman" w:hAnsi="Times New Roman" w:eastAsia="Times New Roman" w:cs="Times New Roman"/>
          <w:b/>
          <w:sz w:val="24"/>
          <w:szCs w:val="24"/>
          <w:lang w:eastAsia="en-AU"/>
        </w:rPr>
      </w:pPr>
      <w:r>
        <w:rPr>
          <w:rFonts w:ascii="Times New Roman" w:hAnsi="Times New Roman" w:eastAsia="Times New Roman" w:cs="Times New Roman"/>
          <w:sz w:val="24"/>
          <w:szCs w:val="24"/>
          <w:lang w:eastAsia="en-US"/>
        </w:rPr>
        <mc:AlternateContent>
          <mc:Choice Requires="wps">
            <w:drawing>
              <wp:anchor distT="0" distB="0" distL="114300" distR="114300" simplePos="0" relativeHeight="251695104" behindDoc="0" locked="0" layoutInCell="1" allowOverlap="1">
                <wp:simplePos x="0" y="0"/>
                <wp:positionH relativeFrom="column">
                  <wp:posOffset>1184910</wp:posOffset>
                </wp:positionH>
                <wp:positionV relativeFrom="paragraph">
                  <wp:posOffset>189865</wp:posOffset>
                </wp:positionV>
                <wp:extent cx="690880" cy="443230"/>
                <wp:effectExtent l="6350" t="6350" r="19050" b="7620"/>
                <wp:wrapNone/>
                <wp:docPr id="50" name="Rectangle 50"/>
                <wp:cNvGraphicFramePr/>
                <a:graphic xmlns:a="http://schemas.openxmlformats.org/drawingml/2006/main">
                  <a:graphicData uri="http://schemas.microsoft.com/office/word/2010/wordprocessingShape">
                    <wps:wsp>
                      <wps:cNvSpPr/>
                      <wps:spPr>
                        <a:xfrm>
                          <a:off x="0" y="0"/>
                          <a:ext cx="690880" cy="4432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ascii="Times New Roman" w:hAnsi="Times New Roman" w:cs="Times New Roman"/>
                                <w:sz w:val="24"/>
                                <w:szCs w:val="24"/>
                              </w:rPr>
                            </w:pPr>
                            <w:r>
                              <w:rPr>
                                <w:rFonts w:ascii="Times New Roman" w:hAnsi="Times New Roman" w:cs="Times New Roman"/>
                                <w:sz w:val="24"/>
                                <w:szCs w:val="24"/>
                              </w:rPr>
                              <w:t>TLC</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0" o:spid="_x0000_s1026" o:spt="1" style="position:absolute;left:0pt;margin-left:93.3pt;margin-top:14.95pt;height:34.9pt;width:54.4pt;z-index:251695104;v-text-anchor:middle;mso-width-relative:page;mso-height-relative:page;" fillcolor="#FFFFFF [3201]" filled="t" stroked="t" coordsize="21600,21600" o:gfxdata="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gc7ngdcAAAAJAQAADwAAAAAAAAABACAAAAAiAAAAZHJzL2Rvd25yZXYueG1s&#10;UEsBAhQAFAAAAAgAh07iQMF0oVJrAgAAAwUAAA4AAAAAAAAAAQAgAAAAJgEAAGRycy9lMm9Eb2Mu&#10;eG1sUEsFBgAAAAAGAAYAWQEAAAMGAAAAAA==&#10;">
                <v:fill on="t" focussize="0,0"/>
                <v:stroke weight="1pt" color="#000000 [3213]" miterlimit="8" joinstyle="miter"/>
                <v:imagedata o:title=""/>
                <o:lock v:ext="edit" aspectratio="f"/>
                <v:textbox>
                  <w:txbxContent>
                    <w:p>
                      <w:pPr>
                        <w:jc w:val="center"/>
                        <w:rPr>
                          <w:rFonts w:ascii="Times New Roman" w:hAnsi="Times New Roman" w:cs="Times New Roman"/>
                          <w:sz w:val="24"/>
                          <w:szCs w:val="24"/>
                        </w:rPr>
                      </w:pPr>
                      <w:r>
                        <w:rPr>
                          <w:rFonts w:ascii="Times New Roman" w:hAnsi="Times New Roman" w:cs="Times New Roman"/>
                          <w:sz w:val="24"/>
                          <w:szCs w:val="24"/>
                        </w:rPr>
                        <w:t>TLC</w:t>
                      </w:r>
                    </w:p>
                  </w:txbxContent>
                </v:textbox>
              </v:rect>
            </w:pict>
          </mc:Fallback>
        </mc:AlternateContent>
      </w:r>
      <w:r>
        <w:rPr>
          <w:rFonts w:ascii="Times New Roman" w:hAnsi="Times New Roman" w:eastAsia="Times New Roman" w:cs="Times New Roman"/>
          <w:sz w:val="24"/>
          <w:szCs w:val="24"/>
          <w:lang w:eastAsia="en-US"/>
        </w:rPr>
        <mc:AlternateContent>
          <mc:Choice Requires="wps">
            <w:drawing>
              <wp:anchor distT="0" distB="0" distL="114300" distR="114300" simplePos="0" relativeHeight="251698176" behindDoc="0" locked="0" layoutInCell="1" allowOverlap="1">
                <wp:simplePos x="0" y="0"/>
                <wp:positionH relativeFrom="column">
                  <wp:posOffset>3781425</wp:posOffset>
                </wp:positionH>
                <wp:positionV relativeFrom="paragraph">
                  <wp:posOffset>215900</wp:posOffset>
                </wp:positionV>
                <wp:extent cx="807720" cy="434340"/>
                <wp:effectExtent l="6350" t="6350" r="8890" b="16510"/>
                <wp:wrapNone/>
                <wp:docPr id="54" name="Rectangle 54"/>
                <wp:cNvGraphicFramePr/>
                <a:graphic xmlns:a="http://schemas.openxmlformats.org/drawingml/2006/main">
                  <a:graphicData uri="http://schemas.microsoft.com/office/word/2010/wordprocessingShape">
                    <wps:wsp>
                      <wps:cNvSpPr/>
                      <wps:spPr>
                        <a:xfrm>
                          <a:off x="0" y="0"/>
                          <a:ext cx="807720" cy="4343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ascii="Times New Roman" w:hAnsi="Times New Roman" w:cs="Times New Roman"/>
                                <w:sz w:val="24"/>
                                <w:szCs w:val="24"/>
                              </w:rPr>
                            </w:pPr>
                            <w:r>
                              <w:rPr>
                                <w:rFonts w:ascii="Times New Roman" w:hAnsi="Times New Roman" w:cs="Times New Roman"/>
                                <w:sz w:val="24"/>
                                <w:szCs w:val="24"/>
                                <w:vertAlign w:val="superscript"/>
                              </w:rPr>
                              <w:t>1</w:t>
                            </w:r>
                            <w:r>
                              <w:rPr>
                                <w:rFonts w:ascii="Times New Roman" w:hAnsi="Times New Roman" w:cs="Times New Roman"/>
                                <w:sz w:val="24"/>
                                <w:szCs w:val="24"/>
                              </w:rPr>
                              <w:t>H-RMN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4" o:spid="_x0000_s1026" o:spt="1" style="position:absolute;left:0pt;margin-left:297.75pt;margin-top:17pt;height:34.2pt;width:63.6pt;z-index:251698176;v-text-anchor:middle;mso-width-relative:page;mso-height-relative:page;" fillcolor="#FFFFFF [3201]" filled="t" stroked="t" coordsize="21600,21600" o:gfxdata="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O4hWqdcAAAAKAQAADwAAAAAAAAABACAAAAAiAAAAZHJzL2Rvd25yZXYueG1s&#10;UEsBAhQAFAAAAAgAh07iQMA1Pj1rAgAAAwUAAA4AAAAAAAAAAQAgAAAAJgEAAGRycy9lMm9Eb2Mu&#10;eG1sUEsFBgAAAAAGAAYAWQEAAAMGAAAAAA==&#10;">
                <v:fill on="t" focussize="0,0"/>
                <v:stroke weight="1pt" color="#000000 [3213]" miterlimit="8" joinstyle="miter"/>
                <v:imagedata o:title=""/>
                <o:lock v:ext="edit" aspectratio="f"/>
                <v:textbox>
                  <w:txbxContent>
                    <w:p>
                      <w:pPr>
                        <w:jc w:val="center"/>
                        <w:rPr>
                          <w:rFonts w:ascii="Times New Roman" w:hAnsi="Times New Roman" w:cs="Times New Roman"/>
                          <w:sz w:val="24"/>
                          <w:szCs w:val="24"/>
                        </w:rPr>
                      </w:pPr>
                      <w:r>
                        <w:rPr>
                          <w:rFonts w:ascii="Times New Roman" w:hAnsi="Times New Roman" w:cs="Times New Roman"/>
                          <w:sz w:val="24"/>
                          <w:szCs w:val="24"/>
                          <w:vertAlign w:val="superscript"/>
                        </w:rPr>
                        <w:t>1</w:t>
                      </w:r>
                      <w:r>
                        <w:rPr>
                          <w:rFonts w:ascii="Times New Roman" w:hAnsi="Times New Roman" w:cs="Times New Roman"/>
                          <w:sz w:val="24"/>
                          <w:szCs w:val="24"/>
                        </w:rPr>
                        <w:t>H-RMN</w:t>
                      </w:r>
                    </w:p>
                  </w:txbxContent>
                </v:textbox>
              </v:rect>
            </w:pict>
          </mc:Fallback>
        </mc:AlternateContent>
      </w:r>
      <w:r>
        <w:rPr>
          <w:rFonts w:ascii="Times New Roman" w:hAnsi="Times New Roman" w:eastAsia="Times New Roman" w:cs="Times New Roman"/>
          <w:sz w:val="24"/>
          <w:szCs w:val="24"/>
          <w:lang w:eastAsia="en-US"/>
        </w:rPr>
        <mc:AlternateContent>
          <mc:Choice Requires="wps">
            <w:drawing>
              <wp:anchor distT="0" distB="0" distL="114300" distR="114300" simplePos="0" relativeHeight="251699200" behindDoc="0" locked="0" layoutInCell="1" allowOverlap="1">
                <wp:simplePos x="0" y="0"/>
                <wp:positionH relativeFrom="column">
                  <wp:posOffset>4659630</wp:posOffset>
                </wp:positionH>
                <wp:positionV relativeFrom="paragraph">
                  <wp:posOffset>205740</wp:posOffset>
                </wp:positionV>
                <wp:extent cx="850265" cy="417195"/>
                <wp:effectExtent l="6350" t="6350" r="12065" b="18415"/>
                <wp:wrapNone/>
                <wp:docPr id="55" name="Rectangle 55"/>
                <wp:cNvGraphicFramePr/>
                <a:graphic xmlns:a="http://schemas.openxmlformats.org/drawingml/2006/main">
                  <a:graphicData uri="http://schemas.microsoft.com/office/word/2010/wordprocessingShape">
                    <wps:wsp>
                      <wps:cNvSpPr/>
                      <wps:spPr>
                        <a:xfrm>
                          <a:off x="0" y="0"/>
                          <a:ext cx="850265" cy="41719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ascii="Times New Roman" w:hAnsi="Times New Roman" w:cs="Times New Roman"/>
                                <w:sz w:val="24"/>
                                <w:szCs w:val="24"/>
                              </w:rPr>
                            </w:pPr>
                            <w:r>
                              <w:rPr>
                                <w:rFonts w:ascii="Times New Roman" w:hAnsi="Times New Roman" w:cs="Times New Roman"/>
                                <w:sz w:val="24"/>
                                <w:szCs w:val="24"/>
                                <w:vertAlign w:val="superscript"/>
                              </w:rPr>
                              <w:t>13</w:t>
                            </w:r>
                            <w:r>
                              <w:rPr>
                                <w:rFonts w:ascii="Times New Roman" w:hAnsi="Times New Roman" w:cs="Times New Roman"/>
                                <w:sz w:val="24"/>
                                <w:szCs w:val="24"/>
                              </w:rPr>
                              <w:t>C-RMN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5" o:spid="_x0000_s1026" o:spt="1" style="position:absolute;left:0pt;margin-left:366.9pt;margin-top:16.2pt;height:32.85pt;width:66.95pt;z-index:251699200;v-text-anchor:middle;mso-width-relative:page;mso-height-relative:page;" fillcolor="#FFFFFF [3201]" filled="t" stroked="t" coordsize="21600,21600" o:gfxdata="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4flvUdcAAAAJAQAADwAAAAAAAAABACAAAAAiAAAAZHJzL2Rvd25yZXYueG1s&#10;UEsBAhQAFAAAAAgAh07iQHo3VktrAgAAAwUAAA4AAAAAAAAAAQAgAAAAJgEAAGRycy9lMm9Eb2Mu&#10;eG1sUEsFBgAAAAAGAAYAWQEAAAMGAAAAAA==&#10;">
                <v:fill on="t" focussize="0,0"/>
                <v:stroke weight="1pt" color="#000000 [3213]" miterlimit="8" joinstyle="miter"/>
                <v:imagedata o:title=""/>
                <o:lock v:ext="edit" aspectratio="f"/>
                <v:textbox>
                  <w:txbxContent>
                    <w:p>
                      <w:pPr>
                        <w:jc w:val="center"/>
                        <w:rPr>
                          <w:rFonts w:ascii="Times New Roman" w:hAnsi="Times New Roman" w:cs="Times New Roman"/>
                          <w:sz w:val="24"/>
                          <w:szCs w:val="24"/>
                        </w:rPr>
                      </w:pPr>
                      <w:r>
                        <w:rPr>
                          <w:rFonts w:ascii="Times New Roman" w:hAnsi="Times New Roman" w:cs="Times New Roman"/>
                          <w:sz w:val="24"/>
                          <w:szCs w:val="24"/>
                          <w:vertAlign w:val="superscript"/>
                        </w:rPr>
                        <w:t>13</w:t>
                      </w:r>
                      <w:r>
                        <w:rPr>
                          <w:rFonts w:ascii="Times New Roman" w:hAnsi="Times New Roman" w:cs="Times New Roman"/>
                          <w:sz w:val="24"/>
                          <w:szCs w:val="24"/>
                        </w:rPr>
                        <w:t>C-RMN</w:t>
                      </w:r>
                    </w:p>
                  </w:txbxContent>
                </v:textbox>
              </v:rect>
            </w:pict>
          </mc:Fallback>
        </mc:AlternateContent>
      </w:r>
      <w:r>
        <w:rPr>
          <w:rFonts w:ascii="Times New Roman" w:hAnsi="Times New Roman" w:eastAsia="Times New Roman" w:cs="Times New Roman"/>
          <w:sz w:val="24"/>
          <w:szCs w:val="24"/>
          <w:lang w:eastAsia="en-US"/>
        </w:rPr>
        <mc:AlternateContent>
          <mc:Choice Requires="wps">
            <w:drawing>
              <wp:anchor distT="0" distB="0" distL="114300" distR="114300" simplePos="0" relativeHeight="251697152" behindDoc="0" locked="0" layoutInCell="1" allowOverlap="1">
                <wp:simplePos x="0" y="0"/>
                <wp:positionH relativeFrom="column">
                  <wp:posOffset>2865120</wp:posOffset>
                </wp:positionH>
                <wp:positionV relativeFrom="paragraph">
                  <wp:posOffset>197485</wp:posOffset>
                </wp:positionV>
                <wp:extent cx="807720" cy="447675"/>
                <wp:effectExtent l="6350" t="6350" r="8890" b="18415"/>
                <wp:wrapNone/>
                <wp:docPr id="53" name="Rectangle 53"/>
                <wp:cNvGraphicFramePr/>
                <a:graphic xmlns:a="http://schemas.openxmlformats.org/drawingml/2006/main">
                  <a:graphicData uri="http://schemas.microsoft.com/office/word/2010/wordprocessingShape">
                    <wps:wsp>
                      <wps:cNvSpPr/>
                      <wps:spPr>
                        <a:xfrm>
                          <a:off x="0" y="0"/>
                          <a:ext cx="807720" cy="4476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ascii="Times New Roman" w:hAnsi="Times New Roman" w:cs="Times New Roman"/>
                                <w:sz w:val="24"/>
                                <w:szCs w:val="24"/>
                              </w:rPr>
                            </w:pPr>
                            <w:r>
                              <w:rPr>
                                <w:rFonts w:ascii="Times New Roman" w:hAnsi="Times New Roman" w:cs="Times New Roman"/>
                                <w:sz w:val="24"/>
                                <w:szCs w:val="24"/>
                              </w:rPr>
                              <w:t>IR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3" o:spid="_x0000_s1026" o:spt="1" style="position:absolute;left:0pt;margin-left:225.6pt;margin-top:15.55pt;height:35.25pt;width:63.6pt;z-index:251697152;v-text-anchor:middle;mso-width-relative:page;mso-height-relative:page;" fillcolor="#FFFFFF [3201]" filled="t" stroked="t" coordsize="21600,21600" o:gfxdata="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OTf72NcAAAAKAQAADwAAAAAAAAABACAAAAAiAAAAZHJzL2Rvd25yZXYueG1s&#10;UEsBAhQAFAAAAAgAh07iQKSQXddrAgAAAwUAAA4AAAAAAAAAAQAgAAAAJgEAAGRycy9lMm9Eb2Mu&#10;eG1sUEsFBgAAAAAGAAYAWQEAAAMGAAAAAA==&#10;">
                <v:fill on="t" focussize="0,0"/>
                <v:stroke weight="1pt" color="#000000 [3213]" miterlimit="8" joinstyle="miter"/>
                <v:imagedata o:title=""/>
                <o:lock v:ext="edit" aspectratio="f"/>
                <v:textbox>
                  <w:txbxContent>
                    <w:p>
                      <w:pPr>
                        <w:jc w:val="center"/>
                        <w:rPr>
                          <w:rFonts w:ascii="Times New Roman" w:hAnsi="Times New Roman" w:cs="Times New Roman"/>
                          <w:sz w:val="24"/>
                          <w:szCs w:val="24"/>
                        </w:rPr>
                      </w:pPr>
                      <w:r>
                        <w:rPr>
                          <w:rFonts w:ascii="Times New Roman" w:hAnsi="Times New Roman" w:cs="Times New Roman"/>
                          <w:sz w:val="24"/>
                          <w:szCs w:val="24"/>
                        </w:rPr>
                        <w:t>IR</w:t>
                      </w:r>
                    </w:p>
                  </w:txbxContent>
                </v:textbox>
              </v:rect>
            </w:pict>
          </mc:Fallback>
        </mc:AlternateContent>
      </w:r>
      <w:r>
        <w:rPr>
          <w:rFonts w:ascii="Times New Roman" w:hAnsi="Times New Roman" w:eastAsia="Times New Roman" w:cs="Times New Roman"/>
          <w:sz w:val="24"/>
          <w:szCs w:val="24"/>
          <w:lang w:eastAsia="en-US"/>
        </w:rPr>
        <mc:AlternateContent>
          <mc:Choice Requires="wps">
            <w:drawing>
              <wp:anchor distT="0" distB="0" distL="114300" distR="114300" simplePos="0" relativeHeight="251696128" behindDoc="0" locked="0" layoutInCell="1" allowOverlap="1">
                <wp:simplePos x="0" y="0"/>
                <wp:positionH relativeFrom="column">
                  <wp:posOffset>2012950</wp:posOffset>
                </wp:positionH>
                <wp:positionV relativeFrom="paragraph">
                  <wp:posOffset>200025</wp:posOffset>
                </wp:positionV>
                <wp:extent cx="754380" cy="488950"/>
                <wp:effectExtent l="6350" t="6350" r="16510" b="7620"/>
                <wp:wrapNone/>
                <wp:docPr id="52" name="Rectangle 52"/>
                <wp:cNvGraphicFramePr/>
                <a:graphic xmlns:a="http://schemas.openxmlformats.org/drawingml/2006/main">
                  <a:graphicData uri="http://schemas.microsoft.com/office/word/2010/wordprocessingShape">
                    <wps:wsp>
                      <wps:cNvSpPr/>
                      <wps:spPr>
                        <a:xfrm>
                          <a:off x="0" y="0"/>
                          <a:ext cx="754380" cy="488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ascii="Times New Roman" w:hAnsi="Times New Roman" w:cs="Times New Roman"/>
                                <w:sz w:val="24"/>
                                <w:szCs w:val="24"/>
                              </w:rPr>
                            </w:pPr>
                            <w:r>
                              <w:rPr>
                                <w:rFonts w:ascii="Times New Roman" w:hAnsi="Times New Roman" w:cs="Times New Roman"/>
                                <w:sz w:val="24"/>
                                <w:szCs w:val="24"/>
                              </w:rPr>
                              <w:t>Melting point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2" o:spid="_x0000_s1026" o:spt="1" style="position:absolute;left:0pt;margin-left:158.5pt;margin-top:15.75pt;height:38.5pt;width:59.4pt;z-index:251696128;v-text-anchor:middle;mso-width-relative:page;mso-height-relative:page;" fillcolor="#FFFFFF [3201]" filled="t" stroked="t" coordsize="21600,21600" o:gfxdata="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0qjyCtYAAAAKAQAADwAAAAAAAAABACAAAAAiAAAAZHJzL2Rvd25yZXYueG1s&#10;UEsBAhQAFAAAAAgAh07iQM5CpglsAgAAAwUAAA4AAAAAAAAAAQAgAAAAJQEAAGRycy9lMm9Eb2Mu&#10;eG1sUEsFBgAAAAAGAAYAWQEAAAMGAAAAAA==&#10;">
                <v:fill on="t" focussize="0,0"/>
                <v:stroke weight="1pt" color="#000000 [3213]" miterlimit="8" joinstyle="miter"/>
                <v:imagedata o:title=""/>
                <o:lock v:ext="edit" aspectratio="f"/>
                <v:textbox>
                  <w:txbxContent>
                    <w:p>
                      <w:pPr>
                        <w:jc w:val="center"/>
                        <w:rPr>
                          <w:rFonts w:ascii="Times New Roman" w:hAnsi="Times New Roman" w:cs="Times New Roman"/>
                          <w:sz w:val="24"/>
                          <w:szCs w:val="24"/>
                        </w:rPr>
                      </w:pPr>
                      <w:r>
                        <w:rPr>
                          <w:rFonts w:ascii="Times New Roman" w:hAnsi="Times New Roman" w:cs="Times New Roman"/>
                          <w:sz w:val="24"/>
                          <w:szCs w:val="24"/>
                        </w:rPr>
                        <w:t>Melting point</w:t>
                      </w:r>
                    </w:p>
                  </w:txbxContent>
                </v:textbox>
              </v:rect>
            </w:pict>
          </mc:Fallback>
        </mc:AlternateContent>
      </w:r>
    </w:p>
    <w:p>
      <w:pPr>
        <w:spacing w:line="360" w:lineRule="auto"/>
        <w:jc w:val="both"/>
        <w:rPr>
          <w:rFonts w:ascii="Times New Roman" w:hAnsi="Times New Roman" w:eastAsia="Times New Roman" w:cs="Times New Roman"/>
          <w:b/>
          <w:sz w:val="24"/>
          <w:szCs w:val="24"/>
        </w:rPr>
      </w:pPr>
    </w:p>
    <w:p>
      <w:pPr>
        <w:spacing w:line="360" w:lineRule="auto"/>
        <w:jc w:val="both"/>
        <w:rPr>
          <w:rFonts w:ascii="Times New Roman" w:hAnsi="Times New Roman" w:eastAsia="Times New Roman" w:cs="Times New Roman"/>
          <w:b/>
          <w:sz w:val="24"/>
          <w:szCs w:val="24"/>
          <w:lang w:eastAsia="en-AU"/>
        </w:rPr>
      </w:pPr>
    </w:p>
    <w:p>
      <w:pPr>
        <w:spacing w:line="360" w:lineRule="auto"/>
        <w:jc w:val="both"/>
        <w:rPr>
          <w:rFonts w:ascii="Times New Roman" w:hAnsi="Times New Roman" w:eastAsia="Times New Roman" w:cs="Times New Roman"/>
          <w:b/>
          <w:sz w:val="24"/>
          <w:szCs w:val="24"/>
          <w:lang w:eastAsia="en-AU"/>
        </w:rPr>
      </w:pPr>
    </w:p>
    <w:p>
      <w:pPr>
        <w:spacing w:after="240" w:line="360" w:lineRule="auto"/>
        <w:ind w:firstLine="240" w:firstLineChars="10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lang w:eastAsia="en-AU"/>
        </w:rPr>
        <w:t xml:space="preserve">Figure </w:t>
      </w:r>
      <w:r>
        <w:rPr>
          <w:rFonts w:hint="default" w:ascii="Times New Roman" w:hAnsi="Times New Roman" w:eastAsia="Times New Roman" w:cs="Times New Roman"/>
          <w:sz w:val="24"/>
          <w:szCs w:val="24"/>
          <w:lang w:val="en-US" w:eastAsia="en-AU"/>
        </w:rPr>
        <w:t>1.4.1</w:t>
      </w:r>
      <w:r>
        <w:rPr>
          <w:rFonts w:ascii="Times New Roman" w:hAnsi="Times New Roman" w:eastAsia="Times New Roman" w:cs="Times New Roman"/>
          <w:sz w:val="24"/>
          <w:szCs w:val="24"/>
          <w:lang w:eastAsia="en-AU"/>
        </w:rPr>
        <w:t>: Flowchart for the Synthesis, Purification and Characterization of Paracetamol</w:t>
      </w:r>
    </w:p>
    <w:p>
      <w:pPr>
        <w:spacing w:line="360" w:lineRule="auto"/>
        <w:jc w:val="both"/>
        <w:rPr>
          <w:rFonts w:ascii="Times New Roman" w:hAnsi="Times New Roman" w:cs="Times New Roman"/>
          <w:b/>
          <w:bCs/>
          <w:sz w:val="24"/>
          <w:szCs w:val="24"/>
          <w:lang w:eastAsia="en-US"/>
        </w:rPr>
      </w:pPr>
    </w:p>
    <w:p>
      <w:pPr>
        <w:spacing w:line="360" w:lineRule="auto"/>
        <w:jc w:val="both"/>
        <w:rPr>
          <w:rFonts w:ascii="Times New Roman" w:hAnsi="Times New Roman" w:cs="Times New Roman"/>
          <w:b/>
          <w:bCs/>
          <w:sz w:val="24"/>
          <w:szCs w:val="24"/>
          <w:lang w:eastAsia="en-US"/>
        </w:rPr>
      </w:pPr>
    </w:p>
    <w:p>
      <w:pPr>
        <w:spacing w:line="360" w:lineRule="auto"/>
        <w:jc w:val="both"/>
        <w:rPr>
          <w:rFonts w:ascii="Times New Roman" w:hAnsi="Times New Roman" w:cs="Times New Roman"/>
          <w:b/>
          <w:bCs/>
          <w:sz w:val="24"/>
          <w:szCs w:val="24"/>
          <w:lang w:eastAsia="en-US"/>
        </w:rPr>
      </w:pPr>
    </w:p>
    <w:p>
      <w:pPr>
        <w:spacing w:line="360" w:lineRule="auto"/>
        <w:jc w:val="both"/>
        <w:rPr>
          <w:rFonts w:ascii="Times New Roman" w:hAnsi="Times New Roman" w:cs="Times New Roman"/>
          <w:b/>
          <w:bCs/>
          <w:sz w:val="24"/>
          <w:szCs w:val="24"/>
          <w:lang w:eastAsia="en-US"/>
        </w:rPr>
      </w:pPr>
    </w:p>
    <w:p>
      <w:pPr>
        <w:spacing w:line="360" w:lineRule="auto"/>
        <w:jc w:val="both"/>
        <w:rPr>
          <w:rFonts w:ascii="Times New Roman" w:hAnsi="Times New Roman" w:cs="Times New Roman"/>
          <w:b/>
          <w:bCs/>
          <w:sz w:val="24"/>
          <w:szCs w:val="24"/>
          <w:lang w:eastAsia="en-US"/>
        </w:rPr>
      </w:pPr>
    </w:p>
    <w:p>
      <w:pPr>
        <w:spacing w:line="360" w:lineRule="auto"/>
        <w:jc w:val="both"/>
        <w:rPr>
          <w:rFonts w:ascii="Times New Roman" w:hAnsi="Times New Roman" w:cs="Times New Roman"/>
          <w:b/>
          <w:bCs/>
          <w:sz w:val="24"/>
          <w:szCs w:val="24"/>
          <w:lang w:eastAsia="en-US"/>
        </w:rPr>
      </w:pPr>
      <w:r>
        <w:rPr>
          <w:rFonts w:ascii="Times New Roman" w:hAnsi="Times New Roman" w:eastAsia="Times New Roman" w:cs="Times New Roman"/>
          <w:sz w:val="24"/>
          <w:szCs w:val="24"/>
          <w:lang w:eastAsia="en-US"/>
        </w:rPr>
        <w:drawing>
          <wp:inline distT="0" distB="0" distL="0" distR="0">
            <wp:extent cx="5503545" cy="1626870"/>
            <wp:effectExtent l="0" t="0" r="0" b="0"/>
            <wp:docPr id="51" name="Picture 23" descr="Image18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3" descr="Image181.gif"/>
                    <pic:cNvPicPr>
                      <a:picLocks noChangeAspect="1"/>
                    </pic:cNvPicPr>
                  </pic:nvPicPr>
                  <pic:blipFill>
                    <a:blip r:embed="rId10" cstate="print"/>
                    <a:stretch>
                      <a:fillRect/>
                    </a:stretch>
                  </pic:blipFill>
                  <pic:spPr>
                    <a:xfrm>
                      <a:off x="0" y="0"/>
                      <a:ext cx="5503545" cy="1626870"/>
                    </a:xfrm>
                    <a:prstGeom prst="rect">
                      <a:avLst/>
                    </a:prstGeom>
                  </pic:spPr>
                </pic:pic>
              </a:graphicData>
            </a:graphic>
          </wp:inline>
        </w:drawing>
      </w:r>
    </w:p>
    <w:p>
      <w:pPr>
        <w:spacing w:line="360" w:lineRule="auto"/>
        <w:jc w:val="both"/>
        <w:rPr>
          <w:rFonts w:ascii="Times New Roman" w:hAnsi="Times New Roman" w:cs="Times New Roman"/>
          <w:sz w:val="24"/>
          <w:szCs w:val="24"/>
        </w:rPr>
      </w:pPr>
      <w:r>
        <w:rPr>
          <w:rFonts w:ascii="Times New Roman" w:hAnsi="Times New Roman" w:eastAsia="Times New Roman"/>
          <w:sz w:val="24"/>
          <w:szCs w:val="24"/>
        </w:rPr>
        <w:t>aminophenol</w:t>
      </w:r>
      <w:r>
        <w:rPr>
          <w:rFonts w:ascii="Times New Roman" w:hAnsi="Times New Roman" w:eastAsia="Times New Roman"/>
          <w:b/>
          <w:sz w:val="26"/>
          <w:szCs w:val="26"/>
        </w:rPr>
        <w:t xml:space="preserve">               </w:t>
      </w:r>
      <w:r>
        <w:rPr>
          <w:rFonts w:ascii="Times New Roman" w:hAnsi="Times New Roman" w:eastAsia="Times New Roman"/>
          <w:sz w:val="24"/>
          <w:szCs w:val="24"/>
        </w:rPr>
        <w:t>Acetic anhydride</w:t>
      </w:r>
      <w:r>
        <w:rPr>
          <w:rFonts w:ascii="Times New Roman" w:hAnsi="Times New Roman" w:eastAsia="Times New Roman"/>
          <w:b/>
          <w:sz w:val="26"/>
          <w:szCs w:val="26"/>
        </w:rPr>
        <w:t xml:space="preserve">                    </w:t>
      </w:r>
      <w:r>
        <w:rPr>
          <w:rFonts w:ascii="Times New Roman" w:hAnsi="Times New Roman" w:eastAsia="Times New Roman"/>
          <w:sz w:val="24"/>
          <w:szCs w:val="24"/>
        </w:rPr>
        <w:t>Paracetamol                  Acetic acid</w:t>
      </w:r>
    </w:p>
    <w:p>
      <w:pPr>
        <w:spacing w:line="360" w:lineRule="auto"/>
        <w:jc w:val="both"/>
        <w:rPr>
          <w:rFonts w:ascii="Times New Roman" w:hAnsi="Times New Roman" w:cs="Times New Roman"/>
          <w:b/>
          <w:bCs/>
          <w:sz w:val="24"/>
          <w:szCs w:val="24"/>
          <w:lang w:eastAsia="en-US"/>
        </w:rPr>
      </w:pPr>
    </w:p>
    <w:p>
      <w:pPr>
        <w:spacing w:after="240"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Figure </w:t>
      </w:r>
      <w:r>
        <w:rPr>
          <w:rFonts w:hint="default" w:ascii="Times New Roman" w:hAnsi="Times New Roman" w:eastAsia="Times New Roman" w:cs="Times New Roman"/>
          <w:sz w:val="24"/>
          <w:szCs w:val="24"/>
          <w:lang w:val="en-US"/>
        </w:rPr>
        <w:t>1.4.2</w:t>
      </w:r>
      <w:r>
        <w:rPr>
          <w:rFonts w:ascii="Times New Roman" w:hAnsi="Times New Roman" w:eastAsia="Times New Roman" w:cs="Times New Roman"/>
          <w:sz w:val="24"/>
          <w:szCs w:val="24"/>
        </w:rPr>
        <w:t>: Synthesis of Paracetamol</w:t>
      </w:r>
    </w:p>
    <w:p>
      <w:pPr>
        <w:spacing w:after="240" w:line="360" w:lineRule="auto"/>
        <w:jc w:val="both"/>
        <w:rPr>
          <w:rFonts w:ascii="Times New Roman" w:hAnsi="Times New Roman" w:cs="Times New Roman"/>
          <w:b/>
          <w:sz w:val="24"/>
          <w:szCs w:val="24"/>
        </w:rPr>
      </w:pPr>
      <w:r>
        <w:rPr>
          <w:rFonts w:ascii="Times New Roman" w:hAnsi="Times New Roman" w:cs="Times New Roman"/>
          <w:b/>
          <w:bCs/>
          <w:sz w:val="24"/>
          <w:szCs w:val="24"/>
          <w:lang w:eastAsia="en-US"/>
        </w:rPr>
        <w:t xml:space="preserve">1.5 </w:t>
      </w:r>
      <w:r>
        <w:rPr>
          <w:rFonts w:ascii="Times New Roman" w:hAnsi="Times New Roman" w:cs="Times New Roman"/>
          <w:b/>
          <w:sz w:val="24"/>
          <w:szCs w:val="24"/>
        </w:rPr>
        <w:t>Impurities of Paracetamol</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Chemical Structures of Acetaminophen and its Impurities with chemical structure and molecular formula are described in a table below</w:t>
      </w:r>
      <w:r>
        <w:rPr>
          <w:rFonts w:hint="default" w:ascii="Times New Roman" w:hAnsi="Times New Roman" w:cs="Times New Roman"/>
          <w:sz w:val="24"/>
          <w:szCs w:val="24"/>
          <w:lang w:val="en-US"/>
        </w:rPr>
        <w:t xml:space="preserve"> </w:t>
      </w:r>
      <w:r>
        <w:rPr>
          <w:rFonts w:ascii="Times New Roman" w:hAnsi="Times New Roman" w:cs="Times New Roman"/>
          <w:sz w:val="24"/>
          <w:szCs w:val="24"/>
        </w:rPr>
        <w:t xml:space="preserve">[Calinescu </w:t>
      </w:r>
      <w:r>
        <w:rPr>
          <w:rFonts w:ascii="Times New Roman" w:hAnsi="Times New Roman" w:cs="Times New Roman"/>
          <w:i/>
          <w:sz w:val="24"/>
          <w:szCs w:val="24"/>
        </w:rPr>
        <w:t>et al.</w:t>
      </w:r>
      <w:r>
        <w:rPr>
          <w:rFonts w:ascii="Times New Roman" w:hAnsi="Times New Roman" w:cs="Times New Roman"/>
          <w:sz w:val="24"/>
          <w:szCs w:val="24"/>
        </w:rPr>
        <w:t>, 2012].</w:t>
      </w:r>
    </w:p>
    <w:p>
      <w:pPr>
        <w:spacing w:line="360" w:lineRule="auto"/>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Table 1.5: Chemical Structures of Paracetamol and its Impurities</w:t>
      </w:r>
    </w:p>
    <w:tbl>
      <w:tblPr>
        <w:tblStyle w:val="11"/>
        <w:tblW w:w="0" w:type="auto"/>
        <w:tblInd w:w="1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11"/>
        <w:gridCol w:w="2671"/>
        <w:gridCol w:w="37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2" w:hRule="atLeast"/>
        </w:trPr>
        <w:tc>
          <w:tcPr>
            <w:tcW w:w="2511" w:type="dxa"/>
          </w:tcPr>
          <w:p>
            <w:pPr>
              <w:spacing w:line="360" w:lineRule="auto"/>
              <w:jc w:val="center"/>
              <w:rPr>
                <w:rFonts w:ascii="Times New Roman" w:hAnsi="Times New Roman" w:cs="Times New Roman"/>
                <w:sz w:val="24"/>
                <w:szCs w:val="24"/>
                <w:lang w:eastAsia="en-US"/>
              </w:rPr>
            </w:pPr>
            <w:r>
              <w:rPr>
                <w:rFonts w:ascii="Times New Roman" w:hAnsi="Times New Roman" w:cs="Times New Roman"/>
                <w:sz w:val="24"/>
                <w:szCs w:val="24"/>
                <w:lang w:eastAsia="en-US"/>
              </w:rPr>
              <w:t>Compound Name</w:t>
            </w:r>
          </w:p>
        </w:tc>
        <w:tc>
          <w:tcPr>
            <w:tcW w:w="2671" w:type="dxa"/>
          </w:tcPr>
          <w:p>
            <w:pPr>
              <w:spacing w:line="360" w:lineRule="auto"/>
              <w:jc w:val="center"/>
              <w:rPr>
                <w:rFonts w:ascii="Times New Roman" w:hAnsi="Times New Roman" w:cs="Times New Roman"/>
                <w:sz w:val="24"/>
                <w:szCs w:val="24"/>
                <w:lang w:eastAsia="en-US"/>
              </w:rPr>
            </w:pPr>
            <w:r>
              <w:rPr>
                <w:rFonts w:ascii="Times New Roman" w:hAnsi="Times New Roman" w:cs="Times New Roman"/>
                <w:sz w:val="24"/>
                <w:szCs w:val="24"/>
                <w:lang w:eastAsia="en-US"/>
              </w:rPr>
              <w:t>Molecular Formula</w:t>
            </w:r>
          </w:p>
        </w:tc>
        <w:tc>
          <w:tcPr>
            <w:tcW w:w="3782" w:type="dxa"/>
          </w:tcPr>
          <w:p>
            <w:pPr>
              <w:spacing w:line="360" w:lineRule="auto"/>
              <w:ind w:firstLine="1440" w:firstLineChars="600"/>
              <w:jc w:val="both"/>
              <w:rPr>
                <w:rFonts w:ascii="Times New Roman" w:hAnsi="Times New Roman" w:cs="Times New Roman"/>
                <w:sz w:val="24"/>
                <w:szCs w:val="24"/>
                <w:lang w:eastAsia="en-US"/>
              </w:rPr>
            </w:pPr>
            <w:r>
              <w:rPr>
                <w:rFonts w:ascii="Times New Roman" w:hAnsi="Times New Roman" w:cs="Times New Roman"/>
                <w:sz w:val="24"/>
                <w:szCs w:val="24"/>
                <w:lang w:eastAsia="en-US"/>
              </w:rPr>
              <w:t>Chemical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3" w:hRule="atLeast"/>
        </w:trPr>
        <w:tc>
          <w:tcPr>
            <w:tcW w:w="2511" w:type="dxa"/>
          </w:tcPr>
          <w:p>
            <w:pPr>
              <w:spacing w:line="360" w:lineRule="auto"/>
              <w:jc w:val="center"/>
              <w:rPr>
                <w:rFonts w:ascii="Times New Roman" w:hAnsi="Times New Roman" w:cs="Times New Roman"/>
                <w:sz w:val="24"/>
                <w:szCs w:val="24"/>
                <w:lang w:eastAsia="en-US"/>
              </w:rPr>
            </w:pPr>
            <w:r>
              <w:rPr>
                <w:rFonts w:ascii="Times New Roman" w:hAnsi="Times New Roman" w:cs="Times New Roman"/>
                <w:sz w:val="24"/>
                <w:szCs w:val="24"/>
                <w:lang w:eastAsia="en-US"/>
              </w:rPr>
              <w:t>Acetaminophen</w:t>
            </w:r>
          </w:p>
        </w:tc>
        <w:tc>
          <w:tcPr>
            <w:tcW w:w="2671" w:type="dxa"/>
          </w:tcPr>
          <w:p>
            <w:pPr>
              <w:jc w:val="center"/>
              <w:rPr>
                <w:rFonts w:ascii="Times New Roman" w:hAnsi="Times New Roman" w:cs="Times New Roman"/>
                <w:sz w:val="24"/>
                <w:szCs w:val="24"/>
                <w:vertAlign w:val="subscript"/>
              </w:rPr>
            </w:pPr>
            <w:r>
              <w:rPr>
                <w:rFonts w:ascii="Times New Roman" w:hAnsi="Times New Roman" w:cs="Times New Roman"/>
                <w:sz w:val="24"/>
                <w:szCs w:val="24"/>
              </w:rPr>
              <w:t>C</w:t>
            </w:r>
            <w:r>
              <w:rPr>
                <w:rFonts w:ascii="Times New Roman" w:hAnsi="Times New Roman" w:cs="Times New Roman"/>
                <w:sz w:val="24"/>
                <w:szCs w:val="24"/>
                <w:vertAlign w:val="subscript"/>
              </w:rPr>
              <w:t>8</w:t>
            </w:r>
            <w:r>
              <w:rPr>
                <w:rFonts w:ascii="Times New Roman" w:hAnsi="Times New Roman" w:cs="Times New Roman"/>
                <w:sz w:val="24"/>
                <w:szCs w:val="24"/>
              </w:rPr>
              <w:t>H</w:t>
            </w:r>
            <w:r>
              <w:rPr>
                <w:rFonts w:ascii="Times New Roman" w:hAnsi="Times New Roman" w:cs="Times New Roman"/>
                <w:sz w:val="24"/>
                <w:szCs w:val="24"/>
                <w:vertAlign w:val="subscript"/>
              </w:rPr>
              <w:t>9</w:t>
            </w:r>
            <w:r>
              <w:rPr>
                <w:rFonts w:ascii="Times New Roman" w:hAnsi="Times New Roman" w:cs="Times New Roman"/>
                <w:sz w:val="24"/>
                <w:szCs w:val="24"/>
              </w:rPr>
              <w:t>NO</w:t>
            </w:r>
            <w:r>
              <w:rPr>
                <w:rFonts w:ascii="Times New Roman" w:hAnsi="Times New Roman" w:cs="Times New Roman"/>
                <w:sz w:val="24"/>
                <w:szCs w:val="24"/>
                <w:vertAlign w:val="subscript"/>
              </w:rPr>
              <w:t>2</w:t>
            </w:r>
          </w:p>
          <w:p>
            <w:pPr>
              <w:jc w:val="center"/>
              <w:rPr>
                <w:rFonts w:ascii="Times New Roman" w:hAnsi="Times New Roman" w:cs="Times New Roman"/>
                <w:sz w:val="24"/>
                <w:szCs w:val="24"/>
                <w:vertAlign w:val="subscript"/>
              </w:rPr>
            </w:pPr>
          </w:p>
          <w:p>
            <w:pPr>
              <w:spacing w:line="360" w:lineRule="auto"/>
              <w:jc w:val="center"/>
              <w:rPr>
                <w:rFonts w:ascii="Times New Roman" w:hAnsi="Times New Roman" w:cs="Times New Roman"/>
                <w:sz w:val="24"/>
                <w:szCs w:val="24"/>
                <w:lang w:eastAsia="en-US"/>
              </w:rPr>
            </w:pPr>
          </w:p>
        </w:tc>
        <w:tc>
          <w:tcPr>
            <w:tcW w:w="3782" w:type="dxa"/>
          </w:tcPr>
          <w:p>
            <w:pPr>
              <w:spacing w:line="360" w:lineRule="auto"/>
              <w:jc w:val="both"/>
              <w:rPr>
                <w:rFonts w:ascii="Times New Roman" w:hAnsi="Times New Roman" w:cs="Times New Roman"/>
                <w:sz w:val="24"/>
                <w:szCs w:val="24"/>
                <w:lang w:eastAsia="en-US"/>
              </w:rPr>
            </w:pPr>
            <w:r>
              <w:rPr>
                <w:rFonts w:hint="default" w:ascii="Times New Roman" w:hAnsi="Times New Roman" w:cs="Times New Roman"/>
                <w:sz w:val="24"/>
                <w:szCs w:val="24"/>
                <w:lang w:val="en-US" w:eastAsia="en-US"/>
              </w:rPr>
              <w:t xml:space="preserve">                  </w:t>
            </w:r>
            <w:r>
              <w:rPr>
                <w:rFonts w:ascii="Times New Roman" w:hAnsi="Times New Roman" w:cs="Times New Roman"/>
                <w:sz w:val="24"/>
                <w:szCs w:val="24"/>
                <w:lang w:eastAsia="en-US"/>
              </w:rPr>
              <w:drawing>
                <wp:inline distT="0" distB="0" distL="0" distR="0">
                  <wp:extent cx="986155" cy="389255"/>
                  <wp:effectExtent l="0" t="0" r="4445" b="6985"/>
                  <wp:docPr id="27" name="Picture 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descr="Graphic"/>
                          <pic:cNvPicPr>
                            <a:picLocks noChangeAspect="1" noChangeArrowheads="1"/>
                          </pic:cNvPicPr>
                        </pic:nvPicPr>
                        <pic:blipFill>
                          <a:blip r:embed="rId11" cstate="print"/>
                          <a:srcRect/>
                          <a:stretch>
                            <a:fillRect/>
                          </a:stretch>
                        </pic:blipFill>
                        <pic:spPr>
                          <a:xfrm>
                            <a:off x="0" y="0"/>
                            <a:ext cx="986321" cy="389614"/>
                          </a:xfrm>
                          <a:prstGeom prst="rect">
                            <a:avLst/>
                          </a:prstGeom>
                          <a:noFill/>
                          <a:ln w="9525">
                            <a:noFill/>
                            <a:miter lim="800000"/>
                            <a:headEnd/>
                            <a:tailEnd/>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3" w:hRule="atLeast"/>
        </w:trPr>
        <w:tc>
          <w:tcPr>
            <w:tcW w:w="2511" w:type="dxa"/>
          </w:tcPr>
          <w:p>
            <w:pPr>
              <w:spacing w:line="360" w:lineRule="auto"/>
              <w:jc w:val="center"/>
              <w:rPr>
                <w:rFonts w:ascii="Times New Roman" w:hAnsi="Times New Roman" w:cs="Times New Roman"/>
                <w:sz w:val="24"/>
                <w:szCs w:val="24"/>
                <w:lang w:eastAsia="en-US"/>
              </w:rPr>
            </w:pPr>
            <w:r>
              <w:rPr>
                <w:rFonts w:ascii="Times New Roman" w:hAnsi="Times New Roman" w:cs="Times New Roman"/>
                <w:sz w:val="24"/>
                <w:szCs w:val="24"/>
                <w:lang w:eastAsia="en-US"/>
              </w:rPr>
              <w:t>4-Aminophenol</w:t>
            </w:r>
          </w:p>
        </w:tc>
        <w:tc>
          <w:tcPr>
            <w:tcW w:w="2671" w:type="dxa"/>
          </w:tcPr>
          <w:p>
            <w:pPr>
              <w:jc w:val="center"/>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sz w:val="24"/>
                <w:szCs w:val="24"/>
                <w:vertAlign w:val="subscript"/>
              </w:rPr>
              <w:t>6</w:t>
            </w:r>
            <w:r>
              <w:rPr>
                <w:rFonts w:ascii="Times New Roman" w:hAnsi="Times New Roman" w:cs="Times New Roman"/>
                <w:sz w:val="24"/>
                <w:szCs w:val="24"/>
              </w:rPr>
              <w:t>H</w:t>
            </w:r>
            <w:r>
              <w:rPr>
                <w:rFonts w:ascii="Times New Roman" w:hAnsi="Times New Roman" w:cs="Times New Roman"/>
                <w:sz w:val="24"/>
                <w:szCs w:val="24"/>
                <w:vertAlign w:val="subscript"/>
              </w:rPr>
              <w:t>7</w:t>
            </w:r>
            <w:r>
              <w:rPr>
                <w:rFonts w:ascii="Times New Roman" w:hAnsi="Times New Roman" w:cs="Times New Roman"/>
                <w:sz w:val="24"/>
                <w:szCs w:val="24"/>
              </w:rPr>
              <w:t>NO</w:t>
            </w:r>
          </w:p>
          <w:p>
            <w:pPr>
              <w:spacing w:line="360" w:lineRule="auto"/>
              <w:jc w:val="center"/>
              <w:rPr>
                <w:rFonts w:ascii="Times New Roman" w:hAnsi="Times New Roman" w:cs="Times New Roman"/>
                <w:sz w:val="24"/>
                <w:szCs w:val="24"/>
                <w:lang w:eastAsia="en-US"/>
              </w:rPr>
            </w:pPr>
          </w:p>
        </w:tc>
        <w:tc>
          <w:tcPr>
            <w:tcW w:w="3782" w:type="dxa"/>
          </w:tcPr>
          <w:p>
            <w:pPr>
              <w:spacing w:line="360" w:lineRule="auto"/>
              <w:jc w:val="both"/>
              <w:rPr>
                <w:rFonts w:ascii="Times New Roman" w:hAnsi="Times New Roman" w:cs="Times New Roman"/>
                <w:sz w:val="24"/>
                <w:szCs w:val="24"/>
                <w:lang w:eastAsia="en-US"/>
              </w:rPr>
            </w:pPr>
            <w:r>
              <w:rPr>
                <w:rFonts w:hint="default" w:ascii="Times New Roman" w:hAnsi="Times New Roman" w:cs="Times New Roman"/>
                <w:sz w:val="24"/>
                <w:szCs w:val="24"/>
                <w:lang w:val="en-US" w:eastAsia="en-US"/>
              </w:rPr>
              <w:t xml:space="preserve">                 </w:t>
            </w:r>
            <w:r>
              <w:rPr>
                <w:rFonts w:ascii="Times New Roman" w:hAnsi="Times New Roman" w:cs="Times New Roman"/>
                <w:sz w:val="24"/>
                <w:szCs w:val="24"/>
                <w:lang w:eastAsia="en-US"/>
              </w:rPr>
              <w:drawing>
                <wp:inline distT="0" distB="0" distL="0" distR="0">
                  <wp:extent cx="1009650" cy="325755"/>
                  <wp:effectExtent l="0" t="0" r="11430" b="9525"/>
                  <wp:docPr id="28" name="Picture 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 descr="Graphic"/>
                          <pic:cNvPicPr>
                            <a:picLocks noChangeAspect="1" noChangeArrowheads="1"/>
                          </pic:cNvPicPr>
                        </pic:nvPicPr>
                        <pic:blipFill>
                          <a:blip r:embed="rId12" cstate="print"/>
                          <a:srcRect/>
                          <a:stretch>
                            <a:fillRect/>
                          </a:stretch>
                        </pic:blipFill>
                        <pic:spPr>
                          <a:xfrm>
                            <a:off x="0" y="0"/>
                            <a:ext cx="1009650" cy="325755"/>
                          </a:xfrm>
                          <a:prstGeom prst="rect">
                            <a:avLst/>
                          </a:prstGeom>
                          <a:noFill/>
                          <a:ln w="9525">
                            <a:noFill/>
                            <a:miter lim="800000"/>
                            <a:headEnd/>
                            <a:tailEnd/>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5" w:hRule="atLeast"/>
        </w:trPr>
        <w:tc>
          <w:tcPr>
            <w:tcW w:w="2511" w:type="dxa"/>
          </w:tcPr>
          <w:p>
            <w:pPr>
              <w:spacing w:line="360" w:lineRule="auto"/>
              <w:jc w:val="center"/>
              <w:rPr>
                <w:rFonts w:ascii="Times New Roman" w:hAnsi="Times New Roman" w:cs="Times New Roman"/>
                <w:sz w:val="24"/>
                <w:szCs w:val="24"/>
                <w:lang w:eastAsia="en-US"/>
              </w:rPr>
            </w:pPr>
            <w:r>
              <w:rPr>
                <w:rFonts w:ascii="Times New Roman" w:hAnsi="Times New Roman" w:cs="Times New Roman"/>
                <w:sz w:val="24"/>
                <w:szCs w:val="24"/>
                <w:lang w:eastAsia="en-US"/>
              </w:rPr>
              <w:t>Hydroquinone</w:t>
            </w:r>
          </w:p>
        </w:tc>
        <w:tc>
          <w:tcPr>
            <w:tcW w:w="2671" w:type="dxa"/>
          </w:tcPr>
          <w:p>
            <w:pPr>
              <w:jc w:val="center"/>
              <w:rPr>
                <w:rFonts w:ascii="Times New Roman" w:hAnsi="Times New Roman" w:cs="Times New Roman"/>
                <w:sz w:val="24"/>
                <w:szCs w:val="24"/>
                <w:vertAlign w:val="subscript"/>
              </w:rPr>
            </w:pPr>
            <w:r>
              <w:rPr>
                <w:rFonts w:ascii="Times New Roman" w:hAnsi="Times New Roman" w:cs="Times New Roman"/>
                <w:sz w:val="24"/>
                <w:szCs w:val="24"/>
              </w:rPr>
              <w:t>C</w:t>
            </w:r>
            <w:r>
              <w:rPr>
                <w:rFonts w:ascii="Times New Roman" w:hAnsi="Times New Roman" w:cs="Times New Roman"/>
                <w:sz w:val="24"/>
                <w:szCs w:val="24"/>
                <w:vertAlign w:val="subscript"/>
              </w:rPr>
              <w:t>6</w:t>
            </w:r>
            <w:r>
              <w:rPr>
                <w:rFonts w:ascii="Times New Roman" w:hAnsi="Times New Roman" w:cs="Times New Roman"/>
                <w:sz w:val="24"/>
                <w:szCs w:val="24"/>
              </w:rPr>
              <w:t>H</w:t>
            </w:r>
            <w:r>
              <w:rPr>
                <w:rFonts w:ascii="Times New Roman" w:hAnsi="Times New Roman" w:cs="Times New Roman"/>
                <w:sz w:val="24"/>
                <w:szCs w:val="24"/>
                <w:vertAlign w:val="subscript"/>
              </w:rPr>
              <w:t>6</w:t>
            </w:r>
            <w:r>
              <w:rPr>
                <w:rFonts w:ascii="Times New Roman" w:hAnsi="Times New Roman" w:cs="Times New Roman"/>
                <w:sz w:val="24"/>
                <w:szCs w:val="24"/>
              </w:rPr>
              <w:t>O</w:t>
            </w:r>
            <w:r>
              <w:rPr>
                <w:rFonts w:ascii="Times New Roman" w:hAnsi="Times New Roman" w:cs="Times New Roman"/>
                <w:sz w:val="24"/>
                <w:szCs w:val="24"/>
                <w:vertAlign w:val="subscript"/>
              </w:rPr>
              <w:t>2</w:t>
            </w:r>
          </w:p>
          <w:p>
            <w:pPr>
              <w:spacing w:line="360" w:lineRule="auto"/>
              <w:jc w:val="center"/>
              <w:rPr>
                <w:rFonts w:ascii="Times New Roman" w:hAnsi="Times New Roman" w:cs="Times New Roman"/>
                <w:sz w:val="24"/>
                <w:szCs w:val="24"/>
                <w:lang w:eastAsia="en-US"/>
              </w:rPr>
            </w:pPr>
          </w:p>
        </w:tc>
        <w:tc>
          <w:tcPr>
            <w:tcW w:w="3782" w:type="dxa"/>
          </w:tcPr>
          <w:p>
            <w:pPr>
              <w:spacing w:line="360" w:lineRule="auto"/>
              <w:jc w:val="center"/>
              <w:rPr>
                <w:rFonts w:ascii="Times New Roman" w:hAnsi="Times New Roman" w:cs="Times New Roman"/>
                <w:sz w:val="24"/>
                <w:szCs w:val="24"/>
                <w:lang w:eastAsia="en-US"/>
              </w:rPr>
            </w:pPr>
            <w:r>
              <w:rPr>
                <w:rFonts w:ascii="Times New Roman" w:hAnsi="Times New Roman" w:cs="Times New Roman"/>
                <w:sz w:val="24"/>
                <w:szCs w:val="24"/>
                <w:lang w:eastAsia="en-US"/>
              </w:rPr>
              <w:drawing>
                <wp:inline distT="0" distB="0" distL="0" distR="0">
                  <wp:extent cx="906145" cy="302260"/>
                  <wp:effectExtent l="0" t="0" r="8255" b="2540"/>
                  <wp:docPr id="32" name="Picture 8"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8" descr="Graphic"/>
                          <pic:cNvPicPr>
                            <a:picLocks noChangeAspect="1" noChangeArrowheads="1"/>
                          </pic:cNvPicPr>
                        </pic:nvPicPr>
                        <pic:blipFill>
                          <a:blip r:embed="rId13" cstate="print"/>
                          <a:srcRect/>
                          <a:stretch>
                            <a:fillRect/>
                          </a:stretch>
                        </pic:blipFill>
                        <pic:spPr>
                          <a:xfrm>
                            <a:off x="0" y="0"/>
                            <a:ext cx="906145" cy="302260"/>
                          </a:xfrm>
                          <a:prstGeom prst="rect">
                            <a:avLst/>
                          </a:prstGeom>
                          <a:noFill/>
                          <a:ln w="9525">
                            <a:noFill/>
                            <a:miter lim="800000"/>
                            <a:headEnd/>
                            <a:tailEnd/>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9" w:hRule="atLeast"/>
        </w:trPr>
        <w:tc>
          <w:tcPr>
            <w:tcW w:w="2511" w:type="dxa"/>
          </w:tcPr>
          <w:p>
            <w:pPr>
              <w:spacing w:line="360" w:lineRule="auto"/>
              <w:jc w:val="center"/>
              <w:rPr>
                <w:rFonts w:ascii="Times New Roman" w:hAnsi="Times New Roman" w:cs="Times New Roman"/>
                <w:sz w:val="24"/>
                <w:szCs w:val="24"/>
                <w:lang w:eastAsia="en-US"/>
              </w:rPr>
            </w:pPr>
            <w:r>
              <w:rPr>
                <w:rFonts w:ascii="Times New Roman" w:hAnsi="Times New Roman" w:cs="Times New Roman"/>
                <w:sz w:val="24"/>
                <w:szCs w:val="24"/>
                <w:lang w:eastAsia="en-US"/>
              </w:rPr>
              <w:t>4-Nitro phenol</w:t>
            </w:r>
          </w:p>
        </w:tc>
        <w:tc>
          <w:tcPr>
            <w:tcW w:w="2671" w:type="dxa"/>
          </w:tcPr>
          <w:p>
            <w:pPr>
              <w:ind w:firstLine="360" w:firstLineChars="150"/>
              <w:jc w:val="center"/>
              <w:rPr>
                <w:rFonts w:ascii="Times New Roman" w:hAnsi="Times New Roman" w:cs="Times New Roman"/>
                <w:sz w:val="24"/>
                <w:szCs w:val="24"/>
                <w:vertAlign w:val="subscript"/>
              </w:rPr>
            </w:pPr>
            <w:r>
              <w:rPr>
                <w:rFonts w:ascii="Times New Roman" w:hAnsi="Times New Roman" w:cs="Times New Roman"/>
                <w:sz w:val="24"/>
                <w:szCs w:val="24"/>
              </w:rPr>
              <w:t>C</w:t>
            </w:r>
            <w:r>
              <w:rPr>
                <w:rFonts w:ascii="Times New Roman" w:hAnsi="Times New Roman" w:cs="Times New Roman"/>
                <w:sz w:val="24"/>
                <w:szCs w:val="24"/>
                <w:vertAlign w:val="subscript"/>
              </w:rPr>
              <w:t>6</w:t>
            </w:r>
            <w:r>
              <w:rPr>
                <w:rFonts w:ascii="Times New Roman" w:hAnsi="Times New Roman" w:cs="Times New Roman"/>
                <w:sz w:val="24"/>
                <w:szCs w:val="24"/>
              </w:rPr>
              <w:t>H</w:t>
            </w:r>
            <w:r>
              <w:rPr>
                <w:rFonts w:ascii="Times New Roman" w:hAnsi="Times New Roman" w:cs="Times New Roman"/>
                <w:sz w:val="24"/>
                <w:szCs w:val="24"/>
                <w:vertAlign w:val="subscript"/>
              </w:rPr>
              <w:t>5</w:t>
            </w:r>
            <w:r>
              <w:rPr>
                <w:rFonts w:ascii="Times New Roman" w:hAnsi="Times New Roman" w:cs="Times New Roman"/>
                <w:sz w:val="24"/>
                <w:szCs w:val="24"/>
              </w:rPr>
              <w:t>NO</w:t>
            </w:r>
            <w:r>
              <w:rPr>
                <w:rFonts w:ascii="Times New Roman" w:hAnsi="Times New Roman" w:cs="Times New Roman"/>
                <w:sz w:val="24"/>
                <w:szCs w:val="24"/>
                <w:vertAlign w:val="subscript"/>
              </w:rPr>
              <w:t>3</w:t>
            </w:r>
          </w:p>
          <w:p>
            <w:pPr>
              <w:spacing w:line="360" w:lineRule="auto"/>
              <w:jc w:val="center"/>
              <w:rPr>
                <w:rFonts w:ascii="Times New Roman" w:hAnsi="Times New Roman" w:cs="Times New Roman"/>
                <w:sz w:val="24"/>
                <w:szCs w:val="24"/>
                <w:lang w:eastAsia="en-US"/>
              </w:rPr>
            </w:pPr>
          </w:p>
        </w:tc>
        <w:tc>
          <w:tcPr>
            <w:tcW w:w="3782" w:type="dxa"/>
          </w:tcPr>
          <w:p>
            <w:pPr>
              <w:spacing w:line="360" w:lineRule="auto"/>
              <w:jc w:val="center"/>
              <w:rPr>
                <w:rFonts w:ascii="Times New Roman" w:hAnsi="Times New Roman" w:cs="Times New Roman"/>
                <w:sz w:val="24"/>
                <w:szCs w:val="24"/>
                <w:lang w:eastAsia="en-US"/>
              </w:rPr>
            </w:pPr>
            <w:r>
              <w:rPr>
                <w:rFonts w:ascii="Times New Roman" w:hAnsi="Times New Roman" w:cs="Times New Roman"/>
                <w:sz w:val="24"/>
                <w:szCs w:val="24"/>
                <w:lang w:eastAsia="en-US"/>
              </w:rPr>
              <w:drawing>
                <wp:inline distT="0" distB="0" distL="0" distR="0">
                  <wp:extent cx="890270" cy="286385"/>
                  <wp:effectExtent l="0" t="0" r="8890" b="3175"/>
                  <wp:docPr id="30" name="Picture 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 descr="Graphic"/>
                          <pic:cNvPicPr>
                            <a:picLocks noChangeAspect="1" noChangeArrowheads="1"/>
                          </pic:cNvPicPr>
                        </pic:nvPicPr>
                        <pic:blipFill>
                          <a:blip r:embed="rId14" cstate="print"/>
                          <a:srcRect/>
                          <a:stretch>
                            <a:fillRect/>
                          </a:stretch>
                        </pic:blipFill>
                        <pic:spPr>
                          <a:xfrm>
                            <a:off x="0" y="0"/>
                            <a:ext cx="890270" cy="286385"/>
                          </a:xfrm>
                          <a:prstGeom prst="rect">
                            <a:avLst/>
                          </a:prstGeom>
                          <a:noFill/>
                          <a:ln w="9525">
                            <a:noFill/>
                            <a:miter lim="800000"/>
                            <a:headEnd/>
                            <a:tailEnd/>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5" w:hRule="atLeast"/>
        </w:trPr>
        <w:tc>
          <w:tcPr>
            <w:tcW w:w="2511" w:type="dxa"/>
          </w:tcPr>
          <w:p>
            <w:pPr>
              <w:spacing w:line="360" w:lineRule="auto"/>
              <w:jc w:val="center"/>
              <w:rPr>
                <w:rFonts w:ascii="Times New Roman" w:hAnsi="Times New Roman" w:cs="Times New Roman"/>
                <w:sz w:val="24"/>
                <w:szCs w:val="24"/>
                <w:lang w:eastAsia="en-US"/>
              </w:rPr>
            </w:pPr>
            <w:r>
              <w:rPr>
                <w:rFonts w:ascii="Times New Roman" w:hAnsi="Times New Roman" w:cs="Times New Roman"/>
                <w:sz w:val="24"/>
                <w:szCs w:val="24"/>
                <w:lang w:eastAsia="en-US"/>
              </w:rPr>
              <w:t>4</w:t>
            </w:r>
            <w:r>
              <w:rPr>
                <w:rFonts w:ascii="Times New Roman" w:hAnsi="Times New Roman" w:cs="Times New Roman"/>
                <w:sz w:val="24"/>
                <w:szCs w:val="24"/>
              </w:rPr>
              <w:t>'-Chloroacetanilide</w:t>
            </w:r>
          </w:p>
        </w:tc>
        <w:tc>
          <w:tcPr>
            <w:tcW w:w="2671" w:type="dxa"/>
          </w:tcPr>
          <w:p>
            <w:pPr>
              <w:jc w:val="center"/>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sz w:val="24"/>
                <w:szCs w:val="24"/>
                <w:vertAlign w:val="subscript"/>
              </w:rPr>
              <w:t>8</w:t>
            </w:r>
            <w:r>
              <w:rPr>
                <w:rFonts w:ascii="Times New Roman" w:hAnsi="Times New Roman" w:cs="Times New Roman"/>
                <w:sz w:val="24"/>
                <w:szCs w:val="24"/>
              </w:rPr>
              <w:t>H</w:t>
            </w:r>
            <w:r>
              <w:rPr>
                <w:rFonts w:ascii="Times New Roman" w:hAnsi="Times New Roman" w:cs="Times New Roman"/>
                <w:sz w:val="24"/>
                <w:szCs w:val="24"/>
                <w:vertAlign w:val="subscript"/>
              </w:rPr>
              <w:t>8</w:t>
            </w:r>
            <w:r>
              <w:rPr>
                <w:rFonts w:ascii="Times New Roman" w:hAnsi="Times New Roman" w:cs="Times New Roman"/>
                <w:sz w:val="24"/>
                <w:szCs w:val="24"/>
              </w:rPr>
              <w:t>ClNO</w:t>
            </w:r>
          </w:p>
          <w:p>
            <w:pPr>
              <w:spacing w:line="360" w:lineRule="auto"/>
              <w:jc w:val="center"/>
              <w:rPr>
                <w:rFonts w:ascii="Times New Roman" w:hAnsi="Times New Roman" w:cs="Times New Roman"/>
                <w:sz w:val="24"/>
                <w:szCs w:val="24"/>
                <w:lang w:eastAsia="en-US"/>
              </w:rPr>
            </w:pPr>
          </w:p>
        </w:tc>
        <w:tc>
          <w:tcPr>
            <w:tcW w:w="3782" w:type="dxa"/>
          </w:tcPr>
          <w:p>
            <w:pPr>
              <w:spacing w:line="360" w:lineRule="auto"/>
              <w:jc w:val="center"/>
              <w:rPr>
                <w:rFonts w:ascii="Times New Roman" w:hAnsi="Times New Roman" w:cs="Times New Roman"/>
                <w:sz w:val="24"/>
                <w:szCs w:val="24"/>
                <w:lang w:eastAsia="en-US"/>
              </w:rPr>
            </w:pPr>
            <w:r>
              <w:rPr>
                <w:rFonts w:ascii="Times New Roman" w:hAnsi="Times New Roman" w:cs="Times New Roman"/>
                <w:sz w:val="24"/>
                <w:szCs w:val="24"/>
                <w:lang w:eastAsia="en-US"/>
              </w:rPr>
              <w:drawing>
                <wp:inline distT="0" distB="0" distL="0" distR="0">
                  <wp:extent cx="922655" cy="381635"/>
                  <wp:effectExtent l="0" t="0" r="6985" b="14605"/>
                  <wp:docPr id="31" name="Picture 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 descr="Graphic"/>
                          <pic:cNvPicPr>
                            <a:picLocks noChangeAspect="1" noChangeArrowheads="1"/>
                          </pic:cNvPicPr>
                        </pic:nvPicPr>
                        <pic:blipFill>
                          <a:blip r:embed="rId15" cstate="print"/>
                          <a:srcRect/>
                          <a:stretch>
                            <a:fillRect/>
                          </a:stretch>
                        </pic:blipFill>
                        <pic:spPr>
                          <a:xfrm>
                            <a:off x="0" y="0"/>
                            <a:ext cx="922655" cy="381635"/>
                          </a:xfrm>
                          <a:prstGeom prst="rect">
                            <a:avLst/>
                          </a:prstGeom>
                          <a:noFill/>
                          <a:ln w="9525">
                            <a:noFill/>
                            <a:miter lim="800000"/>
                            <a:headEnd/>
                            <a:tailEnd/>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3" w:hRule="atLeast"/>
        </w:trPr>
        <w:tc>
          <w:tcPr>
            <w:tcW w:w="2511" w:type="dxa"/>
          </w:tcPr>
          <w:p>
            <w:pPr>
              <w:spacing w:line="360" w:lineRule="auto"/>
              <w:jc w:val="center"/>
              <w:rPr>
                <w:rFonts w:ascii="Times New Roman" w:hAnsi="Times New Roman" w:cs="Times New Roman"/>
                <w:sz w:val="24"/>
                <w:szCs w:val="24"/>
                <w:lang w:eastAsia="en-US"/>
              </w:rPr>
            </w:pPr>
            <w:r>
              <w:rPr>
                <w:rFonts w:ascii="Times New Roman" w:hAnsi="Times New Roman" w:cs="Times New Roman"/>
                <w:sz w:val="24"/>
                <w:szCs w:val="24"/>
                <w:lang w:eastAsia="en-US"/>
              </w:rPr>
              <w:t>P-Benzoquinone</w:t>
            </w:r>
          </w:p>
        </w:tc>
        <w:tc>
          <w:tcPr>
            <w:tcW w:w="2671" w:type="dxa"/>
          </w:tcPr>
          <w:p>
            <w:pPr>
              <w:ind w:firstLine="360" w:firstLineChars="150"/>
              <w:jc w:val="center"/>
              <w:rPr>
                <w:rFonts w:ascii="Times New Roman" w:hAnsi="Times New Roman" w:cs="Times New Roman"/>
                <w:sz w:val="24"/>
                <w:szCs w:val="24"/>
                <w:vertAlign w:val="subscript"/>
              </w:rPr>
            </w:pPr>
            <w:r>
              <w:rPr>
                <w:rFonts w:ascii="Times New Roman" w:hAnsi="Times New Roman" w:cs="Times New Roman"/>
                <w:sz w:val="24"/>
                <w:szCs w:val="24"/>
              </w:rPr>
              <w:t>C</w:t>
            </w:r>
            <w:r>
              <w:rPr>
                <w:rFonts w:ascii="Times New Roman" w:hAnsi="Times New Roman" w:cs="Times New Roman"/>
                <w:sz w:val="24"/>
                <w:szCs w:val="24"/>
                <w:vertAlign w:val="subscript"/>
              </w:rPr>
              <w:t>6</w:t>
            </w:r>
            <w:r>
              <w:rPr>
                <w:rFonts w:ascii="Times New Roman" w:hAnsi="Times New Roman" w:cs="Times New Roman"/>
                <w:sz w:val="24"/>
                <w:szCs w:val="24"/>
              </w:rPr>
              <w:t>H</w:t>
            </w:r>
            <w:r>
              <w:rPr>
                <w:rFonts w:ascii="Times New Roman" w:hAnsi="Times New Roman" w:cs="Times New Roman"/>
                <w:sz w:val="24"/>
                <w:szCs w:val="24"/>
                <w:vertAlign w:val="subscript"/>
              </w:rPr>
              <w:t>4</w:t>
            </w:r>
            <w:r>
              <w:rPr>
                <w:rFonts w:ascii="Times New Roman" w:hAnsi="Times New Roman" w:cs="Times New Roman"/>
                <w:sz w:val="24"/>
                <w:szCs w:val="24"/>
              </w:rPr>
              <w:t>O</w:t>
            </w:r>
            <w:r>
              <w:rPr>
                <w:rFonts w:ascii="Times New Roman" w:hAnsi="Times New Roman" w:cs="Times New Roman"/>
                <w:sz w:val="24"/>
                <w:szCs w:val="24"/>
                <w:vertAlign w:val="subscript"/>
              </w:rPr>
              <w:t>2</w:t>
            </w:r>
          </w:p>
          <w:p>
            <w:pPr>
              <w:spacing w:line="360" w:lineRule="auto"/>
              <w:jc w:val="center"/>
              <w:rPr>
                <w:rFonts w:ascii="Times New Roman" w:hAnsi="Times New Roman" w:cs="Times New Roman"/>
                <w:sz w:val="24"/>
                <w:szCs w:val="24"/>
                <w:lang w:eastAsia="en-US"/>
              </w:rPr>
            </w:pPr>
          </w:p>
        </w:tc>
        <w:tc>
          <w:tcPr>
            <w:tcW w:w="3782" w:type="dxa"/>
          </w:tcPr>
          <w:p>
            <w:pPr>
              <w:spacing w:line="360" w:lineRule="auto"/>
              <w:jc w:val="center"/>
              <w:rPr>
                <w:rFonts w:ascii="Times New Roman" w:hAnsi="Times New Roman" w:cs="Times New Roman"/>
                <w:sz w:val="24"/>
                <w:szCs w:val="24"/>
                <w:lang w:eastAsia="en-US"/>
              </w:rPr>
            </w:pPr>
            <w:r>
              <w:rPr>
                <w:rFonts w:ascii="Times New Roman" w:hAnsi="Times New Roman" w:cs="Times New Roman"/>
                <w:sz w:val="24"/>
                <w:szCs w:val="24"/>
                <w:lang w:eastAsia="en-US"/>
              </w:rPr>
              <w:drawing>
                <wp:inline distT="0" distB="0" distL="0" distR="0">
                  <wp:extent cx="691515" cy="278130"/>
                  <wp:effectExtent l="0" t="0" r="9525" b="11430"/>
                  <wp:docPr id="33" name="Picture 9"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9" descr="Graphic"/>
                          <pic:cNvPicPr>
                            <a:picLocks noChangeAspect="1" noChangeArrowheads="1"/>
                          </pic:cNvPicPr>
                        </pic:nvPicPr>
                        <pic:blipFill>
                          <a:blip r:embed="rId16" cstate="print"/>
                          <a:srcRect/>
                          <a:stretch>
                            <a:fillRect/>
                          </a:stretch>
                        </pic:blipFill>
                        <pic:spPr>
                          <a:xfrm>
                            <a:off x="0" y="0"/>
                            <a:ext cx="691515" cy="278130"/>
                          </a:xfrm>
                          <a:prstGeom prst="rect">
                            <a:avLst/>
                          </a:prstGeom>
                          <a:noFill/>
                          <a:ln w="9525">
                            <a:noFill/>
                            <a:miter lim="800000"/>
                            <a:headEnd/>
                            <a:tailEnd/>
                          </a:ln>
                        </pic:spPr>
                      </pic:pic>
                    </a:graphicData>
                  </a:graphic>
                </wp:inline>
              </w:drawing>
            </w:r>
          </w:p>
        </w:tc>
      </w:tr>
    </w:tbl>
    <w:p>
      <w:pPr>
        <w:spacing w:line="360" w:lineRule="auto"/>
        <w:rPr>
          <w:rFonts w:ascii="Times New Roman" w:hAnsi="Times New Roman" w:cs="Times New Roman"/>
          <w:b/>
          <w:bCs/>
          <w:sz w:val="26"/>
          <w:szCs w:val="26"/>
          <w:lang w:eastAsia="en-US"/>
        </w:rPr>
      </w:pPr>
    </w:p>
    <w:p>
      <w:pPr>
        <w:spacing w:line="360" w:lineRule="auto"/>
        <w:rPr>
          <w:rFonts w:ascii="Times New Roman" w:hAnsi="Times New Roman" w:cs="Times New Roman"/>
          <w:b/>
          <w:bCs/>
          <w:sz w:val="26"/>
          <w:szCs w:val="26"/>
          <w:lang w:eastAsia="en-US"/>
        </w:rPr>
      </w:pPr>
      <w:r>
        <w:rPr>
          <w:rFonts w:ascii="Times New Roman" w:hAnsi="Times New Roman" w:cs="Times New Roman"/>
          <w:b/>
          <w:bCs/>
          <w:sz w:val="26"/>
          <w:szCs w:val="26"/>
          <w:lang w:eastAsia="en-US"/>
        </w:rPr>
        <w:t>1.6 Physical and Chemical Properties Of Paracetamol</w:t>
      </w:r>
    </w:p>
    <w:p>
      <w:pPr>
        <w:spacing w:line="360" w:lineRule="auto"/>
        <w:jc w:val="both"/>
        <w:rPr>
          <w:rFonts w:ascii="Times New Roman" w:hAnsi="Times New Roman" w:cs="Times New Roman"/>
          <w:sz w:val="24"/>
          <w:szCs w:val="24"/>
          <w:lang w:eastAsia="en-US"/>
        </w:rPr>
      </w:pPr>
      <w:r>
        <w:rPr>
          <w:rFonts w:ascii="Times New Roman" w:hAnsi="Times New Roman" w:cs="Times New Roman"/>
          <w:b/>
          <w:bCs/>
          <w:sz w:val="24"/>
          <w:szCs w:val="24"/>
          <w:lang w:eastAsia="en-US"/>
        </w:rPr>
        <w:t xml:space="preserve">1.6.1 Description: </w:t>
      </w:r>
      <w:r>
        <w:rPr>
          <w:rFonts w:ascii="Times New Roman" w:hAnsi="Times New Roman" w:cs="Times New Roman"/>
          <w:sz w:val="24"/>
          <w:szCs w:val="24"/>
          <w:lang w:eastAsia="en-US"/>
        </w:rPr>
        <w:t>White odorless crystalline solid powder.</w:t>
      </w:r>
    </w:p>
    <w:p>
      <w:pPr>
        <w:spacing w:line="360" w:lineRule="auto"/>
        <w:jc w:val="both"/>
        <w:rPr>
          <w:rFonts w:ascii="Times New Roman" w:hAnsi="Times New Roman" w:cs="Times New Roman"/>
          <w:sz w:val="24"/>
          <w:szCs w:val="24"/>
          <w:lang w:eastAsia="en-US"/>
        </w:rPr>
      </w:pPr>
      <w:r>
        <w:rPr>
          <w:rFonts w:ascii="Times New Roman" w:hAnsi="Times New Roman" w:cs="Times New Roman"/>
          <w:b/>
          <w:bCs/>
          <w:sz w:val="24"/>
          <w:szCs w:val="24"/>
          <w:lang w:eastAsia="en-US"/>
        </w:rPr>
        <w:t xml:space="preserve">1.6.2 Melting Point: </w:t>
      </w:r>
      <w:r>
        <w:rPr>
          <w:rFonts w:ascii="Times New Roman" w:hAnsi="Times New Roman" w:cs="Times New Roman"/>
          <w:sz w:val="24"/>
          <w:szCs w:val="24"/>
          <w:lang w:eastAsia="en-US"/>
        </w:rPr>
        <w:t>169-170.5</w:t>
      </w:r>
      <w:r>
        <w:rPr>
          <w:rFonts w:ascii="Times New Roman" w:hAnsi="Times New Roman" w:eastAsia="SimSun" w:cs="Times New Roman"/>
          <w:sz w:val="24"/>
          <w:szCs w:val="24"/>
          <w:lang w:eastAsia="en-US"/>
        </w:rPr>
        <w:t>℃</w:t>
      </w:r>
    </w:p>
    <w:p>
      <w:pPr>
        <w:spacing w:line="360" w:lineRule="auto"/>
        <w:jc w:val="both"/>
        <w:rPr>
          <w:rFonts w:ascii="Times New Roman" w:hAnsi="Times New Roman" w:cs="Times New Roman"/>
          <w:b/>
          <w:bCs/>
          <w:sz w:val="24"/>
          <w:szCs w:val="24"/>
          <w:lang w:eastAsia="en-US"/>
        </w:rPr>
      </w:pPr>
      <w:r>
        <w:rPr>
          <w:rFonts w:ascii="Times New Roman" w:hAnsi="Times New Roman" w:cs="Times New Roman"/>
          <w:b/>
          <w:bCs/>
          <w:sz w:val="24"/>
          <w:szCs w:val="24"/>
          <w:lang w:eastAsia="en-US"/>
        </w:rPr>
        <w:t xml:space="preserve">1.6.3 Boiling Point: </w:t>
      </w:r>
      <w:r>
        <w:rPr>
          <w:rFonts w:ascii="Times New Roman" w:hAnsi="Times New Roman" w:cs="Times New Roman"/>
          <w:sz w:val="24"/>
          <w:szCs w:val="24"/>
          <w:lang w:eastAsia="en-US"/>
        </w:rPr>
        <w:t>420</w:t>
      </w:r>
      <w:r>
        <w:rPr>
          <w:rFonts w:ascii="Times New Roman" w:hAnsi="Times New Roman" w:eastAsia="SimSun" w:cs="Times New Roman"/>
          <w:sz w:val="24"/>
          <w:szCs w:val="24"/>
          <w:lang w:eastAsia="en-US"/>
        </w:rPr>
        <w:t>℃</w:t>
      </w:r>
      <w:r>
        <w:rPr>
          <w:rFonts w:ascii="Times New Roman" w:hAnsi="Times New Roman" w:cs="Times New Roman"/>
          <w:b/>
          <w:bCs/>
          <w:sz w:val="24"/>
          <w:szCs w:val="24"/>
          <w:lang w:eastAsia="en-US"/>
        </w:rPr>
        <w:t xml:space="preserve"> </w:t>
      </w:r>
    </w:p>
    <w:p>
      <w:pPr>
        <w:spacing w:line="360" w:lineRule="auto"/>
        <w:jc w:val="both"/>
        <w:rPr>
          <w:rFonts w:ascii="Times New Roman" w:hAnsi="Times New Roman" w:cs="Times New Roman"/>
          <w:b/>
          <w:bCs/>
          <w:sz w:val="24"/>
          <w:szCs w:val="24"/>
          <w:lang w:eastAsia="en-US"/>
        </w:rPr>
      </w:pPr>
      <w:r>
        <w:rPr>
          <w:rFonts w:ascii="Times New Roman" w:hAnsi="Times New Roman" w:cs="Times New Roman"/>
          <w:b/>
          <w:bCs/>
          <w:sz w:val="24"/>
          <w:szCs w:val="24"/>
          <w:lang w:eastAsia="en-US"/>
        </w:rPr>
        <w:t xml:space="preserve">1.6.4 Molecular Formula: </w:t>
      </w:r>
      <m:oMath>
        <m:sSub>
          <m:sSubPr>
            <m:ctrlPr>
              <w:rPr>
                <w:rFonts w:ascii="Cambria Math" w:hAnsi="Cambria Math" w:cs="Times New Roman"/>
                <w:bCs/>
                <w:i/>
                <w:sz w:val="24"/>
                <w:szCs w:val="24"/>
              </w:rPr>
            </m:ctrlPr>
          </m:sSubPr>
          <m:e>
            <m:r>
              <m:rPr/>
              <w:rPr>
                <w:rFonts w:ascii="Cambria Math" w:hAnsi="Cambria Math" w:cs="Times New Roman"/>
                <w:sz w:val="24"/>
                <w:szCs w:val="24"/>
              </w:rPr>
              <m:t>C</m:t>
            </m:r>
            <m:ctrlPr>
              <w:rPr>
                <w:rFonts w:ascii="Cambria Math" w:hAnsi="Cambria Math" w:cs="Times New Roman"/>
                <w:bCs/>
                <w:i/>
                <w:sz w:val="24"/>
                <w:szCs w:val="24"/>
              </w:rPr>
            </m:ctrlPr>
          </m:e>
          <m:sub>
            <m:r>
              <m:rPr/>
              <w:rPr>
                <w:rFonts w:ascii="Cambria Math" w:hAnsi="Cambria Math" w:cs="Times New Roman"/>
                <w:sz w:val="24"/>
                <w:szCs w:val="24"/>
              </w:rPr>
              <m:t>8</m:t>
            </m:r>
            <m:ctrlPr>
              <w:rPr>
                <w:rFonts w:ascii="Cambria Math" w:hAnsi="Cambria Math" w:cs="Times New Roman"/>
                <w:bCs/>
                <w:i/>
                <w:sz w:val="24"/>
                <w:szCs w:val="24"/>
              </w:rPr>
            </m:ctrlPr>
          </m:sub>
        </m:sSub>
        <m:sSub>
          <m:sSubPr>
            <m:ctrlPr>
              <w:rPr>
                <w:rFonts w:ascii="Cambria Math" w:hAnsi="Cambria Math" w:cs="Times New Roman"/>
                <w:bCs/>
                <w:i/>
                <w:sz w:val="24"/>
                <w:szCs w:val="24"/>
              </w:rPr>
            </m:ctrlPr>
          </m:sSubPr>
          <m:e>
            <m:r>
              <m:rPr/>
              <w:rPr>
                <w:rFonts w:ascii="Cambria Math" w:hAnsi="Cambria Math" w:cs="Times New Roman"/>
                <w:sz w:val="24"/>
                <w:szCs w:val="24"/>
              </w:rPr>
              <m:t>H</m:t>
            </m:r>
            <m:ctrlPr>
              <w:rPr>
                <w:rFonts w:ascii="Cambria Math" w:hAnsi="Cambria Math" w:cs="Times New Roman"/>
                <w:bCs/>
                <w:i/>
                <w:sz w:val="24"/>
                <w:szCs w:val="24"/>
              </w:rPr>
            </m:ctrlPr>
          </m:e>
          <m:sub>
            <m:r>
              <m:rPr/>
              <w:rPr>
                <w:rFonts w:ascii="Cambria Math" w:hAnsi="Cambria Math" w:cs="Times New Roman"/>
                <w:sz w:val="24"/>
                <w:szCs w:val="24"/>
              </w:rPr>
              <m:t>9</m:t>
            </m:r>
            <m:ctrlPr>
              <w:rPr>
                <w:rFonts w:ascii="Cambria Math" w:hAnsi="Cambria Math" w:cs="Times New Roman"/>
                <w:bCs/>
                <w:i/>
                <w:sz w:val="24"/>
                <w:szCs w:val="24"/>
              </w:rPr>
            </m:ctrlPr>
          </m:sub>
        </m:sSub>
        <m:r>
          <m:rPr/>
          <w:rPr>
            <w:rFonts w:ascii="Cambria Math" w:hAnsi="Cambria Math" w:cs="Times New Roman"/>
            <w:sz w:val="24"/>
            <w:szCs w:val="24"/>
          </w:rPr>
          <m:t>N</m:t>
        </m:r>
        <m:sSub>
          <m:sSubPr>
            <m:ctrlPr>
              <w:rPr>
                <w:rFonts w:ascii="Cambria Math" w:hAnsi="Cambria Math" w:cs="Times New Roman"/>
                <w:bCs/>
                <w:i/>
                <w:sz w:val="24"/>
                <w:szCs w:val="24"/>
              </w:rPr>
            </m:ctrlPr>
          </m:sSubPr>
          <m:e>
            <m:r>
              <m:rPr/>
              <w:rPr>
                <w:rFonts w:ascii="Cambria Math" w:hAnsi="Cambria Math" w:cs="Times New Roman"/>
                <w:sz w:val="24"/>
                <w:szCs w:val="24"/>
              </w:rPr>
              <m:t>O</m:t>
            </m:r>
            <m:ctrlPr>
              <w:rPr>
                <w:rFonts w:ascii="Cambria Math" w:hAnsi="Cambria Math" w:cs="Times New Roman"/>
                <w:bCs/>
                <w:i/>
                <w:sz w:val="24"/>
                <w:szCs w:val="24"/>
              </w:rPr>
            </m:ctrlPr>
          </m:e>
          <m:sub>
            <m:r>
              <m:rPr/>
              <w:rPr>
                <w:rFonts w:ascii="Cambria Math" w:hAnsi="Cambria Math" w:cs="Times New Roman"/>
                <w:sz w:val="24"/>
                <w:szCs w:val="24"/>
              </w:rPr>
              <m:t>2</m:t>
            </m:r>
            <m:ctrlPr>
              <w:rPr>
                <w:rFonts w:ascii="Cambria Math" w:hAnsi="Cambria Math" w:cs="Times New Roman"/>
                <w:bCs/>
                <w:i/>
                <w:sz w:val="24"/>
                <w:szCs w:val="24"/>
              </w:rPr>
            </m:ctrlPr>
          </m:sub>
        </m:sSub>
      </m:oMath>
    </w:p>
    <w:p>
      <w:pPr>
        <w:spacing w:line="360" w:lineRule="auto"/>
        <w:jc w:val="both"/>
        <w:rPr>
          <w:rFonts w:ascii="Times New Roman" w:hAnsi="Times New Roman" w:cs="Times New Roman"/>
          <w:b/>
          <w:bCs/>
          <w:sz w:val="24"/>
          <w:szCs w:val="24"/>
          <w:lang w:eastAsia="en-US"/>
        </w:rPr>
      </w:pPr>
      <w:r>
        <w:rPr>
          <w:rFonts w:ascii="Times New Roman" w:hAnsi="Times New Roman" w:cs="Times New Roman"/>
          <w:b/>
          <w:bCs/>
          <w:sz w:val="24"/>
          <w:szCs w:val="24"/>
          <w:lang w:eastAsia="en-US"/>
        </w:rPr>
        <w:t xml:space="preserve">1.6.5 Molecular Weight: </w:t>
      </w:r>
      <w:r>
        <w:rPr>
          <w:rFonts w:ascii="Times New Roman" w:hAnsi="Times New Roman" w:cs="Times New Roman"/>
          <w:sz w:val="24"/>
          <w:szCs w:val="24"/>
          <w:lang w:eastAsia="en-US"/>
        </w:rPr>
        <w:t>151.16 g/mol</w:t>
      </w:r>
    </w:p>
    <w:p>
      <w:pPr>
        <w:spacing w:line="360" w:lineRule="auto"/>
        <w:jc w:val="both"/>
        <w:rPr>
          <w:rFonts w:hint="default" w:ascii="Times New Roman" w:hAnsi="Times New Roman" w:cs="Times New Roman"/>
          <w:sz w:val="24"/>
          <w:szCs w:val="24"/>
          <w:lang w:val="en-US"/>
        </w:rPr>
      </w:pPr>
      <w:r>
        <w:rPr>
          <w:rFonts w:ascii="Times New Roman" w:hAnsi="Times New Roman" w:cs="Times New Roman"/>
          <w:b/>
          <w:bCs/>
          <w:sz w:val="24"/>
          <w:szCs w:val="24"/>
          <w:lang w:eastAsia="en-US"/>
        </w:rPr>
        <w:t xml:space="preserve">1.6.6 Solubility: </w:t>
      </w:r>
      <w:r>
        <w:rPr>
          <w:rFonts w:ascii="Times New Roman" w:hAnsi="Times New Roman" w:cs="Times New Roman"/>
          <w:sz w:val="24"/>
          <w:szCs w:val="24"/>
          <w:lang w:eastAsia="en-US"/>
        </w:rPr>
        <w:t>NAPA is</w:t>
      </w:r>
      <w:r>
        <w:rPr>
          <w:rFonts w:ascii="Times New Roman" w:hAnsi="Times New Roman" w:cs="Times New Roman"/>
          <w:b/>
          <w:bCs/>
          <w:sz w:val="24"/>
          <w:szCs w:val="24"/>
          <w:lang w:eastAsia="en-US"/>
        </w:rPr>
        <w:t xml:space="preserve"> </w:t>
      </w:r>
      <w:r>
        <w:rPr>
          <w:rFonts w:ascii="Times New Roman" w:hAnsi="Times New Roman" w:cs="Times New Roman"/>
          <w:sz w:val="24"/>
          <w:szCs w:val="24"/>
        </w:rPr>
        <w:t>Insoluble in water but very soluble in ethanol</w:t>
      </w:r>
      <w:r>
        <w:rPr>
          <w:rFonts w:hint="default" w:ascii="Times New Roman" w:hAnsi="Times New Roman" w:cs="Times New Roman"/>
          <w:sz w:val="24"/>
          <w:szCs w:val="24"/>
          <w:lang w:val="en-US"/>
        </w:rPr>
        <w:t>.</w:t>
      </w:r>
    </w:p>
    <w:p>
      <w:pPr>
        <w:spacing w:line="360" w:lineRule="auto"/>
        <w:ind w:left="2650" w:hanging="2650" w:hangingChars="1100"/>
        <w:jc w:val="both"/>
        <w:rPr>
          <w:rFonts w:ascii="Times New Roman" w:hAnsi="Times New Roman" w:cs="Times New Roman"/>
          <w:b/>
          <w:bCs/>
          <w:sz w:val="24"/>
          <w:szCs w:val="24"/>
          <w:lang w:eastAsia="en-US"/>
        </w:rPr>
      </w:pPr>
      <w:r>
        <w:rPr>
          <w:rFonts w:ascii="Times New Roman" w:hAnsi="Times New Roman" w:cs="Times New Roman"/>
          <w:b/>
          <w:bCs/>
          <w:sz w:val="24"/>
          <w:szCs w:val="24"/>
          <w:lang w:eastAsia="en-US"/>
        </w:rPr>
        <w:t xml:space="preserve">1.6.7 Spectroscopy Data: </w:t>
      </w:r>
      <w:r>
        <w:rPr>
          <w:rFonts w:ascii="Times New Roman" w:hAnsi="Times New Roman" w:cs="Times New Roman"/>
          <w:sz w:val="24"/>
          <w:szCs w:val="24"/>
          <w:lang w:eastAsia="en-US"/>
        </w:rPr>
        <w:t>IR, UV, NMR, fluorescence and mass spectra have been reported as a spectroscpic data for paracetamol.</w:t>
      </w:r>
    </w:p>
    <w:p>
      <w:pPr>
        <w:spacing w:line="360" w:lineRule="auto"/>
        <w:jc w:val="both"/>
        <w:rPr>
          <w:rFonts w:ascii="Times New Roman" w:hAnsi="Times New Roman" w:cs="Times New Roman"/>
          <w:sz w:val="24"/>
          <w:szCs w:val="24"/>
          <w:lang w:eastAsia="en-US"/>
        </w:rPr>
      </w:pPr>
      <w:r>
        <w:rPr>
          <w:rFonts w:ascii="Times New Roman" w:hAnsi="Times New Roman" w:cs="Times New Roman"/>
          <w:b/>
          <w:bCs/>
          <w:sz w:val="24"/>
          <w:szCs w:val="24"/>
          <w:lang w:eastAsia="en-US"/>
        </w:rPr>
        <w:t>1.6.8 Stability:</w:t>
      </w:r>
      <w:r>
        <w:rPr>
          <w:rFonts w:ascii="Times New Roman" w:hAnsi="Times New Roman" w:cs="Times New Roman"/>
          <w:sz w:val="24"/>
          <w:szCs w:val="24"/>
          <w:lang w:eastAsia="en-US"/>
        </w:rPr>
        <w:t xml:space="preserve">The dry and pure form of  NAPA must be satble at 45°C. </w:t>
      </w:r>
    </w:p>
    <w:p>
      <w:pPr>
        <w:spacing w:line="360" w:lineRule="auto"/>
        <w:jc w:val="both"/>
        <w:rPr>
          <w:rFonts w:ascii="Times New Roman" w:hAnsi="Times New Roman" w:cs="Times New Roman"/>
          <w:sz w:val="24"/>
          <w:szCs w:val="24"/>
          <w:lang w:eastAsia="en-US"/>
        </w:rPr>
      </w:pPr>
      <w:r>
        <w:rPr>
          <w:rFonts w:ascii="Times New Roman" w:hAnsi="Times New Roman" w:cs="Times New Roman"/>
          <w:b/>
          <w:bCs/>
          <w:sz w:val="24"/>
          <w:szCs w:val="24"/>
          <w:lang w:eastAsia="en-US"/>
        </w:rPr>
        <w:t xml:space="preserve">1.6.9 Dissociation Constant: </w:t>
      </w:r>
      <w:r>
        <w:rPr>
          <w:rFonts w:ascii="Times New Roman" w:hAnsi="Times New Roman" w:cs="Times New Roman"/>
          <w:sz w:val="24"/>
          <w:szCs w:val="24"/>
          <w:lang w:eastAsia="en-US"/>
        </w:rPr>
        <w:t>pKa= 9.0-9.5</w:t>
      </w: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lang w:eastAsia="en-US"/>
        </w:rPr>
        <w:t xml:space="preserve">1.6.10 Density: </w:t>
      </w:r>
      <w:r>
        <w:rPr>
          <w:rFonts w:ascii="Times New Roman" w:hAnsi="Times New Roman" w:cs="Times New Roman"/>
          <w:sz w:val="24"/>
          <w:szCs w:val="24"/>
          <w:lang w:eastAsia="en-US"/>
        </w:rPr>
        <w:t xml:space="preserve">1.293  g/ </w:t>
      </w:r>
      <m:oMath>
        <m:sSup>
          <m:sSupPr>
            <m:ctrlPr>
              <w:rPr>
                <w:rFonts w:ascii="Cambria Math" w:hAnsi="Cambria Math" w:cs="Times New Roman"/>
                <w:i/>
                <w:sz w:val="24"/>
                <w:szCs w:val="24"/>
              </w:rPr>
            </m:ctrlPr>
          </m:sSupPr>
          <m:e>
            <m:r>
              <m:rPr/>
              <w:rPr>
                <w:rFonts w:ascii="Cambria Math" w:hAnsi="Cambria Math" w:cs="Times New Roman"/>
                <w:sz w:val="24"/>
                <w:szCs w:val="24"/>
              </w:rPr>
              <m:t>cm</m:t>
            </m:r>
            <m:ctrlPr>
              <w:rPr>
                <w:rFonts w:ascii="Cambria Math" w:hAnsi="Cambria Math" w:cs="Times New Roman"/>
                <w:i/>
                <w:sz w:val="24"/>
                <w:szCs w:val="24"/>
              </w:rPr>
            </m:ctrlPr>
          </m:e>
          <m:sup>
            <m:r>
              <m:rPr/>
              <w:rPr>
                <w:rFonts w:ascii="Cambria Math" w:hAnsi="Cambria Math" w:cs="Times New Roman"/>
                <w:sz w:val="24"/>
                <w:szCs w:val="24"/>
              </w:rPr>
              <m:t>3</m:t>
            </m:r>
            <m:ctrlPr>
              <w:rPr>
                <w:rFonts w:ascii="Cambria Math" w:hAnsi="Cambria Math" w:cs="Times New Roman"/>
                <w:i/>
                <w:sz w:val="24"/>
                <w:szCs w:val="24"/>
              </w:rPr>
            </m:ctrlPr>
          </m:sup>
        </m:sSup>
      </m:oMath>
      <w:r>
        <w:rPr>
          <w:rFonts w:ascii="Times New Roman" w:hAnsi="Times New Roman" w:cs="Times New Roman"/>
          <w:sz w:val="24"/>
          <w:szCs w:val="24"/>
        </w:rPr>
        <w:t xml:space="preserve"> </w:t>
      </w: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1.6.11 λmax: </w:t>
      </w:r>
      <w:r>
        <w:rPr>
          <w:rFonts w:ascii="Times New Roman" w:hAnsi="Times New Roman" w:cs="Times New Roman"/>
          <w:sz w:val="24"/>
          <w:szCs w:val="24"/>
        </w:rPr>
        <w:t>243nm</w:t>
      </w:r>
    </w:p>
    <w:p>
      <w:pPr>
        <w:pStyle w:val="12"/>
        <w:widowControl w:val="0"/>
        <w:autoSpaceDN w:val="0"/>
        <w:adjustRightInd w:val="0"/>
        <w:snapToGrid w:val="0"/>
        <w:spacing w:line="360" w:lineRule="auto"/>
        <w:ind w:left="0"/>
        <w:jc w:val="both"/>
        <w:rPr>
          <w:rFonts w:ascii="Times New Roman" w:hAnsi="Times New Roman" w:cs="Times New Roman"/>
          <w:sz w:val="24"/>
          <w:szCs w:val="24"/>
          <w:lang w:eastAsia="en-US"/>
        </w:rPr>
      </w:pPr>
      <w:r>
        <w:rPr>
          <w:rFonts w:ascii="Times New Roman" w:hAnsi="Times New Roman" w:cs="Times New Roman"/>
          <w:b/>
          <w:bCs/>
          <w:sz w:val="24"/>
          <w:szCs w:val="24"/>
          <w:lang w:eastAsia="en-US"/>
        </w:rPr>
        <w:t xml:space="preserve">1.6.12 Storage:  </w:t>
      </w:r>
      <w:r>
        <w:rPr>
          <w:rFonts w:ascii="Times New Roman" w:hAnsi="Times New Roman" w:cs="Times New Roman"/>
          <w:sz w:val="24"/>
          <w:szCs w:val="24"/>
          <w:lang w:eastAsia="en-US"/>
        </w:rPr>
        <w:t>Must be</w:t>
      </w:r>
      <w:r>
        <w:rPr>
          <w:rFonts w:ascii="Times New Roman" w:hAnsi="Times New Roman" w:cs="Times New Roman"/>
          <w:b/>
          <w:bCs/>
          <w:sz w:val="24"/>
          <w:szCs w:val="24"/>
          <w:lang w:eastAsia="en-US"/>
        </w:rPr>
        <w:t xml:space="preserve"> </w:t>
      </w:r>
      <w:r>
        <w:rPr>
          <w:rFonts w:ascii="Times New Roman" w:hAnsi="Times New Roman"/>
          <w:sz w:val="24"/>
          <w:szCs w:val="24"/>
          <w:lang w:eastAsia="en-US"/>
        </w:rPr>
        <w:t>stored in well closed, light resistance containers.</w:t>
      </w:r>
    </w:p>
    <w:p>
      <w:pPr>
        <w:pStyle w:val="12"/>
        <w:widowControl w:val="0"/>
        <w:autoSpaceDN w:val="0"/>
        <w:adjustRightInd w:val="0"/>
        <w:snapToGrid w:val="0"/>
        <w:spacing w:line="360" w:lineRule="auto"/>
        <w:ind w:left="0"/>
        <w:jc w:val="both"/>
        <w:rPr>
          <w:rFonts w:ascii="Times New Roman" w:hAnsi="Times New Roman"/>
          <w:sz w:val="24"/>
          <w:szCs w:val="24"/>
          <w:lang w:eastAsia="en-US"/>
        </w:rPr>
      </w:pPr>
      <w:r>
        <w:rPr>
          <w:rFonts w:ascii="Times New Roman" w:hAnsi="Times New Roman"/>
          <w:b/>
          <w:bCs/>
          <w:sz w:val="24"/>
          <w:szCs w:val="24"/>
          <w:lang w:eastAsia="en-US"/>
        </w:rPr>
        <w:t xml:space="preserve">1.6.13 Refractive index: </w:t>
      </w:r>
      <w:r>
        <w:rPr>
          <w:rFonts w:ascii="Times New Roman" w:hAnsi="Times New Roman"/>
          <w:sz w:val="24"/>
          <w:szCs w:val="24"/>
          <w:lang w:eastAsia="en-US"/>
        </w:rPr>
        <w:t>1.62</w:t>
      </w:r>
    </w:p>
    <w:p>
      <w:pPr>
        <w:pStyle w:val="12"/>
        <w:widowControl w:val="0"/>
        <w:autoSpaceDN w:val="0"/>
        <w:adjustRightInd w:val="0"/>
        <w:snapToGrid w:val="0"/>
        <w:spacing w:line="360" w:lineRule="auto"/>
        <w:ind w:left="0"/>
        <w:jc w:val="both"/>
        <w:rPr>
          <w:rFonts w:ascii="Times New Roman" w:hAnsi="Times New Roman"/>
          <w:sz w:val="24"/>
          <w:szCs w:val="24"/>
          <w:vertAlign w:val="superscript"/>
          <w:lang w:eastAsia="en-US"/>
        </w:rPr>
      </w:pPr>
      <w:r>
        <w:rPr>
          <w:rFonts w:ascii="Times New Roman" w:hAnsi="Times New Roman"/>
          <w:b/>
          <w:bCs/>
          <w:sz w:val="24"/>
          <w:szCs w:val="24"/>
          <w:lang w:eastAsia="en-US"/>
        </w:rPr>
        <w:t>1.6.14 Molar Volume:</w:t>
      </w:r>
      <w:r>
        <w:rPr>
          <w:rFonts w:ascii="Times New Roman" w:hAnsi="Times New Roman"/>
          <w:sz w:val="24"/>
          <w:szCs w:val="24"/>
          <w:lang w:eastAsia="en-US"/>
        </w:rPr>
        <w:t xml:space="preserve"> 120.93 cm</w:t>
      </w:r>
      <w:r>
        <w:rPr>
          <w:rFonts w:ascii="Times New Roman" w:hAnsi="Times New Roman"/>
          <w:sz w:val="24"/>
          <w:szCs w:val="24"/>
          <w:vertAlign w:val="superscript"/>
          <w:lang w:eastAsia="en-US"/>
        </w:rPr>
        <w:t>3</w:t>
      </w:r>
    </w:p>
    <w:p>
      <w:pPr>
        <w:pStyle w:val="12"/>
        <w:widowControl w:val="0"/>
        <w:autoSpaceDN w:val="0"/>
        <w:adjustRightInd w:val="0"/>
        <w:snapToGrid w:val="0"/>
        <w:spacing w:line="360" w:lineRule="auto"/>
        <w:ind w:left="0"/>
        <w:jc w:val="both"/>
        <w:rPr>
          <w:rFonts w:ascii="Times New Roman" w:hAnsi="Times New Roman"/>
          <w:sz w:val="24"/>
          <w:szCs w:val="24"/>
          <w:lang w:eastAsia="en-US"/>
        </w:rPr>
      </w:pPr>
      <w:r>
        <w:rPr>
          <w:rFonts w:ascii="Times New Roman" w:hAnsi="Times New Roman"/>
          <w:b/>
          <w:bCs/>
          <w:sz w:val="24"/>
          <w:szCs w:val="24"/>
          <w:lang w:eastAsia="en-US"/>
        </w:rPr>
        <w:t>1.6.15 Shelf Life:</w:t>
      </w:r>
      <w:r>
        <w:rPr>
          <w:rFonts w:ascii="Times New Roman" w:hAnsi="Times New Roman"/>
          <w:sz w:val="24"/>
          <w:szCs w:val="24"/>
          <w:lang w:eastAsia="en-US"/>
        </w:rPr>
        <w:t xml:space="preserve"> 3 years</w:t>
      </w:r>
    </w:p>
    <w:p>
      <w:pPr>
        <w:pStyle w:val="12"/>
        <w:widowControl w:val="0"/>
        <w:autoSpaceDN w:val="0"/>
        <w:adjustRightInd w:val="0"/>
        <w:snapToGrid w:val="0"/>
        <w:spacing w:line="360" w:lineRule="auto"/>
        <w:ind w:left="0"/>
        <w:jc w:val="both"/>
        <w:rPr>
          <w:rFonts w:ascii="Times New Roman" w:hAnsi="Times New Roman"/>
          <w:sz w:val="24"/>
          <w:szCs w:val="24"/>
          <w:lang w:eastAsia="en-US"/>
        </w:rPr>
      </w:pPr>
      <w:r>
        <w:rPr>
          <w:rFonts w:ascii="Times New Roman" w:hAnsi="Times New Roman"/>
          <w:b/>
          <w:bCs/>
          <w:sz w:val="24"/>
          <w:szCs w:val="24"/>
          <w:lang w:eastAsia="en-US"/>
        </w:rPr>
        <w:t xml:space="preserve">1.6.16 Vapor Density: </w:t>
      </w:r>
      <w:r>
        <w:rPr>
          <w:rFonts w:ascii="Times New Roman" w:hAnsi="Times New Roman"/>
          <w:sz w:val="24"/>
          <w:szCs w:val="24"/>
          <w:lang w:eastAsia="en-US"/>
        </w:rPr>
        <w:t>5.2</w:t>
      </w:r>
    </w:p>
    <w:p>
      <w:pPr>
        <w:pStyle w:val="12"/>
        <w:widowControl w:val="0"/>
        <w:autoSpaceDN w:val="0"/>
        <w:adjustRightInd w:val="0"/>
        <w:snapToGrid w:val="0"/>
        <w:spacing w:line="360" w:lineRule="auto"/>
        <w:ind w:left="0"/>
        <w:jc w:val="both"/>
        <w:rPr>
          <w:rFonts w:ascii="Times New Roman" w:hAnsi="Times New Roman"/>
          <w:sz w:val="24"/>
          <w:szCs w:val="24"/>
          <w:lang w:eastAsia="en-US"/>
        </w:rPr>
      </w:pPr>
      <w:r>
        <w:rPr>
          <w:rFonts w:ascii="Times New Roman" w:hAnsi="Times New Roman"/>
          <w:b/>
          <w:bCs/>
          <w:sz w:val="24"/>
          <w:szCs w:val="24"/>
          <w:lang w:eastAsia="en-US"/>
        </w:rPr>
        <w:t xml:space="preserve">1.6.17 Partition Coefficient: </w:t>
      </w:r>
      <w:r>
        <w:rPr>
          <w:rFonts w:ascii="Times New Roman" w:hAnsi="Times New Roman"/>
          <w:bCs/>
          <w:sz w:val="24"/>
          <w:szCs w:val="24"/>
          <w:lang w:eastAsia="en-US"/>
        </w:rPr>
        <w:t>6.237</w:t>
      </w:r>
    </w:p>
    <w:p>
      <w:pPr>
        <w:pStyle w:val="12"/>
        <w:widowControl w:val="0"/>
        <w:autoSpaceDN w:val="0"/>
        <w:adjustRightInd w:val="0"/>
        <w:snapToGrid w:val="0"/>
        <w:spacing w:line="360" w:lineRule="auto"/>
        <w:ind w:left="0"/>
        <w:jc w:val="both"/>
        <w:rPr>
          <w:rFonts w:ascii="Times New Roman" w:hAnsi="Times New Roman"/>
          <w:sz w:val="24"/>
          <w:szCs w:val="24"/>
          <w:lang w:eastAsia="en-US"/>
        </w:rPr>
      </w:pPr>
      <w:r>
        <w:rPr>
          <w:rFonts w:ascii="Times New Roman" w:hAnsi="Times New Roman"/>
          <w:sz w:val="24"/>
          <w:szCs w:val="24"/>
          <w:lang w:eastAsia="en-US"/>
        </w:rPr>
        <w:t>[Remington’s Pharmaceutical science, 1995]</w:t>
      </w:r>
    </w:p>
    <w:p>
      <w:pPr>
        <w:spacing w:line="360" w:lineRule="auto"/>
        <w:jc w:val="both"/>
        <w:rPr>
          <w:rFonts w:ascii="Times New Roman" w:hAnsi="Times New Roman" w:cs="Times New Roman"/>
          <w:b/>
          <w:bCs/>
          <w:sz w:val="26"/>
          <w:szCs w:val="26"/>
          <w:lang w:eastAsia="en-US"/>
        </w:rPr>
      </w:pPr>
    </w:p>
    <w:p>
      <w:pPr>
        <w:spacing w:line="360" w:lineRule="auto"/>
        <w:rPr>
          <w:rFonts w:ascii="Times New Roman" w:hAnsi="Times New Roman" w:cs="Times New Roman"/>
          <w:b/>
          <w:bCs/>
          <w:sz w:val="26"/>
          <w:szCs w:val="26"/>
          <w:lang w:eastAsia="en-US"/>
        </w:rPr>
      </w:pPr>
      <w:r>
        <w:rPr>
          <w:rFonts w:ascii="Times New Roman" w:hAnsi="Times New Roman" w:cs="Times New Roman"/>
          <w:b/>
          <w:bCs/>
          <w:sz w:val="26"/>
          <w:szCs w:val="26"/>
          <w:lang w:eastAsia="en-US"/>
        </w:rPr>
        <w:t>1.7 Pharmacology of Paracetamol</w:t>
      </w:r>
    </w:p>
    <w:p>
      <w:pPr>
        <w:spacing w:line="360" w:lineRule="auto"/>
        <w:jc w:val="both"/>
        <w:rPr>
          <w:rFonts w:ascii="Times New Roman" w:hAnsi="Times New Roman"/>
          <w:sz w:val="24"/>
          <w:szCs w:val="24"/>
          <w:lang w:eastAsia="en-US"/>
        </w:rPr>
      </w:pPr>
      <w:r>
        <w:rPr>
          <w:rFonts w:hint="default" w:ascii="Times New Roman" w:hAnsi="Times New Roman"/>
          <w:sz w:val="24"/>
          <w:szCs w:val="24"/>
          <w:lang w:val="en-US" w:eastAsia="en-US"/>
        </w:rPr>
        <w:t xml:space="preserve">The drug </w:t>
      </w:r>
      <w:r>
        <w:rPr>
          <w:rFonts w:ascii="Times New Roman" w:hAnsi="Times New Roman"/>
          <w:sz w:val="24"/>
          <w:szCs w:val="24"/>
          <w:lang w:eastAsia="en-US"/>
        </w:rPr>
        <w:t xml:space="preserve">Paracetamol </w:t>
      </w:r>
      <w:r>
        <w:rPr>
          <w:rFonts w:hint="default" w:ascii="Times New Roman" w:hAnsi="Times New Roman"/>
          <w:sz w:val="24"/>
          <w:szCs w:val="24"/>
          <w:lang w:val="en-US" w:eastAsia="en-US"/>
        </w:rPr>
        <w:t xml:space="preserve"> is </w:t>
      </w:r>
      <w:r>
        <w:rPr>
          <w:rFonts w:ascii="Times New Roman" w:hAnsi="Times New Roman"/>
          <w:sz w:val="24"/>
          <w:szCs w:val="24"/>
          <w:lang w:eastAsia="en-US"/>
        </w:rPr>
        <w:t>vastly used by the people of all over the world for its analgesic activity and capability of reducing fever.</w:t>
      </w:r>
      <w:r>
        <w:rPr>
          <w:rFonts w:hint="default" w:ascii="Times New Roman" w:hAnsi="Times New Roman"/>
          <w:sz w:val="24"/>
          <w:szCs w:val="24"/>
          <w:lang w:val="en-US" w:eastAsia="en-US"/>
        </w:rPr>
        <w:t xml:space="preserve"> </w:t>
      </w:r>
      <w:r>
        <w:rPr>
          <w:rFonts w:ascii="Times New Roman" w:hAnsi="Times New Roman"/>
          <w:sz w:val="24"/>
          <w:szCs w:val="24"/>
          <w:lang w:eastAsia="en-US"/>
        </w:rPr>
        <w:t>This drug  has similar me</w:t>
      </w:r>
      <w:r>
        <w:rPr>
          <w:rFonts w:hint="default" w:ascii="Times New Roman" w:hAnsi="Times New Roman"/>
          <w:sz w:val="24"/>
          <w:szCs w:val="24"/>
          <w:lang w:val="en-US" w:eastAsia="en-US"/>
        </w:rPr>
        <w:t>c</w:t>
      </w:r>
      <w:r>
        <w:rPr>
          <w:rFonts w:ascii="Times New Roman" w:hAnsi="Times New Roman"/>
          <w:sz w:val="24"/>
          <w:szCs w:val="24"/>
          <w:lang w:eastAsia="en-US"/>
        </w:rPr>
        <w:t>hanism of  action</w:t>
      </w:r>
      <w:r>
        <w:rPr>
          <w:rFonts w:hint="default" w:ascii="Times New Roman" w:hAnsi="Times New Roman"/>
          <w:sz w:val="24"/>
          <w:szCs w:val="24"/>
          <w:lang w:val="en-US" w:eastAsia="en-US"/>
        </w:rPr>
        <w:t xml:space="preserve"> as like </w:t>
      </w:r>
      <w:r>
        <w:rPr>
          <w:rFonts w:ascii="Times New Roman" w:hAnsi="Times New Roman"/>
          <w:sz w:val="24"/>
          <w:szCs w:val="24"/>
          <w:lang w:eastAsia="en-US"/>
        </w:rPr>
        <w:t>NSAIDs and also</w:t>
      </w:r>
      <w:r>
        <w:rPr>
          <w:rFonts w:hint="default" w:ascii="Times New Roman" w:hAnsi="Times New Roman"/>
          <w:sz w:val="24"/>
          <w:szCs w:val="24"/>
          <w:lang w:val="en-US" w:eastAsia="en-US"/>
        </w:rPr>
        <w:t>have the similarity</w:t>
      </w:r>
      <w:r>
        <w:rPr>
          <w:rFonts w:ascii="Times New Roman" w:hAnsi="Times New Roman"/>
          <w:sz w:val="24"/>
          <w:szCs w:val="24"/>
          <w:lang w:eastAsia="en-US"/>
        </w:rPr>
        <w:t xml:space="preserve"> to the action of COX-2 selective inhibitors. But this drug has not as much as  effetivitycompared to other NSAIDs or COX-2 selective inhibitors.After that this drug is is the first line therapy due to its good tolerability. As this drug is almost similar to the NSAIDs the pharamacological activity of NAPA or paarcetamol is not certain,however the fact is this drug is now generally acceted by the people of all over the world that  COX-1 and COX-2 are effectively inhibited through the metabolism by the the peroxidase function of this isoenzyme.from the tyrosine residue  phenoxyl radicals is formed which is responsible for the cyclooxygenase effectivity of COX-1 and COX-2 are inhibited b y the action of isoenzyme called peroxidase and this isoenzyme also is the primary cause to the inhibition of prostaglandin (PG) synthesis.NAPA also known as paracetamol  has the activity for inhibiting the synthesis process of prostaglandins.This is occur only when the minimum doses of arachidonic acid is present if the  sufficient doses of arachidonic acid is present then the peroxidase activity has been suppressed.Rheumatoid arthritis and acute gout are effectively suppressed by the action of paracetamol, however this drug also prevents inflammation that is resulting from tooth extraction and also this drug is effective in several type of afflicting tests in animal model.NAPA also known as paracetamol has a capability of COX-2 selectivity.The apparent COX-2 selectivity of NAPA also known as paracetamol effectivity would easily demonstrated by observing its lower activity as anti platelet and this drug don cause any gastroinstestinal discmofort. In contrast to the NSAIDs that are non selective in nature and COX-2 inhibitors that are selective, other peroxidase enzymes like myeloperoxidase is effectively inhibited by the action of NAPA. Myeloperoxidase The  resistance of myeloperoxidase is responsible in the simultaneous reduction of paracetamol oxidation.This whole process is associated with several type of diseases like rheumatic disease and atherosclerosis.As most of the analgesic drug ,selective and non selective  NSAIDs have central and peripheral effects thats why NAPA also known as paracetamol has also the same effect [Alloui et al., 1996].</w:t>
      </w:r>
    </w:p>
    <w:p>
      <w:pPr>
        <w:spacing w:line="360" w:lineRule="auto"/>
        <w:jc w:val="both"/>
        <w:rPr>
          <w:rFonts w:ascii="Times New Roman" w:hAnsi="Times New Roman"/>
          <w:sz w:val="24"/>
          <w:szCs w:val="24"/>
          <w:lang w:eastAsia="en-US"/>
        </w:rPr>
      </w:pPr>
    </w:p>
    <w:p>
      <w:pPr>
        <w:spacing w:line="360" w:lineRule="auto"/>
        <w:rPr>
          <w:rFonts w:ascii="Times New Roman" w:hAnsi="Times New Roman"/>
          <w:b/>
          <w:bCs/>
          <w:sz w:val="26"/>
          <w:szCs w:val="26"/>
          <w:lang w:eastAsia="en-US"/>
        </w:rPr>
      </w:pPr>
      <w:r>
        <w:rPr>
          <w:rFonts w:ascii="Times New Roman" w:hAnsi="Times New Roman"/>
          <w:b/>
          <w:bCs/>
          <w:sz w:val="26"/>
          <w:szCs w:val="26"/>
          <w:lang w:eastAsia="en-US"/>
        </w:rPr>
        <w:t>1.8 Mechanism of Action</w:t>
      </w:r>
    </w:p>
    <w:p>
      <w:pPr>
        <w:spacing w:line="360" w:lineRule="auto"/>
        <w:jc w:val="both"/>
        <w:rPr>
          <w:rFonts w:ascii="Times New Roman" w:hAnsi="Times New Roman"/>
          <w:sz w:val="24"/>
          <w:szCs w:val="24"/>
          <w:lang w:eastAsia="en-US"/>
        </w:rPr>
      </w:pPr>
      <w:r>
        <w:rPr>
          <w:rFonts w:hint="default" w:ascii="Times New Roman" w:hAnsi="Times New Roman"/>
          <w:sz w:val="24"/>
          <w:szCs w:val="24"/>
          <w:lang w:val="en-US" w:eastAsia="en-US"/>
        </w:rPr>
        <w:t>P</w:t>
      </w:r>
      <w:r>
        <w:rPr>
          <w:rFonts w:ascii="Times New Roman" w:hAnsi="Times New Roman"/>
          <w:sz w:val="24"/>
          <w:szCs w:val="24"/>
          <w:lang w:eastAsia="en-US"/>
        </w:rPr>
        <w:t>aracetamol has an analgesic action on central and peripheral nervous system which is produced by activating the descending inhibitory pain  pathways known as serotonergic pathway which is the major component of endogenous pain inhibitory system [Pickering et al., 2008]. Controversy is created about the location of this drugs main activity, which is responsible for the inactivation of prostaglandin sysnthesis or the cannabinoid receptor that is affected by an active metabolism. The enzyme named as prostaglandin H</w:t>
      </w:r>
      <w:r>
        <w:rPr>
          <w:rFonts w:ascii="Times New Roman" w:hAnsi="Times New Roman"/>
          <w:sz w:val="26"/>
          <w:szCs w:val="26"/>
          <w:vertAlign w:val="subscript"/>
          <w:lang w:eastAsia="en-US"/>
        </w:rPr>
        <w:t>2</w:t>
      </w:r>
      <w:r>
        <w:rPr>
          <w:rFonts w:ascii="Times New Roman" w:hAnsi="Times New Roman"/>
          <w:sz w:val="24"/>
          <w:szCs w:val="24"/>
          <w:lang w:eastAsia="en-US"/>
        </w:rPr>
        <w:t xml:space="preserve"> synthetase which is responsible for the arachidonic acid consequences in the volatile PGH</w:t>
      </w:r>
      <w:r>
        <w:rPr>
          <w:rFonts w:ascii="Times New Roman" w:hAnsi="Times New Roman"/>
          <w:sz w:val="24"/>
          <w:szCs w:val="24"/>
          <w:vertAlign w:val="subscript"/>
          <w:lang w:eastAsia="en-US"/>
        </w:rPr>
        <w:t xml:space="preserve">2.          </w:t>
      </w:r>
      <w:r>
        <w:rPr>
          <w:rFonts w:ascii="Times New Roman" w:hAnsi="Times New Roman"/>
          <w:sz w:val="24"/>
          <w:szCs w:val="24"/>
          <w:lang w:eastAsia="en-US"/>
        </w:rPr>
        <w:t>PGHS-1and PGHS-2 are the two main forms of this enzyme.The enzyme PGHS consists of 2 different sites and the sites are named as COX elaborately cyclooxygenase site and POX elaborately known as peroxidase site .At the COX site arachidonic acid is converted into the PGG</w:t>
      </w:r>
      <w:r>
        <w:rPr>
          <w:rFonts w:ascii="Times New Roman" w:hAnsi="Times New Roman"/>
          <w:sz w:val="24"/>
          <w:szCs w:val="24"/>
          <w:vertAlign w:val="subscript"/>
          <w:lang w:eastAsia="en-US"/>
        </w:rPr>
        <w:t xml:space="preserve">2 </w:t>
      </w:r>
      <w:r>
        <w:rPr>
          <w:rFonts w:ascii="Times New Roman" w:hAnsi="Times New Roman"/>
          <w:sz w:val="24"/>
          <w:szCs w:val="24"/>
          <w:lang w:eastAsia="en-US"/>
        </w:rPr>
        <w:t xml:space="preserve"> by the action of tyrosine 385 radical. At the POX site tyrosine 385 radical is converted into the radical form with the help of  fer</w:t>
      </w:r>
      <w:r>
        <w:rPr>
          <w:rFonts w:hint="default" w:ascii="Times New Roman" w:hAnsi="Times New Roman"/>
          <w:sz w:val="24"/>
          <w:szCs w:val="24"/>
          <w:lang w:val="en-US" w:eastAsia="en-US"/>
        </w:rPr>
        <w:t>r</w:t>
      </w:r>
      <w:r>
        <w:rPr>
          <w:rFonts w:ascii="Times New Roman" w:hAnsi="Times New Roman"/>
          <w:sz w:val="24"/>
          <w:szCs w:val="24"/>
          <w:lang w:eastAsia="en-US"/>
        </w:rPr>
        <w:t>il protoporphyrin IX radical cation.At the POX site NAPA function as a reducing agent and this action lessen the presence of ferril protoporphyrin IX radical cation.This type of action can be minimized by the availability of hyroxy peroxide producing lipoxygenesis enzyme and another way is to swamp the POX site with the help of a substrate molecule like PGG</w:t>
      </w:r>
      <w:r>
        <w:rPr>
          <w:rFonts w:ascii="Times New Roman" w:hAnsi="Times New Roman"/>
          <w:sz w:val="24"/>
          <w:szCs w:val="24"/>
          <w:vertAlign w:val="subscript"/>
          <w:lang w:eastAsia="en-US"/>
        </w:rPr>
        <w:t>2</w:t>
      </w:r>
      <w:r>
        <w:rPr>
          <w:rFonts w:ascii="Times New Roman" w:hAnsi="Times New Roman"/>
          <w:sz w:val="24"/>
          <w:szCs w:val="24"/>
          <w:lang w:eastAsia="en-US"/>
        </w:rPr>
        <w:t xml:space="preserve">. The lack of anti platelet effect of paracetamol can be explained by observing the peroxide tone and swamping the peripheral analgesic action.In contrast, an active metabolite of paracetamol called p-aminophenol may induce the effect of NAPA.By the action of the enzyme named amide hydrolase p-aminophenol may bind with arachidonic acid acting through the cannabinoid recerptor like AM404.This drug has also function in PGHS in the areas where high concentration of amide hydrolase is present [Aronoff </w:t>
      </w:r>
      <w:r>
        <w:rPr>
          <w:rFonts w:ascii="Times New Roman" w:hAnsi="Times New Roman"/>
          <w:i/>
          <w:iCs/>
          <w:sz w:val="24"/>
          <w:szCs w:val="24"/>
          <w:lang w:eastAsia="en-US"/>
        </w:rPr>
        <w:t>et al</w:t>
      </w:r>
      <w:r>
        <w:rPr>
          <w:rFonts w:ascii="Times New Roman" w:hAnsi="Times New Roman"/>
          <w:sz w:val="24"/>
          <w:szCs w:val="24"/>
          <w:lang w:eastAsia="en-US"/>
        </w:rPr>
        <w:t>., 2006].</w:t>
      </w:r>
    </w:p>
    <w:p>
      <w:pPr>
        <w:spacing w:line="360" w:lineRule="auto"/>
        <w:ind w:left="3720" w:hanging="3720" w:hangingChars="1550"/>
        <w:jc w:val="both"/>
        <w:rPr>
          <w:rFonts w:hint="default" w:ascii="Times New Roman" w:hAnsi="Times New Roman"/>
          <w:sz w:val="24"/>
          <w:szCs w:val="24"/>
          <w:lang w:val="en-US" w:eastAsia="en-US"/>
        </w:rPr>
      </w:pPr>
      <w:r>
        <w:rPr>
          <w:rFonts w:ascii="Times New Roman" w:hAnsi="Times New Roman"/>
          <w:sz w:val="24"/>
          <w:szCs w:val="24"/>
          <w:lang w:eastAsia="en-US"/>
        </w:rPr>
        <w:t xml:space="preserve">Figure </w:t>
      </w:r>
      <w:r>
        <w:rPr>
          <w:rFonts w:hint="default" w:ascii="Times New Roman" w:hAnsi="Times New Roman"/>
          <w:sz w:val="24"/>
          <w:szCs w:val="24"/>
          <w:lang w:val="en-US" w:eastAsia="en-US"/>
        </w:rPr>
        <w:t>1.8</w:t>
      </w:r>
      <w:r>
        <w:rPr>
          <w:rFonts w:ascii="Times New Roman" w:hAnsi="Times New Roman"/>
          <w:sz w:val="24"/>
          <w:szCs w:val="24"/>
          <w:lang w:eastAsia="en-US"/>
        </w:rPr>
        <w:t xml:space="preserve"> shows the arachidonic acid metabolism schematically [Graham and Scott, 2005]</w:t>
      </w:r>
      <w:r>
        <w:rPr>
          <w:rFonts w:hint="default" w:ascii="Times New Roman" w:hAnsi="Times New Roman"/>
          <w:sz w:val="24"/>
          <w:szCs w:val="24"/>
          <w:lang w:val="en-US" w:eastAsia="en-US"/>
        </w:rPr>
        <w:t xml:space="preserve">. </w:t>
      </w:r>
    </w:p>
    <w:p>
      <w:pPr>
        <w:spacing w:line="360" w:lineRule="auto"/>
        <w:ind w:firstLine="3600" w:firstLineChars="1500"/>
        <w:jc w:val="both"/>
        <w:rPr>
          <w:rFonts w:hint="default" w:ascii="Times New Roman" w:hAnsi="Times New Roman" w:eastAsia="Times New Roman" w:cs="Times New Roman"/>
          <w:sz w:val="24"/>
          <w:szCs w:val="24"/>
          <w:lang w:val="en-US"/>
        </w:rPr>
      </w:pPr>
      <w:r>
        <w:rPr>
          <w:rFonts w:ascii="Times New Roman" w:hAnsi="Times New Roman" w:eastAsia="Times New Roman" w:cs="Times New Roman"/>
          <w:sz w:val="24"/>
          <w:szCs w:val="24"/>
        </w:rPr>
        <w:t>Phospholipids</w:t>
      </w:r>
      <w:r>
        <w:rPr>
          <w:rFonts w:hint="default" w:ascii="Times New Roman" w:hAnsi="Times New Roman" w:eastAsia="Times New Roman" w:cs="Times New Roman"/>
          <w:sz w:val="24"/>
          <w:szCs w:val="24"/>
          <w:lang w:val="en-US"/>
        </w:rPr>
        <w:t xml:space="preserve">                                    </w:t>
      </w:r>
    </w:p>
    <w:p>
      <w:pPr>
        <w:spacing w:line="360" w:lineRule="auto"/>
        <w:jc w:val="both"/>
        <w:rPr>
          <w:rFonts w:hint="default" w:ascii="Times New Roman" w:hAnsi="Times New Roman" w:eastAsia="Times New Roman" w:cs="Times New Roman"/>
          <w:sz w:val="24"/>
          <w:szCs w:val="24"/>
          <w:lang w:val="en-US"/>
        </w:rPr>
      </w:pPr>
      <w:r>
        <w:rPr>
          <w:rFonts w:ascii="Times New Roman" w:hAnsi="Times New Roman" w:eastAsia="Times New Roman" w:cs="Times New Roman"/>
          <w:sz w:val="24"/>
          <w:szCs w:val="24"/>
          <w:lang w:eastAsia="en-US"/>
        </w:rPr>
        <mc:AlternateContent>
          <mc:Choice Requires="wps">
            <w:drawing>
              <wp:anchor distT="0" distB="0" distL="114300" distR="114300" simplePos="0" relativeHeight="251701248" behindDoc="0" locked="0" layoutInCell="1" allowOverlap="1">
                <wp:simplePos x="0" y="0"/>
                <wp:positionH relativeFrom="column">
                  <wp:posOffset>2637790</wp:posOffset>
                </wp:positionH>
                <wp:positionV relativeFrom="paragraph">
                  <wp:posOffset>86995</wp:posOffset>
                </wp:positionV>
                <wp:extent cx="95250" cy="701675"/>
                <wp:effectExtent l="15240" t="6350" r="26670" b="23495"/>
                <wp:wrapNone/>
                <wp:docPr id="64" name="Down Arrow 64"/>
                <wp:cNvGraphicFramePr/>
                <a:graphic xmlns:a="http://schemas.openxmlformats.org/drawingml/2006/main">
                  <a:graphicData uri="http://schemas.microsoft.com/office/word/2010/wordprocessingShape">
                    <wps:wsp>
                      <wps:cNvSpPr/>
                      <wps:spPr>
                        <a:xfrm>
                          <a:off x="0" y="0"/>
                          <a:ext cx="95250" cy="701749"/>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207.7pt;margin-top:6.85pt;height:55.25pt;width:7.5pt;z-index:251701248;v-text-anchor:middle;mso-width-relative:page;mso-height-relative:page;" fillcolor="#000000 [3200]" filled="t" stroked="t" coordsize="21600,21600" o:gfxdata="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Dg1rMp1wAAAAoBAAAPAAAAAAAAAAEAIAAAACIAAABkcnMvZG93bnJl&#10;di54bWxQSwECFAAUAAAACACHTuJAHCzNs3ACAAAeBQAADgAAAAAAAAABACAAAAAmAQAAZHJzL2Uy&#10;b0RvYy54bWxQSwUGAAAAAAYABgBZAQAACAYAAAAA&#10;" adj="20135,5400">
                <v:fill on="t" focussize="0,0"/>
                <v:stroke weight="1pt" color="#000000 [3200]" miterlimit="8" joinstyle="miter"/>
                <v:imagedata o:title=""/>
                <o:lock v:ext="edit" aspectratio="f"/>
              </v:shape>
            </w:pict>
          </mc:Fallback>
        </mc:AlternateContent>
      </w:r>
    </w:p>
    <w:p>
      <w:pPr>
        <w:spacing w:line="360" w:lineRule="auto"/>
        <w:ind w:firstLine="600" w:firstLineChars="2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lang w:eastAsia="en-US"/>
        </w:rPr>
        <mc:AlternateContent>
          <mc:Choice Requires="wps">
            <w:drawing>
              <wp:anchor distT="0" distB="0" distL="114300" distR="114300" simplePos="0" relativeHeight="251700224" behindDoc="0" locked="0" layoutInCell="1" allowOverlap="1">
                <wp:simplePos x="0" y="0"/>
                <wp:positionH relativeFrom="column">
                  <wp:posOffset>2188210</wp:posOffset>
                </wp:positionH>
                <wp:positionV relativeFrom="paragraph">
                  <wp:posOffset>41275</wp:posOffset>
                </wp:positionV>
                <wp:extent cx="446405" cy="127635"/>
                <wp:effectExtent l="6350" t="15240" r="19685" b="24765"/>
                <wp:wrapNone/>
                <wp:docPr id="63" name="Right Arrow 63"/>
                <wp:cNvGraphicFramePr/>
                <a:graphic xmlns:a="http://schemas.openxmlformats.org/drawingml/2006/main">
                  <a:graphicData uri="http://schemas.microsoft.com/office/word/2010/wordprocessingShape">
                    <wps:wsp>
                      <wps:cNvSpPr/>
                      <wps:spPr>
                        <a:xfrm>
                          <a:off x="0" y="0"/>
                          <a:ext cx="446567" cy="127591"/>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172.3pt;margin-top:3.25pt;height:10.05pt;width:35.15pt;z-index:251700224;v-text-anchor:middle;mso-width-relative:page;mso-height-relative:page;" fillcolor="#000000 [3200]" filled="t" stroked="t" coordsize="21600,21600" o:gfxdata="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L4DtG3aAAAACAEAAA8AAAAAAAAAAQAgAAAAIgAAAGRycy9k&#10;b3ducmV2LnhtbFBLAQIUABQAAAAIAIdO4kDsfJNccgIAACEFAAAOAAAAAAAAAAEAIAAAACkBAABk&#10;cnMvZTJvRG9jLnhtbFBLBQYAAAAABgAGAFkBAAANBgAAAAA=&#10;" adj="18515,5400">
                <v:fill on="t" focussize="0,0"/>
                <v:stroke weight="1pt" color="#000000 [3200]" miterlimit="8" joinstyle="miter"/>
                <v:imagedata o:title=""/>
                <o:lock v:ext="edit" aspectratio="f"/>
              </v:shape>
            </w:pict>
          </mc:Fallback>
        </mc:AlternateContent>
      </w:r>
      <w:r>
        <w:rPr>
          <w:rFonts w:ascii="Times New Roman" w:hAnsi="Times New Roman" w:eastAsia="Times New Roman" w:cs="Times New Roman"/>
          <w:sz w:val="24"/>
          <w:szCs w:val="24"/>
        </w:rPr>
        <w:t>Inhibition caused by steroids                       Phospholipase A</w:t>
      </w:r>
      <w:r>
        <w:rPr>
          <w:rFonts w:ascii="Times New Roman" w:hAnsi="Times New Roman" w:eastAsia="Times New Roman" w:cs="Times New Roman"/>
          <w:sz w:val="24"/>
          <w:szCs w:val="24"/>
          <w:vertAlign w:val="subscript"/>
        </w:rPr>
        <w:t>2</w:t>
      </w:r>
    </w:p>
    <w:p>
      <w:pPr>
        <w:spacing w:line="360" w:lineRule="auto"/>
        <w:jc w:val="center"/>
        <w:rPr>
          <w:rFonts w:ascii="Times New Roman" w:hAnsi="Times New Roman" w:eastAsia="Times New Roman" w:cs="Times New Roman"/>
          <w:sz w:val="24"/>
          <w:szCs w:val="24"/>
        </w:rPr>
      </w:pPr>
    </w:p>
    <w:p>
      <w:pPr>
        <w:spacing w:line="360" w:lineRule="auto"/>
        <w:jc w:val="center"/>
        <w:rPr>
          <w:rFonts w:ascii="Times New Roman" w:hAnsi="Times New Roman" w:eastAsia="Times New Roman" w:cs="Times New Roman"/>
          <w:sz w:val="24"/>
          <w:szCs w:val="24"/>
        </w:rPr>
      </w:pPr>
    </w:p>
    <w:p>
      <w:pPr>
        <w:spacing w:line="360" w:lineRule="auto"/>
        <w:ind w:firstLine="2520" w:firstLineChars="10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lang w:eastAsia="en-US"/>
        </w:rPr>
        <mc:AlternateContent>
          <mc:Choice Requires="wps">
            <w:drawing>
              <wp:anchor distT="0" distB="0" distL="114300" distR="114300" simplePos="0" relativeHeight="251707392" behindDoc="0" locked="0" layoutInCell="1" allowOverlap="1">
                <wp:simplePos x="0" y="0"/>
                <wp:positionH relativeFrom="column">
                  <wp:posOffset>2653030</wp:posOffset>
                </wp:positionH>
                <wp:positionV relativeFrom="paragraph">
                  <wp:posOffset>216535</wp:posOffset>
                </wp:positionV>
                <wp:extent cx="95250" cy="701675"/>
                <wp:effectExtent l="15240" t="6350" r="26670" b="23495"/>
                <wp:wrapNone/>
                <wp:docPr id="70" name="Down Arrow 70"/>
                <wp:cNvGraphicFramePr/>
                <a:graphic xmlns:a="http://schemas.openxmlformats.org/drawingml/2006/main">
                  <a:graphicData uri="http://schemas.microsoft.com/office/word/2010/wordprocessingShape">
                    <wps:wsp>
                      <wps:cNvSpPr/>
                      <wps:spPr>
                        <a:xfrm>
                          <a:off x="0" y="0"/>
                          <a:ext cx="95250" cy="70167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208.9pt;margin-top:17.05pt;height:55.25pt;width:7.5pt;z-index:251707392;v-text-anchor:middle;mso-width-relative:page;mso-height-relative:page;" fillcolor="#000000 [3200]" filled="t" stroked="t" coordsize="21600,21600" o:gfxdata="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tuIAK2gAAAAoBAAAPAAAAAAAAAAEAIAAAACIAAABkcnMvZG93&#10;bnJldi54bWxQSwECFAAUAAAACACHTuJAy2tsvnACAAAeBQAADgAAAAAAAAABACAAAAApAQAAZHJz&#10;L2Uyb0RvYy54bWxQSwUGAAAAAAYABgBZAQAACwYAAAAA&#10;" adj="20134,5400">
                <v:fill on="t" focussize="0,0"/>
                <v:stroke weight="1pt" color="#000000 [3200]" miterlimit="8" joinstyle="miter"/>
                <v:imagedata o:title=""/>
                <o:lock v:ext="edit" aspectratio="f"/>
              </v:shape>
            </w:pict>
          </mc:Fallback>
        </mc:AlternateContent>
      </w:r>
      <w:r>
        <w:rPr>
          <w:rFonts w:ascii="Times New Roman" w:hAnsi="Times New Roman" w:eastAsia="Times New Roman" w:cs="Times New Roman"/>
          <w:sz w:val="24"/>
          <w:szCs w:val="24"/>
        </w:rPr>
        <w:t>Arachidonic Acid + lysophospholipids</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line="360" w:lineRule="auto"/>
        <w:ind w:firstLine="480" w:firstLineChars="20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Inhibition caused by NSAIDs </w:t>
      </w:r>
      <w:r>
        <w:rPr>
          <w:rFonts w:ascii="Times New Roman" w:hAnsi="Times New Roman" w:eastAsia="Times New Roman" w:cs="Times New Roman"/>
          <w:sz w:val="24"/>
          <w:szCs w:val="24"/>
          <w:lang w:eastAsia="en-US"/>
        </w:rPr>
        <w:drawing>
          <wp:inline distT="0" distB="0" distL="0" distR="0">
            <wp:extent cx="518795" cy="206375"/>
            <wp:effectExtent l="0" t="0" r="14605"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6501" cy="209475"/>
                    </a:xfrm>
                    <a:prstGeom prst="rect">
                      <a:avLst/>
                    </a:prstGeom>
                    <a:noFill/>
                  </pic:spPr>
                </pic:pic>
              </a:graphicData>
            </a:graphic>
          </wp:inline>
        </w:drawing>
      </w:r>
      <w:r>
        <w:rPr>
          <w:rFonts w:ascii="Times New Roman" w:hAnsi="Times New Roman" w:eastAsia="Times New Roman" w:cs="Times New Roman"/>
          <w:sz w:val="24"/>
          <w:szCs w:val="24"/>
        </w:rPr>
        <w:t xml:space="preserve">       cyclo-oxygenase</w:t>
      </w:r>
    </w:p>
    <w:p>
      <w:pPr>
        <w:spacing w:line="360" w:lineRule="auto"/>
        <w:jc w:val="center"/>
        <w:rPr>
          <w:rFonts w:ascii="Times New Roman" w:hAnsi="Times New Roman" w:eastAsia="Times New Roman" w:cs="Times New Roman"/>
          <w:sz w:val="24"/>
          <w:szCs w:val="24"/>
        </w:rPr>
      </w:pPr>
    </w:p>
    <w:p>
      <w:pPr>
        <w:spacing w:line="360" w:lineRule="auto"/>
        <w:jc w:val="center"/>
        <w:rPr>
          <w:rFonts w:ascii="Times New Roman" w:hAnsi="Times New Roman" w:eastAsia="Times New Roman" w:cs="Times New Roman"/>
          <w:sz w:val="24"/>
          <w:szCs w:val="24"/>
          <w:vertAlign w:val="subscript"/>
        </w:rPr>
      </w:pPr>
      <w:r>
        <w:rPr>
          <w:rFonts w:ascii="Times New Roman" w:hAnsi="Times New Roman" w:eastAsia="Times New Roman" w:cs="Times New Roman"/>
          <w:color w:val="000000" w:themeColor="text1"/>
          <w:sz w:val="24"/>
          <w:szCs w:val="24"/>
          <w:vertAlign w:val="subscript"/>
          <w:lang w:eastAsia="en-US"/>
          <w14:textFill>
            <w14:solidFill>
              <w14:schemeClr w14:val="tx1"/>
            </w14:solidFill>
          </w14:textFill>
        </w:rPr>
        <mc:AlternateContent>
          <mc:Choice Requires="wps">
            <w:drawing>
              <wp:anchor distT="0" distB="0" distL="114300" distR="114300" simplePos="0" relativeHeight="251702272" behindDoc="0" locked="0" layoutInCell="1" allowOverlap="1">
                <wp:simplePos x="0" y="0"/>
                <wp:positionH relativeFrom="column">
                  <wp:posOffset>2591435</wp:posOffset>
                </wp:positionH>
                <wp:positionV relativeFrom="paragraph">
                  <wp:posOffset>288290</wp:posOffset>
                </wp:positionV>
                <wp:extent cx="169545" cy="711835"/>
                <wp:effectExtent l="15240" t="6350" r="28575" b="13335"/>
                <wp:wrapNone/>
                <wp:docPr id="15" name="Down Arrow 15"/>
                <wp:cNvGraphicFramePr/>
                <a:graphic xmlns:a="http://schemas.openxmlformats.org/drawingml/2006/main">
                  <a:graphicData uri="http://schemas.microsoft.com/office/word/2010/wordprocessingShape">
                    <wps:wsp>
                      <wps:cNvSpPr/>
                      <wps:spPr>
                        <a:xfrm>
                          <a:off x="0" y="0"/>
                          <a:ext cx="169545" cy="711835"/>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204.05pt;margin-top:22.7pt;height:56.05pt;width:13.35pt;z-index:251702272;v-text-anchor:middle;mso-width-relative:page;mso-height-relative:page;" fillcolor="#000000 [3213]" filled="t" stroked="t" coordsize="21600,21600" o:gfxdata="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e296Q2QAAAAoBAAAPAAAAAAAAAAEAIAAAACIAAABkcnMvZG93bnJldi54bWxQSwECFAAU&#10;AAAACACHTuJAAnaY/WICAAD+BAAADgAAAAAAAAABACAAAAAoAQAAZHJzL2Uyb0RvYy54bWxQSwUG&#10;AAAAAAYABgBZAQAA/AUAAAAA&#10;" adj="19028,5400">
                <v:fill on="t" focussize="0,0"/>
                <v:stroke weight="1pt" color="#000000 [3213]" miterlimit="8" joinstyle="miter"/>
                <v:imagedata o:title=""/>
                <o:lock v:ext="edit" aspectratio="f"/>
              </v:shape>
            </w:pict>
          </mc:Fallback>
        </mc:AlternateContent>
      </w:r>
      <w:r>
        <w:rPr>
          <w:rFonts w:ascii="Times New Roman" w:hAnsi="Times New Roman" w:eastAsia="Times New Roman" w:cs="Times New Roman"/>
          <w:sz w:val="24"/>
          <w:szCs w:val="24"/>
        </w:rPr>
        <w:t xml:space="preserve">              PGG</w:t>
      </w:r>
      <w:r>
        <w:rPr>
          <w:rFonts w:ascii="Times New Roman" w:hAnsi="Times New Roman" w:eastAsia="Times New Roman" w:cs="Times New Roman"/>
          <w:sz w:val="24"/>
          <w:szCs w:val="24"/>
          <w:vertAlign w:val="subscript"/>
        </w:rPr>
        <w:t>2</w:t>
      </w:r>
      <w:r>
        <w:rPr>
          <w:rFonts w:ascii="Times New Roman" w:hAnsi="Times New Roman" w:eastAsia="Times New Roman" w:cs="Times New Roman"/>
          <w:sz w:val="28"/>
          <w:szCs w:val="28"/>
          <w:vertAlign w:val="subscript"/>
        </w:rPr>
        <w:t>(prostaglandin G2)</w:t>
      </w:r>
    </w:p>
    <w:p>
      <w:pPr>
        <w:spacing w:line="360" w:lineRule="auto"/>
        <w:jc w:val="center"/>
        <w:rPr>
          <w:rFonts w:ascii="Times New Roman" w:hAnsi="Times New Roman" w:eastAsia="Times New Roman" w:cs="Times New Roman"/>
          <w:sz w:val="24"/>
          <w:szCs w:val="24"/>
        </w:rPr>
      </w:pPr>
    </w:p>
    <w:p>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Peroxidase enzyme</w:t>
      </w:r>
    </w:p>
    <w:p>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lang w:eastAsia="en-US"/>
        </w:rPr>
        <mc:AlternateContent>
          <mc:Choice Requires="wps">
            <w:drawing>
              <wp:anchor distT="0" distB="0" distL="114300" distR="114300" simplePos="0" relativeHeight="251706368" behindDoc="0" locked="0" layoutInCell="1" allowOverlap="1">
                <wp:simplePos x="0" y="0"/>
                <wp:positionH relativeFrom="column">
                  <wp:posOffset>915670</wp:posOffset>
                </wp:positionH>
                <wp:positionV relativeFrom="paragraph">
                  <wp:posOffset>174625</wp:posOffset>
                </wp:positionV>
                <wp:extent cx="1506855" cy="1207135"/>
                <wp:effectExtent l="0" t="3810" r="17145" b="8255"/>
                <wp:wrapNone/>
                <wp:docPr id="68" name="Straight Arrow Connector 68"/>
                <wp:cNvGraphicFramePr/>
                <a:graphic xmlns:a="http://schemas.openxmlformats.org/drawingml/2006/main">
                  <a:graphicData uri="http://schemas.microsoft.com/office/word/2010/wordprocessingShape">
                    <wps:wsp>
                      <wps:cNvCnPr/>
                      <wps:spPr>
                        <a:xfrm flipH="1">
                          <a:off x="0" y="0"/>
                          <a:ext cx="1506855" cy="120713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72.1pt;margin-top:13.75pt;height:95.05pt;width:118.65pt;z-index:251706368;mso-width-relative:page;mso-height-relative:page;" filled="f" stroked="t" coordsize="21600,21600" o:gfxdata="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n3LJwdkAAAAKAQAADwAAAAAAAAABACAAAAAiAAAAZHJzL2Rvd25yZXYueG1s&#10;UEsBAhQAFAAAAAgAh07iQF3mmXX3AQAA8wMAAA4AAAAAAAAAAQAgAAAAKAEAAGRycy9lMm9Eb2Mu&#10;eG1sUEsFBgAAAAAGAAYAWQEAAJEFAAAAAA==&#10;">
                <v:fill on="f" focussize="0,0"/>
                <v:stroke weight="0.5pt" color="#000000 [3213]" miterlimit="8" joinstyle="miter" endarrow="open"/>
                <v:imagedata o:title=""/>
                <o:lock v:ext="edit" aspectratio="f"/>
              </v:shape>
            </w:pict>
          </mc:Fallback>
        </mc:AlternateContent>
      </w:r>
      <w:r>
        <w:rPr>
          <w:rFonts w:ascii="Times New Roman" w:hAnsi="Times New Roman" w:eastAsia="Times New Roman" w:cs="Times New Roman"/>
          <w:color w:val="000000" w:themeColor="text1"/>
          <w:sz w:val="24"/>
          <w:szCs w:val="24"/>
          <w:lang w:eastAsia="en-US"/>
          <w14:textFill>
            <w14:solidFill>
              <w14:schemeClr w14:val="tx1"/>
            </w14:solidFill>
          </w14:textFill>
        </w:rPr>
        <mc:AlternateContent>
          <mc:Choice Requires="wps">
            <w:drawing>
              <wp:anchor distT="0" distB="0" distL="114300" distR="114300" simplePos="0" relativeHeight="251705344" behindDoc="0" locked="0" layoutInCell="1" allowOverlap="1">
                <wp:simplePos x="0" y="0"/>
                <wp:positionH relativeFrom="column">
                  <wp:posOffset>2393950</wp:posOffset>
                </wp:positionH>
                <wp:positionV relativeFrom="paragraph">
                  <wp:posOffset>208280</wp:posOffset>
                </wp:positionV>
                <wp:extent cx="304800" cy="1196340"/>
                <wp:effectExtent l="26670" t="1270" r="19050" b="6350"/>
                <wp:wrapNone/>
                <wp:docPr id="69" name="Straight Arrow Connector 69"/>
                <wp:cNvGraphicFramePr/>
                <a:graphic xmlns:a="http://schemas.openxmlformats.org/drawingml/2006/main">
                  <a:graphicData uri="http://schemas.microsoft.com/office/word/2010/wordprocessingShape">
                    <wps:wsp>
                      <wps:cNvCnPr/>
                      <wps:spPr>
                        <a:xfrm flipH="1">
                          <a:off x="0" y="0"/>
                          <a:ext cx="304800" cy="119634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88.5pt;margin-top:16.4pt;height:94.2pt;width:24pt;z-index:251705344;mso-width-relative:page;mso-height-relative:page;" filled="f" stroked="t" coordsize="21600,21600" o:gfxdata="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cJDLmdkAAAAKAQAADwAAAAAAAAABACAAAAAiAAAAZHJzL2Rvd25yZXYueG1s&#10;UEsBAhQAFAAAAAgAh07iQPOSsEb3AQAA8gMAAA4AAAAAAAAAAQAgAAAAKAEAAGRycy9lMm9Eb2Mu&#10;eG1sUEsFBgAAAAAGAAYAWQEAAJEFAAAAAA==&#10;">
                <v:fill on="f" focussize="0,0"/>
                <v:stroke weight="0.5pt" color="#000000 [3213]" miterlimit="8" joinstyle="miter" endarrow="open"/>
                <v:imagedata o:title=""/>
                <o:lock v:ext="edit" aspectratio="f"/>
              </v:shape>
            </w:pict>
          </mc:Fallback>
        </mc:AlternateContent>
      </w:r>
      <w:r>
        <w:rPr>
          <w:rFonts w:ascii="Times New Roman" w:hAnsi="Times New Roman" w:eastAsia="Times New Roman" w:cs="Times New Roman"/>
          <w:sz w:val="24"/>
          <w:szCs w:val="24"/>
          <w:lang w:eastAsia="en-US"/>
        </w:rPr>
        <mc:AlternateContent>
          <mc:Choice Requires="wps">
            <w:drawing>
              <wp:anchor distT="0" distB="0" distL="114300" distR="114300" simplePos="0" relativeHeight="251704320" behindDoc="0" locked="0" layoutInCell="1" allowOverlap="1">
                <wp:simplePos x="0" y="0"/>
                <wp:positionH relativeFrom="column">
                  <wp:posOffset>2887980</wp:posOffset>
                </wp:positionH>
                <wp:positionV relativeFrom="paragraph">
                  <wp:posOffset>215900</wp:posOffset>
                </wp:positionV>
                <wp:extent cx="618490" cy="1181100"/>
                <wp:effectExtent l="4445" t="1905" r="17145" b="5715"/>
                <wp:wrapNone/>
                <wp:docPr id="67" name="Straight Arrow Connector 67"/>
                <wp:cNvGraphicFramePr/>
                <a:graphic xmlns:a="http://schemas.openxmlformats.org/drawingml/2006/main">
                  <a:graphicData uri="http://schemas.microsoft.com/office/word/2010/wordprocessingShape">
                    <wps:wsp>
                      <wps:cNvCnPr/>
                      <wps:spPr>
                        <a:xfrm>
                          <a:off x="0" y="0"/>
                          <a:ext cx="618490" cy="11811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27.4pt;margin-top:17pt;height:93pt;width:48.7pt;z-index:251704320;mso-width-relative:page;mso-height-relative:page;" filled="f" stroked="t" coordsize="21600,21600" o:gfxdata="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thzRZdkAAAAKAQAADwAAAAAAAAABACAAAAAiAAAAZHJzL2Rvd25yZXYueG1sUEsBAhQAFAAA&#10;AAgAh07iQPd52iPuAQAA6AMAAA4AAAAAAAAAAQAgAAAAKAEAAGRycy9lMm9Eb2MueG1sUEsFBgAA&#10;AAAGAAYAWQEAAIgFAAAAAA==&#10;">
                <v:fill on="f" focussize="0,0"/>
                <v:stroke weight="0.5pt" color="#000000 [3213]" miterlimit="8" joinstyle="miter" endarrow="open"/>
                <v:imagedata o:title=""/>
                <o:lock v:ext="edit" aspectratio="f"/>
              </v:shape>
            </w:pict>
          </mc:Fallback>
        </mc:AlternateContent>
      </w:r>
      <w:r>
        <w:rPr>
          <w:rFonts w:ascii="Times New Roman" w:hAnsi="Times New Roman" w:eastAsia="Times New Roman" w:cs="Times New Roman"/>
          <w:sz w:val="24"/>
          <w:szCs w:val="24"/>
          <w:lang w:eastAsia="en-US"/>
        </w:rPr>
        <mc:AlternateContent>
          <mc:Choice Requires="wps">
            <w:drawing>
              <wp:anchor distT="0" distB="0" distL="114300" distR="114300" simplePos="0" relativeHeight="251703296" behindDoc="0" locked="0" layoutInCell="1" allowOverlap="1">
                <wp:simplePos x="0" y="0"/>
                <wp:positionH relativeFrom="column">
                  <wp:posOffset>3097530</wp:posOffset>
                </wp:positionH>
                <wp:positionV relativeFrom="paragraph">
                  <wp:posOffset>162560</wp:posOffset>
                </wp:positionV>
                <wp:extent cx="1620520" cy="1264920"/>
                <wp:effectExtent l="3175" t="3810" r="6985" b="11430"/>
                <wp:wrapNone/>
                <wp:docPr id="66" name="Straight Arrow Connector 66"/>
                <wp:cNvGraphicFramePr/>
                <a:graphic xmlns:a="http://schemas.openxmlformats.org/drawingml/2006/main">
                  <a:graphicData uri="http://schemas.microsoft.com/office/word/2010/wordprocessingShape">
                    <wps:wsp>
                      <wps:cNvCnPr/>
                      <wps:spPr>
                        <a:xfrm>
                          <a:off x="0" y="0"/>
                          <a:ext cx="1620520" cy="126492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43.9pt;margin-top:12.8pt;height:99.6pt;width:127.6pt;z-index:251703296;mso-width-relative:page;mso-height-relative:page;" filled="f" stroked="t" coordsize="21600,21600" o:gfxdata="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PqoAX7aAAAACgEAAA8AAAAAAAAAAQAgAAAAIgAAAGRycy9kb3ducmV2LnhtbFBLAQIUABQA&#10;AAAIAIdO4kCBPVO37gEAAOkDAAAOAAAAAAAAAAEAIAAAACkBAABkcnMvZTJvRG9jLnhtbFBLBQYA&#10;AAAABgAGAFkBAACJBQAAAAA=&#10;">
                <v:fill on="f" focussize="0,0"/>
                <v:stroke weight="0.5pt" color="#000000 [3213]" miterlimit="8" joinstyle="miter" endarrow="open"/>
                <v:imagedata o:title=""/>
                <o:lock v:ext="edit" aspectratio="f"/>
              </v:shape>
            </w:pict>
          </mc:Fallback>
        </mc:AlternateContent>
      </w:r>
      <w:r>
        <w:rPr>
          <w:rFonts w:ascii="Times New Roman" w:hAnsi="Times New Roman" w:eastAsia="Times New Roman" w:cs="Times New Roman"/>
          <w:sz w:val="24"/>
          <w:szCs w:val="24"/>
        </w:rPr>
        <w:t xml:space="preserve">                                PGH</w:t>
      </w:r>
      <w:r>
        <w:rPr>
          <w:rFonts w:ascii="Times New Roman" w:hAnsi="Times New Roman" w:eastAsia="Times New Roman" w:cs="Times New Roman"/>
          <w:sz w:val="24"/>
          <w:szCs w:val="24"/>
          <w:vertAlign w:val="subscript"/>
        </w:rPr>
        <w:t xml:space="preserve">2 </w:t>
      </w:r>
      <w:r>
        <w:rPr>
          <w:rFonts w:ascii="Times New Roman" w:hAnsi="Times New Roman" w:eastAsia="Times New Roman" w:cs="Times New Roman"/>
          <w:sz w:val="24"/>
          <w:szCs w:val="24"/>
        </w:rPr>
        <w:t xml:space="preserve">                         </w:t>
      </w:r>
    </w:p>
    <w:p>
      <w:pPr>
        <w:jc w:val="both"/>
        <w:rPr>
          <w:rFonts w:ascii="Times New Roman" w:hAnsi="Times New Roman" w:eastAsia="Times New Roman" w:cs="Times New Roman"/>
          <w:sz w:val="24"/>
          <w:szCs w:val="24"/>
        </w:rPr>
      </w:pPr>
    </w:p>
    <w:p>
      <w:pPr>
        <w:ind w:firstLine="3600" w:firstLineChars="1500"/>
        <w:jc w:val="both"/>
        <w:rPr>
          <w:rFonts w:ascii="Times New Roman" w:hAnsi="Times New Roman" w:eastAsia="Times New Roman" w:cs="Times New Roman"/>
          <w:sz w:val="24"/>
          <w:szCs w:val="24"/>
        </w:rPr>
      </w:pP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ind w:firstLine="1680" w:firstLineChars="70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PGF</w:t>
      </w:r>
      <w:r>
        <w:rPr>
          <w:rFonts w:ascii="Times New Roman" w:hAnsi="Times New Roman" w:eastAsia="Times New Roman" w:cs="Times New Roman"/>
          <w:sz w:val="24"/>
          <w:szCs w:val="24"/>
          <w:vertAlign w:val="subscript"/>
        </w:rPr>
        <w:t>2α</w:t>
      </w:r>
      <w:r>
        <w:rPr>
          <w:rFonts w:ascii="Times New Roman" w:hAnsi="Times New Roman" w:eastAsia="Times New Roman" w:cs="Times New Roman"/>
          <w:sz w:val="24"/>
          <w:szCs w:val="24"/>
        </w:rPr>
        <w:t xml:space="preserve">                  PGE</w:t>
      </w:r>
      <w:r>
        <w:rPr>
          <w:rFonts w:ascii="Times New Roman" w:hAnsi="Times New Roman" w:eastAsia="Times New Roman" w:cs="Times New Roman"/>
          <w:sz w:val="24"/>
          <w:szCs w:val="24"/>
          <w:vertAlign w:val="subscript"/>
        </w:rPr>
        <w:t xml:space="preserve">2 </w:t>
      </w:r>
      <w:r>
        <w:rPr>
          <w:rFonts w:ascii="Times New Roman" w:hAnsi="Times New Roman" w:eastAsia="Times New Roman" w:cs="Times New Roman"/>
          <w:sz w:val="24"/>
          <w:szCs w:val="24"/>
        </w:rPr>
        <w:t xml:space="preserve">                PGI</w:t>
      </w:r>
      <w:r>
        <w:rPr>
          <w:rFonts w:ascii="Times New Roman" w:hAnsi="Times New Roman" w:eastAsia="Times New Roman" w:cs="Times New Roman"/>
          <w:sz w:val="24"/>
          <w:szCs w:val="24"/>
          <w:vertAlign w:val="subscript"/>
        </w:rPr>
        <w:t>2</w:t>
      </w:r>
      <w:r>
        <w:rPr>
          <w:rFonts w:ascii="Times New Roman" w:hAnsi="Times New Roman" w:eastAsia="Times New Roman" w:cs="Times New Roman"/>
          <w:sz w:val="24"/>
          <w:szCs w:val="24"/>
        </w:rPr>
        <w:t xml:space="preserve">                   TXA</w:t>
      </w:r>
      <w:r>
        <w:rPr>
          <w:rFonts w:ascii="Times New Roman" w:hAnsi="Times New Roman" w:eastAsia="Times New Roman" w:cs="Times New Roman"/>
          <w:sz w:val="24"/>
          <w:szCs w:val="24"/>
          <w:vertAlign w:val="subscript"/>
        </w:rPr>
        <w:t>2</w:t>
      </w:r>
      <w:r>
        <w:rPr>
          <w:rFonts w:ascii="Times New Roman" w:hAnsi="Times New Roman" w:eastAsia="Times New Roman" w:cs="Times New Roman"/>
          <w:sz w:val="24"/>
          <w:szCs w:val="24"/>
        </w:rPr>
        <w:t xml:space="preserve"> </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synthetase             synthetase          synthetase       synthetase</w:t>
      </w:r>
    </w:p>
    <w:p>
      <w:pPr>
        <w:spacing w:line="360" w:lineRule="auto"/>
        <w:jc w:val="center"/>
        <w:rPr>
          <w:rFonts w:ascii="Times New Roman" w:hAnsi="Times New Roman" w:eastAsia="Times New Roman" w:cs="Times New Roman"/>
          <w:sz w:val="24"/>
          <w:szCs w:val="24"/>
        </w:rPr>
      </w:pPr>
    </w:p>
    <w:p>
      <w:pPr>
        <w:spacing w:line="360" w:lineRule="auto"/>
        <w:ind w:firstLine="1320" w:firstLineChars="550"/>
        <w:jc w:val="both"/>
        <w:rPr>
          <w:rFonts w:ascii="Times New Roman" w:hAnsi="Times New Roman" w:eastAsia="Times New Roman" w:cs="Times New Roman"/>
          <w:sz w:val="24"/>
          <w:szCs w:val="24"/>
          <w:vertAlign w:val="subscript"/>
        </w:rPr>
      </w:pPr>
      <w:r>
        <w:rPr>
          <w:rFonts w:ascii="Times New Roman" w:hAnsi="Times New Roman" w:eastAsia="Times New Roman" w:cs="Times New Roman"/>
          <w:sz w:val="24"/>
          <w:szCs w:val="24"/>
        </w:rPr>
        <w:t>PGF</w:t>
      </w:r>
      <w:r>
        <w:rPr>
          <w:rFonts w:ascii="Times New Roman" w:hAnsi="Times New Roman" w:eastAsia="Times New Roman" w:cs="Times New Roman"/>
          <w:sz w:val="24"/>
          <w:szCs w:val="24"/>
          <w:vertAlign w:val="subscript"/>
        </w:rPr>
        <w:t>2α</w:t>
      </w:r>
      <w:r>
        <w:rPr>
          <w:rFonts w:ascii="Times New Roman" w:hAnsi="Times New Roman" w:eastAsia="Times New Roman" w:cs="Times New Roman"/>
          <w:sz w:val="24"/>
          <w:szCs w:val="24"/>
        </w:rPr>
        <w:t xml:space="preserve">                            PGE</w:t>
      </w:r>
      <w:r>
        <w:rPr>
          <w:rFonts w:ascii="Times New Roman" w:hAnsi="Times New Roman" w:eastAsia="Times New Roman" w:cs="Times New Roman"/>
          <w:sz w:val="24"/>
          <w:szCs w:val="24"/>
          <w:vertAlign w:val="subscript"/>
        </w:rPr>
        <w:t xml:space="preserve">2 </w:t>
      </w:r>
      <w:r>
        <w:rPr>
          <w:rFonts w:ascii="Times New Roman" w:hAnsi="Times New Roman" w:eastAsia="Times New Roman" w:cs="Times New Roman"/>
          <w:sz w:val="24"/>
          <w:szCs w:val="24"/>
        </w:rPr>
        <w:t xml:space="preserve">                  PGI</w:t>
      </w:r>
      <w:r>
        <w:rPr>
          <w:rFonts w:ascii="Times New Roman" w:hAnsi="Times New Roman" w:eastAsia="Times New Roman" w:cs="Times New Roman"/>
          <w:sz w:val="24"/>
          <w:szCs w:val="24"/>
          <w:vertAlign w:val="subscript"/>
        </w:rPr>
        <w:t>2</w:t>
      </w:r>
      <w:r>
        <w:rPr>
          <w:rFonts w:ascii="Times New Roman" w:hAnsi="Times New Roman" w:eastAsia="Times New Roman" w:cs="Times New Roman"/>
          <w:sz w:val="24"/>
          <w:szCs w:val="24"/>
        </w:rPr>
        <w:t xml:space="preserve">                    TXA</w:t>
      </w:r>
      <w:r>
        <w:rPr>
          <w:rFonts w:ascii="Times New Roman" w:hAnsi="Times New Roman" w:eastAsia="Times New Roman" w:cs="Times New Roman"/>
          <w:sz w:val="24"/>
          <w:szCs w:val="24"/>
          <w:vertAlign w:val="subscript"/>
        </w:rPr>
        <w:t>2</w:t>
      </w:r>
    </w:p>
    <w:p>
      <w:pPr>
        <w:spacing w:after="240" w:line="360" w:lineRule="auto"/>
        <w:jc w:val="center"/>
        <w:rPr>
          <w:rFonts w:ascii="Times New Roman" w:hAnsi="Times New Roman" w:cs="Times New Roman"/>
          <w:sz w:val="24"/>
          <w:szCs w:val="24"/>
        </w:rPr>
      </w:pPr>
      <w:r>
        <w:rPr>
          <w:rFonts w:ascii="Times New Roman" w:hAnsi="Times New Roman" w:eastAsia="Times New Roman" w:cs="Times New Roman"/>
          <w:sz w:val="24"/>
          <w:szCs w:val="24"/>
        </w:rPr>
        <w:t xml:space="preserve">Figure </w:t>
      </w:r>
      <w:r>
        <w:rPr>
          <w:rFonts w:hint="default" w:ascii="Times New Roman" w:hAnsi="Times New Roman" w:eastAsia="Times New Roman" w:cs="Times New Roman"/>
          <w:sz w:val="24"/>
          <w:szCs w:val="24"/>
          <w:lang w:val="en-US"/>
        </w:rPr>
        <w:t>1.8</w:t>
      </w:r>
      <w:r>
        <w:rPr>
          <w:rFonts w:ascii="Times New Roman" w:hAnsi="Times New Roman" w:eastAsia="Times New Roman" w:cs="Times New Roman"/>
          <w:sz w:val="24"/>
          <w:szCs w:val="24"/>
        </w:rPr>
        <w:t xml:space="preserve">: </w:t>
      </w:r>
      <w:r>
        <w:rPr>
          <w:rFonts w:ascii="Times New Roman" w:hAnsi="Times New Roman" w:cs="Times New Roman"/>
          <w:sz w:val="24"/>
          <w:szCs w:val="24"/>
        </w:rPr>
        <w:t>Metabolism of Arachidonic Acid schemitically</w:t>
      </w:r>
    </w:p>
    <w:p>
      <w:pPr>
        <w:spacing w:after="240" w:line="360" w:lineRule="auto"/>
        <w:rPr>
          <w:rFonts w:ascii="Times New Roman" w:hAnsi="Times New Roman" w:cs="Times New Roman"/>
          <w:b/>
          <w:bCs/>
          <w:sz w:val="26"/>
          <w:szCs w:val="26"/>
        </w:rPr>
      </w:pPr>
    </w:p>
    <w:p>
      <w:pPr>
        <w:spacing w:after="240" w:line="360" w:lineRule="auto"/>
        <w:rPr>
          <w:rFonts w:ascii="Times New Roman" w:hAnsi="Times New Roman" w:cs="Times New Roman"/>
          <w:b/>
          <w:bCs/>
          <w:sz w:val="26"/>
          <w:szCs w:val="26"/>
        </w:rPr>
      </w:pPr>
    </w:p>
    <w:p>
      <w:pPr>
        <w:spacing w:after="240" w:line="360" w:lineRule="auto"/>
        <w:rPr>
          <w:rFonts w:ascii="Times New Roman" w:hAnsi="Times New Roman" w:cs="Times New Roman"/>
          <w:b/>
          <w:bCs/>
          <w:sz w:val="26"/>
          <w:szCs w:val="26"/>
        </w:rPr>
      </w:pPr>
      <w:r>
        <w:rPr>
          <w:rFonts w:ascii="Times New Roman" w:hAnsi="Times New Roman" w:cs="Times New Roman"/>
          <w:b/>
          <w:bCs/>
          <w:sz w:val="26"/>
          <w:szCs w:val="26"/>
        </w:rPr>
        <w:t>1.9 Toxicology of Paracetamol</w:t>
      </w:r>
    </w:p>
    <w:p>
      <w:pPr>
        <w:spacing w:after="240" w:line="360" w:lineRule="auto"/>
        <w:jc w:val="both"/>
        <w:rPr>
          <w:rFonts w:ascii="Times New Roman" w:hAnsi="Times New Roman"/>
          <w:sz w:val="24"/>
          <w:szCs w:val="24"/>
        </w:rPr>
      </w:pPr>
      <w:r>
        <w:rPr>
          <w:rFonts w:ascii="Times New Roman" w:hAnsi="Times New Roman"/>
          <w:sz w:val="24"/>
          <w:szCs w:val="24"/>
        </w:rPr>
        <w:t>In accurate doses paracetamol  has always a safety therapeutic index.In adult this drug shows toxicological effect at the doses around 7.5 mg or higher and in children doses like 150 mg/kg may cause toxicity [Bertolini</w:t>
      </w:r>
      <w:r>
        <w:rPr>
          <w:rFonts w:ascii="Times New Roman" w:hAnsi="Times New Roman"/>
          <w:i/>
          <w:iCs/>
          <w:sz w:val="24"/>
          <w:szCs w:val="24"/>
        </w:rPr>
        <w:t xml:space="preserve"> et al</w:t>
      </w:r>
      <w:r>
        <w:rPr>
          <w:rFonts w:ascii="Times New Roman" w:hAnsi="Times New Roman"/>
          <w:sz w:val="24"/>
          <w:szCs w:val="24"/>
        </w:rPr>
        <w:t>., 2006].</w:t>
      </w:r>
      <w:r>
        <w:rPr>
          <w:rFonts w:hint="default" w:ascii="Times New Roman" w:hAnsi="Times New Roman"/>
          <w:sz w:val="24"/>
          <w:szCs w:val="24"/>
          <w:lang w:val="en-US"/>
        </w:rPr>
        <w:t xml:space="preserve"> </w:t>
      </w:r>
      <w:r>
        <w:rPr>
          <w:rFonts w:ascii="Times New Roman" w:hAnsi="Times New Roman"/>
          <w:sz w:val="24"/>
          <w:szCs w:val="24"/>
        </w:rPr>
        <w:t>More than normal use may cause paracetamol toxicity.The most common effect of paracetamol toxicity is that it is resposible for the destruction of hepatocytes.After the excessive use of NAPA also known as paracetamol has no sign and symptoms in the first 24 hours in almost many of the patient.Meanwhile some others may realize some symptoms like abdominal pain, nausea vomiting e.t.c.Symptoms of liver failure, such as low blood sugar, are associated with increased paracetamol toxicity.If the toxicity of NAPA can treate immediately then it could be curable otherwise this can lead to serious damage even it could lead to death of the patient.Paracetamol is  metabolized to a metabolite known as N-acetyl-p-benzoquinone shortle known as NAPQI</w:t>
      </w:r>
      <w:r>
        <w:rPr>
          <w:rFonts w:hint="default" w:ascii="Times New Roman" w:hAnsi="Times New Roman"/>
          <w:sz w:val="24"/>
          <w:szCs w:val="24"/>
          <w:lang w:val="en-US"/>
        </w:rPr>
        <w:t xml:space="preserve"> and this is liable for the damage of liver</w:t>
      </w:r>
      <w:r>
        <w:rPr>
          <w:rFonts w:ascii="Times New Roman" w:hAnsi="Times New Roman"/>
          <w:sz w:val="24"/>
          <w:szCs w:val="24"/>
        </w:rPr>
        <w:t>.</w:t>
      </w:r>
      <w:r>
        <w:rPr>
          <w:rFonts w:hint="default" w:ascii="Times New Roman" w:hAnsi="Times New Roman"/>
          <w:sz w:val="24"/>
          <w:szCs w:val="24"/>
          <w:lang w:val="en-US"/>
        </w:rPr>
        <w:t xml:space="preserve"> </w:t>
      </w:r>
      <w:r>
        <w:rPr>
          <w:rFonts w:ascii="Times New Roman" w:hAnsi="Times New Roman"/>
          <w:sz w:val="24"/>
          <w:szCs w:val="24"/>
        </w:rPr>
        <w:t>The natural antioxidant glutathione of liver is consumed by the NAPQI which directly destroy the liver cells thus leadind to the liver failure. The chance of paracetamol poisoning is increased by the more than normal use of alcohol consumption.Another factors that can also  cause the pracetamol toxicity are the use use of certain drugs like isoniazid and even fasting may increase the toxicity of paracetamol [Malar and Bai, 2012].</w:t>
      </w:r>
      <w:r>
        <w:rPr>
          <w:rFonts w:hint="default" w:ascii="Times New Roman" w:hAnsi="Times New Roman"/>
          <w:sz w:val="24"/>
          <w:szCs w:val="24"/>
          <w:lang w:val="en-US"/>
        </w:rPr>
        <w:t xml:space="preserve"> </w:t>
      </w:r>
      <w:r>
        <w:rPr>
          <w:rFonts w:ascii="Times New Roman" w:hAnsi="Times New Roman"/>
          <w:sz w:val="24"/>
          <w:szCs w:val="24"/>
        </w:rPr>
        <w:t>Paracetamol toxicity can also damage the function of  kidney.In 25 % cases dysfunction relating to the  kidneys occurs by the si</w:t>
      </w:r>
      <w:r>
        <w:rPr>
          <w:rFonts w:hint="default" w:ascii="Times New Roman" w:hAnsi="Times New Roman"/>
          <w:sz w:val="24"/>
          <w:szCs w:val="24"/>
          <w:lang w:val="en-US"/>
        </w:rPr>
        <w:t>g</w:t>
      </w:r>
      <w:r>
        <w:rPr>
          <w:rFonts w:ascii="Times New Roman" w:hAnsi="Times New Roman"/>
          <w:sz w:val="24"/>
          <w:szCs w:val="24"/>
        </w:rPr>
        <w:t>nificant hepat</w:t>
      </w:r>
      <w:r>
        <w:rPr>
          <w:rFonts w:hint="default" w:ascii="Times New Roman" w:hAnsi="Times New Roman"/>
          <w:sz w:val="24"/>
          <w:szCs w:val="24"/>
          <w:lang w:val="en-US"/>
        </w:rPr>
        <w:t xml:space="preserve">ocyte </w:t>
      </w:r>
      <w:r>
        <w:rPr>
          <w:rFonts w:ascii="Times New Roman" w:hAnsi="Times New Roman"/>
          <w:sz w:val="24"/>
          <w:szCs w:val="24"/>
        </w:rPr>
        <w:t xml:space="preserve">toxicity but in 50% cases this dysfunction occurs by the  hepatic failure [Bertolini </w:t>
      </w:r>
      <w:r>
        <w:rPr>
          <w:rFonts w:ascii="Times New Roman" w:hAnsi="Times New Roman"/>
          <w:i/>
          <w:iCs/>
          <w:sz w:val="24"/>
          <w:szCs w:val="24"/>
        </w:rPr>
        <w:t>et al</w:t>
      </w:r>
      <w:r>
        <w:rPr>
          <w:rFonts w:ascii="Times New Roman" w:hAnsi="Times New Roman"/>
          <w:sz w:val="24"/>
          <w:szCs w:val="24"/>
        </w:rPr>
        <w:t>., 2006].</w:t>
      </w:r>
    </w:p>
    <w:p>
      <w:pPr>
        <w:spacing w:after="240" w:line="360" w:lineRule="auto"/>
        <w:jc w:val="both"/>
        <w:rPr>
          <w:rFonts w:ascii="Times New Roman" w:hAnsi="Times New Roman" w:cs="Times New Roman"/>
          <w:b/>
          <w:bCs/>
          <w:sz w:val="26"/>
          <w:szCs w:val="26"/>
          <w:lang w:eastAsia="en-US"/>
        </w:rPr>
      </w:pPr>
      <w:r>
        <w:rPr>
          <w:rFonts w:ascii="Times New Roman" w:hAnsi="Times New Roman" w:cs="Times New Roman"/>
          <w:b/>
          <w:bCs/>
          <w:sz w:val="26"/>
          <w:szCs w:val="26"/>
          <w:lang w:eastAsia="en-US"/>
        </w:rPr>
        <w:t>1.</w:t>
      </w:r>
      <w:r>
        <w:rPr>
          <w:rFonts w:hint="default" w:ascii="Times New Roman" w:hAnsi="Times New Roman" w:cs="Times New Roman"/>
          <w:b/>
          <w:bCs/>
          <w:sz w:val="26"/>
          <w:szCs w:val="26"/>
          <w:lang w:val="en-US" w:eastAsia="en-US"/>
        </w:rPr>
        <w:t>10</w:t>
      </w:r>
      <w:r>
        <w:rPr>
          <w:rFonts w:ascii="Times New Roman" w:hAnsi="Times New Roman" w:cs="Times New Roman"/>
          <w:b/>
          <w:bCs/>
          <w:sz w:val="26"/>
          <w:szCs w:val="26"/>
          <w:lang w:eastAsia="en-US"/>
        </w:rPr>
        <w:t xml:space="preserve"> Pharmacokinetics </w:t>
      </w:r>
      <w:r>
        <w:rPr>
          <w:rFonts w:hint="default" w:ascii="Times New Roman" w:hAnsi="Times New Roman" w:cs="Times New Roman"/>
          <w:b/>
          <w:bCs/>
          <w:sz w:val="26"/>
          <w:szCs w:val="26"/>
          <w:lang w:val="en-US" w:eastAsia="en-US"/>
        </w:rPr>
        <w:t>o</w:t>
      </w:r>
      <w:r>
        <w:rPr>
          <w:rFonts w:ascii="Times New Roman" w:hAnsi="Times New Roman" w:cs="Times New Roman"/>
          <w:b/>
          <w:bCs/>
          <w:sz w:val="26"/>
          <w:szCs w:val="26"/>
          <w:lang w:eastAsia="en-US"/>
        </w:rPr>
        <w:t>f Paracetamol</w:t>
      </w:r>
    </w:p>
    <w:p>
      <w:pPr>
        <w:spacing w:line="360" w:lineRule="auto"/>
        <w:jc w:val="both"/>
        <w:rPr>
          <w:rFonts w:ascii="Times New Roman" w:hAnsi="Times New Roman" w:cs="Times New Roman"/>
          <w:b/>
          <w:bCs/>
          <w:sz w:val="24"/>
          <w:szCs w:val="24"/>
          <w:lang w:eastAsia="en-US"/>
        </w:rPr>
      </w:pPr>
      <w:r>
        <w:rPr>
          <w:rFonts w:ascii="Times New Roman" w:hAnsi="Times New Roman" w:cs="Times New Roman"/>
          <w:b/>
          <w:bCs/>
          <w:sz w:val="24"/>
          <w:szCs w:val="24"/>
          <w:lang w:eastAsia="en-US"/>
        </w:rPr>
        <w:t>1.</w:t>
      </w:r>
      <w:r>
        <w:rPr>
          <w:rFonts w:hint="default" w:ascii="Times New Roman" w:hAnsi="Times New Roman" w:cs="Times New Roman"/>
          <w:b/>
          <w:bCs/>
          <w:sz w:val="24"/>
          <w:szCs w:val="24"/>
          <w:lang w:val="en-US" w:eastAsia="en-US"/>
        </w:rPr>
        <w:t>10</w:t>
      </w:r>
      <w:r>
        <w:rPr>
          <w:rFonts w:ascii="Times New Roman" w:hAnsi="Times New Roman" w:cs="Times New Roman"/>
          <w:b/>
          <w:bCs/>
          <w:sz w:val="24"/>
          <w:szCs w:val="24"/>
          <w:lang w:eastAsia="en-US"/>
        </w:rPr>
        <w:t>.1 Absorption:</w:t>
      </w:r>
    </w:p>
    <w:p>
      <w:pPr>
        <w:spacing w:line="360" w:lineRule="auto"/>
        <w:jc w:val="both"/>
        <w:rPr>
          <w:rFonts w:ascii="Times New Roman" w:hAnsi="Times New Roman"/>
          <w:sz w:val="24"/>
          <w:szCs w:val="24"/>
          <w:lang w:eastAsia="en-US"/>
        </w:rPr>
      </w:pPr>
      <w:r>
        <w:rPr>
          <w:rFonts w:hint="default" w:ascii="Times New Roman" w:hAnsi="Times New Roman"/>
          <w:sz w:val="24"/>
          <w:szCs w:val="24"/>
          <w:lang w:val="en-US" w:eastAsia="en-US"/>
        </w:rPr>
        <w:t xml:space="preserve">After oral administration the drug paracetamol is taken up significantly from the gastrointestinal tract and also not force to undergo significant first pass metabolism. In adults the oral bioavailability of paracetamol is observed at 63 to 89% </w:t>
      </w:r>
      <w:r>
        <w:rPr>
          <w:rFonts w:ascii="Times New Roman" w:hAnsi="Times New Roman"/>
          <w:sz w:val="24"/>
          <w:szCs w:val="24"/>
          <w:lang w:eastAsia="en-US"/>
        </w:rPr>
        <w:t xml:space="preserve">[Oscier and Milner, 2009]. </w:t>
      </w:r>
      <w:r>
        <w:rPr>
          <w:rFonts w:hint="default" w:ascii="Times New Roman" w:hAnsi="Times New Roman"/>
          <w:sz w:val="24"/>
          <w:szCs w:val="24"/>
          <w:lang w:val="en-US" w:eastAsia="en-US"/>
        </w:rPr>
        <w:t xml:space="preserve">    Intake of caffeine during administration time of paraectamol accelerates the absorption rate  but drug food interactions slowdown the rate of paracetamol absorption. Metaclopromide accelerate the gastric emptying rate thus increase the rate absorption in the meanwhile other drugs such as morphine decreases the rate of gastric emptying thus reduce the absorption       </w:t>
      </w:r>
      <w:r>
        <w:rPr>
          <w:rFonts w:ascii="Times New Roman" w:hAnsi="Times New Roman"/>
          <w:sz w:val="24"/>
          <w:szCs w:val="24"/>
          <w:lang w:eastAsia="en-US"/>
        </w:rPr>
        <w:t xml:space="preserve">and </w:t>
      </w:r>
      <w:r>
        <w:rPr>
          <w:rFonts w:hint="default" w:ascii="Times New Roman" w:hAnsi="Times New Roman"/>
          <w:sz w:val="24"/>
          <w:szCs w:val="24"/>
          <w:lang w:val="en-US" w:eastAsia="en-US"/>
        </w:rPr>
        <w:t>this lead to the the prevention of therapeutic plasma levels</w:t>
      </w:r>
      <w:r>
        <w:rPr>
          <w:rFonts w:ascii="Times New Roman" w:hAnsi="Times New Roman"/>
          <w:sz w:val="24"/>
          <w:szCs w:val="24"/>
          <w:lang w:eastAsia="en-US"/>
        </w:rPr>
        <w:t xml:space="preserve"> [Oscier and Milner</w:t>
      </w:r>
      <w:r>
        <w:rPr>
          <w:rFonts w:hint="default" w:ascii="Times New Roman" w:hAnsi="Times New Roman"/>
          <w:sz w:val="24"/>
          <w:szCs w:val="24"/>
          <w:lang w:val="en-US" w:eastAsia="en-US"/>
        </w:rPr>
        <w:t>, 2009</w:t>
      </w:r>
      <w:r>
        <w:rPr>
          <w:rFonts w:ascii="Times New Roman" w:hAnsi="Times New Roman"/>
          <w:sz w:val="24"/>
          <w:szCs w:val="24"/>
          <w:lang w:eastAsia="en-US"/>
        </w:rPr>
        <w:t xml:space="preserve">]. In the healthy aspects of fasting, the absorption of paracetamol in the solution is very fast and the maximum plasma concentration often occurs </w:t>
      </w:r>
      <w:r>
        <w:rPr>
          <w:rFonts w:hint="default" w:ascii="Times New Roman" w:hAnsi="Times New Roman"/>
          <w:sz w:val="24"/>
          <w:szCs w:val="24"/>
          <w:lang w:val="en-US" w:eastAsia="en-US"/>
        </w:rPr>
        <w:t>between the range of</w:t>
      </w:r>
      <w:r>
        <w:rPr>
          <w:rFonts w:ascii="Times New Roman" w:hAnsi="Times New Roman"/>
          <w:sz w:val="24"/>
          <w:szCs w:val="24"/>
          <w:lang w:eastAsia="en-US"/>
        </w:rPr>
        <w:t xml:space="preserve"> 15</w:t>
      </w:r>
      <w:r>
        <w:rPr>
          <w:rFonts w:hint="default" w:ascii="Times New Roman" w:hAnsi="Times New Roman"/>
          <w:sz w:val="24"/>
          <w:szCs w:val="24"/>
          <w:lang w:val="en-US" w:eastAsia="en-US"/>
        </w:rPr>
        <w:t xml:space="preserve"> to </w:t>
      </w:r>
      <w:r>
        <w:rPr>
          <w:rFonts w:ascii="Times New Roman" w:hAnsi="Times New Roman"/>
          <w:sz w:val="24"/>
          <w:szCs w:val="24"/>
          <w:lang w:eastAsia="en-US"/>
        </w:rPr>
        <w:t>30 minutes of eating.</w:t>
      </w:r>
      <w:r>
        <w:rPr>
          <w:rFonts w:hint="default" w:ascii="Times New Roman" w:hAnsi="Times New Roman"/>
          <w:sz w:val="24"/>
          <w:szCs w:val="24"/>
          <w:lang w:val="en-US" w:eastAsia="en-US"/>
        </w:rPr>
        <w:t xml:space="preserve"> The absorption of tablet is usually low</w:t>
      </w:r>
      <w:r>
        <w:rPr>
          <w:rFonts w:ascii="Times New Roman" w:hAnsi="Times New Roman"/>
          <w:sz w:val="24"/>
          <w:szCs w:val="24"/>
          <w:lang w:eastAsia="en-US"/>
        </w:rPr>
        <w:t xml:space="preserve"> and  the plasma concentration may range up to 80</w:t>
      </w:r>
      <w:r>
        <w:rPr>
          <w:rFonts w:hint="default" w:ascii="Times New Roman" w:hAnsi="Times New Roman"/>
          <w:sz w:val="24"/>
          <w:szCs w:val="24"/>
          <w:lang w:val="en-US" w:eastAsia="en-US"/>
        </w:rPr>
        <w:t xml:space="preserve"> </w:t>
      </w:r>
      <w:r>
        <w:rPr>
          <w:rFonts w:ascii="Times New Roman" w:hAnsi="Times New Roman"/>
          <w:sz w:val="24"/>
          <w:szCs w:val="24"/>
          <w:lang w:eastAsia="en-US"/>
        </w:rPr>
        <w:t>fold</w:t>
      </w:r>
      <w:r>
        <w:rPr>
          <w:rFonts w:hint="default" w:ascii="Times New Roman" w:hAnsi="Times New Roman"/>
          <w:sz w:val="24"/>
          <w:szCs w:val="24"/>
          <w:lang w:val="en-US" w:eastAsia="en-US"/>
        </w:rPr>
        <w:t xml:space="preserve"> in </w:t>
      </w:r>
      <w:r>
        <w:rPr>
          <w:rFonts w:ascii="Times New Roman" w:hAnsi="Times New Roman"/>
          <w:sz w:val="24"/>
          <w:szCs w:val="24"/>
          <w:lang w:eastAsia="en-US"/>
        </w:rPr>
        <w:t>1 hour after taking the therapeutic dose</w:t>
      </w:r>
      <w:r>
        <w:rPr>
          <w:rFonts w:hint="default" w:ascii="Times New Roman" w:hAnsi="Times New Roman"/>
          <w:sz w:val="24"/>
          <w:szCs w:val="24"/>
          <w:lang w:val="en-US" w:eastAsia="en-US"/>
        </w:rPr>
        <w:t xml:space="preserve"> in the clinical practical situations</w:t>
      </w:r>
      <w:r>
        <w:rPr>
          <w:rFonts w:ascii="Times New Roman" w:hAnsi="Times New Roman"/>
          <w:sz w:val="24"/>
          <w:szCs w:val="24"/>
          <w:lang w:eastAsia="en-US"/>
        </w:rPr>
        <w:t xml:space="preserve"> [Prescott, 1980].</w:t>
      </w:r>
      <w:r>
        <w:rPr>
          <w:rFonts w:hint="default" w:ascii="Times New Roman" w:hAnsi="Times New Roman"/>
          <w:sz w:val="24"/>
          <w:szCs w:val="24"/>
          <w:lang w:val="en-US" w:eastAsia="en-US"/>
        </w:rPr>
        <w:t xml:space="preserve"> </w:t>
      </w:r>
      <w:r>
        <w:rPr>
          <w:rFonts w:ascii="Times New Roman" w:hAnsi="Times New Roman"/>
          <w:sz w:val="24"/>
          <w:szCs w:val="24"/>
          <w:lang w:eastAsia="en-US"/>
        </w:rPr>
        <w:t xml:space="preserve">Rectal paracetamol absorption is slow and </w:t>
      </w:r>
      <w:r>
        <w:rPr>
          <w:rFonts w:hint="default" w:ascii="Times New Roman" w:hAnsi="Times New Roman"/>
          <w:sz w:val="24"/>
          <w:szCs w:val="24"/>
          <w:lang w:val="en-US" w:eastAsia="en-US"/>
        </w:rPr>
        <w:t>un</w:t>
      </w:r>
      <w:r>
        <w:rPr>
          <w:rFonts w:ascii="Times New Roman" w:hAnsi="Times New Roman"/>
          <w:sz w:val="24"/>
          <w:szCs w:val="24"/>
          <w:lang w:eastAsia="en-US"/>
        </w:rPr>
        <w:t>predictable</w:t>
      </w:r>
      <w:r>
        <w:rPr>
          <w:rFonts w:hint="default" w:ascii="Times New Roman" w:hAnsi="Times New Roman"/>
          <w:sz w:val="24"/>
          <w:szCs w:val="24"/>
          <w:lang w:val="en-US" w:eastAsia="en-US"/>
        </w:rPr>
        <w:t xml:space="preserve"> and bioavailability ranges between 24% to 98% </w:t>
      </w:r>
      <w:r>
        <w:rPr>
          <w:rFonts w:ascii="Times New Roman" w:hAnsi="Times New Roman"/>
          <w:sz w:val="24"/>
          <w:szCs w:val="24"/>
          <w:lang w:eastAsia="en-US"/>
        </w:rPr>
        <w:t xml:space="preserve">[Oscier and Milner, 2009]. </w:t>
      </w:r>
      <w:r>
        <w:rPr>
          <w:rFonts w:hint="default" w:ascii="Times New Roman" w:hAnsi="Times New Roman"/>
          <w:sz w:val="24"/>
          <w:szCs w:val="24"/>
          <w:lang w:val="en-US" w:eastAsia="en-US"/>
        </w:rPr>
        <w:t xml:space="preserve">Rectal route absorption depends on the various aspects such as on the size, anatomy, number of used suppositories and the pH. Usually the drug  paracetamol has not the enough ability to bound to the plasma protein. The drug paracetamol shows more reliable therapeutic plasma concentration compare to that of oral administration. The orally administered groups of paracetamol yielded  less plasma concentration taht was after 150 min but the intranvenous administration groups yielded higher plasma concentration </w:t>
      </w:r>
      <w:r>
        <w:rPr>
          <w:rFonts w:ascii="Times New Roman" w:hAnsi="Times New Roman"/>
          <w:sz w:val="24"/>
          <w:szCs w:val="24"/>
          <w:lang w:eastAsia="en-US"/>
        </w:rPr>
        <w:t>[Oscier and Milner, 2009].</w:t>
      </w:r>
    </w:p>
    <w:p>
      <w:pPr>
        <w:spacing w:line="360" w:lineRule="auto"/>
        <w:jc w:val="both"/>
        <w:rPr>
          <w:rFonts w:ascii="Times New Roman" w:hAnsi="Times New Roman"/>
          <w:b/>
          <w:bCs/>
          <w:sz w:val="24"/>
          <w:szCs w:val="24"/>
          <w:lang w:eastAsia="en-US"/>
        </w:rPr>
      </w:pPr>
      <w:r>
        <w:rPr>
          <w:rFonts w:ascii="Times New Roman" w:hAnsi="Times New Roman"/>
          <w:b/>
          <w:bCs/>
          <w:sz w:val="24"/>
          <w:szCs w:val="24"/>
          <w:lang w:eastAsia="en-US"/>
        </w:rPr>
        <w:t>1.</w:t>
      </w:r>
      <w:r>
        <w:rPr>
          <w:rFonts w:hint="default" w:ascii="Times New Roman" w:hAnsi="Times New Roman"/>
          <w:b/>
          <w:bCs/>
          <w:sz w:val="24"/>
          <w:szCs w:val="24"/>
          <w:lang w:val="en-US" w:eastAsia="en-US"/>
        </w:rPr>
        <w:t>10</w:t>
      </w:r>
      <w:r>
        <w:rPr>
          <w:rFonts w:ascii="Times New Roman" w:hAnsi="Times New Roman"/>
          <w:b/>
          <w:bCs/>
          <w:sz w:val="24"/>
          <w:szCs w:val="24"/>
          <w:lang w:eastAsia="en-US"/>
        </w:rPr>
        <w:t>.2 Distribution:</w:t>
      </w:r>
    </w:p>
    <w:p>
      <w:pPr>
        <w:spacing w:line="360" w:lineRule="auto"/>
        <w:jc w:val="both"/>
        <w:rPr>
          <w:rFonts w:ascii="Times New Roman" w:hAnsi="Times New Roman"/>
          <w:sz w:val="24"/>
          <w:szCs w:val="24"/>
          <w:lang w:eastAsia="en-US"/>
        </w:rPr>
      </w:pPr>
      <w:r>
        <w:rPr>
          <w:rFonts w:hint="default" w:ascii="Times New Roman" w:hAnsi="Times New Roman"/>
          <w:sz w:val="24"/>
          <w:szCs w:val="24"/>
          <w:lang w:val="en-US" w:eastAsia="en-US"/>
        </w:rPr>
        <w:t xml:space="preserve">Usually the drug  paracetamol has not the enough ability to bound to the plasma protein </w:t>
      </w:r>
      <w:r>
        <w:rPr>
          <w:rFonts w:ascii="Times New Roman" w:hAnsi="Times New Roman"/>
          <w:sz w:val="24"/>
          <w:szCs w:val="24"/>
          <w:lang w:eastAsia="en-US"/>
        </w:rPr>
        <w:t>and</w:t>
      </w:r>
      <w:r>
        <w:rPr>
          <w:rFonts w:hint="default" w:ascii="Times New Roman" w:hAnsi="Times New Roman"/>
          <w:sz w:val="24"/>
          <w:szCs w:val="24"/>
          <w:lang w:val="en-US" w:eastAsia="en-US"/>
        </w:rPr>
        <w:t xml:space="preserve"> its distribution amount is approximately 0.7 -1.1 L / kg</w:t>
      </w:r>
      <w:r>
        <w:rPr>
          <w:rFonts w:ascii="Times New Roman" w:hAnsi="Times New Roman"/>
          <w:sz w:val="24"/>
          <w:szCs w:val="24"/>
          <w:lang w:eastAsia="en-US"/>
        </w:rPr>
        <w:t>.</w:t>
      </w:r>
      <w:r>
        <w:rPr>
          <w:rFonts w:hint="default" w:ascii="Times New Roman" w:hAnsi="Times New Roman"/>
          <w:sz w:val="24"/>
          <w:szCs w:val="24"/>
          <w:lang w:val="en-US" w:eastAsia="en-US"/>
        </w:rPr>
        <w:t xml:space="preserve"> This drug is not in ionized state at physiological pH</w:t>
      </w:r>
      <w:r>
        <w:rPr>
          <w:rFonts w:ascii="Times New Roman" w:hAnsi="Times New Roman"/>
          <w:sz w:val="24"/>
          <w:szCs w:val="24"/>
          <w:lang w:eastAsia="en-US"/>
        </w:rPr>
        <w:t xml:space="preserve"> </w:t>
      </w:r>
      <w:r>
        <w:rPr>
          <w:rFonts w:hint="default" w:ascii="Times New Roman" w:hAnsi="Times New Roman"/>
          <w:sz w:val="24"/>
          <w:szCs w:val="24"/>
          <w:lang w:val="en-US" w:eastAsia="en-US"/>
        </w:rPr>
        <w:t xml:space="preserve">and it has the ability to pass through the placenta and blood brain barrier  easily. After the process of hydrolysis one gram of paracetamol provides only 0.5 gram of paracetamol. The concentration of red blood cells and plasma have ratio of 1.2 : 1. Thus this drug shows insignificant binding to the plasma protein. </w:t>
      </w:r>
      <w:r>
        <w:rPr>
          <w:rFonts w:ascii="Times New Roman" w:hAnsi="Times New Roman" w:eastAsia="Times New Roman" w:cs="Times New Roman"/>
          <w:sz w:val="24"/>
          <w:szCs w:val="24"/>
          <w:lang w:eastAsia="en-AU"/>
        </w:rPr>
        <w:t>Th</w:t>
      </w:r>
      <w:r>
        <w:rPr>
          <w:rFonts w:hint="default" w:ascii="Times New Roman" w:hAnsi="Times New Roman" w:eastAsia="Times New Roman" w:cs="Times New Roman"/>
          <w:sz w:val="24"/>
          <w:szCs w:val="24"/>
          <w:lang w:val="en-US" w:eastAsia="en-AU"/>
        </w:rPr>
        <w:t>e</w:t>
      </w:r>
      <w:r>
        <w:rPr>
          <w:rFonts w:ascii="Times New Roman" w:hAnsi="Times New Roman" w:eastAsia="Times New Roman" w:cs="Times New Roman"/>
          <w:sz w:val="24"/>
          <w:szCs w:val="24"/>
          <w:lang w:eastAsia="en-AU"/>
        </w:rPr>
        <w:t xml:space="preserve"> volume of distribution of paracetamol </w:t>
      </w:r>
      <w:r>
        <w:rPr>
          <w:rFonts w:hint="default" w:ascii="Times New Roman" w:hAnsi="Times New Roman" w:eastAsia="Times New Roman" w:cs="Times New Roman"/>
          <w:sz w:val="24"/>
          <w:szCs w:val="24"/>
          <w:lang w:val="en-US" w:eastAsia="en-AU"/>
        </w:rPr>
        <w:t xml:space="preserve">ranges between </w:t>
      </w:r>
      <w:r>
        <w:rPr>
          <w:rFonts w:ascii="Times New Roman" w:hAnsi="Times New Roman" w:eastAsia="Times New Roman" w:cs="Times New Roman"/>
          <w:sz w:val="24"/>
          <w:szCs w:val="24"/>
          <w:lang w:eastAsia="en-AU"/>
        </w:rPr>
        <w:t xml:space="preserve"> 0.9</w:t>
      </w:r>
      <w:r>
        <w:rPr>
          <w:rFonts w:hint="default" w:ascii="Times New Roman" w:hAnsi="Times New Roman" w:eastAsia="Times New Roman" w:cs="Times New Roman"/>
          <w:sz w:val="24"/>
          <w:szCs w:val="24"/>
          <w:lang w:val="en-US" w:eastAsia="en-AU"/>
        </w:rPr>
        <w:t xml:space="preserve"> </w:t>
      </w:r>
      <w:r>
        <w:rPr>
          <w:rFonts w:ascii="Times New Roman" w:hAnsi="Times New Roman" w:eastAsia="Times New Roman" w:cs="Times New Roman"/>
          <w:sz w:val="24"/>
          <w:szCs w:val="24"/>
          <w:lang w:eastAsia="en-AU"/>
        </w:rPr>
        <w:t>- 1</w:t>
      </w:r>
      <w:r>
        <w:rPr>
          <w:rFonts w:hint="default" w:ascii="Times New Roman" w:hAnsi="Times New Roman" w:eastAsia="Times New Roman" w:cs="Times New Roman"/>
          <w:sz w:val="24"/>
          <w:szCs w:val="24"/>
          <w:lang w:val="en-US" w:eastAsia="en-AU"/>
        </w:rPr>
        <w:t xml:space="preserve"> L </w:t>
      </w:r>
      <w:r>
        <w:rPr>
          <w:rFonts w:ascii="Times New Roman" w:hAnsi="Times New Roman" w:eastAsia="Times New Roman" w:cs="Times New Roman"/>
          <w:sz w:val="24"/>
          <w:szCs w:val="24"/>
          <w:lang w:eastAsia="en-AU"/>
        </w:rPr>
        <w:t xml:space="preserve">/kg </w:t>
      </w:r>
      <w:r>
        <w:rPr>
          <w:rFonts w:ascii="Times New Roman" w:hAnsi="Times New Roman"/>
          <w:sz w:val="24"/>
          <w:szCs w:val="24"/>
          <w:lang w:eastAsia="en-US"/>
        </w:rPr>
        <w:t>[Oscier and Milner, 2009].</w:t>
      </w:r>
    </w:p>
    <w:p>
      <w:pPr>
        <w:spacing w:line="360" w:lineRule="auto"/>
        <w:jc w:val="both"/>
        <w:rPr>
          <w:rFonts w:ascii="Times New Roman" w:hAnsi="Times New Roman"/>
          <w:b/>
          <w:bCs/>
          <w:sz w:val="24"/>
          <w:szCs w:val="24"/>
          <w:lang w:eastAsia="en-US"/>
        </w:rPr>
      </w:pPr>
    </w:p>
    <w:p>
      <w:pPr>
        <w:spacing w:line="360" w:lineRule="auto"/>
        <w:jc w:val="both"/>
        <w:rPr>
          <w:rFonts w:ascii="Times New Roman" w:hAnsi="Times New Roman"/>
          <w:b/>
          <w:bCs/>
          <w:sz w:val="24"/>
          <w:szCs w:val="24"/>
          <w:lang w:eastAsia="en-US"/>
        </w:rPr>
      </w:pPr>
      <w:r>
        <w:rPr>
          <w:rFonts w:ascii="Times New Roman" w:hAnsi="Times New Roman"/>
          <w:b/>
          <w:bCs/>
          <w:sz w:val="24"/>
          <w:szCs w:val="24"/>
          <w:lang w:eastAsia="en-US"/>
        </w:rPr>
        <w:t>1.</w:t>
      </w:r>
      <w:r>
        <w:rPr>
          <w:rFonts w:hint="default" w:ascii="Times New Roman" w:hAnsi="Times New Roman"/>
          <w:b/>
          <w:bCs/>
          <w:sz w:val="24"/>
          <w:szCs w:val="24"/>
          <w:lang w:val="en-US" w:eastAsia="en-US"/>
        </w:rPr>
        <w:t>10</w:t>
      </w:r>
      <w:r>
        <w:rPr>
          <w:rFonts w:ascii="Times New Roman" w:hAnsi="Times New Roman"/>
          <w:b/>
          <w:bCs/>
          <w:sz w:val="24"/>
          <w:szCs w:val="24"/>
          <w:lang w:eastAsia="en-US"/>
        </w:rPr>
        <w:t>.3 Metabolism:</w:t>
      </w:r>
    </w:p>
    <w:p>
      <w:pPr>
        <w:spacing w:line="360" w:lineRule="auto"/>
        <w:jc w:val="both"/>
        <w:rPr>
          <w:rFonts w:hint="default" w:ascii="Times New Roman" w:hAnsi="Times New Roman"/>
          <w:sz w:val="24"/>
          <w:szCs w:val="24"/>
          <w:lang w:val="en-US" w:eastAsia="en-US"/>
        </w:rPr>
      </w:pPr>
      <w:r>
        <w:rPr>
          <w:rFonts w:hint="default" w:ascii="Times New Roman" w:hAnsi="Times New Roman"/>
          <w:sz w:val="24"/>
          <w:szCs w:val="24"/>
          <w:lang w:val="en-US" w:eastAsia="en-US"/>
        </w:rPr>
        <w:t xml:space="preserve">The drug paracetamol metabolized by the function of liver and then dispelled from the body through kidney. 90% of the drug is metabolized by glucoronidation and sulfation process and then to </w:t>
      </w:r>
      <w:r>
        <w:rPr>
          <w:rFonts w:ascii="Times New Roman" w:hAnsi="Times New Roman"/>
          <w:sz w:val="24"/>
          <w:szCs w:val="24"/>
          <w:lang w:eastAsia="en-US"/>
        </w:rPr>
        <w:t>form metabolites</w:t>
      </w:r>
      <w:r>
        <w:rPr>
          <w:rFonts w:hint="default" w:ascii="Times New Roman" w:hAnsi="Times New Roman"/>
          <w:sz w:val="24"/>
          <w:szCs w:val="24"/>
          <w:lang w:val="en-US" w:eastAsia="en-US"/>
        </w:rPr>
        <w:t xml:space="preserve"> which is non toxic in nature and then</w:t>
      </w:r>
      <w:r>
        <w:rPr>
          <w:rFonts w:ascii="Times New Roman" w:hAnsi="Times New Roman"/>
          <w:sz w:val="24"/>
          <w:szCs w:val="24"/>
          <w:lang w:eastAsia="en-US"/>
        </w:rPr>
        <w:t xml:space="preserve"> that are </w:t>
      </w:r>
      <w:r>
        <w:rPr>
          <w:rFonts w:hint="default" w:ascii="Times New Roman" w:hAnsi="Times New Roman"/>
          <w:sz w:val="24"/>
          <w:szCs w:val="24"/>
          <w:lang w:val="en-US" w:eastAsia="en-US"/>
        </w:rPr>
        <w:t>completely removed</w:t>
      </w:r>
      <w:r>
        <w:rPr>
          <w:rFonts w:ascii="Times New Roman" w:hAnsi="Times New Roman"/>
          <w:sz w:val="24"/>
          <w:szCs w:val="24"/>
          <w:lang w:eastAsia="en-US"/>
        </w:rPr>
        <w:t xml:space="preserve"> in the urine [Osier and Milner, 2009].</w:t>
      </w:r>
      <w:r>
        <w:rPr>
          <w:rFonts w:hint="default" w:ascii="Times New Roman" w:hAnsi="Times New Roman"/>
          <w:sz w:val="24"/>
          <w:szCs w:val="24"/>
          <w:lang w:val="en-US" w:eastAsia="en-US"/>
        </w:rPr>
        <w:t xml:space="preserve"> Through the oxidation caused by the cytochrome P450 enzyme a small fraction produce the highly reactive metabolism known as </w:t>
      </w:r>
      <w:r>
        <w:rPr>
          <w:rFonts w:ascii="Times New Roman" w:hAnsi="Times New Roman"/>
          <w:sz w:val="24"/>
          <w:szCs w:val="24"/>
          <w:lang w:eastAsia="en-US"/>
        </w:rPr>
        <w:t>N-acetyl-p-benzoquinoneimine (NAPQI)</w:t>
      </w:r>
      <w:r>
        <w:rPr>
          <w:rFonts w:hint="default" w:ascii="Times New Roman" w:hAnsi="Times New Roman"/>
          <w:sz w:val="24"/>
          <w:szCs w:val="24"/>
          <w:lang w:val="en-US" w:eastAsia="en-US"/>
        </w:rPr>
        <w:t xml:space="preserve">. Usually </w:t>
      </w:r>
      <w:r>
        <w:rPr>
          <w:rFonts w:ascii="Times New Roman" w:hAnsi="Times New Roman"/>
          <w:sz w:val="24"/>
          <w:szCs w:val="24"/>
          <w:lang w:eastAsia="en-US"/>
        </w:rPr>
        <w:t>NAPQI reacts with glutathione, forming a conjugate which is then excreted in the urine.</w:t>
      </w:r>
      <w:r>
        <w:rPr>
          <w:rFonts w:hint="default" w:ascii="Times New Roman" w:hAnsi="Times New Roman"/>
          <w:sz w:val="24"/>
          <w:szCs w:val="24"/>
          <w:lang w:val="en-US" w:eastAsia="en-US"/>
        </w:rPr>
        <w:t xml:space="preserve"> But when the large amount of paracetamol is ingested then the hepatic glutathione is removed and as a consequences NAPQI accumulates thus lead to the process of hepatic necrosis. I</w:t>
      </w:r>
      <w:r>
        <w:rPr>
          <w:rFonts w:ascii="Times New Roman" w:hAnsi="Times New Roman"/>
          <w:sz w:val="24"/>
          <w:szCs w:val="24"/>
          <w:lang w:eastAsia="en-US"/>
        </w:rPr>
        <w:t xml:space="preserve">n </w:t>
      </w:r>
      <w:r>
        <w:rPr>
          <w:rFonts w:hint="default" w:ascii="Times New Roman" w:hAnsi="Times New Roman"/>
          <w:sz w:val="24"/>
          <w:szCs w:val="24"/>
          <w:lang w:val="en-US" w:eastAsia="en-US"/>
        </w:rPr>
        <w:t xml:space="preserve"> neonates the hepatic clearence is lowest in severe cases,</w:t>
      </w:r>
      <w:r>
        <w:rPr>
          <w:rFonts w:ascii="Times New Roman" w:hAnsi="Times New Roman"/>
          <w:sz w:val="24"/>
          <w:szCs w:val="24"/>
          <w:lang w:eastAsia="en-US"/>
        </w:rPr>
        <w:t xml:space="preserve"> whose value increases from infancy. </w:t>
      </w:r>
      <w:r>
        <w:rPr>
          <w:rFonts w:hint="default" w:ascii="Times New Roman" w:hAnsi="Times New Roman"/>
          <w:sz w:val="24"/>
          <w:szCs w:val="24"/>
          <w:lang w:val="en-US" w:eastAsia="en-US"/>
        </w:rPr>
        <w:t xml:space="preserve">In adults with healty physical strength elimination half life is increased form 2 to 4 hours and </w:t>
      </w:r>
      <w:r>
        <w:rPr>
          <w:rFonts w:ascii="Times New Roman" w:hAnsi="Times New Roman"/>
          <w:sz w:val="24"/>
          <w:szCs w:val="24"/>
          <w:lang w:eastAsia="en-US"/>
        </w:rPr>
        <w:t>4</w:t>
      </w:r>
      <w:r>
        <w:rPr>
          <w:rFonts w:hint="default" w:ascii="Times New Roman" w:hAnsi="Times New Roman"/>
          <w:sz w:val="24"/>
          <w:szCs w:val="24"/>
          <w:lang w:val="en-US" w:eastAsia="en-US"/>
        </w:rPr>
        <w:t xml:space="preserve"> to </w:t>
      </w:r>
      <w:r>
        <w:rPr>
          <w:rFonts w:ascii="Times New Roman" w:hAnsi="Times New Roman"/>
          <w:sz w:val="24"/>
          <w:szCs w:val="24"/>
          <w:lang w:eastAsia="en-US"/>
        </w:rPr>
        <w:t>5 hours in</w:t>
      </w:r>
      <w:r>
        <w:rPr>
          <w:rFonts w:hint="default" w:ascii="Times New Roman" w:hAnsi="Times New Roman"/>
          <w:sz w:val="24"/>
          <w:szCs w:val="24"/>
          <w:lang w:val="en-US" w:eastAsia="en-US"/>
        </w:rPr>
        <w:t xml:space="preserve"> the consideration of </w:t>
      </w:r>
      <w:r>
        <w:rPr>
          <w:rFonts w:ascii="Times New Roman" w:hAnsi="Times New Roman"/>
          <w:sz w:val="24"/>
          <w:szCs w:val="24"/>
          <w:lang w:eastAsia="en-US"/>
        </w:rPr>
        <w:t xml:space="preserve"> newborns and </w:t>
      </w:r>
      <w:r>
        <w:rPr>
          <w:rFonts w:hint="default" w:ascii="Times New Roman" w:hAnsi="Times New Roman"/>
          <w:sz w:val="24"/>
          <w:szCs w:val="24"/>
          <w:lang w:val="en-US" w:eastAsia="en-US"/>
        </w:rPr>
        <w:t>this value increased upto 11 hours in infants. Patients who have severe renal dysfunction among them the GFR is less than 10 ml/min and then it is recommended to increase the dose interim to 6-8 hours</w:t>
      </w:r>
      <w:r>
        <w:rPr>
          <w:rFonts w:ascii="Times New Roman" w:hAnsi="Times New Roman"/>
          <w:sz w:val="24"/>
          <w:szCs w:val="24"/>
          <w:lang w:eastAsia="en-US"/>
        </w:rPr>
        <w:t xml:space="preserve"> [Oscier and Milner, 2009].</w:t>
      </w:r>
      <w:r>
        <w:rPr>
          <w:rFonts w:hint="default" w:ascii="Times New Roman" w:hAnsi="Times New Roman"/>
          <w:sz w:val="24"/>
          <w:szCs w:val="24"/>
          <w:lang w:val="en-US" w:eastAsia="en-US"/>
        </w:rPr>
        <w:t xml:space="preserve"> Figure 1.9.3 displays metabolism of paracetamol </w:t>
      </w:r>
      <w:r>
        <w:rPr>
          <w:rFonts w:ascii="Times New Roman" w:hAnsi="Times New Roman"/>
          <w:sz w:val="24"/>
          <w:szCs w:val="24"/>
          <w:lang w:eastAsia="en-US"/>
        </w:rPr>
        <w:t>[Graham and Scott, 2005]</w:t>
      </w:r>
      <w:r>
        <w:rPr>
          <w:rFonts w:hint="default" w:ascii="Times New Roman" w:hAnsi="Times New Roman"/>
          <w:sz w:val="24"/>
          <w:szCs w:val="24"/>
          <w:lang w:val="en-US" w:eastAsia="en-US"/>
        </w:rPr>
        <w:t xml:space="preserve">. </w:t>
      </w:r>
    </w:p>
    <w:p>
      <w:pPr>
        <w:jc w:val="both"/>
        <w:rPr>
          <w:rFonts w:ascii="Times New Roman" w:hAnsi="Times New Roman"/>
          <w:sz w:val="24"/>
          <w:szCs w:val="24"/>
          <w:lang w:eastAsia="en-US"/>
        </w:rPr>
      </w:pPr>
      <w:r>
        <w:rPr>
          <w:rFonts w:ascii="Times New Roman" w:hAnsi="Times New Roman"/>
          <w:sz w:val="24"/>
          <w:szCs w:val="24"/>
          <w:lang w:eastAsia="en-US"/>
        </w:rPr>
        <w:t xml:space="preserve">                                                   </w:t>
      </w:r>
    </w:p>
    <w:p>
      <w:pPr>
        <w:ind w:firstLine="3494" w:firstLineChars="1450"/>
        <w:jc w:val="both"/>
        <w:rPr>
          <w:rFonts w:ascii="Times New Roman" w:hAnsi="Times New Roman"/>
          <w:b/>
          <w:bCs/>
          <w:sz w:val="24"/>
          <w:szCs w:val="24"/>
          <w:lang w:eastAsia="en-US"/>
        </w:rPr>
      </w:pPr>
      <w:r>
        <w:rPr>
          <w:rFonts w:ascii="Times New Roman" w:hAnsi="Times New Roman"/>
          <w:b/>
          <w:bCs/>
          <w:sz w:val="24"/>
          <w:szCs w:val="24"/>
          <w:lang w:eastAsia="en-US"/>
        </w:rPr>
        <w:t>Paracetamol</w:t>
      </w:r>
    </w:p>
    <w:p>
      <w:pPr>
        <w:rPr>
          <w:rFonts w:ascii="Times New Roman" w:hAnsi="Times New Roman"/>
          <w:b/>
          <w:bCs/>
          <w:sz w:val="24"/>
          <w:szCs w:val="24"/>
          <w:lang w:eastAsia="en-US"/>
        </w:rPr>
      </w:pPr>
      <w:r>
        <w:rPr>
          <w:rFonts w:ascii="Times New Roman" w:hAnsi="Times New Roman"/>
          <w:b/>
          <w:bCs/>
          <w:sz w:val="24"/>
          <w:szCs w:val="24"/>
          <w:lang w:eastAsia="en-US"/>
        </w:rPr>
        <w:t xml:space="preserve">                                                 </w:t>
      </w:r>
      <w:r>
        <w:rPr>
          <w:rFonts w:hint="default" w:ascii="Times New Roman" w:hAnsi="Times New Roman"/>
          <w:b/>
          <w:bCs/>
          <w:sz w:val="24"/>
          <w:szCs w:val="24"/>
          <w:lang w:val="en-US" w:eastAsia="en-US"/>
        </w:rPr>
        <w:t xml:space="preserve">     </w:t>
      </w:r>
      <w:r>
        <w:rPr>
          <w:rFonts w:ascii="Times New Roman" w:hAnsi="Times New Roman"/>
          <w:b/>
          <w:bCs/>
          <w:sz w:val="24"/>
          <w:szCs w:val="24"/>
          <w:lang w:eastAsia="en-US"/>
        </w:rPr>
        <w:t>(Acetaminophen)</w:t>
      </w:r>
    </w:p>
    <w:p>
      <w:pPr>
        <w:rPr>
          <w:rFonts w:ascii="Times New Roman" w:hAnsi="Times New Roman"/>
          <w:b/>
          <w:bCs/>
          <w:sz w:val="24"/>
          <w:szCs w:val="24"/>
          <w:lang w:eastAsia="en-US"/>
        </w:rPr>
      </w:pPr>
      <w:r>
        <w:rPr>
          <w:b/>
          <w:bCs/>
          <w:sz w:val="24"/>
          <w:lang w:eastAsia="en-US"/>
        </w:rPr>
        <mc:AlternateContent>
          <mc:Choice Requires="wps">
            <w:drawing>
              <wp:anchor distT="0" distB="0" distL="114300" distR="114300" simplePos="0" relativeHeight="251659264" behindDoc="0" locked="0" layoutInCell="1" allowOverlap="1">
                <wp:simplePos x="0" y="0"/>
                <wp:positionH relativeFrom="column">
                  <wp:posOffset>2381885</wp:posOffset>
                </wp:positionH>
                <wp:positionV relativeFrom="paragraph">
                  <wp:posOffset>123825</wp:posOffset>
                </wp:positionV>
                <wp:extent cx="90805" cy="476250"/>
                <wp:effectExtent l="15240" t="6350" r="15875" b="20320"/>
                <wp:wrapNone/>
                <wp:docPr id="1" name="Down Arrow 1"/>
                <wp:cNvGraphicFramePr/>
                <a:graphic xmlns:a="http://schemas.openxmlformats.org/drawingml/2006/main">
                  <a:graphicData uri="http://schemas.microsoft.com/office/word/2010/wordprocessingShape">
                    <wps:wsp>
                      <wps:cNvSpPr/>
                      <wps:spPr>
                        <a:xfrm>
                          <a:off x="3494405" y="5541010"/>
                          <a:ext cx="90805" cy="4762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187.55pt;margin-top:9.75pt;height:37.5pt;width:7.15pt;z-index:251659264;v-text-anchor:middle;mso-width-relative:page;mso-height-relative:page;" fillcolor="#5B9BD5 [3204]" filled="t" stroked="t" coordsize="21600,21600" o:gfxdata="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cgxPs9gAAAAJAQAADwAAAAAA&#10;AAABACAAAAAiAAAAZHJzL2Rvd25yZXYueG1sUEsBAhQAFAAAAAgAh07iQJhHqTOFAgAAKAUAAA4A&#10;AAAAAAAAAQAgAAAAJwEAAGRycy9lMm9Eb2MueG1sUEsFBgAAAAAGAAYAWQEAAB4GAAAAAA==&#10;" adj="19541,5400">
                <v:fill on="t" focussize="0,0"/>
                <v:stroke weight="1pt" color="#41719C [3204]" miterlimit="8" joinstyle="miter"/>
                <v:imagedata o:title=""/>
                <o:lock v:ext="edit" aspectratio="f"/>
              </v:shape>
            </w:pict>
          </mc:Fallback>
        </mc:AlternateContent>
      </w:r>
      <w:r>
        <w:rPr>
          <w:rFonts w:ascii="Times New Roman" w:hAnsi="Times New Roman"/>
          <w:b/>
          <w:bCs/>
          <w:sz w:val="24"/>
          <w:szCs w:val="24"/>
          <w:lang w:eastAsia="en-US"/>
        </w:rPr>
        <w:t xml:space="preserve">                                                              </w:t>
      </w:r>
    </w:p>
    <w:p>
      <w:pPr>
        <w:spacing w:line="360" w:lineRule="auto"/>
        <w:rPr>
          <w:rFonts w:ascii="Times New Roman" w:hAnsi="Times New Roman"/>
          <w:b/>
          <w:bCs/>
          <w:color w:val="000000"/>
          <w:vertAlign w:val="subscript"/>
          <w:lang w:eastAsia="en-US"/>
          <w14:textFill>
            <w14:solidFill>
              <w14:srgbClr w14:val="000000">
                <w14:alpha w14:val="11000"/>
              </w14:srgbClr>
            </w14:solidFill>
          </w14:textFill>
        </w:rPr>
      </w:pPr>
      <w:r>
        <w:rPr>
          <w:b/>
          <w:bCs/>
          <w:sz w:val="24"/>
          <w:lang w:eastAsia="en-US"/>
        </w:rPr>
        <mc:AlternateContent>
          <mc:Choice Requires="wps">
            <w:drawing>
              <wp:anchor distT="0" distB="0" distL="114300" distR="114300" simplePos="0" relativeHeight="251660288" behindDoc="0" locked="0" layoutInCell="1" allowOverlap="1">
                <wp:simplePos x="0" y="0"/>
                <wp:positionH relativeFrom="column">
                  <wp:posOffset>2599055</wp:posOffset>
                </wp:positionH>
                <wp:positionV relativeFrom="paragraph">
                  <wp:posOffset>110490</wp:posOffset>
                </wp:positionV>
                <wp:extent cx="1513205" cy="24130"/>
                <wp:effectExtent l="0" t="47625" r="10795" b="34925"/>
                <wp:wrapNone/>
                <wp:docPr id="4" name="Straight Arrow Connector 4"/>
                <wp:cNvGraphicFramePr/>
                <a:graphic xmlns:a="http://schemas.openxmlformats.org/drawingml/2006/main">
                  <a:graphicData uri="http://schemas.microsoft.com/office/word/2010/wordprocessingShape">
                    <wps:wsp>
                      <wps:cNvCnPr/>
                      <wps:spPr>
                        <a:xfrm flipH="1" flipV="1">
                          <a:off x="4572635" y="6594475"/>
                          <a:ext cx="1513205" cy="24130"/>
                        </a:xfrm>
                        <a:prstGeom prst="straightConnector1">
                          <a:avLst/>
                        </a:prstGeom>
                        <a:ln>
                          <a:solidFill>
                            <a:schemeClr val="accent2"/>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204.65pt;margin-top:8.7pt;height:1.9pt;width:119.15pt;z-index:251660288;mso-width-relative:page;mso-height-relative:page;" filled="f" stroked="t" coordsize="21600,21600" o:gfxdata="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IhUwsnXAAAACQEAAA8AAAAAAAAAAQAgAAAA&#10;IgAAAGRycy9kb3ducmV2LnhtbFBLAQIUABQAAAAIAIdO4kACOi5LDAIAAAUEAAAOAAAAAAAAAAEA&#10;IAAAACYBAABkcnMvZTJvRG9jLnhtbFBLBQYAAAAABgAGAFkBAACkBQAAAAA=&#10;">
                <v:fill on="f" focussize="0,0"/>
                <v:stroke weight="0.5pt" color="#ED7D31 [3205]" miterlimit="8" joinstyle="miter" endarrow="open"/>
                <v:imagedata o:title=""/>
                <o:lock v:ext="edit" aspectratio="f"/>
              </v:shape>
            </w:pict>
          </mc:Fallback>
        </mc:AlternateContent>
      </w:r>
      <w:r>
        <w:rPr>
          <w:rFonts w:ascii="Times New Roman" w:hAnsi="Times New Roman"/>
          <w:b/>
          <w:bCs/>
          <w:sz w:val="24"/>
          <w:szCs w:val="24"/>
          <w:lang w:eastAsia="en-US"/>
        </w:rPr>
        <w:t xml:space="preserve">                     </w:t>
      </w:r>
      <w:r>
        <w:rPr>
          <w:rFonts w:ascii="Times New Roman" w:hAnsi="Times New Roman"/>
          <w:b/>
          <w:bCs/>
          <w:lang w:eastAsia="en-US"/>
        </w:rPr>
        <w:t xml:space="preserve">           Phase I Metabolism                                                             </w:t>
      </w:r>
      <w:r>
        <w:rPr>
          <w:rFonts w:hint="default" w:ascii="Times New Roman" w:hAnsi="Times New Roman"/>
          <w:b/>
          <w:bCs/>
          <w:lang w:val="en-US" w:eastAsia="en-US"/>
        </w:rPr>
        <w:t xml:space="preserve">  </w:t>
      </w:r>
      <w:r>
        <w:rPr>
          <w:rFonts w:ascii="Times New Roman" w:hAnsi="Times New Roman"/>
          <w:b/>
          <w:bCs/>
          <w:lang w:eastAsia="en-US"/>
        </w:rPr>
        <w:t>CYP</w:t>
      </w:r>
      <w:r>
        <w:rPr>
          <w:rFonts w:ascii="Times New Roman" w:hAnsi="Times New Roman"/>
          <w:b/>
          <w:bCs/>
          <w:sz w:val="26"/>
          <w:szCs w:val="26"/>
          <w:vertAlign w:val="subscript"/>
          <w:lang w:eastAsia="en-US"/>
        </w:rPr>
        <w:t>2</w:t>
      </w:r>
      <w:r>
        <w:rPr>
          <w:rFonts w:ascii="Times New Roman" w:hAnsi="Times New Roman"/>
          <w:b/>
          <w:bCs/>
          <w:lang w:eastAsia="en-US"/>
        </w:rPr>
        <w:t>E</w:t>
      </w:r>
      <w:r>
        <w:rPr>
          <w:rFonts w:ascii="Times New Roman" w:hAnsi="Times New Roman"/>
          <w:b/>
          <w:bCs/>
          <w:sz w:val="26"/>
          <w:szCs w:val="26"/>
          <w:vertAlign w:val="subscript"/>
          <w:lang w:eastAsia="en-US"/>
        </w:rPr>
        <w:t>1</w:t>
      </w:r>
    </w:p>
    <w:p>
      <w:pPr>
        <w:tabs>
          <w:tab w:val="left" w:pos="3960"/>
        </w:tabs>
        <w:spacing w:line="360" w:lineRule="auto"/>
        <w:ind w:firstLine="2349" w:firstLineChars="900"/>
        <w:rPr>
          <w:rFonts w:ascii="Times New Roman" w:hAnsi="Times New Roman" w:cs="Times New Roman"/>
          <w:b/>
          <w:bCs/>
          <w:sz w:val="26"/>
          <w:szCs w:val="26"/>
          <w:lang w:eastAsia="en-US"/>
        </w:rPr>
      </w:pPr>
      <w:r>
        <w:rPr>
          <w:rFonts w:ascii="Times New Roman" w:hAnsi="Times New Roman" w:cs="Times New Roman"/>
          <w:b/>
          <w:bCs/>
          <w:sz w:val="26"/>
          <w:szCs w:val="26"/>
          <w:lang w:eastAsia="en-US"/>
        </w:rPr>
        <w:t xml:space="preserve"> </w:t>
      </w:r>
      <w:r>
        <w:rPr>
          <w:rFonts w:ascii="Times New Roman" w:hAnsi="Times New Roman" w:cs="Times New Roman"/>
          <w:b/>
          <w:bCs/>
          <w:sz w:val="26"/>
          <w:szCs w:val="26"/>
          <w:lang w:eastAsia="en-US"/>
        </w:rPr>
        <w:tab/>
      </w:r>
    </w:p>
    <w:p>
      <w:pPr>
        <w:numPr>
          <w:ilvl w:val="0"/>
          <w:numId w:val="2"/>
        </w:numPr>
        <w:spacing w:line="360" w:lineRule="auto"/>
        <w:ind w:firstLine="2530" w:firstLineChars="1050"/>
        <w:rPr>
          <w:rFonts w:ascii="Times New Roman" w:hAnsi="Times New Roman" w:cs="Times New Roman"/>
          <w:b/>
          <w:bCs/>
          <w:sz w:val="24"/>
          <w:szCs w:val="24"/>
          <w:lang w:eastAsia="en-US"/>
        </w:rPr>
      </w:pPr>
      <w:r>
        <w:rPr>
          <w:b/>
          <w:bCs/>
          <w:sz w:val="24"/>
          <w:lang w:eastAsia="en-US"/>
        </w:rPr>
        <mc:AlternateContent>
          <mc:Choice Requires="wps">
            <w:drawing>
              <wp:anchor distT="0" distB="0" distL="114300" distR="114300" simplePos="0" relativeHeight="251661312" behindDoc="0" locked="0" layoutInCell="1" allowOverlap="1">
                <wp:simplePos x="0" y="0"/>
                <wp:positionH relativeFrom="column">
                  <wp:posOffset>1204595</wp:posOffset>
                </wp:positionH>
                <wp:positionV relativeFrom="paragraph">
                  <wp:posOffset>256540</wp:posOffset>
                </wp:positionV>
                <wp:extent cx="883920" cy="617220"/>
                <wp:effectExtent l="0" t="3810" r="15240" b="3810"/>
                <wp:wrapNone/>
                <wp:docPr id="7" name="Straight Arrow Connector 7"/>
                <wp:cNvGraphicFramePr/>
                <a:graphic xmlns:a="http://schemas.openxmlformats.org/drawingml/2006/main">
                  <a:graphicData uri="http://schemas.microsoft.com/office/word/2010/wordprocessingShape">
                    <wps:wsp>
                      <wps:cNvCnPr/>
                      <wps:spPr>
                        <a:xfrm flipH="1">
                          <a:off x="2637155" y="6832600"/>
                          <a:ext cx="883920" cy="6172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94.85pt;margin-top:20.2pt;height:48.6pt;width:69.6pt;z-index:251661312;mso-width-relative:page;mso-height-relative:page;" filled="f" stroked="t" coordsize="21600,21600" o:gfxdata="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&#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GIw8/XYAAAACgEAAA8AAAAAAAAAAQAgAAAAIgAAAGRy&#10;cy9kb3ducmV2LnhtbFBLAQIUABQAAAAIAIdO4kCxuoFQBQIAAPsDAAAOAAAAAAAAAAEAIAAAACcB&#10;AABkcnMvZTJvRG9jLnhtbFBLBQYAAAAABgAGAFkBAACeBQAAAAA=&#10;">
                <v:fill on="f" focussize="0,0"/>
                <v:stroke weight="0.5pt" color="#5B9BD5 [3204]" miterlimit="8" joinstyle="miter" endarrow="open"/>
                <v:imagedata o:title=""/>
                <o:lock v:ext="edit" aspectratio="f"/>
              </v:shape>
            </w:pict>
          </mc:Fallback>
        </mc:AlternateContent>
      </w:r>
      <w:r>
        <w:rPr>
          <w:rFonts w:ascii="Times New Roman" w:hAnsi="Times New Roman" w:cs="Times New Roman"/>
          <w:b/>
          <w:bCs/>
          <w:sz w:val="24"/>
          <w:szCs w:val="24"/>
          <w:lang w:eastAsia="en-US"/>
        </w:rPr>
        <w:t>acetyl-p-benzoquinone</w:t>
      </w:r>
    </w:p>
    <w:p>
      <w:pPr>
        <w:spacing w:line="360" w:lineRule="auto"/>
        <w:ind w:firstLine="241" w:firstLineChars="100"/>
        <w:rPr>
          <w:rFonts w:ascii="Times New Roman" w:hAnsi="Times New Roman" w:cs="Times New Roman"/>
          <w:b/>
          <w:bCs/>
          <w:sz w:val="24"/>
          <w:szCs w:val="24"/>
          <w:lang w:eastAsia="en-US"/>
        </w:rPr>
      </w:pPr>
      <w:r>
        <w:rPr>
          <w:b/>
          <w:bCs/>
          <w:sz w:val="24"/>
          <w:lang w:eastAsia="en-US"/>
        </w:rPr>
        <mc:AlternateContent>
          <mc:Choice Requires="wps">
            <w:drawing>
              <wp:anchor distT="0" distB="0" distL="114300" distR="114300" simplePos="0" relativeHeight="251665408" behindDoc="0" locked="0" layoutInCell="1" allowOverlap="1">
                <wp:simplePos x="0" y="0"/>
                <wp:positionH relativeFrom="column">
                  <wp:posOffset>137795</wp:posOffset>
                </wp:positionH>
                <wp:positionV relativeFrom="paragraph">
                  <wp:posOffset>176530</wp:posOffset>
                </wp:positionV>
                <wp:extent cx="327660" cy="861060"/>
                <wp:effectExtent l="4445" t="1905" r="18415" b="5715"/>
                <wp:wrapNone/>
                <wp:docPr id="11" name="Straight Connector 11"/>
                <wp:cNvGraphicFramePr/>
                <a:graphic xmlns:a="http://schemas.openxmlformats.org/drawingml/2006/main">
                  <a:graphicData uri="http://schemas.microsoft.com/office/word/2010/wordprocessingShape">
                    <wps:wsp>
                      <wps:cNvCnPr/>
                      <wps:spPr>
                        <a:xfrm flipH="1">
                          <a:off x="1105535" y="6817360"/>
                          <a:ext cx="327660" cy="861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10.85pt;margin-top:13.9pt;height:67.8pt;width:25.8pt;z-index:251665408;mso-width-relative:page;mso-height-relative:page;" filled="f" stroked="t" coordsize="21600,21600" o:gfxdata="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FzfwCNgAAAAIAQAADwAAAAAAAAABACAAAAAiAAAAZHJzL2Rvd25yZXYueG1sUEsBAhQAFAAA&#10;AAgAh07iQL6rbCHvAQAA0AMAAA4AAAAAAAAAAQAgAAAAJwEAAGRycy9lMm9Eb2MueG1sUEsFBgAA&#10;AAAGAAYAWQEAAIgFAAAAAA==&#10;">
                <v:fill on="f" focussize="0,0"/>
                <v:stroke weight="0.5pt" color="#5B9BD5 [3204]" miterlimit="8" joinstyle="miter"/>
                <v:imagedata o:title=""/>
                <o:lock v:ext="edit" aspectratio="f"/>
              </v:line>
            </w:pict>
          </mc:Fallback>
        </mc:AlternateContent>
      </w:r>
      <w:r>
        <w:rPr>
          <w:b/>
          <w:bCs/>
          <w:sz w:val="24"/>
          <w:lang w:eastAsia="en-US"/>
        </w:rPr>
        <mc:AlternateContent>
          <mc:Choice Requires="wps">
            <w:drawing>
              <wp:anchor distT="0" distB="0" distL="114300" distR="114300" simplePos="0" relativeHeight="251662336" behindDoc="0" locked="0" layoutInCell="1" allowOverlap="1">
                <wp:simplePos x="0" y="0"/>
                <wp:positionH relativeFrom="column">
                  <wp:posOffset>2880995</wp:posOffset>
                </wp:positionH>
                <wp:positionV relativeFrom="paragraph">
                  <wp:posOffset>62230</wp:posOffset>
                </wp:positionV>
                <wp:extent cx="723900" cy="716280"/>
                <wp:effectExtent l="3175" t="3175" r="4445" b="12065"/>
                <wp:wrapNone/>
                <wp:docPr id="8" name="Straight Arrow Connector 8"/>
                <wp:cNvGraphicFramePr/>
                <a:graphic xmlns:a="http://schemas.openxmlformats.org/drawingml/2006/main">
                  <a:graphicData uri="http://schemas.microsoft.com/office/word/2010/wordprocessingShape">
                    <wps:wsp>
                      <wps:cNvCnPr/>
                      <wps:spPr>
                        <a:xfrm>
                          <a:off x="4161155" y="6802120"/>
                          <a:ext cx="723900" cy="7162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26.85pt;margin-top:4.9pt;height:56.4pt;width:57pt;z-index:251662336;mso-width-relative:page;mso-height-relative:page;" filled="f" stroked="t" coordsize="21600,21600" o:gfxdata="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qEnZR1gAAAAkBAAAPAAAAAAAAAAEAIAAAACIAAABkcnMvZG93bnJl&#10;di54bWxQSwECFAAUAAAACACHTuJAcCEhTv8BAADxAwAADgAAAAAAAAABACAAAAAlAQAAZHJzL2Uy&#10;b0RvYy54bWxQSwUGAAAAAAYABgBZAQAAlgUAAAAA&#10;">
                <v:fill on="f" focussize="0,0"/>
                <v:stroke weight="0.5pt" color="#5B9BD5 [3204]" miterlimit="8" joinstyle="miter" endarrow="open"/>
                <v:imagedata o:title=""/>
                <o:lock v:ext="edit" aspectratio="f"/>
              </v:shape>
            </w:pict>
          </mc:Fallback>
        </mc:AlternateContent>
      </w:r>
      <w:r>
        <w:rPr>
          <w:rFonts w:ascii="Times New Roman" w:hAnsi="Times New Roman" w:cs="Times New Roman"/>
          <w:b/>
          <w:bCs/>
          <w:sz w:val="24"/>
          <w:szCs w:val="24"/>
          <w:lang w:eastAsia="en-US"/>
        </w:rPr>
        <w:t>N-acetylcystein                           (NAPQI)</w:t>
      </w:r>
    </w:p>
    <w:p>
      <w:pPr>
        <w:spacing w:line="360" w:lineRule="auto"/>
        <w:rPr>
          <w:rFonts w:ascii="Times New Roman" w:hAnsi="Times New Roman" w:cs="Times New Roman"/>
          <w:b/>
          <w:bCs/>
          <w:sz w:val="24"/>
          <w:szCs w:val="24"/>
          <w:lang w:eastAsia="en-US"/>
        </w:rPr>
      </w:pPr>
    </w:p>
    <w:p>
      <w:pPr>
        <w:spacing w:line="360" w:lineRule="auto"/>
        <w:ind w:firstLine="2289" w:firstLineChars="950"/>
        <w:rPr>
          <w:rFonts w:ascii="Times New Roman" w:hAnsi="Times New Roman" w:cs="Times New Roman"/>
          <w:b/>
          <w:bCs/>
          <w:sz w:val="24"/>
          <w:szCs w:val="24"/>
          <w:lang w:eastAsia="en-US"/>
        </w:rPr>
      </w:pPr>
    </w:p>
    <w:p>
      <w:pPr>
        <w:spacing w:line="360" w:lineRule="auto"/>
        <w:ind w:firstLine="960" w:firstLineChars="400"/>
        <w:rPr>
          <w:rFonts w:ascii="Times New Roman" w:hAnsi="Times New Roman" w:cs="Times New Roman"/>
          <w:b/>
          <w:bCs/>
          <w:sz w:val="24"/>
          <w:szCs w:val="24"/>
          <w:lang w:eastAsia="en-US"/>
        </w:rPr>
      </w:pPr>
      <w:r>
        <w:rPr>
          <w:sz w:val="24"/>
          <w:lang w:eastAsia="en-US"/>
        </w:rPr>
        <mc:AlternateContent>
          <mc:Choice Requires="wps">
            <w:drawing>
              <wp:anchor distT="0" distB="0" distL="114300" distR="114300" simplePos="0" relativeHeight="251666432" behindDoc="0" locked="0" layoutInCell="1" allowOverlap="1">
                <wp:simplePos x="0" y="0"/>
                <wp:positionH relativeFrom="column">
                  <wp:posOffset>160655</wp:posOffset>
                </wp:positionH>
                <wp:positionV relativeFrom="paragraph">
                  <wp:posOffset>241300</wp:posOffset>
                </wp:positionV>
                <wp:extent cx="350520" cy="30480"/>
                <wp:effectExtent l="635" t="26035" r="14605" b="50165"/>
                <wp:wrapNone/>
                <wp:docPr id="12" name="Straight Arrow Connector 12"/>
                <wp:cNvGraphicFramePr/>
                <a:graphic xmlns:a="http://schemas.openxmlformats.org/drawingml/2006/main">
                  <a:graphicData uri="http://schemas.microsoft.com/office/word/2010/wordprocessingShape">
                    <wps:wsp>
                      <wps:cNvCnPr/>
                      <wps:spPr>
                        <a:xfrm>
                          <a:off x="1136015" y="7663180"/>
                          <a:ext cx="350520" cy="304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2.65pt;margin-top:19pt;height:2.4pt;width:27.6pt;z-index:251666432;mso-width-relative:page;mso-height-relative:page;" filled="f" stroked="t" coordsize="21600,21600" o:gfxdata="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jIQQTtUAAAAHAQAADwAAAAAAAAABACAAAAAiAAAAZHJzL2Rvd25yZXYu&#10;eG1sUEsBAhQAFAAAAAgAh07iQJyQMN3+AQAA8gMAAA4AAAAAAAAAAQAgAAAAJAEAAGRycy9lMm9E&#10;b2MueG1sUEsFBgAAAAAGAAYAWQEAAJQFAAAAAA==&#10;">
                <v:fill on="f" focussize="0,0"/>
                <v:stroke weight="0.5pt" color="#5B9BD5 [3204]" miterlimit="8" joinstyle="miter" endarrow="open"/>
                <v:imagedata o:title=""/>
                <o:lock v:ext="edit" aspectratio="f"/>
              </v:shape>
            </w:pict>
          </mc:Fallback>
        </mc:AlternateContent>
      </w:r>
      <w:r>
        <w:rPr>
          <w:rFonts w:ascii="Times New Roman" w:hAnsi="Times New Roman" w:cs="Times New Roman"/>
          <w:b/>
          <w:bCs/>
          <w:sz w:val="24"/>
          <w:szCs w:val="24"/>
          <w:lang w:eastAsia="en-US"/>
        </w:rPr>
        <w:t>Normal doses                                                        Toxic doses</w:t>
      </w:r>
    </w:p>
    <w:p>
      <w:pPr>
        <w:spacing w:line="360" w:lineRule="auto"/>
        <w:ind w:firstLine="960" w:firstLineChars="400"/>
        <w:rPr>
          <w:rFonts w:ascii="Times New Roman" w:hAnsi="Times New Roman" w:cs="Times New Roman"/>
          <w:b/>
          <w:bCs/>
          <w:sz w:val="24"/>
          <w:szCs w:val="24"/>
          <w:lang w:eastAsia="en-US"/>
        </w:rPr>
      </w:pPr>
      <w:r>
        <w:rPr>
          <w:sz w:val="24"/>
          <w:lang w:eastAsia="en-US"/>
        </w:rPr>
        <mc:AlternateContent>
          <mc:Choice Requires="wps">
            <w:drawing>
              <wp:anchor distT="0" distB="0" distL="114300" distR="114300" simplePos="0" relativeHeight="251664384" behindDoc="0" locked="0" layoutInCell="1" allowOverlap="1">
                <wp:simplePos x="0" y="0"/>
                <wp:positionH relativeFrom="column">
                  <wp:posOffset>3907790</wp:posOffset>
                </wp:positionH>
                <wp:positionV relativeFrom="paragraph">
                  <wp:posOffset>237490</wp:posOffset>
                </wp:positionV>
                <wp:extent cx="91440" cy="393065"/>
                <wp:effectExtent l="15240" t="6350" r="15240" b="12065"/>
                <wp:wrapNone/>
                <wp:docPr id="10" name="Down Arrow 10"/>
                <wp:cNvGraphicFramePr/>
                <a:graphic xmlns:a="http://schemas.openxmlformats.org/drawingml/2006/main">
                  <a:graphicData uri="http://schemas.microsoft.com/office/word/2010/wordprocessingShape">
                    <wps:wsp>
                      <wps:cNvSpPr/>
                      <wps:spPr>
                        <a:xfrm flipH="1">
                          <a:off x="4885055" y="7975600"/>
                          <a:ext cx="91440" cy="39306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flip:x;margin-left:307.7pt;margin-top:18.7pt;height:30.95pt;width:7.2pt;z-index:251664384;v-text-anchor:middle;mso-width-relative:page;mso-height-relative:page;" fillcolor="#5B9BD5 [3204]" filled="t" stroked="t" coordsize="21600,21600" o:gfxdata="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Cs40A82gAAAAkB&#10;AAAPAAAAAAAAAAEAIAAAACIAAABkcnMvZG93bnJldi54bWxQSwECFAAUAAAACACHTuJAkvGUIosC&#10;AAA0BQAADgAAAAAAAAABACAAAAApAQAAZHJzL2Uyb0RvYy54bWxQSwUGAAAAAAYABgBZAQAAJgYA&#10;AAAA&#10;" adj="19088,5400">
                <v:fill on="t" focussize="0,0"/>
                <v:stroke weight="1pt" color="#41719C [3204]" miterlimit="8" joinstyle="miter"/>
                <v:imagedata o:title=""/>
                <o:lock v:ext="edit" aspectratio="f"/>
              </v:shape>
            </w:pict>
          </mc:Fallback>
        </mc:AlternateContent>
      </w:r>
      <w:r>
        <w:rPr>
          <w:sz w:val="24"/>
          <w:lang w:eastAsia="en-US"/>
        </w:rPr>
        <mc:AlternateContent>
          <mc:Choice Requires="wps">
            <w:drawing>
              <wp:anchor distT="0" distB="0" distL="114300" distR="114300" simplePos="0" relativeHeight="251663360" behindDoc="0" locked="0" layoutInCell="1" allowOverlap="1">
                <wp:simplePos x="0" y="0"/>
                <wp:positionH relativeFrom="column">
                  <wp:posOffset>800735</wp:posOffset>
                </wp:positionH>
                <wp:positionV relativeFrom="paragraph">
                  <wp:posOffset>229870</wp:posOffset>
                </wp:positionV>
                <wp:extent cx="112395" cy="377825"/>
                <wp:effectExtent l="15240" t="6350" r="24765" b="12065"/>
                <wp:wrapNone/>
                <wp:docPr id="9" name="Down Arrow 9"/>
                <wp:cNvGraphicFramePr/>
                <a:graphic xmlns:a="http://schemas.openxmlformats.org/drawingml/2006/main">
                  <a:graphicData uri="http://schemas.microsoft.com/office/word/2010/wordprocessingShape">
                    <wps:wsp>
                      <wps:cNvSpPr/>
                      <wps:spPr>
                        <a:xfrm>
                          <a:off x="1730375" y="7868920"/>
                          <a:ext cx="112395" cy="3778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63.05pt;margin-top:18.1pt;height:29.75pt;width:8.85pt;z-index:251663360;v-text-anchor:middle;mso-width-relative:page;mso-height-relative:page;" fillcolor="#5B9BD5 [3204]" filled="t" stroked="t" coordsize="21600,21600" o:gfxdata="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Au7zhW2AAAAAkBAAAPAAAA&#10;AAAAAAEAIAAAACIAAABkcnMvZG93bnJldi54bWxQSwECFAAUAAAACACHTuJAthD5WYcCAAApBQAA&#10;DgAAAAAAAAABACAAAAAnAQAAZHJzL2Uyb0RvYy54bWxQSwUGAAAAAAYABgBZAQAAIAYAAAAA&#10;" adj="18388,5400">
                <v:fill on="t" focussize="0,0"/>
                <v:stroke weight="1pt" color="#41719C [3204]" miterlimit="8" joinstyle="miter"/>
                <v:imagedata o:title=""/>
                <o:lock v:ext="edit" aspectratio="f"/>
              </v:shape>
            </w:pict>
          </mc:Fallback>
        </mc:AlternateContent>
      </w:r>
      <w:r>
        <w:rPr>
          <w:rFonts w:ascii="Times New Roman" w:hAnsi="Times New Roman" w:cs="Times New Roman"/>
          <w:b/>
          <w:bCs/>
          <w:sz w:val="24"/>
          <w:szCs w:val="24"/>
          <w:lang w:eastAsia="en-US"/>
        </w:rPr>
        <w:t>Glutathione                                                           Glutathione</w:t>
      </w:r>
    </w:p>
    <w:p>
      <w:pPr>
        <w:spacing w:line="360" w:lineRule="auto"/>
        <w:ind w:firstLine="482" w:firstLineChars="200"/>
        <w:rPr>
          <w:rFonts w:ascii="Times New Roman" w:hAnsi="Times New Roman" w:cs="Times New Roman"/>
          <w:b/>
          <w:bCs/>
          <w:sz w:val="24"/>
          <w:szCs w:val="24"/>
          <w:lang w:eastAsia="en-US"/>
        </w:rPr>
      </w:pPr>
      <w:r>
        <w:rPr>
          <w:rFonts w:ascii="Times New Roman" w:hAnsi="Times New Roman" w:cs="Times New Roman"/>
          <w:b/>
          <w:bCs/>
          <w:sz w:val="24"/>
          <w:szCs w:val="24"/>
          <w:lang w:eastAsia="en-US"/>
        </w:rPr>
        <w:t xml:space="preserve">           </w:t>
      </w:r>
      <w:r>
        <w:rPr>
          <w:rFonts w:hint="default" w:ascii="Times New Roman" w:hAnsi="Times New Roman" w:cs="Times New Roman"/>
          <w:b/>
          <w:bCs/>
          <w:sz w:val="24"/>
          <w:szCs w:val="24"/>
          <w:lang w:val="en-US" w:eastAsia="en-US"/>
        </w:rPr>
        <w:t xml:space="preserve">      </w:t>
      </w:r>
      <w:r>
        <w:rPr>
          <w:rFonts w:ascii="Times New Roman" w:hAnsi="Times New Roman" w:cs="Times New Roman"/>
          <w:b/>
          <w:bCs/>
          <w:lang w:eastAsia="en-US"/>
        </w:rPr>
        <w:t>Phase II metabolism</w:t>
      </w:r>
    </w:p>
    <w:p>
      <w:pPr>
        <w:spacing w:line="360" w:lineRule="auto"/>
        <w:ind w:firstLine="482" w:firstLineChars="200"/>
        <w:rPr>
          <w:rFonts w:ascii="Times New Roman" w:hAnsi="Times New Roman" w:cs="Times New Roman"/>
          <w:b/>
          <w:bCs/>
          <w:sz w:val="24"/>
          <w:szCs w:val="24"/>
          <w:lang w:eastAsia="en-US"/>
        </w:rPr>
      </w:pPr>
    </w:p>
    <w:p>
      <w:pPr>
        <w:spacing w:line="360" w:lineRule="auto"/>
        <w:ind w:left="5072" w:leftChars="247" w:hanging="4578" w:hangingChars="1900"/>
        <w:rPr>
          <w:rFonts w:ascii="Times New Roman" w:hAnsi="Times New Roman" w:cs="Times New Roman"/>
          <w:b/>
          <w:bCs/>
          <w:sz w:val="24"/>
          <w:szCs w:val="24"/>
          <w:lang w:eastAsia="en-US"/>
        </w:rPr>
      </w:pPr>
      <w:r>
        <w:rPr>
          <w:rFonts w:ascii="Times New Roman" w:hAnsi="Times New Roman" w:cs="Times New Roman"/>
          <w:b/>
          <w:bCs/>
          <w:sz w:val="24"/>
          <w:szCs w:val="24"/>
          <w:lang w:eastAsia="en-US"/>
        </w:rPr>
        <w:t xml:space="preserve">Cystein Mercapturic acid                          NAPB complexes with membrane </w:t>
      </w:r>
    </w:p>
    <w:p>
      <w:pPr>
        <w:spacing w:line="360" w:lineRule="auto"/>
        <w:ind w:left="7209" w:leftChars="2400" w:hanging="2409" w:hangingChars="1000"/>
        <w:rPr>
          <w:rFonts w:ascii="Times New Roman" w:hAnsi="Times New Roman" w:cs="Times New Roman"/>
          <w:b/>
          <w:bCs/>
          <w:sz w:val="24"/>
          <w:szCs w:val="24"/>
          <w:lang w:eastAsia="en-US"/>
        </w:rPr>
      </w:pPr>
      <w:r>
        <w:rPr>
          <w:rFonts w:ascii="Times New Roman" w:hAnsi="Times New Roman" w:cs="Times New Roman"/>
          <w:b/>
          <w:bCs/>
          <w:sz w:val="24"/>
          <w:szCs w:val="24"/>
          <w:lang w:eastAsia="en-US"/>
        </w:rPr>
        <w:t>Sulphydryl groups</w:t>
      </w:r>
    </w:p>
    <w:p>
      <w:pPr>
        <w:spacing w:line="360" w:lineRule="auto"/>
        <w:ind w:left="4819" w:hanging="4819" w:hangingChars="2000"/>
        <w:rPr>
          <w:rFonts w:ascii="Times New Roman" w:hAnsi="Times New Roman" w:cs="Times New Roman"/>
          <w:b/>
          <w:bCs/>
          <w:sz w:val="24"/>
          <w:szCs w:val="24"/>
          <w:lang w:eastAsia="en-US"/>
        </w:rPr>
      </w:pPr>
      <w:r>
        <w:rPr>
          <w:rFonts w:ascii="Times New Roman" w:hAnsi="Times New Roman" w:cs="Times New Roman"/>
          <w:b/>
          <w:bCs/>
          <w:sz w:val="24"/>
          <w:szCs w:val="24"/>
          <w:lang w:eastAsia="en-US"/>
        </w:rPr>
        <w:t xml:space="preserve">                                                                                  </w:t>
      </w:r>
    </w:p>
    <w:p>
      <w:pPr>
        <w:spacing w:line="360" w:lineRule="auto"/>
        <w:ind w:firstLine="5060" w:firstLineChars="2100"/>
        <w:rPr>
          <w:rFonts w:ascii="Times New Roman" w:hAnsi="Times New Roman" w:cs="Times New Roman"/>
          <w:b/>
          <w:bCs/>
          <w:color w:val="FF0000"/>
          <w:sz w:val="24"/>
          <w:szCs w:val="24"/>
          <w:lang w:eastAsia="en-US"/>
        </w:rPr>
      </w:pPr>
      <w:r>
        <w:rPr>
          <w:rFonts w:ascii="Times New Roman" w:hAnsi="Times New Roman" w:cs="Times New Roman"/>
          <w:b/>
          <w:bCs/>
          <w:color w:val="FF0000"/>
          <w:sz w:val="24"/>
          <w:szCs w:val="24"/>
          <w:lang w:eastAsia="en-US"/>
        </w:rPr>
        <w:t xml:space="preserve"> Liver Damage</w:t>
      </w:r>
    </w:p>
    <w:p>
      <w:pPr>
        <w:spacing w:line="360" w:lineRule="auto"/>
        <w:ind w:firstLine="4698" w:firstLineChars="1950"/>
        <w:rPr>
          <w:rFonts w:ascii="Times New Roman" w:hAnsi="Times New Roman" w:cs="Times New Roman"/>
          <w:b/>
          <w:bCs/>
          <w:color w:val="FF0000"/>
          <w:sz w:val="24"/>
          <w:szCs w:val="24"/>
          <w:lang w:eastAsia="en-US"/>
        </w:rPr>
      </w:pPr>
      <w:r>
        <w:rPr>
          <w:rFonts w:ascii="Times New Roman" w:hAnsi="Times New Roman" w:cs="Times New Roman"/>
          <w:b/>
          <w:bCs/>
          <w:color w:val="FF0000"/>
          <w:sz w:val="24"/>
          <w:szCs w:val="24"/>
          <w:lang w:eastAsia="en-US"/>
        </w:rPr>
        <w:t>(Hepatocyte Necrosis)</w:t>
      </w:r>
    </w:p>
    <w:p>
      <w:pPr>
        <w:spacing w:line="360" w:lineRule="auto"/>
        <w:ind w:firstLine="2160" w:firstLineChars="900"/>
        <w:rPr>
          <w:rFonts w:ascii="Times New Roman" w:hAnsi="Times New Roman" w:cs="Times New Roman"/>
          <w:color w:val="000000" w:themeColor="text1"/>
          <w:sz w:val="24"/>
          <w:szCs w:val="24"/>
          <w:lang w:eastAsia="en-US"/>
          <w14:textFill>
            <w14:solidFill>
              <w14:schemeClr w14:val="tx1"/>
            </w14:solidFill>
          </w14:textFill>
        </w:rPr>
      </w:pPr>
      <w:r>
        <w:rPr>
          <w:rFonts w:ascii="Times New Roman" w:hAnsi="Times New Roman" w:cs="Times New Roman"/>
          <w:color w:val="000000" w:themeColor="text1"/>
          <w:sz w:val="24"/>
          <w:szCs w:val="24"/>
          <w:lang w:eastAsia="en-US"/>
          <w14:textFill>
            <w14:solidFill>
              <w14:schemeClr w14:val="tx1"/>
            </w14:solidFill>
          </w14:textFill>
        </w:rPr>
        <w:t xml:space="preserve">Figure </w:t>
      </w:r>
      <w:r>
        <w:rPr>
          <w:rFonts w:hint="default" w:ascii="Times New Roman" w:hAnsi="Times New Roman" w:cs="Times New Roman"/>
          <w:color w:val="000000" w:themeColor="text1"/>
          <w:sz w:val="24"/>
          <w:szCs w:val="24"/>
          <w:lang w:val="en-US" w:eastAsia="en-US"/>
          <w14:textFill>
            <w14:solidFill>
              <w14:schemeClr w14:val="tx1"/>
            </w14:solidFill>
          </w14:textFill>
        </w:rPr>
        <w:t>1.9.3</w:t>
      </w:r>
      <w:r>
        <w:rPr>
          <w:rFonts w:ascii="Times New Roman" w:hAnsi="Times New Roman" w:cs="Times New Roman"/>
          <w:color w:val="000000" w:themeColor="text1"/>
          <w:sz w:val="24"/>
          <w:szCs w:val="24"/>
          <w:lang w:eastAsia="en-US"/>
          <w14:textFill>
            <w14:solidFill>
              <w14:schemeClr w14:val="tx1"/>
            </w14:solidFill>
          </w14:textFill>
        </w:rPr>
        <w:t>:</w:t>
      </w:r>
      <w:r>
        <w:rPr>
          <w:rFonts w:hint="default" w:ascii="Times New Roman" w:hAnsi="Times New Roman" w:cs="Times New Roman"/>
          <w:color w:val="000000" w:themeColor="text1"/>
          <w:sz w:val="24"/>
          <w:szCs w:val="24"/>
          <w:lang w:val="en-US" w:eastAsia="en-US"/>
          <w14:textFill>
            <w14:solidFill>
              <w14:schemeClr w14:val="tx1"/>
            </w14:solidFill>
          </w14:textFill>
        </w:rPr>
        <w:t xml:space="preserve"> </w:t>
      </w:r>
      <w:r>
        <w:rPr>
          <w:rFonts w:ascii="Times New Roman" w:hAnsi="Times New Roman" w:cs="Times New Roman"/>
          <w:color w:val="000000" w:themeColor="text1"/>
          <w:sz w:val="24"/>
          <w:szCs w:val="24"/>
          <w:lang w:eastAsia="en-US"/>
          <w14:textFill>
            <w14:solidFill>
              <w14:schemeClr w14:val="tx1"/>
            </w14:solidFill>
          </w14:textFill>
        </w:rPr>
        <w:t>Metabolism of Paracetamol</w:t>
      </w:r>
    </w:p>
    <w:p>
      <w:pPr>
        <w:spacing w:line="360" w:lineRule="auto"/>
        <w:ind w:firstLine="2168" w:firstLineChars="900"/>
        <w:rPr>
          <w:rFonts w:ascii="Times New Roman" w:hAnsi="Times New Roman" w:cs="Times New Roman"/>
          <w:b/>
          <w:bCs/>
          <w:color w:val="000000" w:themeColor="text1"/>
          <w:sz w:val="24"/>
          <w:szCs w:val="24"/>
          <w:lang w:eastAsia="en-US"/>
          <w14:textFill>
            <w14:solidFill>
              <w14:schemeClr w14:val="tx1"/>
            </w14:solidFill>
          </w14:textFill>
        </w:rPr>
      </w:pPr>
    </w:p>
    <w:p>
      <w:pPr>
        <w:spacing w:line="360" w:lineRule="auto"/>
        <w:rPr>
          <w:rFonts w:ascii="Times New Roman" w:hAnsi="Times New Roman" w:cs="Times New Roman"/>
          <w:b/>
          <w:bCs/>
          <w:color w:val="000000" w:themeColor="text1"/>
          <w:sz w:val="24"/>
          <w:szCs w:val="24"/>
          <w:lang w:eastAsia="en-US"/>
          <w14:textFill>
            <w14:solidFill>
              <w14:schemeClr w14:val="tx1"/>
            </w14:solidFill>
          </w14:textFill>
        </w:rPr>
      </w:pPr>
      <w:r>
        <w:rPr>
          <w:rFonts w:ascii="Times New Roman" w:hAnsi="Times New Roman" w:cs="Times New Roman"/>
          <w:b/>
          <w:bCs/>
          <w:color w:val="000000" w:themeColor="text1"/>
          <w:sz w:val="24"/>
          <w:szCs w:val="24"/>
          <w:lang w:eastAsia="en-US"/>
          <w14:textFill>
            <w14:solidFill>
              <w14:schemeClr w14:val="tx1"/>
            </w14:solidFill>
          </w14:textFill>
        </w:rPr>
        <w:t>1.</w:t>
      </w:r>
      <w:r>
        <w:rPr>
          <w:rFonts w:hint="default" w:ascii="Times New Roman" w:hAnsi="Times New Roman" w:cs="Times New Roman"/>
          <w:b/>
          <w:bCs/>
          <w:color w:val="000000" w:themeColor="text1"/>
          <w:sz w:val="24"/>
          <w:szCs w:val="24"/>
          <w:lang w:val="en-US" w:eastAsia="en-US"/>
          <w14:textFill>
            <w14:solidFill>
              <w14:schemeClr w14:val="tx1"/>
            </w14:solidFill>
          </w14:textFill>
        </w:rPr>
        <w:t>10</w:t>
      </w:r>
      <w:r>
        <w:rPr>
          <w:rFonts w:ascii="Times New Roman" w:hAnsi="Times New Roman" w:cs="Times New Roman"/>
          <w:b/>
          <w:bCs/>
          <w:color w:val="000000" w:themeColor="text1"/>
          <w:sz w:val="24"/>
          <w:szCs w:val="24"/>
          <w:lang w:eastAsia="en-US"/>
          <w14:textFill>
            <w14:solidFill>
              <w14:schemeClr w14:val="tx1"/>
            </w14:solidFill>
          </w14:textFill>
        </w:rPr>
        <w:t>.4 Excretion:</w:t>
      </w:r>
    </w:p>
    <w:p>
      <w:pPr>
        <w:spacing w:line="360" w:lineRule="auto"/>
        <w:jc w:val="both"/>
        <w:rPr>
          <w:rFonts w:ascii="Times New Roman" w:hAnsi="Times New Roman"/>
          <w:color w:val="000000" w:themeColor="text1"/>
          <w:sz w:val="24"/>
          <w:szCs w:val="24"/>
          <w:lang w:eastAsia="en-US"/>
          <w14:textFill>
            <w14:solidFill>
              <w14:schemeClr w14:val="tx1"/>
            </w14:solidFill>
          </w14:textFill>
        </w:rPr>
      </w:pPr>
      <w:r>
        <w:rPr>
          <w:rFonts w:hint="default" w:ascii="Times New Roman" w:hAnsi="Times New Roman"/>
          <w:color w:val="000000" w:themeColor="text1"/>
          <w:sz w:val="24"/>
          <w:szCs w:val="24"/>
          <w:lang w:val="en-US" w:eastAsia="en-US"/>
          <w14:textFill>
            <w14:solidFill>
              <w14:schemeClr w14:val="tx1"/>
            </w14:solidFill>
          </w14:textFill>
        </w:rPr>
        <w:t xml:space="preserve">If a subject was given a paracetamol at a rate of 20mg/kg then average renal clearence is about 13mg/min. </w:t>
      </w:r>
      <w:r>
        <w:rPr>
          <w:rFonts w:ascii="Times New Roman" w:hAnsi="Times New Roman"/>
          <w:color w:val="000000" w:themeColor="text1"/>
          <w:sz w:val="24"/>
          <w:szCs w:val="24"/>
          <w:lang w:eastAsia="en-US"/>
          <w14:textFill>
            <w14:solidFill>
              <w14:schemeClr w14:val="tx1"/>
            </w14:solidFill>
          </w14:textFill>
        </w:rPr>
        <w:t>Clearance depends on the rate of</w:t>
      </w:r>
      <w:r>
        <w:rPr>
          <w:rFonts w:hint="default" w:ascii="Times New Roman" w:hAnsi="Times New Roman"/>
          <w:color w:val="000000" w:themeColor="text1"/>
          <w:sz w:val="24"/>
          <w:szCs w:val="24"/>
          <w:lang w:val="en-US" w:eastAsia="en-US"/>
          <w14:textFill>
            <w14:solidFill>
              <w14:schemeClr w14:val="tx1"/>
            </w14:solidFill>
          </w14:textFill>
        </w:rPr>
        <w:t xml:space="preserve"> the flow of the urine but it is not depended on the pH of the urine.With the help of subsequent tubular reabsorption paracetamol drug appears to be filtered from the glomeruli. In the process of sulfation and glucoronidationthe average renal clearence of paracetamol is 166 and 130 ml/min respectively </w:t>
      </w:r>
      <w:r>
        <w:rPr>
          <w:rFonts w:ascii="Times New Roman" w:hAnsi="Times New Roman"/>
          <w:color w:val="000000" w:themeColor="text1"/>
          <w:sz w:val="24"/>
          <w:szCs w:val="24"/>
          <w:lang w:eastAsia="en-US"/>
          <w14:textFill>
            <w14:solidFill>
              <w14:schemeClr w14:val="tx1"/>
            </w14:solidFill>
          </w14:textFill>
        </w:rPr>
        <w:t xml:space="preserve">and </w:t>
      </w:r>
      <w:r>
        <w:rPr>
          <w:rFonts w:hint="default" w:ascii="Times New Roman" w:hAnsi="Times New Roman"/>
          <w:color w:val="000000" w:themeColor="text1"/>
          <w:sz w:val="24"/>
          <w:szCs w:val="24"/>
          <w:lang w:val="en-US" w:eastAsia="en-US"/>
          <w14:textFill>
            <w14:solidFill>
              <w14:schemeClr w14:val="tx1"/>
            </w14:solidFill>
          </w14:textFill>
        </w:rPr>
        <w:t xml:space="preserve">this clearence has </w:t>
      </w:r>
      <w:r>
        <w:rPr>
          <w:rFonts w:ascii="Times New Roman" w:hAnsi="Times New Roman"/>
          <w:color w:val="000000" w:themeColor="text1"/>
          <w:sz w:val="24"/>
          <w:szCs w:val="24"/>
          <w:lang w:eastAsia="en-US"/>
          <w14:textFill>
            <w14:solidFill>
              <w14:schemeClr w14:val="tx1"/>
            </w14:solidFill>
          </w14:textFill>
        </w:rPr>
        <w:t xml:space="preserve">no </w:t>
      </w:r>
      <w:r>
        <w:rPr>
          <w:rFonts w:hint="default" w:ascii="Times New Roman" w:hAnsi="Times New Roman"/>
          <w:color w:val="000000" w:themeColor="text1"/>
          <w:sz w:val="24"/>
          <w:szCs w:val="24"/>
          <w:lang w:val="en-US" w:eastAsia="en-US"/>
          <w14:textFill>
            <w14:solidFill>
              <w14:schemeClr w14:val="tx1"/>
            </w14:solidFill>
          </w14:textFill>
        </w:rPr>
        <w:t>accordance</w:t>
      </w:r>
      <w:r>
        <w:rPr>
          <w:rFonts w:ascii="Times New Roman" w:hAnsi="Times New Roman"/>
          <w:color w:val="000000" w:themeColor="text1"/>
          <w:sz w:val="24"/>
          <w:szCs w:val="24"/>
          <w:lang w:eastAsia="en-US"/>
          <w14:textFill>
            <w14:solidFill>
              <w14:schemeClr w14:val="tx1"/>
            </w14:solidFill>
          </w14:textFill>
        </w:rPr>
        <w:t xml:space="preserve"> with urine flow or </w:t>
      </w:r>
      <w:r>
        <w:rPr>
          <w:rFonts w:hint="default" w:ascii="Times New Roman" w:hAnsi="Times New Roman"/>
          <w:color w:val="000000" w:themeColor="text1"/>
          <w:sz w:val="24"/>
          <w:szCs w:val="24"/>
          <w:lang w:val="en-US" w:eastAsia="en-US"/>
          <w14:textFill>
            <w14:solidFill>
              <w14:schemeClr w14:val="tx1"/>
            </w14:solidFill>
          </w14:textFill>
        </w:rPr>
        <w:t xml:space="preserve">urine </w:t>
      </w:r>
      <w:r>
        <w:rPr>
          <w:rFonts w:ascii="Times New Roman" w:hAnsi="Times New Roman"/>
          <w:color w:val="000000" w:themeColor="text1"/>
          <w:sz w:val="24"/>
          <w:szCs w:val="24"/>
          <w:lang w:eastAsia="en-US"/>
          <w14:textFill>
            <w14:solidFill>
              <w14:schemeClr w14:val="tx1"/>
            </w14:solidFill>
          </w14:textFill>
        </w:rPr>
        <w:t xml:space="preserve">pH. </w:t>
      </w:r>
      <w:r>
        <w:rPr>
          <w:rFonts w:hint="default" w:ascii="Times New Roman" w:hAnsi="Times New Roman"/>
          <w:color w:val="000000" w:themeColor="text1"/>
          <w:sz w:val="24"/>
          <w:szCs w:val="24"/>
          <w:lang w:val="en-US" w:eastAsia="en-US"/>
          <w14:textFill>
            <w14:solidFill>
              <w14:schemeClr w14:val="tx1"/>
            </w14:solidFill>
          </w14:textFill>
        </w:rPr>
        <w:t>In case of a renal patient the plasma half life of paracetamol is not increased in the contrary the conjugates are deposited and retained</w:t>
      </w:r>
      <w:r>
        <w:rPr>
          <w:rFonts w:ascii="Times New Roman" w:hAnsi="Times New Roman"/>
          <w:color w:val="000000" w:themeColor="text1"/>
          <w:sz w:val="24"/>
          <w:szCs w:val="24"/>
          <w:lang w:eastAsia="en-US"/>
          <w14:textFill>
            <w14:solidFill>
              <w14:schemeClr w14:val="tx1"/>
            </w14:solidFill>
          </w14:textFill>
        </w:rPr>
        <w:t xml:space="preserve"> [Forrest</w:t>
      </w:r>
      <w:r>
        <w:rPr>
          <w:rFonts w:ascii="Times New Roman" w:hAnsi="Times New Roman"/>
          <w:i/>
          <w:iCs/>
          <w:color w:val="000000" w:themeColor="text1"/>
          <w:sz w:val="24"/>
          <w:szCs w:val="24"/>
          <w:lang w:eastAsia="en-US"/>
          <w14:textFill>
            <w14:solidFill>
              <w14:schemeClr w14:val="tx1"/>
            </w14:solidFill>
          </w14:textFill>
        </w:rPr>
        <w:t xml:space="preserve"> et al</w:t>
      </w:r>
      <w:r>
        <w:rPr>
          <w:rFonts w:ascii="Times New Roman" w:hAnsi="Times New Roman"/>
          <w:color w:val="000000" w:themeColor="text1"/>
          <w:sz w:val="24"/>
          <w:szCs w:val="24"/>
          <w:lang w:eastAsia="en-US"/>
          <w14:textFill>
            <w14:solidFill>
              <w14:schemeClr w14:val="tx1"/>
            </w14:solidFill>
          </w14:textFill>
        </w:rPr>
        <w:t>., 1982].</w:t>
      </w:r>
    </w:p>
    <w:p>
      <w:pPr>
        <w:spacing w:line="360" w:lineRule="auto"/>
        <w:jc w:val="both"/>
        <w:rPr>
          <w:rFonts w:ascii="Times New Roman" w:hAnsi="Times New Roman"/>
          <w:b/>
          <w:bCs/>
          <w:color w:val="000000" w:themeColor="text1"/>
          <w:sz w:val="24"/>
          <w:szCs w:val="24"/>
          <w:lang w:eastAsia="en-US"/>
          <w14:textFill>
            <w14:solidFill>
              <w14:schemeClr w14:val="tx1"/>
            </w14:solidFill>
          </w14:textFill>
        </w:rPr>
      </w:pPr>
    </w:p>
    <w:p>
      <w:pPr>
        <w:spacing w:line="360" w:lineRule="auto"/>
        <w:jc w:val="both"/>
        <w:rPr>
          <w:rFonts w:ascii="Times New Roman" w:hAnsi="Times New Roman" w:eastAsia="Times New Roman" w:cs="Times New Roman"/>
          <w:sz w:val="24"/>
          <w:szCs w:val="24"/>
        </w:rPr>
      </w:pPr>
      <w:r>
        <w:rPr>
          <w:rFonts w:ascii="Times New Roman" w:hAnsi="Times New Roman"/>
          <w:b/>
          <w:bCs/>
          <w:color w:val="000000" w:themeColor="text1"/>
          <w:sz w:val="24"/>
          <w:szCs w:val="24"/>
          <w:lang w:eastAsia="en-US"/>
          <w14:textFill>
            <w14:solidFill>
              <w14:schemeClr w14:val="tx1"/>
            </w14:solidFill>
          </w14:textFill>
        </w:rPr>
        <w:t>1.</w:t>
      </w:r>
      <w:r>
        <w:rPr>
          <w:rFonts w:hint="default" w:ascii="Times New Roman" w:hAnsi="Times New Roman"/>
          <w:b/>
          <w:bCs/>
          <w:color w:val="000000" w:themeColor="text1"/>
          <w:sz w:val="24"/>
          <w:szCs w:val="24"/>
          <w:lang w:val="en-US" w:eastAsia="en-US"/>
          <w14:textFill>
            <w14:solidFill>
              <w14:schemeClr w14:val="tx1"/>
            </w14:solidFill>
          </w14:textFill>
        </w:rPr>
        <w:t>10</w:t>
      </w:r>
      <w:r>
        <w:rPr>
          <w:rFonts w:ascii="Times New Roman" w:hAnsi="Times New Roman"/>
          <w:b/>
          <w:bCs/>
          <w:color w:val="000000" w:themeColor="text1"/>
          <w:sz w:val="24"/>
          <w:szCs w:val="24"/>
          <w:lang w:eastAsia="en-US"/>
          <w14:textFill>
            <w14:solidFill>
              <w14:schemeClr w14:val="tx1"/>
            </w14:solidFill>
          </w14:textFill>
        </w:rPr>
        <w:t xml:space="preserve">.5 Plasma Half-life Range: </w:t>
      </w:r>
      <w:r>
        <w:rPr>
          <w:rFonts w:ascii="Times New Roman" w:hAnsi="Times New Roman" w:eastAsia="Times New Roman" w:cs="Times New Roman"/>
          <w:sz w:val="24"/>
          <w:szCs w:val="24"/>
        </w:rPr>
        <w:t>1–4 hours.</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1.</w:t>
      </w:r>
      <w:r>
        <w:rPr>
          <w:rFonts w:hint="default" w:ascii="Times New Roman" w:hAnsi="Times New Roman" w:eastAsia="Times New Roman" w:cs="Times New Roman"/>
          <w:b/>
          <w:bCs/>
          <w:sz w:val="24"/>
          <w:szCs w:val="24"/>
          <w:lang w:val="en-US"/>
        </w:rPr>
        <w:t>10</w:t>
      </w:r>
      <w:r>
        <w:rPr>
          <w:rFonts w:ascii="Times New Roman" w:hAnsi="Times New Roman" w:eastAsia="Times New Roman" w:cs="Times New Roman"/>
          <w:b/>
          <w:bCs/>
          <w:sz w:val="24"/>
          <w:szCs w:val="24"/>
        </w:rPr>
        <w:t>.6</w:t>
      </w:r>
      <w:r>
        <w:rPr>
          <w:rFonts w:ascii="Times New Roman" w:hAnsi="Times New Roman" w:eastAsia="Times New Roman" w:cs="Times New Roman"/>
          <w:sz w:val="24"/>
          <w:szCs w:val="24"/>
        </w:rPr>
        <w:t xml:space="preserve"> </w:t>
      </w:r>
      <w:r>
        <w:rPr>
          <w:rFonts w:ascii="Times New Roman" w:hAnsi="Times New Roman" w:eastAsia="Times New Roman" w:cs="Times New Roman"/>
          <w:b/>
          <w:sz w:val="24"/>
          <w:szCs w:val="24"/>
        </w:rPr>
        <w:t xml:space="preserve">Volume of Distribution (Vd): </w:t>
      </w:r>
      <w:r>
        <w:rPr>
          <w:rFonts w:ascii="Times New Roman" w:hAnsi="Times New Roman" w:eastAsia="Times New Roman" w:cs="Times New Roman"/>
          <w:sz w:val="24"/>
          <w:szCs w:val="24"/>
        </w:rPr>
        <w:t>65 L</w:t>
      </w:r>
    </w:p>
    <w:p>
      <w:pPr>
        <w:spacing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sz w:val="24"/>
          <w:szCs w:val="24"/>
          <w:lang w:val="en-US"/>
        </w:rPr>
        <w:t>1.10.7 Protein Binding:</w:t>
      </w:r>
      <w:r>
        <w:rPr>
          <w:rFonts w:hint="default" w:ascii="Times New Roman" w:hAnsi="Times New Roman" w:eastAsia="Times New Roman" w:cs="Times New Roman"/>
          <w:sz w:val="24"/>
          <w:szCs w:val="24"/>
          <w:lang w:val="en-US"/>
        </w:rPr>
        <w:t xml:space="preserve"> 10-25%</w:t>
      </w:r>
    </w:p>
    <w:p>
      <w:pPr>
        <w:spacing w:after="240" w:line="240" w:lineRule="auto"/>
        <w:jc w:val="both"/>
        <w:rPr>
          <w:rFonts w:hint="default" w:ascii="Times New Roman" w:hAnsi="Times New Roman" w:eastAsia="Times New Roman" w:cs="Times New Roman"/>
          <w:sz w:val="24"/>
          <w:szCs w:val="24"/>
          <w:lang w:val="en-US"/>
        </w:rPr>
      </w:pPr>
      <w:r>
        <w:rPr>
          <w:rFonts w:ascii="Times New Roman" w:hAnsi="Times New Roman" w:eastAsia="Times New Roman" w:cs="Times New Roman"/>
          <w:b/>
          <w:bCs/>
          <w:sz w:val="24"/>
          <w:szCs w:val="24"/>
        </w:rPr>
        <w:t>1.</w:t>
      </w:r>
      <w:r>
        <w:rPr>
          <w:rFonts w:hint="default" w:ascii="Times New Roman" w:hAnsi="Times New Roman" w:eastAsia="Times New Roman" w:cs="Times New Roman"/>
          <w:b/>
          <w:bCs/>
          <w:sz w:val="24"/>
          <w:szCs w:val="24"/>
          <w:lang w:val="en-US"/>
        </w:rPr>
        <w:t>10</w:t>
      </w:r>
      <w:r>
        <w:rPr>
          <w:rFonts w:ascii="Times New Roman" w:hAnsi="Times New Roman" w:eastAsia="Times New Roman" w:cs="Times New Roman"/>
          <w:b/>
          <w:bCs/>
          <w:sz w:val="24"/>
          <w:szCs w:val="24"/>
        </w:rPr>
        <w:t xml:space="preserve">.8 </w:t>
      </w:r>
      <w:r>
        <w:rPr>
          <w:rFonts w:ascii="Times New Roman" w:hAnsi="Times New Roman" w:eastAsia="Times New Roman" w:cs="Times New Roman"/>
          <w:b/>
          <w:sz w:val="24"/>
          <w:szCs w:val="24"/>
        </w:rPr>
        <w:t>Bioavailability:</w:t>
      </w:r>
      <w:r>
        <w:rPr>
          <w:rFonts w:hint="default" w:ascii="Times New Roman" w:hAnsi="Times New Roman" w:eastAsia="Times New Roman" w:cs="Times New Roman"/>
          <w:b/>
          <w:sz w:val="24"/>
          <w:szCs w:val="24"/>
          <w:lang w:val="en-US"/>
        </w:rPr>
        <w:t xml:space="preserve"> </w:t>
      </w:r>
      <w:r>
        <w:rPr>
          <w:rFonts w:hint="default" w:ascii="Times New Roman" w:hAnsi="Times New Roman" w:eastAsia="Times New Roman" w:cs="Times New Roman"/>
          <w:b w:val="0"/>
          <w:bCs/>
          <w:sz w:val="24"/>
          <w:szCs w:val="24"/>
          <w:lang w:val="en-US"/>
        </w:rPr>
        <w:t>Oral bioavailabilty: Ranges in between 70% -90%</w:t>
      </w:r>
      <w:r>
        <w:rPr>
          <w:rFonts w:ascii="Times New Roman" w:hAnsi="Times New Roman" w:eastAsia="Times New Roman" w:cs="Times New Roman"/>
          <w:sz w:val="24"/>
          <w:szCs w:val="24"/>
        </w:rPr>
        <w:t xml:space="preserve">                                  </w:t>
      </w:r>
      <w:r>
        <w:rPr>
          <w:rFonts w:hint="default" w:ascii="Times New Roman" w:hAnsi="Times New Roman" w:eastAsia="Times New Roman" w:cs="Times New Roman"/>
          <w:sz w:val="24"/>
          <w:szCs w:val="24"/>
          <w:lang w:val="en-US"/>
        </w:rPr>
        <w:t xml:space="preserve">    </w:t>
      </w:r>
    </w:p>
    <w:p>
      <w:pPr>
        <w:spacing w:after="240" w:line="240" w:lineRule="auto"/>
        <w:ind w:firstLine="2280" w:firstLineChars="9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Rectal bioavailability: </w:t>
      </w:r>
      <w:r>
        <w:rPr>
          <w:rFonts w:hint="default" w:ascii="Times New Roman" w:hAnsi="Times New Roman" w:eastAsia="Times New Roman" w:cs="Times New Roman"/>
          <w:sz w:val="24"/>
          <w:szCs w:val="24"/>
          <w:lang w:val="en-US"/>
        </w:rPr>
        <w:t xml:space="preserve">Ranges in between </w:t>
      </w:r>
      <w:r>
        <w:rPr>
          <w:rFonts w:ascii="Times New Roman" w:hAnsi="Times New Roman" w:eastAsia="Times New Roman" w:cs="Times New Roman"/>
          <w:sz w:val="24"/>
          <w:szCs w:val="24"/>
        </w:rPr>
        <w:t>30% - 70%</w:t>
      </w:r>
    </w:p>
    <w:p>
      <w:pPr>
        <w:spacing w:after="240" w:line="360" w:lineRule="auto"/>
        <w:jc w:val="both"/>
        <w:rPr>
          <w:rFonts w:hint="default"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eastAsia="en-US"/>
        </w:rPr>
        <w:t>1.</w:t>
      </w:r>
      <w:r>
        <w:rPr>
          <w:rFonts w:hint="default" w:ascii="Times New Roman" w:hAnsi="Times New Roman" w:eastAsia="Times New Roman" w:cs="Times New Roman"/>
          <w:b/>
          <w:bCs/>
          <w:sz w:val="24"/>
          <w:szCs w:val="24"/>
          <w:lang w:val="en-US" w:eastAsia="en-US"/>
        </w:rPr>
        <w:t>10</w:t>
      </w:r>
      <w:r>
        <w:rPr>
          <w:rFonts w:ascii="Times New Roman" w:hAnsi="Times New Roman" w:eastAsia="Times New Roman" w:cs="Times New Roman"/>
          <w:b/>
          <w:bCs/>
          <w:sz w:val="24"/>
          <w:szCs w:val="24"/>
          <w:lang w:eastAsia="en-US"/>
        </w:rPr>
        <w:t xml:space="preserve">.9 </w:t>
      </w:r>
      <w:r>
        <w:rPr>
          <w:rFonts w:ascii="Times New Roman" w:hAnsi="Times New Roman" w:eastAsia="Times New Roman" w:cs="Times New Roman"/>
          <w:b/>
          <w:sz w:val="24"/>
          <w:szCs w:val="24"/>
        </w:rPr>
        <w:t xml:space="preserve"> </w:t>
      </w:r>
      <w:r>
        <w:rPr>
          <w:rFonts w:hint="default" w:ascii="Times New Roman" w:hAnsi="Times New Roman" w:eastAsia="Times New Roman" w:cs="Times New Roman"/>
          <w:b/>
          <w:sz w:val="24"/>
          <w:szCs w:val="24"/>
          <w:lang w:val="en-US"/>
        </w:rPr>
        <w:t xml:space="preserve">Clearance </w:t>
      </w:r>
      <w:r>
        <w:rPr>
          <w:rFonts w:ascii="Times New Roman" w:hAnsi="Times New Roman" w:eastAsia="Times New Roman" w:cs="Times New Roman"/>
          <w:b/>
          <w:sz w:val="24"/>
          <w:szCs w:val="24"/>
        </w:rPr>
        <w:t xml:space="preserve">: </w:t>
      </w:r>
      <w:r>
        <w:rPr>
          <w:rFonts w:ascii="Times New Roman" w:hAnsi="Times New Roman" w:eastAsia="Times New Roman" w:cs="Times New Roman"/>
          <w:sz w:val="24"/>
          <w:szCs w:val="24"/>
        </w:rPr>
        <w:t>20 L</w:t>
      </w:r>
      <w:r>
        <w:rPr>
          <w:rFonts w:hint="default" w:ascii="Times New Roman" w:hAnsi="Times New Roman" w:eastAsia="Times New Roman" w:cs="Times New Roman"/>
          <w:sz w:val="24"/>
          <w:szCs w:val="24"/>
          <w:lang w:val="en-US"/>
        </w:rPr>
        <w:t>itre</w:t>
      </w:r>
      <w:r>
        <w:rPr>
          <w:rFonts w:ascii="Times New Roman" w:hAnsi="Times New Roman" w:eastAsia="Times New Roman" w:cs="Times New Roman"/>
          <w:sz w:val="24"/>
          <w:szCs w:val="24"/>
        </w:rPr>
        <w:t>/h</w:t>
      </w:r>
      <w:r>
        <w:rPr>
          <w:rFonts w:hint="default" w:ascii="Times New Roman" w:hAnsi="Times New Roman" w:eastAsia="Times New Roman" w:cs="Times New Roman"/>
          <w:sz w:val="24"/>
          <w:szCs w:val="24"/>
          <w:lang w:val="en-US"/>
        </w:rPr>
        <w:t xml:space="preserve">our </w:t>
      </w:r>
    </w:p>
    <w:p>
      <w:pPr>
        <w:spacing w:after="240" w:line="360" w:lineRule="auto"/>
        <w:jc w:val="both"/>
        <w:rPr>
          <w:rFonts w:hint="default" w:ascii="Times New Roman" w:hAnsi="Times New Roman" w:eastAsia="Times New Roman"/>
          <w:b/>
          <w:bCs/>
          <w:sz w:val="24"/>
          <w:szCs w:val="24"/>
          <w:lang w:val="en-US" w:eastAsia="en-US"/>
        </w:rPr>
      </w:pPr>
      <w:r>
        <w:rPr>
          <w:rFonts w:hint="default" w:ascii="Times New Roman" w:hAnsi="Times New Roman" w:eastAsia="Times New Roman"/>
          <w:b/>
          <w:bCs/>
          <w:sz w:val="24"/>
          <w:szCs w:val="24"/>
          <w:lang w:val="en-US" w:eastAsia="en-US"/>
        </w:rPr>
        <w:t xml:space="preserve">1.11 Pharmacodynamics of Paracetamol: </w:t>
      </w:r>
    </w:p>
    <w:p>
      <w:pPr>
        <w:spacing w:after="240" w:line="360" w:lineRule="auto"/>
        <w:jc w:val="both"/>
        <w:rPr>
          <w:rFonts w:ascii="Times New Roman" w:hAnsi="Times New Roman" w:eastAsia="Times New Roman"/>
          <w:sz w:val="24"/>
          <w:szCs w:val="24"/>
          <w:lang w:eastAsia="en-US"/>
        </w:rPr>
      </w:pPr>
      <w:r>
        <w:rPr>
          <w:rFonts w:hint="default" w:ascii="Times New Roman" w:hAnsi="Times New Roman" w:eastAsia="Times New Roman"/>
          <w:sz w:val="24"/>
          <w:szCs w:val="24"/>
          <w:lang w:val="en-US" w:eastAsia="en-US"/>
        </w:rPr>
        <w:t>The drug paracetamol belongs to the group of para-aminophenol that shows analgesic and antipyretic activity. Prostaglandin synthesis is inhibited in the central nervous system and the neutralization of pain monitor the mechanism of action of paracetamol. This drug is applied in the prophylaxis of mild to moderate fever and pain.</w:t>
      </w:r>
      <w:r>
        <w:rPr>
          <w:rFonts w:ascii="Times New Roman" w:hAnsi="Times New Roman" w:eastAsia="Times New Roman"/>
          <w:sz w:val="24"/>
          <w:szCs w:val="24"/>
          <w:lang w:eastAsia="en-US"/>
        </w:rPr>
        <w:t xml:space="preserve"> Paracetamol is </w:t>
      </w:r>
      <w:r>
        <w:rPr>
          <w:rFonts w:hint="default" w:ascii="Times New Roman" w:hAnsi="Times New Roman" w:eastAsia="Times New Roman"/>
          <w:sz w:val="24"/>
          <w:szCs w:val="24"/>
          <w:lang w:val="en-US" w:eastAsia="en-US"/>
        </w:rPr>
        <w:t>processed by metabolism with the functioning of</w:t>
      </w:r>
      <w:r>
        <w:rPr>
          <w:rFonts w:ascii="Times New Roman" w:hAnsi="Times New Roman" w:eastAsia="Times New Roman"/>
          <w:sz w:val="24"/>
          <w:szCs w:val="24"/>
          <w:lang w:eastAsia="en-US"/>
        </w:rPr>
        <w:t xml:space="preserve"> liver</w:t>
      </w:r>
      <w:r>
        <w:rPr>
          <w:rFonts w:hint="default" w:ascii="Times New Roman" w:hAnsi="Times New Roman" w:eastAsia="Times New Roman"/>
          <w:sz w:val="24"/>
          <w:szCs w:val="24"/>
          <w:lang w:val="en-US" w:eastAsia="en-US"/>
        </w:rPr>
        <w:t>. Then removed</w:t>
      </w:r>
      <w:r>
        <w:rPr>
          <w:rFonts w:ascii="Times New Roman" w:hAnsi="Times New Roman" w:eastAsia="Times New Roman"/>
          <w:sz w:val="24"/>
          <w:szCs w:val="24"/>
          <w:lang w:eastAsia="en-US"/>
        </w:rPr>
        <w:t xml:space="preserve"> in the urine</w:t>
      </w:r>
      <w:r>
        <w:rPr>
          <w:rFonts w:hint="default" w:ascii="Times New Roman" w:hAnsi="Times New Roman" w:eastAsia="Times New Roman"/>
          <w:sz w:val="24"/>
          <w:szCs w:val="24"/>
          <w:lang w:val="en-US" w:eastAsia="en-US"/>
        </w:rPr>
        <w:t xml:space="preserve"> by the action of kidney</w:t>
      </w:r>
      <w:r>
        <w:rPr>
          <w:rFonts w:ascii="Times New Roman" w:hAnsi="Times New Roman" w:eastAsia="Times New Roman"/>
          <w:sz w:val="24"/>
          <w:szCs w:val="24"/>
          <w:lang w:eastAsia="en-US"/>
        </w:rPr>
        <w:t xml:space="preserve"> mainly as glucuronide and sulfate conjugate; </w:t>
      </w:r>
      <w:r>
        <w:rPr>
          <w:rFonts w:hint="default" w:ascii="Times New Roman" w:hAnsi="Times New Roman" w:eastAsia="Times New Roman"/>
          <w:sz w:val="24"/>
          <w:szCs w:val="24"/>
          <w:lang w:val="en-US" w:eastAsia="en-US"/>
        </w:rPr>
        <w:t xml:space="preserve">the unchanged portion of paracetamol excreted through the kidney is less tahn 5%. This drug has poor capacity to bind with plasma protein in therapeutic concentration. </w:t>
      </w:r>
      <w:r>
        <w:rPr>
          <w:rFonts w:ascii="Times New Roman" w:hAnsi="Times New Roman" w:eastAsia="Times New Roman"/>
          <w:sz w:val="24"/>
          <w:szCs w:val="24"/>
          <w:lang w:eastAsia="en-US"/>
        </w:rPr>
        <w:t>High doses of paracetamol (more than 2,000 mg per day) increase</w:t>
      </w:r>
      <w:r>
        <w:rPr>
          <w:rFonts w:hint="default" w:ascii="Times New Roman" w:hAnsi="Times New Roman" w:eastAsia="Times New Roman"/>
          <w:sz w:val="24"/>
          <w:szCs w:val="24"/>
          <w:lang w:val="en-US" w:eastAsia="en-US"/>
        </w:rPr>
        <w:t xml:space="preserve"> the chances to damage the upper gastrointestinal region such as abdominal bleeding. </w:t>
      </w:r>
      <w:r>
        <w:rPr>
          <w:rFonts w:ascii="Times New Roman" w:hAnsi="Times New Roman" w:eastAsia="Times New Roman"/>
          <w:sz w:val="24"/>
          <w:szCs w:val="24"/>
          <w:lang w:eastAsia="en-US"/>
        </w:rPr>
        <w:t>Excessive use of paracetamol (300 g per year or 1 g per day on average) has been linked to a condition known as 'small indented and calcified kidney' (SICK).</w:t>
      </w:r>
      <w:r>
        <w:rPr>
          <w:rFonts w:hint="default" w:ascii="Times New Roman" w:hAnsi="Times New Roman" w:eastAsia="Times New Roman"/>
          <w:sz w:val="24"/>
          <w:szCs w:val="24"/>
          <w:lang w:val="en-US" w:eastAsia="en-US"/>
        </w:rPr>
        <w:t xml:space="preserve"> An experimental study of 2008 on the long term effect of paracetamol tablets in children shows that taking the drug paracetamol to treat feverin the first year of life enhances the asthma symptoms at the age of 6 to 7. </w:t>
      </w:r>
      <w:r>
        <w:rPr>
          <w:rFonts w:ascii="Times New Roman" w:hAnsi="Times New Roman" w:eastAsia="Times New Roman"/>
          <w:sz w:val="24"/>
          <w:szCs w:val="24"/>
          <w:lang w:eastAsia="en-US"/>
        </w:rPr>
        <w:t xml:space="preserve">It further states that </w:t>
      </w:r>
      <w:r>
        <w:rPr>
          <w:rFonts w:hint="default" w:ascii="Times New Roman" w:hAnsi="Times New Roman" w:eastAsia="Times New Roman"/>
          <w:sz w:val="24"/>
          <w:szCs w:val="24"/>
          <w:lang w:val="en-US" w:eastAsia="en-US"/>
        </w:rPr>
        <w:t xml:space="preserve">the use of </w:t>
      </w:r>
      <w:r>
        <w:rPr>
          <w:rFonts w:ascii="Times New Roman" w:hAnsi="Times New Roman" w:eastAsia="Times New Roman"/>
          <w:sz w:val="24"/>
          <w:szCs w:val="24"/>
          <w:lang w:eastAsia="en-US"/>
        </w:rPr>
        <w:t xml:space="preserve">paracetamol </w:t>
      </w:r>
      <w:r>
        <w:rPr>
          <w:rFonts w:hint="default" w:ascii="Times New Roman" w:hAnsi="Times New Roman" w:eastAsia="Times New Roman"/>
          <w:sz w:val="24"/>
          <w:szCs w:val="24"/>
          <w:lang w:val="en-US" w:eastAsia="en-US"/>
        </w:rPr>
        <w:t xml:space="preserve">both in the child aged at 6 to 7 and in the first year of life enhances the occurence of rhino conjunctivitis and eczema. </w:t>
      </w:r>
      <w:r>
        <w:rPr>
          <w:rFonts w:ascii="Times New Roman" w:hAnsi="Times New Roman" w:eastAsia="Times New Roman"/>
          <w:sz w:val="24"/>
          <w:szCs w:val="24"/>
          <w:lang w:eastAsia="en-US"/>
        </w:rPr>
        <w:t xml:space="preserve">Hypersensitivity reactions </w:t>
      </w:r>
      <w:r>
        <w:rPr>
          <w:rFonts w:hint="default" w:ascii="Times New Roman" w:hAnsi="Times New Roman" w:eastAsia="Times New Roman"/>
          <w:sz w:val="24"/>
          <w:szCs w:val="24"/>
          <w:lang w:val="en-US" w:eastAsia="en-US"/>
        </w:rPr>
        <w:t xml:space="preserve">such as </w:t>
      </w:r>
      <w:r>
        <w:rPr>
          <w:rFonts w:ascii="Times New Roman" w:hAnsi="Times New Roman" w:eastAsia="Times New Roman"/>
          <w:sz w:val="24"/>
          <w:szCs w:val="24"/>
          <w:lang w:eastAsia="en-US"/>
        </w:rPr>
        <w:t xml:space="preserve">rash and </w:t>
      </w:r>
      <w:r>
        <w:rPr>
          <w:rFonts w:hint="default" w:ascii="Times New Roman" w:hAnsi="Times New Roman" w:eastAsia="Times New Roman"/>
          <w:sz w:val="24"/>
          <w:szCs w:val="24"/>
          <w:lang w:val="en-US" w:eastAsia="en-US"/>
        </w:rPr>
        <w:t>difficulties in breathing and disorders relted to blood</w:t>
      </w:r>
      <w:r>
        <w:rPr>
          <w:rFonts w:ascii="Times New Roman" w:hAnsi="Times New Roman" w:eastAsia="Times New Roman"/>
          <w:sz w:val="24"/>
          <w:szCs w:val="24"/>
          <w:lang w:eastAsia="en-US"/>
        </w:rPr>
        <w:t xml:space="preserve"> resulting in sore or bleeding preparations such as thrombocytopenia or</w:t>
      </w:r>
      <w:r>
        <w:rPr>
          <w:rFonts w:hint="default" w:ascii="Times New Roman" w:hAnsi="Times New Roman" w:eastAsia="Times New Roman"/>
          <w:sz w:val="24"/>
          <w:szCs w:val="24"/>
          <w:lang w:val="en-US" w:eastAsia="en-US"/>
        </w:rPr>
        <w:t xml:space="preserve"> reduced </w:t>
      </w:r>
      <w:r>
        <w:rPr>
          <w:rFonts w:ascii="Times New Roman" w:hAnsi="Times New Roman" w:eastAsia="Times New Roman"/>
          <w:sz w:val="24"/>
          <w:szCs w:val="24"/>
          <w:lang w:eastAsia="en-US"/>
        </w:rPr>
        <w:t>white blood cell count</w:t>
      </w:r>
      <w:r>
        <w:rPr>
          <w:rFonts w:hint="default" w:ascii="Times New Roman" w:hAnsi="Times New Roman" w:eastAsia="Times New Roman"/>
          <w:sz w:val="24"/>
          <w:szCs w:val="24"/>
          <w:lang w:val="en-US" w:eastAsia="en-US"/>
        </w:rPr>
        <w:t xml:space="preserve"> known as l</w:t>
      </w:r>
      <w:r>
        <w:rPr>
          <w:rFonts w:ascii="Times New Roman" w:hAnsi="Times New Roman" w:eastAsia="Times New Roman"/>
          <w:sz w:val="24"/>
          <w:szCs w:val="24"/>
          <w:lang w:eastAsia="en-US"/>
        </w:rPr>
        <w:t xml:space="preserve">eukopenia are unlikely to cause a </w:t>
      </w:r>
      <w:r>
        <w:rPr>
          <w:rFonts w:hint="default" w:ascii="Times New Roman" w:hAnsi="Times New Roman" w:eastAsia="Times New Roman"/>
          <w:sz w:val="24"/>
          <w:szCs w:val="24"/>
          <w:lang w:val="en-US" w:eastAsia="en-US"/>
        </w:rPr>
        <w:t xml:space="preserve">serious </w:t>
      </w:r>
      <w:r>
        <w:rPr>
          <w:rFonts w:ascii="Times New Roman" w:hAnsi="Times New Roman" w:eastAsia="Times New Roman"/>
          <w:sz w:val="24"/>
          <w:szCs w:val="24"/>
          <w:lang w:eastAsia="en-US"/>
        </w:rPr>
        <w:t>allergic reaction to this drug,</w:t>
      </w:r>
      <w:r>
        <w:rPr>
          <w:rFonts w:hint="default" w:ascii="Times New Roman" w:hAnsi="Times New Roman" w:eastAsia="Times New Roman"/>
          <w:sz w:val="24"/>
          <w:szCs w:val="24"/>
          <w:lang w:val="en-US" w:eastAsia="en-US"/>
        </w:rPr>
        <w:t xml:space="preserve"> if this is happening to someone then consult a doctor must be needed. The s</w:t>
      </w:r>
      <w:r>
        <w:rPr>
          <w:rFonts w:ascii="Times New Roman" w:hAnsi="Times New Roman" w:eastAsia="Times New Roman"/>
          <w:sz w:val="24"/>
          <w:szCs w:val="24"/>
          <w:lang w:eastAsia="en-US"/>
        </w:rPr>
        <w:t xml:space="preserve">ymptoms of a severe </w:t>
      </w:r>
      <w:r>
        <w:rPr>
          <w:rFonts w:hint="default" w:ascii="Times New Roman" w:hAnsi="Times New Roman" w:eastAsia="Times New Roman"/>
          <w:sz w:val="24"/>
          <w:szCs w:val="24"/>
          <w:lang w:val="en-US" w:eastAsia="en-US"/>
        </w:rPr>
        <w:t>hypersensitivity reaction including  rash , itching, swelling in mouth or tongue or throat, diziness, shortness of breath are most common.Most necessary concern in the consideration of paracetamol and its effect on the liver there are some issues that has to be needed immediate attention. As for example y</w:t>
      </w:r>
      <w:r>
        <w:rPr>
          <w:rFonts w:ascii="Times New Roman" w:hAnsi="Times New Roman" w:eastAsia="Times New Roman"/>
          <w:sz w:val="24"/>
          <w:szCs w:val="24"/>
          <w:lang w:eastAsia="en-US"/>
        </w:rPr>
        <w:t>ellow eyes or</w:t>
      </w:r>
      <w:r>
        <w:rPr>
          <w:rFonts w:hint="default" w:ascii="Times New Roman" w:hAnsi="Times New Roman" w:eastAsia="Times New Roman"/>
          <w:sz w:val="24"/>
          <w:szCs w:val="24"/>
          <w:lang w:val="en-US" w:eastAsia="en-US"/>
        </w:rPr>
        <w:t xml:space="preserve"> yellow</w:t>
      </w:r>
      <w:r>
        <w:rPr>
          <w:rFonts w:ascii="Times New Roman" w:hAnsi="Times New Roman" w:eastAsia="Times New Roman"/>
          <w:sz w:val="24"/>
          <w:szCs w:val="24"/>
          <w:lang w:eastAsia="en-US"/>
        </w:rPr>
        <w:t xml:space="preserve"> skin </w:t>
      </w:r>
      <w:r>
        <w:rPr>
          <w:rFonts w:hint="default" w:ascii="Times New Roman" w:hAnsi="Times New Roman" w:eastAsia="Times New Roman"/>
          <w:sz w:val="24"/>
          <w:szCs w:val="24"/>
          <w:lang w:val="en-US" w:eastAsia="en-US"/>
        </w:rPr>
        <w:t xml:space="preserve">is one of the signs of liver damage by the paracetamol drug that is often seen with the administration of large doses of paracetamol and the extended use of paracetamol.Another sign may be outlined by examine </w:t>
      </w:r>
      <w:r>
        <w:rPr>
          <w:rFonts w:ascii="Times New Roman" w:hAnsi="Times New Roman" w:eastAsia="Times New Roman"/>
          <w:sz w:val="24"/>
          <w:szCs w:val="24"/>
          <w:lang w:eastAsia="en-US"/>
        </w:rPr>
        <w:t xml:space="preserve"> urine and stool</w:t>
      </w:r>
      <w:r>
        <w:rPr>
          <w:rFonts w:hint="default" w:ascii="Times New Roman" w:hAnsi="Times New Roman" w:eastAsia="Times New Roman"/>
          <w:sz w:val="24"/>
          <w:szCs w:val="24"/>
          <w:lang w:val="en-US" w:eastAsia="en-US"/>
        </w:rPr>
        <w:t xml:space="preserve"> and if the urine and stool is bloody then it can be concluded that it is the side effects of paracetamoland stomach irritation. M</w:t>
      </w:r>
      <w:r>
        <w:rPr>
          <w:rFonts w:ascii="Times New Roman" w:hAnsi="Times New Roman" w:eastAsia="Times New Roman"/>
          <w:sz w:val="24"/>
          <w:szCs w:val="24"/>
          <w:lang w:eastAsia="en-US"/>
        </w:rPr>
        <w:t>ost</w:t>
      </w:r>
      <w:r>
        <w:rPr>
          <w:rFonts w:hint="default" w:ascii="Times New Roman" w:hAnsi="Times New Roman" w:eastAsia="Times New Roman"/>
          <w:sz w:val="24"/>
          <w:szCs w:val="24"/>
          <w:lang w:val="en-US" w:eastAsia="en-US"/>
        </w:rPr>
        <w:t xml:space="preserve"> usual side effects that are related to paracetamol poisoning are nausea and vomiting and these side effects are commonly appear within the 24 hours of the administration of the drug paracetamol</w:t>
      </w:r>
      <w:r>
        <w:rPr>
          <w:rFonts w:ascii="Times New Roman" w:hAnsi="Times New Roman" w:eastAsia="Times New Roman"/>
          <w:sz w:val="24"/>
          <w:szCs w:val="24"/>
          <w:lang w:eastAsia="en-US"/>
        </w:rPr>
        <w:t xml:space="preserve"> [Malar and Bai, 2012].</w:t>
      </w:r>
    </w:p>
    <w:p>
      <w:pPr>
        <w:spacing w:line="360" w:lineRule="auto"/>
        <w:jc w:val="both"/>
        <w:rPr>
          <w:rFonts w:ascii="Times New Roman" w:hAnsi="Times New Roman" w:eastAsia="Times New Roman"/>
          <w:b/>
          <w:bCs/>
          <w:color w:val="000000" w:themeColor="text1"/>
          <w:sz w:val="26"/>
          <w:szCs w:val="26"/>
          <w:lang w:eastAsia="en-AU"/>
          <w14:textFill>
            <w14:solidFill>
              <w14:schemeClr w14:val="tx1"/>
            </w14:solidFill>
          </w14:textFill>
        </w:rPr>
      </w:pPr>
      <w:r>
        <w:rPr>
          <w:rFonts w:ascii="Times New Roman" w:hAnsi="Times New Roman" w:eastAsia="Times New Roman"/>
          <w:b/>
          <w:bCs/>
          <w:color w:val="000000" w:themeColor="text1"/>
          <w:sz w:val="26"/>
          <w:szCs w:val="26"/>
          <w:lang w:eastAsia="en-AU"/>
          <w14:textFill>
            <w14:solidFill>
              <w14:schemeClr w14:val="tx1"/>
            </w14:solidFill>
          </w14:textFill>
        </w:rPr>
        <w:t>1.1</w:t>
      </w:r>
      <w:r>
        <w:rPr>
          <w:rFonts w:hint="default" w:ascii="Times New Roman" w:hAnsi="Times New Roman" w:eastAsia="Times New Roman"/>
          <w:b/>
          <w:bCs/>
          <w:color w:val="000000" w:themeColor="text1"/>
          <w:sz w:val="26"/>
          <w:szCs w:val="26"/>
          <w:lang w:val="en-US" w:eastAsia="en-AU"/>
          <w14:textFill>
            <w14:solidFill>
              <w14:schemeClr w14:val="tx1"/>
            </w14:solidFill>
          </w14:textFill>
        </w:rPr>
        <w:t>2</w:t>
      </w:r>
      <w:r>
        <w:rPr>
          <w:rFonts w:ascii="Times New Roman" w:hAnsi="Times New Roman" w:eastAsia="Times New Roman"/>
          <w:b/>
          <w:bCs/>
          <w:color w:val="000000" w:themeColor="text1"/>
          <w:sz w:val="26"/>
          <w:szCs w:val="26"/>
          <w:lang w:eastAsia="en-AU"/>
          <w14:textFill>
            <w14:solidFill>
              <w14:schemeClr w14:val="tx1"/>
            </w14:solidFill>
          </w14:textFill>
        </w:rPr>
        <w:t xml:space="preserve"> Therapeutic Use of Paracetamol</w:t>
      </w:r>
    </w:p>
    <w:p>
      <w:pPr>
        <w:autoSpaceDN w:val="0"/>
        <w:adjustRightInd w:val="0"/>
        <w:spacing w:line="360" w:lineRule="auto"/>
        <w:jc w:val="both"/>
        <w:rPr>
          <w:rFonts w:ascii="Times New Roman" w:hAnsi="Times New Roman" w:eastAsia="Times New Roman"/>
          <w:b/>
          <w:bCs/>
          <w:color w:val="000000" w:themeColor="text1"/>
          <w:sz w:val="24"/>
          <w:szCs w:val="24"/>
          <w:lang w:eastAsia="en-AU"/>
          <w14:textFill>
            <w14:solidFill>
              <w14:schemeClr w14:val="tx1"/>
            </w14:solidFill>
          </w14:textFill>
        </w:rPr>
      </w:pPr>
      <w:r>
        <w:rPr>
          <w:rFonts w:ascii="Times New Roman" w:hAnsi="Times New Roman" w:eastAsia="Times New Roman"/>
          <w:b/>
          <w:bCs/>
          <w:color w:val="000000" w:themeColor="text1"/>
          <w:sz w:val="24"/>
          <w:szCs w:val="24"/>
          <w:lang w:eastAsia="en-AU"/>
          <w14:textFill>
            <w14:solidFill>
              <w14:schemeClr w14:val="tx1"/>
            </w14:solidFill>
          </w14:textFill>
        </w:rPr>
        <w:t>1.1</w:t>
      </w:r>
      <w:r>
        <w:rPr>
          <w:rFonts w:hint="default" w:ascii="Times New Roman" w:hAnsi="Times New Roman" w:eastAsia="Times New Roman"/>
          <w:b/>
          <w:bCs/>
          <w:color w:val="000000" w:themeColor="text1"/>
          <w:sz w:val="24"/>
          <w:szCs w:val="24"/>
          <w:lang w:val="en-US" w:eastAsia="en-AU"/>
          <w14:textFill>
            <w14:solidFill>
              <w14:schemeClr w14:val="tx1"/>
            </w14:solidFill>
          </w14:textFill>
        </w:rPr>
        <w:t>2</w:t>
      </w:r>
      <w:r>
        <w:rPr>
          <w:rFonts w:ascii="Times New Roman" w:hAnsi="Times New Roman" w:eastAsia="Times New Roman"/>
          <w:b/>
          <w:bCs/>
          <w:color w:val="000000" w:themeColor="text1"/>
          <w:sz w:val="24"/>
          <w:szCs w:val="24"/>
          <w:lang w:eastAsia="en-AU"/>
          <w14:textFill>
            <w14:solidFill>
              <w14:schemeClr w14:val="tx1"/>
            </w14:solidFill>
          </w14:textFill>
        </w:rPr>
        <w:t>.1 Indication</w:t>
      </w:r>
    </w:p>
    <w:p>
      <w:pPr>
        <w:autoSpaceDN w:val="0"/>
        <w:adjustRightInd w:val="0"/>
        <w:spacing w:line="360" w:lineRule="auto"/>
        <w:jc w:val="both"/>
        <w:rPr>
          <w:rFonts w:ascii="Times New Roman" w:hAnsi="Times New Roman" w:eastAsia="Times New Roman"/>
          <w:color w:val="000000" w:themeColor="text1"/>
          <w:sz w:val="24"/>
          <w:szCs w:val="24"/>
          <w:lang w:eastAsia="en-AU"/>
          <w14:textFill>
            <w14:solidFill>
              <w14:schemeClr w14:val="tx1"/>
            </w14:solidFill>
          </w14:textFill>
        </w:rPr>
      </w:pPr>
      <w:r>
        <w:rPr>
          <w:rFonts w:ascii="Times New Roman" w:hAnsi="Times New Roman" w:eastAsia="Times New Roman"/>
          <w:color w:val="000000" w:themeColor="text1"/>
          <w:sz w:val="24"/>
          <w:szCs w:val="24"/>
          <w:lang w:eastAsia="en-AU"/>
          <w14:textFill>
            <w14:solidFill>
              <w14:schemeClr w14:val="tx1"/>
            </w14:solidFill>
          </w14:textFill>
        </w:rPr>
        <w:t>The drug</w:t>
      </w:r>
      <w:r>
        <w:rPr>
          <w:rFonts w:hint="default" w:ascii="Times New Roman" w:hAnsi="Times New Roman" w:eastAsia="Times New Roman"/>
          <w:color w:val="000000" w:themeColor="text1"/>
          <w:sz w:val="24"/>
          <w:szCs w:val="24"/>
          <w:lang w:val="en-US" w:eastAsia="en-AU"/>
          <w14:textFill>
            <w14:solidFill>
              <w14:schemeClr w14:val="tx1"/>
            </w14:solidFill>
          </w14:textFill>
        </w:rPr>
        <w:t xml:space="preserve"> paracetamol</w:t>
      </w:r>
      <w:r>
        <w:rPr>
          <w:rFonts w:ascii="Times New Roman" w:hAnsi="Times New Roman" w:eastAsia="Times New Roman"/>
          <w:color w:val="000000" w:themeColor="text1"/>
          <w:sz w:val="24"/>
          <w:szCs w:val="24"/>
          <w:lang w:eastAsia="en-AU"/>
          <w14:textFill>
            <w14:solidFill>
              <w14:schemeClr w14:val="tx1"/>
            </w14:solidFill>
          </w14:textFill>
        </w:rPr>
        <w:t xml:space="preserve"> is an effective painkiller</w:t>
      </w:r>
      <w:r>
        <w:rPr>
          <w:rFonts w:hint="default" w:ascii="Times New Roman" w:hAnsi="Times New Roman" w:eastAsia="Times New Roman"/>
          <w:color w:val="000000" w:themeColor="text1"/>
          <w:sz w:val="24"/>
          <w:szCs w:val="24"/>
          <w:lang w:val="en-US" w:eastAsia="en-AU"/>
          <w14:textFill>
            <w14:solidFill>
              <w14:schemeClr w14:val="tx1"/>
            </w14:solidFill>
          </w14:textFill>
        </w:rPr>
        <w:t xml:space="preserve"> in the consideration of moderate pain such as headache, myalgia, postpartum pain and such other condition. </w:t>
      </w:r>
      <w:r>
        <w:rPr>
          <w:rFonts w:ascii="Times New Roman" w:hAnsi="Times New Roman" w:eastAsia="Times New Roman"/>
          <w:color w:val="000000" w:themeColor="text1"/>
          <w:sz w:val="24"/>
          <w:szCs w:val="24"/>
          <w:lang w:eastAsia="en-AU"/>
          <w14:textFill>
            <w14:solidFill>
              <w14:schemeClr w14:val="tx1"/>
            </w14:solidFill>
          </w14:textFill>
        </w:rPr>
        <w:t>Acetaminophen</w:t>
      </w:r>
      <w:r>
        <w:rPr>
          <w:rFonts w:hint="default" w:ascii="Times New Roman" w:hAnsi="Times New Roman" w:eastAsia="Times New Roman"/>
          <w:color w:val="000000" w:themeColor="text1"/>
          <w:sz w:val="24"/>
          <w:szCs w:val="24"/>
          <w:lang w:val="en-US" w:eastAsia="en-AU"/>
          <w14:textFill>
            <w14:solidFill>
              <w14:schemeClr w14:val="tx1"/>
            </w14:solidFill>
          </w14:textFill>
        </w:rPr>
        <w:t xml:space="preserve"> or paracetamol</w:t>
      </w:r>
      <w:r>
        <w:rPr>
          <w:rFonts w:ascii="Times New Roman" w:hAnsi="Times New Roman" w:eastAsia="Times New Roman"/>
          <w:color w:val="000000" w:themeColor="text1"/>
          <w:sz w:val="24"/>
          <w:szCs w:val="24"/>
          <w:lang w:eastAsia="en-AU"/>
          <w14:textFill>
            <w14:solidFill>
              <w14:schemeClr w14:val="tx1"/>
            </w14:solidFill>
          </w14:textFill>
        </w:rPr>
        <w:t xml:space="preserve"> alone </w:t>
      </w:r>
      <w:r>
        <w:rPr>
          <w:rFonts w:hint="default" w:ascii="Times New Roman" w:hAnsi="Times New Roman" w:eastAsia="Times New Roman"/>
          <w:color w:val="000000" w:themeColor="text1"/>
          <w:sz w:val="24"/>
          <w:szCs w:val="24"/>
          <w:lang w:val="en-US" w:eastAsia="en-AU"/>
          <w14:textFill>
            <w14:solidFill>
              <w14:schemeClr w14:val="tx1"/>
            </w14:solidFill>
          </w14:textFill>
        </w:rPr>
        <w:t>has</w:t>
      </w:r>
      <w:r>
        <w:rPr>
          <w:rFonts w:ascii="Times New Roman" w:hAnsi="Times New Roman" w:eastAsia="Times New Roman"/>
          <w:color w:val="000000" w:themeColor="text1"/>
          <w:sz w:val="24"/>
          <w:szCs w:val="24"/>
          <w:lang w:eastAsia="en-AU"/>
          <w14:textFill>
            <w14:solidFill>
              <w14:schemeClr w14:val="tx1"/>
            </w14:solidFill>
          </w14:textFill>
        </w:rPr>
        <w:t xml:space="preserve"> insufficient therap</w:t>
      </w:r>
      <w:r>
        <w:rPr>
          <w:rFonts w:hint="default" w:ascii="Times New Roman" w:hAnsi="Times New Roman" w:eastAsia="Times New Roman"/>
          <w:color w:val="000000" w:themeColor="text1"/>
          <w:sz w:val="24"/>
          <w:szCs w:val="24"/>
          <w:lang w:val="en-US" w:eastAsia="en-AU"/>
          <w14:textFill>
            <w14:solidFill>
              <w14:schemeClr w14:val="tx1"/>
            </w14:solidFill>
          </w14:textFill>
        </w:rPr>
        <w:t>eutic action</w:t>
      </w:r>
      <w:r>
        <w:rPr>
          <w:rFonts w:ascii="Times New Roman" w:hAnsi="Times New Roman" w:eastAsia="Times New Roman"/>
          <w:color w:val="000000" w:themeColor="text1"/>
          <w:sz w:val="24"/>
          <w:szCs w:val="24"/>
          <w:lang w:eastAsia="en-AU"/>
          <w14:textFill>
            <w14:solidFill>
              <w14:schemeClr w14:val="tx1"/>
            </w14:solidFill>
          </w14:textFill>
        </w:rPr>
        <w:t xml:space="preserve"> for inflammatory conditions such as rheumatoid arthritis</w:t>
      </w:r>
      <w:r>
        <w:rPr>
          <w:rFonts w:hint="default" w:ascii="Times New Roman" w:hAnsi="Times New Roman" w:eastAsia="Times New Roman"/>
          <w:color w:val="000000" w:themeColor="text1"/>
          <w:sz w:val="24"/>
          <w:szCs w:val="24"/>
          <w:lang w:val="en-US" w:eastAsia="en-AU"/>
          <w14:textFill>
            <w14:solidFill>
              <w14:schemeClr w14:val="tx1"/>
            </w14:solidFill>
          </w14:textFill>
        </w:rPr>
        <w:t xml:space="preserve"> but with this short effectiveness</w:t>
      </w:r>
      <w:r>
        <w:rPr>
          <w:rFonts w:ascii="Times New Roman" w:hAnsi="Times New Roman" w:eastAsia="Times New Roman"/>
          <w:color w:val="000000" w:themeColor="text1"/>
          <w:sz w:val="24"/>
          <w:szCs w:val="24"/>
          <w:lang w:eastAsia="en-AU"/>
          <w14:textFill>
            <w14:solidFill>
              <w14:schemeClr w14:val="tx1"/>
            </w14:solidFill>
          </w14:textFill>
        </w:rPr>
        <w:t xml:space="preserve"> it can</w:t>
      </w:r>
      <w:r>
        <w:rPr>
          <w:rFonts w:hint="default" w:ascii="Times New Roman" w:hAnsi="Times New Roman" w:eastAsia="Times New Roman"/>
          <w:color w:val="000000" w:themeColor="text1"/>
          <w:sz w:val="24"/>
          <w:szCs w:val="24"/>
          <w:lang w:val="en-US" w:eastAsia="en-AU"/>
          <w14:textFill>
            <w14:solidFill>
              <w14:schemeClr w14:val="tx1"/>
            </w14:solidFill>
          </w14:textFill>
        </w:rPr>
        <w:t xml:space="preserve"> also</w:t>
      </w:r>
      <w:r>
        <w:rPr>
          <w:rFonts w:ascii="Times New Roman" w:hAnsi="Times New Roman" w:eastAsia="Times New Roman"/>
          <w:color w:val="000000" w:themeColor="text1"/>
          <w:sz w:val="24"/>
          <w:szCs w:val="24"/>
          <w:lang w:eastAsia="en-AU"/>
          <w14:textFill>
            <w14:solidFill>
              <w14:schemeClr w14:val="tx1"/>
            </w14:solidFill>
          </w14:textFill>
        </w:rPr>
        <w:t xml:space="preserve"> be used as an analgesic with anti-inflammatory therapy. </w:t>
      </w:r>
      <w:r>
        <w:rPr>
          <w:rFonts w:hint="default" w:ascii="Times New Roman" w:hAnsi="Times New Roman" w:eastAsia="Times New Roman"/>
          <w:color w:val="000000" w:themeColor="text1"/>
          <w:sz w:val="24"/>
          <w:szCs w:val="24"/>
          <w:lang w:val="en-US" w:eastAsia="en-AU"/>
          <w14:textFill>
            <w14:solidFill>
              <w14:schemeClr w14:val="tx1"/>
            </w14:solidFill>
          </w14:textFill>
        </w:rPr>
        <w:t xml:space="preserve">Acetaminophen is the drug of choice in the consideration of mild pain for the patients who have allergy to aspirin or the poor tolerance of salicylates. </w:t>
      </w:r>
      <w:r>
        <w:rPr>
          <w:rFonts w:ascii="Times New Roman" w:hAnsi="Times New Roman" w:eastAsia="Times New Roman"/>
          <w:color w:val="000000" w:themeColor="text1"/>
          <w:sz w:val="24"/>
          <w:szCs w:val="24"/>
          <w:lang w:eastAsia="en-AU"/>
          <w14:textFill>
            <w14:solidFill>
              <w14:schemeClr w14:val="tx1"/>
            </w14:solidFill>
          </w14:textFill>
        </w:rPr>
        <w:t>Aspirin is recommended for patients with a history of hemophilia or peptic ulcer and for those whose bronchospasm is induced by aspirin. In contrast to aspirin,</w:t>
      </w:r>
      <w:r>
        <w:rPr>
          <w:rFonts w:hint="default" w:ascii="Times New Roman" w:hAnsi="Times New Roman" w:eastAsia="Times New Roman"/>
          <w:color w:val="000000" w:themeColor="text1"/>
          <w:sz w:val="24"/>
          <w:szCs w:val="24"/>
          <w:lang w:val="en-US" w:eastAsia="en-AU"/>
          <w14:textFill>
            <w14:solidFill>
              <w14:schemeClr w14:val="tx1"/>
            </w14:solidFill>
          </w14:textFill>
        </w:rPr>
        <w:t xml:space="preserve"> the drug paracetamol does not counteract the effects of uricosoric agents;</w:t>
      </w:r>
      <w:r>
        <w:rPr>
          <w:rFonts w:ascii="Times New Roman" w:hAnsi="Times New Roman" w:eastAsia="Times New Roman"/>
          <w:color w:val="000000" w:themeColor="text1"/>
          <w:sz w:val="24"/>
          <w:szCs w:val="24"/>
          <w:lang w:eastAsia="en-AU"/>
          <w14:textFill>
            <w14:solidFill>
              <w14:schemeClr w14:val="tx1"/>
            </w14:solidFill>
          </w14:textFill>
        </w:rPr>
        <w:t xml:space="preserve"> </w:t>
      </w:r>
      <w:r>
        <w:rPr>
          <w:rFonts w:hint="default" w:ascii="Times New Roman" w:hAnsi="Times New Roman" w:eastAsia="Times New Roman"/>
          <w:color w:val="000000" w:themeColor="text1"/>
          <w:sz w:val="24"/>
          <w:szCs w:val="24"/>
          <w:lang w:val="en-US" w:eastAsia="en-AU"/>
          <w14:textFill>
            <w14:solidFill>
              <w14:schemeClr w14:val="tx1"/>
            </w14:solidFill>
          </w14:textFill>
        </w:rPr>
        <w:t>this drug</w:t>
      </w:r>
      <w:r>
        <w:rPr>
          <w:rFonts w:ascii="Times New Roman" w:hAnsi="Times New Roman" w:eastAsia="Times New Roman"/>
          <w:color w:val="000000" w:themeColor="text1"/>
          <w:sz w:val="24"/>
          <w:szCs w:val="24"/>
          <w:lang w:eastAsia="en-AU"/>
          <w14:textFill>
            <w14:solidFill>
              <w14:schemeClr w14:val="tx1"/>
            </w14:solidFill>
          </w14:textFill>
        </w:rPr>
        <w:t xml:space="preserve"> can</w:t>
      </w:r>
      <w:r>
        <w:rPr>
          <w:rFonts w:hint="default" w:ascii="Times New Roman" w:hAnsi="Times New Roman" w:eastAsia="Times New Roman"/>
          <w:color w:val="000000" w:themeColor="text1"/>
          <w:sz w:val="24"/>
          <w:szCs w:val="24"/>
          <w:lang w:val="en-US" w:eastAsia="en-AU"/>
          <w14:textFill>
            <w14:solidFill>
              <w14:schemeClr w14:val="tx1"/>
            </w14:solidFill>
          </w14:textFill>
        </w:rPr>
        <w:t xml:space="preserve"> also</w:t>
      </w:r>
      <w:r>
        <w:rPr>
          <w:rFonts w:ascii="Times New Roman" w:hAnsi="Times New Roman" w:eastAsia="Times New Roman"/>
          <w:color w:val="000000" w:themeColor="text1"/>
          <w:sz w:val="24"/>
          <w:szCs w:val="24"/>
          <w:lang w:eastAsia="en-AU"/>
          <w14:textFill>
            <w14:solidFill>
              <w14:schemeClr w14:val="tx1"/>
            </w14:solidFill>
          </w14:textFill>
        </w:rPr>
        <w:t xml:space="preserve"> be used in</w:t>
      </w:r>
      <w:r>
        <w:rPr>
          <w:rFonts w:hint="default" w:ascii="Times New Roman" w:hAnsi="Times New Roman" w:eastAsia="Times New Roman"/>
          <w:color w:val="000000" w:themeColor="text1"/>
          <w:sz w:val="24"/>
          <w:szCs w:val="24"/>
          <w:lang w:val="en-US" w:eastAsia="en-AU"/>
          <w14:textFill>
            <w14:solidFill>
              <w14:schemeClr w14:val="tx1"/>
            </w14:solidFill>
          </w14:textFill>
        </w:rPr>
        <w:t xml:space="preserve"> the </w:t>
      </w:r>
      <w:r>
        <w:rPr>
          <w:rFonts w:ascii="Times New Roman" w:hAnsi="Times New Roman" w:eastAsia="Times New Roman"/>
          <w:color w:val="000000" w:themeColor="text1"/>
          <w:sz w:val="24"/>
          <w:szCs w:val="24"/>
          <w:lang w:eastAsia="en-AU"/>
          <w14:textFill>
            <w14:solidFill>
              <w14:schemeClr w14:val="tx1"/>
            </w14:solidFill>
          </w14:textFill>
        </w:rPr>
        <w:t>combination with probenecid to treat</w:t>
      </w:r>
      <w:r>
        <w:rPr>
          <w:rFonts w:hint="default" w:ascii="Times New Roman" w:hAnsi="Times New Roman" w:eastAsia="Times New Roman"/>
          <w:color w:val="000000" w:themeColor="text1"/>
          <w:sz w:val="24"/>
          <w:szCs w:val="24"/>
          <w:lang w:val="en-US" w:eastAsia="en-AU"/>
          <w14:textFill>
            <w14:solidFill>
              <w14:schemeClr w14:val="tx1"/>
            </w14:solidFill>
          </w14:textFill>
        </w:rPr>
        <w:t xml:space="preserve"> the disease</w:t>
      </w:r>
      <w:r>
        <w:rPr>
          <w:rFonts w:ascii="Times New Roman" w:hAnsi="Times New Roman" w:eastAsia="Times New Roman"/>
          <w:color w:val="000000" w:themeColor="text1"/>
          <w:sz w:val="24"/>
          <w:szCs w:val="24"/>
          <w:lang w:eastAsia="en-AU"/>
          <w14:textFill>
            <w14:solidFill>
              <w14:schemeClr w14:val="tx1"/>
            </w14:solidFill>
          </w14:textFill>
        </w:rPr>
        <w:t xml:space="preserve"> gout. </w:t>
      </w:r>
      <w:r>
        <w:rPr>
          <w:rFonts w:hint="default" w:ascii="Times New Roman" w:hAnsi="Times New Roman" w:eastAsia="Times New Roman"/>
          <w:color w:val="000000" w:themeColor="text1"/>
          <w:sz w:val="24"/>
          <w:szCs w:val="24"/>
          <w:lang w:val="en-US" w:eastAsia="en-AU"/>
          <w14:textFill>
            <w14:solidFill>
              <w14:schemeClr w14:val="tx1"/>
            </w14:solidFill>
          </w14:textFill>
        </w:rPr>
        <w:t xml:space="preserve">The drug paracetamol is preferred over aspirin in children to treat viral infection </w:t>
      </w:r>
      <w:r>
        <w:rPr>
          <w:rFonts w:ascii="Times New Roman" w:hAnsi="Times New Roman" w:cs="Times New Roman"/>
          <w:sz w:val="24"/>
          <w:szCs w:val="24"/>
        </w:rPr>
        <w:t>[</w:t>
      </w:r>
      <w:r>
        <w:rPr>
          <w:rFonts w:hint="default" w:ascii="Times New Roman" w:hAnsi="Times New Roman" w:cs="Times New Roman"/>
          <w:sz w:val="24"/>
          <w:szCs w:val="24"/>
          <w:lang w:val="en-US"/>
        </w:rPr>
        <w:t>P</w:t>
      </w:r>
      <w:r>
        <w:rPr>
          <w:rFonts w:ascii="Times New Roman" w:hAnsi="Times New Roman" w:cs="Times New Roman"/>
          <w:sz w:val="24"/>
          <w:szCs w:val="24"/>
        </w:rPr>
        <w:t>rescott, 2000].</w:t>
      </w:r>
    </w:p>
    <w:p>
      <w:pPr>
        <w:autoSpaceDN w:val="0"/>
        <w:adjustRightInd w:val="0"/>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1.1</w:t>
      </w:r>
      <w:r>
        <w:rPr>
          <w:rFonts w:hint="default" w:ascii="Times New Roman" w:hAnsi="Times New Roman" w:cs="Times New Roman"/>
          <w:b/>
          <w:bCs/>
          <w:sz w:val="24"/>
          <w:szCs w:val="24"/>
          <w:lang w:val="en-US"/>
        </w:rPr>
        <w:t>2</w:t>
      </w:r>
      <w:r>
        <w:rPr>
          <w:rFonts w:ascii="Times New Roman" w:hAnsi="Times New Roman" w:cs="Times New Roman"/>
          <w:b/>
          <w:bCs/>
          <w:sz w:val="24"/>
          <w:szCs w:val="24"/>
        </w:rPr>
        <w:t xml:space="preserve">.2 Contraindication </w:t>
      </w:r>
    </w:p>
    <w:p>
      <w:pPr>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Patients are prohibited to use  paracetamol who are known to any hypersensitivity of this drug. It is also contraindicated for those who have renal and hepatic impairment [</w:t>
      </w:r>
      <w:r>
        <w:rPr>
          <w:rFonts w:hint="default" w:ascii="Times New Roman" w:hAnsi="Times New Roman" w:cs="Times New Roman"/>
          <w:sz w:val="24"/>
          <w:szCs w:val="24"/>
          <w:lang w:val="en-US"/>
        </w:rPr>
        <w:t>P</w:t>
      </w:r>
      <w:r>
        <w:rPr>
          <w:rFonts w:ascii="Times New Roman" w:hAnsi="Times New Roman" w:cs="Times New Roman"/>
          <w:sz w:val="24"/>
          <w:szCs w:val="24"/>
        </w:rPr>
        <w:t>rescott, 2000].</w:t>
      </w:r>
    </w:p>
    <w:p>
      <w:pPr>
        <w:autoSpaceDN w:val="0"/>
        <w:adjustRightInd w:val="0"/>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1.1</w:t>
      </w:r>
      <w:r>
        <w:rPr>
          <w:rFonts w:hint="default" w:ascii="Times New Roman" w:hAnsi="Times New Roman" w:cs="Times New Roman"/>
          <w:b/>
          <w:bCs/>
          <w:sz w:val="24"/>
          <w:szCs w:val="24"/>
          <w:lang w:val="en-US"/>
        </w:rPr>
        <w:t>2</w:t>
      </w:r>
      <w:r>
        <w:rPr>
          <w:rFonts w:ascii="Times New Roman" w:hAnsi="Times New Roman" w:cs="Times New Roman"/>
          <w:b/>
          <w:bCs/>
          <w:sz w:val="24"/>
          <w:szCs w:val="24"/>
        </w:rPr>
        <w:t xml:space="preserve">.3 Dosage </w:t>
      </w:r>
    </w:p>
    <w:p>
      <w:pPr>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Dosage regimen of paracetamol(500mg) for an adult must be 1 to 2 tablets in every 4 to 6 hours that should not exceeding the limit of 7.5gm.</w:t>
      </w:r>
      <w:r>
        <w:rPr>
          <w:rFonts w:hint="default" w:ascii="Times New Roman" w:hAnsi="Times New Roman" w:cs="Times New Roman"/>
          <w:sz w:val="24"/>
          <w:szCs w:val="24"/>
          <w:lang w:val="en-US"/>
        </w:rPr>
        <w:t xml:space="preserve"> </w:t>
      </w:r>
      <w:r>
        <w:rPr>
          <w:rFonts w:ascii="Times New Roman" w:hAnsi="Times New Roman" w:cs="Times New Roman"/>
          <w:sz w:val="24"/>
          <w:szCs w:val="24"/>
        </w:rPr>
        <w:t>Dosage regimen of paracetamol for children aged between 6-12 years shoul</w:t>
      </w:r>
      <w:r>
        <w:rPr>
          <w:rFonts w:hint="default" w:ascii="Times New Roman" w:hAnsi="Times New Roman" w:cs="Times New Roman"/>
          <w:sz w:val="24"/>
          <w:szCs w:val="24"/>
          <w:lang w:val="en-US"/>
        </w:rPr>
        <w:t>d</w:t>
      </w:r>
      <w:r>
        <w:rPr>
          <w:rFonts w:ascii="Times New Roman" w:hAnsi="Times New Roman" w:cs="Times New Roman"/>
          <w:sz w:val="24"/>
          <w:szCs w:val="24"/>
        </w:rPr>
        <w:t xml:space="preserve"> not exceed the limit of 150mg / kg [Aronoff </w:t>
      </w:r>
      <w:r>
        <w:rPr>
          <w:rFonts w:ascii="Times New Roman" w:hAnsi="Times New Roman" w:cs="Times New Roman"/>
          <w:i/>
          <w:iCs/>
          <w:sz w:val="24"/>
          <w:szCs w:val="24"/>
        </w:rPr>
        <w:t>et al</w:t>
      </w:r>
      <w:r>
        <w:rPr>
          <w:rFonts w:ascii="Times New Roman" w:hAnsi="Times New Roman" w:cs="Times New Roman"/>
          <w:sz w:val="24"/>
          <w:szCs w:val="24"/>
        </w:rPr>
        <w:t>., 2006].</w:t>
      </w:r>
    </w:p>
    <w:p>
      <w:pPr>
        <w:autoSpaceDN w:val="0"/>
        <w:adjustRightInd w:val="0"/>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1.1</w:t>
      </w:r>
      <w:r>
        <w:rPr>
          <w:rFonts w:hint="default" w:ascii="Times New Roman" w:hAnsi="Times New Roman" w:cs="Times New Roman"/>
          <w:b/>
          <w:bCs/>
          <w:sz w:val="26"/>
          <w:szCs w:val="26"/>
          <w:lang w:val="en-US"/>
        </w:rPr>
        <w:t>3</w:t>
      </w:r>
      <w:r>
        <w:rPr>
          <w:rFonts w:ascii="Times New Roman" w:hAnsi="Times New Roman" w:cs="Times New Roman"/>
          <w:b/>
          <w:bCs/>
          <w:sz w:val="26"/>
          <w:szCs w:val="26"/>
        </w:rPr>
        <w:t xml:space="preserve"> Adverse Effects of Paracetamol</w:t>
      </w:r>
    </w:p>
    <w:p>
      <w:pPr>
        <w:spacing w:after="240" w:line="360" w:lineRule="auto"/>
        <w:jc w:val="both"/>
        <w:rPr>
          <w:rFonts w:ascii="Times New Roman" w:hAnsi="Times New Roman" w:eastAsia="Times New Roman"/>
          <w:color w:val="000000" w:themeColor="text1"/>
          <w:sz w:val="24"/>
          <w:szCs w:val="24"/>
          <w:lang w:eastAsia="en-AU"/>
          <w14:textFill>
            <w14:solidFill>
              <w14:schemeClr w14:val="tx1"/>
            </w14:solidFill>
          </w14:textFill>
        </w:rPr>
      </w:pPr>
      <w:r>
        <w:rPr>
          <w:rFonts w:hint="default" w:ascii="Times New Roman" w:hAnsi="Times New Roman" w:eastAsia="Times New Roman"/>
          <w:color w:val="000000" w:themeColor="text1"/>
          <w:sz w:val="24"/>
          <w:szCs w:val="24"/>
          <w:lang w:val="en-US" w:eastAsia="en-AU"/>
          <w14:textFill>
            <w14:solidFill>
              <w14:schemeClr w14:val="tx1"/>
            </w14:solidFill>
          </w14:textFill>
        </w:rPr>
        <w:t xml:space="preserve">Adverse effects means the undesirable effects that may produce during the use of any drug.              </w:t>
      </w:r>
      <w:r>
        <w:rPr>
          <w:rFonts w:ascii="Times New Roman" w:hAnsi="Times New Roman" w:eastAsia="Times New Roman"/>
          <w:color w:val="000000" w:themeColor="text1"/>
          <w:sz w:val="24"/>
          <w:szCs w:val="24"/>
          <w:lang w:eastAsia="en-AU"/>
          <w14:textFill>
            <w14:solidFill>
              <w14:schemeClr w14:val="tx1"/>
            </w14:solidFill>
          </w14:textFill>
        </w:rPr>
        <w:t>Large doses of acetaminophen cause dizziness, agitation and confusion.</w:t>
      </w:r>
      <w:r>
        <w:rPr>
          <w:rFonts w:hint="default" w:ascii="Times New Roman" w:hAnsi="Times New Roman" w:eastAsia="Times New Roman"/>
          <w:color w:val="000000" w:themeColor="text1"/>
          <w:sz w:val="24"/>
          <w:szCs w:val="24"/>
          <w:lang w:val="en-US" w:eastAsia="en-AU"/>
          <w14:textFill>
            <w14:solidFill>
              <w14:schemeClr w14:val="tx1"/>
            </w14:solidFill>
          </w14:textFill>
        </w:rPr>
        <w:t xml:space="preserve"> </w:t>
      </w:r>
      <w:r>
        <w:rPr>
          <w:rFonts w:ascii="Times New Roman" w:hAnsi="Times New Roman" w:eastAsia="Times New Roman"/>
          <w:color w:val="000000" w:themeColor="text1"/>
          <w:sz w:val="24"/>
          <w:szCs w:val="24"/>
          <w:lang w:eastAsia="en-AU"/>
          <w14:textFill>
            <w14:solidFill>
              <w14:schemeClr w14:val="tx1"/>
            </w14:solidFill>
          </w14:textFill>
        </w:rPr>
        <w:t>Taking 15 grams of acetaminophen can be fatal, leading to death due to</w:t>
      </w:r>
      <w:r>
        <w:rPr>
          <w:rFonts w:hint="default" w:ascii="Times New Roman" w:hAnsi="Times New Roman" w:eastAsia="Times New Roman"/>
          <w:color w:val="000000" w:themeColor="text1"/>
          <w:sz w:val="24"/>
          <w:szCs w:val="24"/>
          <w:lang w:val="en-US" w:eastAsia="en-AU"/>
          <w14:textFill>
            <w14:solidFill>
              <w14:schemeClr w14:val="tx1"/>
            </w14:solidFill>
          </w14:textFill>
        </w:rPr>
        <w:t xml:space="preserve"> serious hepatotoxicity with centrilobular necrosis as well as acute renal tubular necrosis. Usually greater than 4 to 6 gram/day of paracetamol doses are not recommended and this dose is contraindicated by drinking alcohol concurrently. Symptoms like nausea, vomiting, diarrhea and abdominal pain is preliminary symptoms of paracetamol intoxication.Even kidney damage may occur without the hapatic damage after the normal doses of paracetamol. There are some very rare adverse events like hemolytic anemia and methemoglobinemia. The use of paracetamol also enhances the cardiovascular risk. Clinical studies and many epidemiological report have been shown that non-steroidal anti-inflammatory drug as well as non selective and selective cox inhibitors can increase blood pressure and cardiovascular events. This health issues should not be ignored at all</w:t>
      </w:r>
      <w:r>
        <w:rPr>
          <w:rFonts w:ascii="Times New Roman" w:hAnsi="Times New Roman" w:eastAsia="Times New Roman"/>
          <w:color w:val="000000" w:themeColor="text1"/>
          <w:sz w:val="24"/>
          <w:szCs w:val="24"/>
          <w:lang w:eastAsia="en-AU"/>
          <w14:textFill>
            <w14:solidFill>
              <w14:schemeClr w14:val="tx1"/>
            </w14:solidFill>
          </w14:textFill>
        </w:rPr>
        <w:t xml:space="preserve"> [Sudanot </w:t>
      </w:r>
      <w:r>
        <w:rPr>
          <w:rFonts w:ascii="Times New Roman" w:hAnsi="Times New Roman" w:eastAsia="Times New Roman"/>
          <w:i/>
          <w:iCs/>
          <w:color w:val="000000" w:themeColor="text1"/>
          <w:sz w:val="24"/>
          <w:szCs w:val="24"/>
          <w:lang w:eastAsia="en-AU"/>
          <w14:textFill>
            <w14:solidFill>
              <w14:schemeClr w14:val="tx1"/>
            </w14:solidFill>
          </w14:textFill>
        </w:rPr>
        <w:t>et al</w:t>
      </w:r>
      <w:r>
        <w:rPr>
          <w:rFonts w:ascii="Times New Roman" w:hAnsi="Times New Roman" w:eastAsia="Times New Roman"/>
          <w:color w:val="000000" w:themeColor="text1"/>
          <w:sz w:val="24"/>
          <w:szCs w:val="24"/>
          <w:lang w:eastAsia="en-AU"/>
          <w14:textFill>
            <w14:solidFill>
              <w14:schemeClr w14:val="tx1"/>
            </w14:solidFill>
          </w14:textFill>
        </w:rPr>
        <w:t>., 2012].</w:t>
      </w:r>
    </w:p>
    <w:p>
      <w:pPr>
        <w:pStyle w:val="3"/>
        <w:shd w:val="clear" w:color="auto" w:fill="FFFFFF"/>
        <w:spacing w:before="240" w:after="48" w:line="36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1.1</w:t>
      </w:r>
      <w:r>
        <w:rPr>
          <w:rFonts w:hint="default" w:ascii="Times New Roman" w:hAnsi="Times New Roman" w:cs="Times New Roman"/>
          <w:color w:val="auto"/>
          <w:sz w:val="26"/>
          <w:szCs w:val="26"/>
          <w:lang w:val="en-US"/>
        </w:rPr>
        <w:t>4</w:t>
      </w:r>
      <w:r>
        <w:rPr>
          <w:rFonts w:ascii="Times New Roman" w:hAnsi="Times New Roman" w:cs="Times New Roman"/>
          <w:color w:val="auto"/>
          <w:sz w:val="26"/>
          <w:szCs w:val="26"/>
        </w:rPr>
        <w:t xml:space="preserve"> Major Side Effects</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Major side effects that are related to the use of paracetamol are discussed below:</w:t>
      </w:r>
    </w:p>
    <w:p>
      <w:pPr>
        <w:pStyle w:val="3"/>
        <w:numPr>
          <w:ilvl w:val="0"/>
          <w:numId w:val="3"/>
        </w:numPr>
        <w:shd w:val="clear" w:color="auto" w:fill="FFFFFF"/>
        <w:spacing w:before="240" w:after="48" w:line="360" w:lineRule="auto"/>
        <w:jc w:val="both"/>
        <w:rPr>
          <w:rFonts w:ascii="Times New Roman" w:hAnsi="Times New Roman"/>
          <w:b w:val="0"/>
          <w:bCs w:val="0"/>
          <w:color w:val="000000" w:themeColor="text1"/>
          <w:sz w:val="24"/>
          <w:szCs w:val="24"/>
          <w14:textFill>
            <w14:solidFill>
              <w14:schemeClr w14:val="tx1"/>
            </w14:solidFill>
          </w14:textFill>
        </w:rPr>
      </w:pPr>
      <w:r>
        <w:rPr>
          <w:rFonts w:ascii="Times New Roman" w:hAnsi="Times New Roman"/>
          <w:b w:val="0"/>
          <w:bCs w:val="0"/>
          <w:color w:val="000000" w:themeColor="text1"/>
          <w:sz w:val="24"/>
          <w:szCs w:val="24"/>
          <w14:textFill>
            <w14:solidFill>
              <w14:schemeClr w14:val="tx1"/>
            </w14:solidFill>
          </w14:textFill>
        </w:rPr>
        <w:t>Bloody or black, tarry stools</w:t>
      </w:r>
    </w:p>
    <w:p>
      <w:pPr>
        <w:numPr>
          <w:ilvl w:val="0"/>
          <w:numId w:val="3"/>
        </w:numPr>
        <w:shd w:val="clear" w:color="auto" w:fill="FFFFFF"/>
        <w:spacing w:line="360" w:lineRule="auto"/>
        <w:jc w:val="both"/>
        <w:rPr>
          <w:rFonts w:ascii="Times New Roman" w:hAnsi="Times New Roman"/>
          <w:sz w:val="24"/>
          <w:szCs w:val="24"/>
        </w:rPr>
      </w:pPr>
      <w:r>
        <w:rPr>
          <w:rFonts w:ascii="Times New Roman" w:hAnsi="Times New Roman"/>
          <w:sz w:val="24"/>
          <w:szCs w:val="24"/>
        </w:rPr>
        <w:t>Bloody or cloudy urine</w:t>
      </w:r>
    </w:p>
    <w:p>
      <w:pPr>
        <w:numPr>
          <w:ilvl w:val="0"/>
          <w:numId w:val="3"/>
        </w:numPr>
        <w:shd w:val="clear" w:color="auto" w:fill="FFFFFF"/>
        <w:spacing w:line="360" w:lineRule="auto"/>
        <w:jc w:val="both"/>
        <w:rPr>
          <w:rFonts w:ascii="Times New Roman" w:hAnsi="Times New Roman"/>
          <w:sz w:val="24"/>
          <w:szCs w:val="24"/>
        </w:rPr>
      </w:pPr>
      <w:r>
        <w:rPr>
          <w:rFonts w:ascii="Times New Roman" w:hAnsi="Times New Roman"/>
          <w:sz w:val="24"/>
          <w:szCs w:val="24"/>
        </w:rPr>
        <w:t xml:space="preserve">Fever with or without chills </w:t>
      </w:r>
    </w:p>
    <w:p>
      <w:pPr>
        <w:numPr>
          <w:ilvl w:val="0"/>
          <w:numId w:val="3"/>
        </w:numPr>
        <w:shd w:val="clear" w:color="auto" w:fill="FFFFFF"/>
        <w:spacing w:line="360" w:lineRule="auto"/>
        <w:jc w:val="both"/>
        <w:rPr>
          <w:rFonts w:ascii="Times New Roman" w:hAnsi="Times New Roman"/>
          <w:sz w:val="24"/>
          <w:szCs w:val="24"/>
        </w:rPr>
      </w:pPr>
      <w:r>
        <w:rPr>
          <w:rFonts w:ascii="Times New Roman" w:hAnsi="Times New Roman"/>
          <w:sz w:val="24"/>
          <w:szCs w:val="24"/>
        </w:rPr>
        <w:t xml:space="preserve">Pain in the lower back </w:t>
      </w:r>
    </w:p>
    <w:p>
      <w:pPr>
        <w:numPr>
          <w:ilvl w:val="0"/>
          <w:numId w:val="3"/>
        </w:numPr>
        <w:shd w:val="clear" w:color="auto" w:fill="FFFFFF"/>
        <w:spacing w:line="360" w:lineRule="auto"/>
        <w:jc w:val="both"/>
        <w:rPr>
          <w:rFonts w:ascii="Times New Roman" w:hAnsi="Times New Roman"/>
          <w:sz w:val="24"/>
          <w:szCs w:val="24"/>
        </w:rPr>
      </w:pPr>
      <w:r>
        <w:rPr>
          <w:rFonts w:ascii="Times New Roman" w:hAnsi="Times New Roman"/>
          <w:sz w:val="24"/>
          <w:szCs w:val="24"/>
        </w:rPr>
        <w:t>Pinpoint red spots on the skin</w:t>
      </w:r>
    </w:p>
    <w:p>
      <w:pPr>
        <w:numPr>
          <w:ilvl w:val="0"/>
          <w:numId w:val="3"/>
        </w:numPr>
        <w:shd w:val="clear" w:color="auto" w:fill="FFFFFF"/>
        <w:spacing w:line="360" w:lineRule="auto"/>
        <w:jc w:val="both"/>
        <w:rPr>
          <w:rFonts w:ascii="Times New Roman" w:hAnsi="Times New Roman"/>
          <w:sz w:val="24"/>
          <w:szCs w:val="24"/>
        </w:rPr>
      </w:pPr>
      <w:r>
        <w:rPr>
          <w:rFonts w:ascii="Times New Roman" w:hAnsi="Times New Roman"/>
          <w:sz w:val="24"/>
          <w:szCs w:val="24"/>
        </w:rPr>
        <w:t>Skin rash, hives, or itching</w:t>
      </w:r>
    </w:p>
    <w:p>
      <w:pPr>
        <w:numPr>
          <w:ilvl w:val="0"/>
          <w:numId w:val="3"/>
        </w:numPr>
        <w:shd w:val="clear" w:color="auto" w:fill="FFFFFF"/>
        <w:spacing w:line="360" w:lineRule="auto"/>
        <w:jc w:val="both"/>
        <w:rPr>
          <w:rFonts w:ascii="Times New Roman" w:hAnsi="Times New Roman"/>
          <w:sz w:val="24"/>
          <w:szCs w:val="24"/>
        </w:rPr>
      </w:pPr>
      <w:r>
        <w:rPr>
          <w:rFonts w:ascii="Times New Roman" w:hAnsi="Times New Roman"/>
          <w:sz w:val="24"/>
          <w:szCs w:val="24"/>
        </w:rPr>
        <w:t xml:space="preserve">Sore throat </w:t>
      </w:r>
    </w:p>
    <w:p>
      <w:pPr>
        <w:numPr>
          <w:ilvl w:val="0"/>
          <w:numId w:val="3"/>
        </w:numPr>
        <w:shd w:val="clear" w:color="auto" w:fill="FFFFFF"/>
        <w:spacing w:line="360" w:lineRule="auto"/>
        <w:jc w:val="both"/>
        <w:rPr>
          <w:rFonts w:ascii="Times New Roman" w:hAnsi="Times New Roman"/>
          <w:sz w:val="24"/>
          <w:szCs w:val="24"/>
        </w:rPr>
      </w:pPr>
      <w:r>
        <w:rPr>
          <w:rFonts w:ascii="Times New Roman" w:hAnsi="Times New Roman"/>
          <w:sz w:val="24"/>
          <w:szCs w:val="24"/>
        </w:rPr>
        <w:t>Sores, ulcers, or white spots on the lips or in the mouth</w:t>
      </w:r>
    </w:p>
    <w:p>
      <w:pPr>
        <w:numPr>
          <w:ilvl w:val="0"/>
          <w:numId w:val="3"/>
        </w:numPr>
        <w:shd w:val="clear" w:color="auto" w:fill="FFFFFF"/>
        <w:spacing w:line="360" w:lineRule="auto"/>
        <w:jc w:val="both"/>
        <w:rPr>
          <w:rFonts w:ascii="Times New Roman" w:hAnsi="Times New Roman"/>
          <w:sz w:val="24"/>
          <w:szCs w:val="24"/>
        </w:rPr>
      </w:pPr>
      <w:r>
        <w:rPr>
          <w:rFonts w:ascii="Times New Roman" w:hAnsi="Times New Roman"/>
          <w:sz w:val="24"/>
          <w:szCs w:val="24"/>
        </w:rPr>
        <w:t>Sudden decrease in the amount of urine</w:t>
      </w:r>
    </w:p>
    <w:p>
      <w:pPr>
        <w:numPr>
          <w:ilvl w:val="0"/>
          <w:numId w:val="3"/>
        </w:numPr>
        <w:shd w:val="clear" w:color="auto" w:fill="FFFFFF"/>
        <w:spacing w:line="360" w:lineRule="auto"/>
        <w:jc w:val="both"/>
        <w:rPr>
          <w:rFonts w:ascii="Times New Roman" w:hAnsi="Times New Roman"/>
          <w:sz w:val="24"/>
          <w:szCs w:val="24"/>
        </w:rPr>
      </w:pPr>
      <w:r>
        <w:rPr>
          <w:rFonts w:ascii="Times New Roman" w:hAnsi="Times New Roman"/>
          <w:sz w:val="24"/>
          <w:szCs w:val="24"/>
        </w:rPr>
        <w:t>Unusual bleeding or bruising</w:t>
      </w:r>
    </w:p>
    <w:p>
      <w:pPr>
        <w:numPr>
          <w:ilvl w:val="0"/>
          <w:numId w:val="3"/>
        </w:numPr>
        <w:shd w:val="clear" w:color="auto" w:fill="FFFFFF"/>
        <w:spacing w:line="360" w:lineRule="auto"/>
        <w:jc w:val="both"/>
        <w:rPr>
          <w:rFonts w:ascii="Times New Roman" w:hAnsi="Times New Roman"/>
          <w:sz w:val="24"/>
          <w:szCs w:val="24"/>
        </w:rPr>
      </w:pPr>
      <w:r>
        <w:rPr>
          <w:rFonts w:ascii="Times New Roman" w:hAnsi="Times New Roman"/>
          <w:sz w:val="24"/>
          <w:szCs w:val="24"/>
        </w:rPr>
        <w:t>Unusual tiredness or weakness</w:t>
      </w:r>
    </w:p>
    <w:p>
      <w:pPr>
        <w:numPr>
          <w:ilvl w:val="0"/>
          <w:numId w:val="3"/>
        </w:numPr>
        <w:shd w:val="clear" w:color="auto" w:fill="FFFFFF"/>
        <w:spacing w:after="120" w:line="360" w:lineRule="auto"/>
        <w:jc w:val="both"/>
        <w:rPr>
          <w:rFonts w:ascii="Times New Roman" w:hAnsi="Times New Roman"/>
          <w:sz w:val="24"/>
          <w:szCs w:val="24"/>
        </w:rPr>
      </w:pPr>
      <w:r>
        <w:rPr>
          <w:rFonts w:ascii="Times New Roman" w:hAnsi="Times New Roman"/>
          <w:sz w:val="24"/>
          <w:szCs w:val="24"/>
        </w:rPr>
        <w:t xml:space="preserve">Yellow eyes or skin </w:t>
      </w:r>
    </w:p>
    <w:p>
      <w:pPr>
        <w:numPr>
          <w:ilvl w:val="0"/>
          <w:numId w:val="0"/>
        </w:numPr>
        <w:shd w:val="clear" w:color="auto" w:fill="FFFFFF"/>
        <w:spacing w:after="120" w:line="360" w:lineRule="auto"/>
        <w:ind w:leftChars="0"/>
        <w:jc w:val="both"/>
        <w:rPr>
          <w:rFonts w:ascii="Times New Roman" w:hAnsi="Times New Roman"/>
          <w:sz w:val="24"/>
          <w:szCs w:val="24"/>
        </w:rPr>
      </w:pPr>
      <w:r>
        <w:rPr>
          <w:rFonts w:ascii="Times New Roman" w:hAnsi="Times New Roman"/>
          <w:sz w:val="24"/>
          <w:szCs w:val="24"/>
        </w:rPr>
        <w:t>[</w:t>
      </w:r>
      <w:r>
        <w:rPr>
          <w:rFonts w:ascii="Times New Roman" w:hAnsi="Times New Roman" w:eastAsia="Times New Roman"/>
          <w:sz w:val="24"/>
          <w:szCs w:val="24"/>
        </w:rPr>
        <w:t>Paracetamol  adverse effect, 2014].</w:t>
      </w:r>
    </w:p>
    <w:p>
      <w:pPr>
        <w:spacing w:line="360" w:lineRule="auto"/>
        <w:jc w:val="both"/>
        <w:rPr>
          <w:rStyle w:val="10"/>
          <w:rFonts w:ascii="Times New Roman" w:hAnsi="Times New Roman"/>
          <w:sz w:val="26"/>
          <w:szCs w:val="26"/>
          <w:shd w:val="clear" w:color="auto" w:fill="FFFFFF"/>
        </w:rPr>
      </w:pPr>
      <w:r>
        <w:rPr>
          <w:rStyle w:val="10"/>
          <w:rFonts w:ascii="Times New Roman" w:hAnsi="Times New Roman"/>
          <w:sz w:val="26"/>
          <w:szCs w:val="26"/>
          <w:shd w:val="clear" w:color="auto" w:fill="FFFFFF"/>
        </w:rPr>
        <w:t>1.1</w:t>
      </w:r>
      <w:r>
        <w:rPr>
          <w:rStyle w:val="10"/>
          <w:rFonts w:hint="default" w:ascii="Times New Roman" w:hAnsi="Times New Roman"/>
          <w:sz w:val="26"/>
          <w:szCs w:val="26"/>
          <w:shd w:val="clear" w:color="auto" w:fill="FFFFFF"/>
          <w:lang w:val="en-US"/>
        </w:rPr>
        <w:t>5 Excessive Use of Paracetamol</w:t>
      </w:r>
      <w:r>
        <w:rPr>
          <w:rStyle w:val="10"/>
          <w:rFonts w:ascii="Times New Roman" w:hAnsi="Times New Roman"/>
          <w:sz w:val="26"/>
          <w:szCs w:val="26"/>
          <w:shd w:val="clear" w:color="auto" w:fill="FFFFFF"/>
        </w:rPr>
        <w:t xml:space="preserve"> </w:t>
      </w:r>
      <w:r>
        <w:rPr>
          <w:rStyle w:val="10"/>
          <w:rFonts w:hint="default" w:ascii="Times New Roman" w:hAnsi="Times New Roman"/>
          <w:sz w:val="26"/>
          <w:szCs w:val="26"/>
          <w:shd w:val="clear" w:color="auto" w:fill="FFFFFF"/>
          <w:lang w:val="en-US"/>
        </w:rPr>
        <w:t>S</w:t>
      </w:r>
      <w:r>
        <w:rPr>
          <w:rStyle w:val="10"/>
          <w:rFonts w:ascii="Times New Roman" w:hAnsi="Times New Roman"/>
          <w:sz w:val="26"/>
          <w:szCs w:val="26"/>
          <w:shd w:val="clear" w:color="auto" w:fill="FFFFFF"/>
        </w:rPr>
        <w:t>ymptoms:</w:t>
      </w:r>
    </w:p>
    <w:p>
      <w:pPr>
        <w:spacing w:line="360" w:lineRule="auto"/>
        <w:jc w:val="both"/>
        <w:rPr>
          <w:rStyle w:val="10"/>
          <w:rFonts w:hint="default" w:ascii="Times New Roman" w:hAnsi="Times New Roman"/>
          <w:b w:val="0"/>
          <w:bCs w:val="0"/>
          <w:sz w:val="24"/>
          <w:szCs w:val="24"/>
          <w:shd w:val="clear" w:color="auto" w:fill="FFFFFF"/>
          <w:lang w:val="en-US"/>
        </w:rPr>
      </w:pPr>
      <w:r>
        <w:rPr>
          <w:rStyle w:val="10"/>
          <w:rFonts w:hint="default" w:ascii="Times New Roman" w:hAnsi="Times New Roman"/>
          <w:b w:val="0"/>
          <w:bCs w:val="0"/>
          <w:sz w:val="24"/>
          <w:szCs w:val="24"/>
          <w:shd w:val="clear" w:color="auto" w:fill="FFFFFF"/>
          <w:lang w:val="en-US"/>
        </w:rPr>
        <w:t>Symptoms of paracetamol that are related to the excessive use are discussed below:</w:t>
      </w:r>
    </w:p>
    <w:p>
      <w:pPr>
        <w:numPr>
          <w:ilvl w:val="0"/>
          <w:numId w:val="3"/>
        </w:numPr>
        <w:shd w:val="clear" w:color="auto" w:fill="FFFFFF"/>
        <w:spacing w:after="120" w:line="360" w:lineRule="auto"/>
        <w:jc w:val="both"/>
        <w:rPr>
          <w:rFonts w:ascii="Times New Roman" w:hAnsi="Times New Roman"/>
          <w:sz w:val="24"/>
          <w:szCs w:val="24"/>
        </w:rPr>
      </w:pPr>
      <w:r>
        <w:rPr>
          <w:rFonts w:ascii="Times New Roman" w:hAnsi="Times New Roman"/>
          <w:sz w:val="24"/>
          <w:szCs w:val="24"/>
        </w:rPr>
        <w:t>Diarrhea</w:t>
      </w:r>
    </w:p>
    <w:p>
      <w:pPr>
        <w:numPr>
          <w:ilvl w:val="0"/>
          <w:numId w:val="3"/>
        </w:numPr>
        <w:shd w:val="clear" w:color="auto" w:fill="FFFFFF"/>
        <w:spacing w:after="120" w:line="360" w:lineRule="auto"/>
        <w:jc w:val="both"/>
        <w:rPr>
          <w:rFonts w:ascii="Times New Roman" w:hAnsi="Times New Roman"/>
          <w:sz w:val="24"/>
          <w:szCs w:val="24"/>
        </w:rPr>
      </w:pPr>
      <w:r>
        <w:rPr>
          <w:rFonts w:ascii="Times New Roman" w:hAnsi="Times New Roman"/>
          <w:sz w:val="24"/>
          <w:szCs w:val="24"/>
        </w:rPr>
        <w:t>increased sweating</w:t>
      </w:r>
    </w:p>
    <w:p>
      <w:pPr>
        <w:numPr>
          <w:ilvl w:val="0"/>
          <w:numId w:val="3"/>
        </w:numPr>
        <w:shd w:val="clear" w:color="auto" w:fill="FFFFFF"/>
        <w:spacing w:after="120" w:line="360" w:lineRule="auto"/>
        <w:jc w:val="both"/>
        <w:rPr>
          <w:rFonts w:ascii="Times New Roman" w:hAnsi="Times New Roman"/>
          <w:sz w:val="24"/>
          <w:szCs w:val="24"/>
        </w:rPr>
      </w:pPr>
      <w:r>
        <w:rPr>
          <w:rFonts w:ascii="Times New Roman" w:hAnsi="Times New Roman"/>
          <w:sz w:val="24"/>
          <w:szCs w:val="24"/>
        </w:rPr>
        <w:t>loss of appetite</w:t>
      </w:r>
    </w:p>
    <w:p>
      <w:pPr>
        <w:numPr>
          <w:ilvl w:val="0"/>
          <w:numId w:val="3"/>
        </w:numPr>
        <w:shd w:val="clear" w:color="auto" w:fill="FFFFFF"/>
        <w:spacing w:after="120" w:line="360" w:lineRule="auto"/>
        <w:jc w:val="both"/>
        <w:rPr>
          <w:rFonts w:ascii="Times New Roman" w:hAnsi="Times New Roman"/>
          <w:sz w:val="24"/>
          <w:szCs w:val="24"/>
        </w:rPr>
      </w:pPr>
      <w:r>
        <w:rPr>
          <w:rFonts w:ascii="Times New Roman" w:hAnsi="Times New Roman"/>
          <w:sz w:val="24"/>
          <w:szCs w:val="24"/>
        </w:rPr>
        <w:t>nausea or vomiting</w:t>
      </w:r>
    </w:p>
    <w:p>
      <w:pPr>
        <w:numPr>
          <w:ilvl w:val="0"/>
          <w:numId w:val="3"/>
        </w:numPr>
        <w:shd w:val="clear" w:color="auto" w:fill="FFFFFF"/>
        <w:spacing w:after="120" w:line="360" w:lineRule="auto"/>
        <w:jc w:val="both"/>
        <w:rPr>
          <w:rFonts w:ascii="Times New Roman" w:hAnsi="Times New Roman"/>
          <w:sz w:val="24"/>
          <w:szCs w:val="24"/>
        </w:rPr>
      </w:pPr>
      <w:r>
        <w:rPr>
          <w:rFonts w:ascii="Times New Roman" w:hAnsi="Times New Roman"/>
          <w:sz w:val="24"/>
          <w:szCs w:val="24"/>
        </w:rPr>
        <w:t>stomach cramps or pain</w:t>
      </w:r>
    </w:p>
    <w:p>
      <w:pPr>
        <w:numPr>
          <w:ilvl w:val="0"/>
          <w:numId w:val="3"/>
        </w:numPr>
        <w:shd w:val="clear" w:color="auto" w:fill="FFFFFF"/>
        <w:spacing w:after="120" w:line="360" w:lineRule="auto"/>
        <w:jc w:val="both"/>
        <w:rPr>
          <w:rFonts w:ascii="Times New Roman" w:hAnsi="Times New Roman"/>
          <w:sz w:val="24"/>
          <w:szCs w:val="24"/>
        </w:rPr>
      </w:pPr>
      <w:r>
        <w:rPr>
          <w:rFonts w:ascii="Times New Roman" w:hAnsi="Times New Roman"/>
          <w:sz w:val="24"/>
          <w:szCs w:val="24"/>
        </w:rPr>
        <w:t xml:space="preserve">swelling, pain, or tenderness in the upper abdomen or stomach area </w:t>
      </w:r>
    </w:p>
    <w:p>
      <w:pPr>
        <w:shd w:val="clear" w:color="auto" w:fill="FFFFFF"/>
        <w:spacing w:after="120" w:line="360" w:lineRule="auto"/>
        <w:jc w:val="both"/>
        <w:rPr>
          <w:rFonts w:ascii="Times New Roman" w:hAnsi="Times New Roman" w:eastAsia="Times New Roman"/>
          <w:sz w:val="24"/>
          <w:szCs w:val="24"/>
        </w:rPr>
      </w:pPr>
      <w:r>
        <w:rPr>
          <w:rFonts w:ascii="Times New Roman" w:hAnsi="Times New Roman" w:eastAsia="Times New Roman"/>
          <w:sz w:val="24"/>
          <w:szCs w:val="24"/>
        </w:rPr>
        <w:t>[Paracetamol  adverse effect, 2014].</w:t>
      </w:r>
    </w:p>
    <w:p>
      <w:pPr>
        <w:spacing w:line="360" w:lineRule="auto"/>
        <w:jc w:val="both"/>
        <w:rPr>
          <w:rFonts w:ascii="Times New Roman" w:hAnsi="Times New Roman"/>
          <w:b/>
          <w:bCs/>
          <w:sz w:val="26"/>
          <w:szCs w:val="26"/>
          <w:lang w:eastAsia="en-US"/>
        </w:rPr>
      </w:pPr>
      <w:r>
        <w:rPr>
          <w:rFonts w:ascii="Times New Roman" w:hAnsi="Times New Roman" w:cs="Times New Roman"/>
          <w:b/>
          <w:bCs/>
          <w:sz w:val="26"/>
          <w:szCs w:val="26"/>
          <w:lang w:eastAsia="en-US"/>
        </w:rPr>
        <w:t>1.1</w:t>
      </w:r>
      <w:r>
        <w:rPr>
          <w:rFonts w:hint="default" w:ascii="Times New Roman" w:hAnsi="Times New Roman" w:cs="Times New Roman"/>
          <w:b/>
          <w:bCs/>
          <w:sz w:val="26"/>
          <w:szCs w:val="26"/>
          <w:lang w:val="en-US" w:eastAsia="en-US"/>
        </w:rPr>
        <w:t>6</w:t>
      </w:r>
      <w:r>
        <w:rPr>
          <w:rFonts w:ascii="Times New Roman" w:hAnsi="Times New Roman" w:cs="Times New Roman"/>
          <w:b/>
          <w:bCs/>
          <w:sz w:val="26"/>
          <w:szCs w:val="26"/>
          <w:lang w:eastAsia="en-US"/>
        </w:rPr>
        <w:t xml:space="preserve"> </w:t>
      </w:r>
      <w:r>
        <w:rPr>
          <w:rFonts w:ascii="Times New Roman" w:hAnsi="Times New Roman"/>
          <w:b/>
          <w:bCs/>
          <w:sz w:val="26"/>
          <w:szCs w:val="26"/>
          <w:lang w:eastAsia="en-US"/>
        </w:rPr>
        <w:t>Drug Interactions:</w:t>
      </w:r>
    </w:p>
    <w:p>
      <w:pPr>
        <w:spacing w:line="360" w:lineRule="auto"/>
        <w:jc w:val="both"/>
        <w:rPr>
          <w:rFonts w:ascii="Times New Roman" w:hAnsi="Times New Roman"/>
          <w:sz w:val="24"/>
          <w:szCs w:val="24"/>
          <w:lang w:eastAsia="en-US"/>
        </w:rPr>
      </w:pPr>
      <w:r>
        <w:rPr>
          <w:rFonts w:ascii="Times New Roman" w:hAnsi="Times New Roman"/>
          <w:sz w:val="24"/>
          <w:szCs w:val="24"/>
          <w:lang w:eastAsia="en-US"/>
        </w:rPr>
        <w:t>Paracetamol strengthens the anticoagulant effects of  warfarin</w:t>
      </w:r>
      <w:r>
        <w:rPr>
          <w:rFonts w:hint="default" w:ascii="Times New Roman" w:hAnsi="Times New Roman"/>
          <w:sz w:val="24"/>
          <w:szCs w:val="24"/>
          <w:lang w:val="en-US" w:eastAsia="en-US"/>
        </w:rPr>
        <w:t xml:space="preserve">, thus increasing the risk of bleeding. So paracetamol should be used in a limited dose incase of  using concurrently with warfarin or other anticoagulants. </w:t>
      </w:r>
      <w:r>
        <w:rPr>
          <w:rFonts w:ascii="Times New Roman" w:hAnsi="Times New Roman"/>
          <w:sz w:val="24"/>
          <w:szCs w:val="24"/>
          <w:lang w:eastAsia="en-US"/>
        </w:rPr>
        <w:t xml:space="preserve">Administration of Carbamazepine with paracetamol increases the risk of </w:t>
      </w:r>
      <w:r>
        <w:rPr>
          <w:rFonts w:hint="default" w:ascii="Times New Roman" w:hAnsi="Times New Roman"/>
          <w:sz w:val="24"/>
          <w:szCs w:val="24"/>
          <w:lang w:val="en-US" w:eastAsia="en-US"/>
        </w:rPr>
        <w:t>hepatic intoxication</w:t>
      </w:r>
      <w:r>
        <w:rPr>
          <w:rFonts w:ascii="Times New Roman" w:hAnsi="Times New Roman"/>
          <w:sz w:val="24"/>
          <w:szCs w:val="24"/>
          <w:lang w:eastAsia="en-US"/>
        </w:rPr>
        <w:t xml:space="preserve"> induces hepatic metabolism of paracetamol and</w:t>
      </w:r>
      <w:r>
        <w:rPr>
          <w:rFonts w:hint="default" w:ascii="Times New Roman" w:hAnsi="Times New Roman"/>
          <w:sz w:val="24"/>
          <w:szCs w:val="24"/>
          <w:lang w:val="en-US" w:eastAsia="en-US"/>
        </w:rPr>
        <w:t xml:space="preserve"> this leads to the increase formation of toxic metabolites. </w:t>
      </w:r>
      <w:r>
        <w:rPr>
          <w:rFonts w:ascii="Times New Roman" w:hAnsi="Times New Roman"/>
          <w:sz w:val="24"/>
          <w:szCs w:val="24"/>
          <w:lang w:eastAsia="en-US"/>
        </w:rPr>
        <w:t>Bio</w:t>
      </w:r>
      <w:r>
        <w:rPr>
          <w:rFonts w:hint="default" w:ascii="Times New Roman" w:hAnsi="Times New Roman"/>
          <w:sz w:val="24"/>
          <w:szCs w:val="24"/>
          <w:lang w:val="en-US" w:eastAsia="en-US"/>
        </w:rPr>
        <w:t>-</w:t>
      </w:r>
      <w:r>
        <w:rPr>
          <w:rFonts w:ascii="Times New Roman" w:hAnsi="Times New Roman"/>
          <w:sz w:val="24"/>
          <w:szCs w:val="24"/>
          <w:lang w:eastAsia="en-US"/>
        </w:rPr>
        <w:t>availability of paracetamol</w:t>
      </w:r>
      <w:r>
        <w:rPr>
          <w:rFonts w:hint="default" w:ascii="Times New Roman" w:hAnsi="Times New Roman"/>
          <w:sz w:val="24"/>
          <w:szCs w:val="24"/>
          <w:lang w:val="en-US" w:eastAsia="en-US"/>
        </w:rPr>
        <w:t xml:space="preserve"> is low in the patient who have epilepsy or</w:t>
      </w:r>
      <w:r>
        <w:rPr>
          <w:rFonts w:ascii="Times New Roman" w:hAnsi="Times New Roman"/>
          <w:sz w:val="24"/>
          <w:szCs w:val="24"/>
          <w:lang w:eastAsia="en-US"/>
        </w:rPr>
        <w:t xml:space="preserve"> patients</w:t>
      </w:r>
      <w:r>
        <w:rPr>
          <w:rFonts w:hint="default" w:ascii="Times New Roman" w:hAnsi="Times New Roman"/>
          <w:sz w:val="24"/>
          <w:szCs w:val="24"/>
          <w:lang w:val="en-US" w:eastAsia="en-US"/>
        </w:rPr>
        <w:t xml:space="preserve"> who are</w:t>
      </w:r>
      <w:r>
        <w:rPr>
          <w:rFonts w:ascii="Times New Roman" w:hAnsi="Times New Roman"/>
          <w:sz w:val="24"/>
          <w:szCs w:val="24"/>
          <w:lang w:eastAsia="en-US"/>
        </w:rPr>
        <w:t xml:space="preserve"> taking enzyme induction anticonvulsants</w:t>
      </w:r>
      <w:r>
        <w:rPr>
          <w:rFonts w:hint="default" w:ascii="Times New Roman" w:hAnsi="Times New Roman"/>
          <w:sz w:val="24"/>
          <w:szCs w:val="24"/>
          <w:lang w:val="en-US" w:eastAsia="en-US"/>
        </w:rPr>
        <w:t xml:space="preserve"> drug like</w:t>
      </w:r>
      <w:r>
        <w:rPr>
          <w:rFonts w:ascii="Times New Roman" w:hAnsi="Times New Roman"/>
          <w:sz w:val="24"/>
          <w:szCs w:val="24"/>
          <w:lang w:eastAsia="en-US"/>
        </w:rPr>
        <w:t xml:space="preserve"> phenytoin and phosphenytoin.</w:t>
      </w:r>
      <w:r>
        <w:rPr>
          <w:rFonts w:hint="default" w:ascii="Times New Roman" w:hAnsi="Times New Roman"/>
          <w:sz w:val="24"/>
          <w:szCs w:val="24"/>
          <w:lang w:val="en-US" w:eastAsia="en-US"/>
        </w:rPr>
        <w:t xml:space="preserve"> Concurrent use of </w:t>
      </w:r>
      <w:r>
        <w:rPr>
          <w:rFonts w:ascii="Times New Roman" w:hAnsi="Times New Roman"/>
          <w:sz w:val="24"/>
          <w:szCs w:val="24"/>
          <w:lang w:eastAsia="en-US"/>
        </w:rPr>
        <w:t>Lamotrigine sulfinpyrazone</w:t>
      </w:r>
      <w:r>
        <w:rPr>
          <w:rFonts w:hint="default" w:ascii="Times New Roman" w:hAnsi="Times New Roman"/>
          <w:sz w:val="24"/>
          <w:szCs w:val="24"/>
          <w:lang w:val="en-US" w:eastAsia="en-US"/>
        </w:rPr>
        <w:t xml:space="preserve"> with paracetamol </w:t>
      </w:r>
      <w:r>
        <w:rPr>
          <w:rFonts w:ascii="Times New Roman" w:hAnsi="Times New Roman"/>
          <w:sz w:val="24"/>
          <w:szCs w:val="24"/>
          <w:lang w:eastAsia="en-US"/>
        </w:rPr>
        <w:t>increases</w:t>
      </w:r>
      <w:r>
        <w:rPr>
          <w:rFonts w:hint="default" w:ascii="Times New Roman" w:hAnsi="Times New Roman"/>
          <w:sz w:val="24"/>
          <w:szCs w:val="24"/>
          <w:lang w:val="en-US" w:eastAsia="en-US"/>
        </w:rPr>
        <w:t xml:space="preserve"> the excretion of urine and</w:t>
      </w:r>
      <w:r>
        <w:rPr>
          <w:rFonts w:ascii="Times New Roman" w:hAnsi="Times New Roman"/>
          <w:sz w:val="24"/>
          <w:szCs w:val="24"/>
          <w:lang w:eastAsia="en-US"/>
        </w:rPr>
        <w:t xml:space="preserve"> paracetamol with zidovudine</w:t>
      </w:r>
      <w:r>
        <w:rPr>
          <w:rFonts w:hint="default" w:ascii="Times New Roman" w:hAnsi="Times New Roman"/>
          <w:sz w:val="24"/>
          <w:szCs w:val="24"/>
          <w:lang w:val="en-US" w:eastAsia="en-US"/>
        </w:rPr>
        <w:t xml:space="preserve"> resulting neutropenia and hepatotoxicity. </w:t>
      </w:r>
      <w:r>
        <w:rPr>
          <w:rFonts w:ascii="Times New Roman" w:hAnsi="Times New Roman"/>
          <w:sz w:val="24"/>
          <w:szCs w:val="24"/>
          <w:lang w:eastAsia="en-US"/>
        </w:rPr>
        <w:t>The main concern</w:t>
      </w:r>
      <w:r>
        <w:rPr>
          <w:rFonts w:hint="default" w:ascii="Times New Roman" w:hAnsi="Times New Roman"/>
          <w:sz w:val="24"/>
          <w:szCs w:val="24"/>
          <w:lang w:val="en-US" w:eastAsia="en-US"/>
        </w:rPr>
        <w:t xml:space="preserve"> of paracetamol interaction is the interaction with alcohol. </w:t>
      </w:r>
      <w:r>
        <w:rPr>
          <w:rFonts w:ascii="Times New Roman" w:hAnsi="Times New Roman"/>
          <w:sz w:val="24"/>
          <w:szCs w:val="24"/>
          <w:lang w:eastAsia="en-US"/>
        </w:rPr>
        <w:t xml:space="preserve">Alcohol - Paracetamol syndrome is defined as the development of acute toxic hepatic symptoms in long-term alcoholics [Stiffit </w:t>
      </w:r>
      <w:r>
        <w:rPr>
          <w:rFonts w:ascii="Times New Roman" w:hAnsi="Times New Roman"/>
          <w:i/>
          <w:iCs/>
          <w:sz w:val="24"/>
          <w:szCs w:val="24"/>
          <w:lang w:eastAsia="en-US"/>
        </w:rPr>
        <w:t>et al</w:t>
      </w:r>
      <w:r>
        <w:rPr>
          <w:rFonts w:ascii="Times New Roman" w:hAnsi="Times New Roman"/>
          <w:sz w:val="24"/>
          <w:szCs w:val="24"/>
          <w:lang w:eastAsia="en-US"/>
        </w:rPr>
        <w:t>., 1990].</w:t>
      </w:r>
      <w:r>
        <w:rPr>
          <w:rFonts w:hint="default" w:ascii="Times New Roman" w:hAnsi="Times New Roman"/>
          <w:sz w:val="24"/>
          <w:szCs w:val="24"/>
          <w:lang w:val="en-US" w:eastAsia="en-US"/>
        </w:rPr>
        <w:t xml:space="preserve"> </w:t>
      </w:r>
      <w:r>
        <w:rPr>
          <w:rFonts w:ascii="Times New Roman" w:hAnsi="Times New Roman"/>
          <w:sz w:val="24"/>
          <w:szCs w:val="24"/>
          <w:lang w:eastAsia="en-US"/>
        </w:rPr>
        <w:t>Patients with alcohol-paracetamol syndrome are more prone to taking higher doses of paracetamol</w:t>
      </w:r>
      <w:r>
        <w:rPr>
          <w:rFonts w:hint="default" w:ascii="Times New Roman" w:hAnsi="Times New Roman"/>
          <w:sz w:val="24"/>
          <w:szCs w:val="24"/>
          <w:lang w:val="en-US" w:eastAsia="en-US"/>
        </w:rPr>
        <w:t xml:space="preserve"> compare to than that of non-alcoholic patient. </w:t>
      </w:r>
      <w:r>
        <w:rPr>
          <w:rFonts w:ascii="Times New Roman" w:hAnsi="Times New Roman"/>
          <w:sz w:val="24"/>
          <w:szCs w:val="24"/>
          <w:lang w:eastAsia="en-US"/>
        </w:rPr>
        <w:t xml:space="preserve">The overall mortality rate in alcohol-paracetamol syndrome is about 20%, and exceeds 75% in acute liver failure. Concomitant use of alcohol and paracetamol may increase the CYP2E1-mediated metabolism of paracetamol to higher hepatotoxic metabolism, N-acetyl-p-benzoquinoneimine (NAPQI). Among non-alcoholics, NAPQI is detoxified by a combination of glutathione. In alcoholics, NAPQI accumulates as a result of a combination of CYP2E1 induction and glutathione reduction. In these cases, the highest risk of paracetamol toxicity occurs after a brief (12-hour) withdrawal from alcohol, since CYP2E1 is still induced, but alcohol is not present to compete for CYP2E1 metabolism [Bertolini </w:t>
      </w:r>
      <w:r>
        <w:rPr>
          <w:rFonts w:ascii="Times New Roman" w:hAnsi="Times New Roman"/>
          <w:i/>
          <w:iCs/>
          <w:sz w:val="24"/>
          <w:szCs w:val="24"/>
          <w:lang w:eastAsia="en-US"/>
        </w:rPr>
        <w:t>et al</w:t>
      </w:r>
      <w:r>
        <w:rPr>
          <w:rFonts w:ascii="Times New Roman" w:hAnsi="Times New Roman"/>
          <w:sz w:val="24"/>
          <w:szCs w:val="24"/>
          <w:lang w:eastAsia="en-US"/>
        </w:rPr>
        <w:t>., 2006].</w:t>
      </w:r>
    </w:p>
    <w:p>
      <w:pPr>
        <w:spacing w:line="360" w:lineRule="auto"/>
        <w:jc w:val="both"/>
        <w:rPr>
          <w:rFonts w:ascii="Times New Roman" w:hAnsi="Times New Roman" w:cs="Times New Roman"/>
          <w:b/>
          <w:bCs/>
          <w:sz w:val="26"/>
          <w:szCs w:val="26"/>
          <w:lang w:eastAsia="en-US"/>
        </w:rPr>
      </w:pPr>
      <w:r>
        <w:rPr>
          <w:rFonts w:ascii="Times New Roman" w:hAnsi="Times New Roman" w:cs="Times New Roman"/>
          <w:b/>
          <w:bCs/>
          <w:sz w:val="26"/>
          <w:szCs w:val="26"/>
          <w:lang w:eastAsia="en-US"/>
        </w:rPr>
        <w:t>1.1</w:t>
      </w:r>
      <w:r>
        <w:rPr>
          <w:rFonts w:hint="default" w:ascii="Times New Roman" w:hAnsi="Times New Roman" w:cs="Times New Roman"/>
          <w:b/>
          <w:bCs/>
          <w:sz w:val="26"/>
          <w:szCs w:val="26"/>
          <w:lang w:val="en-US" w:eastAsia="en-US"/>
        </w:rPr>
        <w:t>7</w:t>
      </w:r>
      <w:r>
        <w:rPr>
          <w:rFonts w:ascii="Times New Roman" w:hAnsi="Times New Roman" w:cs="Times New Roman"/>
          <w:b/>
          <w:bCs/>
          <w:sz w:val="26"/>
          <w:szCs w:val="26"/>
          <w:lang w:eastAsia="en-US"/>
        </w:rPr>
        <w:t xml:space="preserve"> Evaluation of Tablet</w:t>
      </w:r>
    </w:p>
    <w:p>
      <w:pPr>
        <w:spacing w:line="360" w:lineRule="auto"/>
        <w:jc w:val="both"/>
        <w:rPr>
          <w:rFonts w:ascii="Times New Roman" w:hAnsi="Times New Roman"/>
          <w:sz w:val="24"/>
          <w:szCs w:val="24"/>
          <w:lang w:eastAsia="en-US"/>
        </w:rPr>
      </w:pPr>
      <w:r>
        <w:rPr>
          <w:rFonts w:ascii="Times New Roman" w:hAnsi="Times New Roman" w:cs="Times New Roman"/>
          <w:b/>
          <w:bCs/>
          <w:sz w:val="24"/>
          <w:szCs w:val="24"/>
          <w:lang w:eastAsia="en-US"/>
        </w:rPr>
        <w:t>1.1</w:t>
      </w:r>
      <w:r>
        <w:rPr>
          <w:rFonts w:hint="default" w:ascii="Times New Roman" w:hAnsi="Times New Roman" w:cs="Times New Roman"/>
          <w:b/>
          <w:bCs/>
          <w:sz w:val="24"/>
          <w:szCs w:val="24"/>
          <w:lang w:val="en-US" w:eastAsia="en-US"/>
        </w:rPr>
        <w:t>7</w:t>
      </w:r>
      <w:r>
        <w:rPr>
          <w:rFonts w:ascii="Times New Roman" w:hAnsi="Times New Roman" w:cs="Times New Roman"/>
          <w:b/>
          <w:bCs/>
          <w:sz w:val="24"/>
          <w:szCs w:val="24"/>
          <w:lang w:eastAsia="en-US"/>
        </w:rPr>
        <w:t>.1 Weight Variation Test</w:t>
      </w:r>
      <w:r>
        <w:rPr>
          <w:rFonts w:hint="default" w:ascii="Times New Roman" w:hAnsi="Times New Roman" w:cs="Times New Roman"/>
          <w:b/>
          <w:bCs/>
          <w:sz w:val="24"/>
          <w:szCs w:val="24"/>
          <w:lang w:val="en-US" w:eastAsia="en-US"/>
        </w:rPr>
        <w:t xml:space="preserve">: </w:t>
      </w:r>
      <w:r>
        <w:rPr>
          <w:rFonts w:hint="default" w:ascii="Times New Roman" w:hAnsi="Times New Roman" w:cs="Times New Roman"/>
          <w:b w:val="0"/>
          <w:bCs w:val="0"/>
          <w:sz w:val="24"/>
          <w:szCs w:val="24"/>
          <w:lang w:val="en-US" w:eastAsia="en-US"/>
        </w:rPr>
        <w:t>This</w:t>
      </w:r>
      <w:r>
        <w:rPr>
          <w:rFonts w:hint="default" w:ascii="Times New Roman" w:hAnsi="Times New Roman" w:cs="Times New Roman"/>
          <w:b/>
          <w:bCs/>
          <w:sz w:val="24"/>
          <w:szCs w:val="24"/>
          <w:lang w:val="en-US" w:eastAsia="en-US"/>
        </w:rPr>
        <w:t xml:space="preserve"> </w:t>
      </w:r>
      <w:r>
        <w:rPr>
          <w:rFonts w:ascii="Times New Roman" w:hAnsi="Times New Roman" w:cs="Times New Roman"/>
          <w:bCs/>
          <w:sz w:val="24"/>
          <w:szCs w:val="24"/>
          <w:lang w:eastAsia="en-US"/>
        </w:rPr>
        <w:t>test is a compensatory test of pharmaceutical product</w:t>
      </w:r>
      <w:r>
        <w:rPr>
          <w:rFonts w:ascii="Times New Roman" w:hAnsi="Times New Roman" w:cs="Times New Roman"/>
          <w:b/>
          <w:bCs/>
          <w:sz w:val="24"/>
          <w:szCs w:val="24"/>
          <w:lang w:eastAsia="en-US"/>
        </w:rPr>
        <w:t>.</w:t>
      </w:r>
      <w:r>
        <w:rPr>
          <w:rFonts w:hint="default" w:ascii="Times New Roman" w:hAnsi="Times New Roman" w:cs="Times New Roman"/>
          <w:b/>
          <w:bCs/>
          <w:sz w:val="24"/>
          <w:szCs w:val="24"/>
          <w:lang w:val="en-US" w:eastAsia="en-US"/>
        </w:rPr>
        <w:t xml:space="preserve"> </w:t>
      </w:r>
      <w:r>
        <w:rPr>
          <w:rFonts w:hint="default" w:ascii="Times New Roman" w:hAnsi="Times New Roman" w:cs="Times New Roman"/>
          <w:b w:val="0"/>
          <w:bCs w:val="0"/>
          <w:sz w:val="24"/>
          <w:szCs w:val="24"/>
          <w:lang w:val="en-US" w:eastAsia="en-US"/>
        </w:rPr>
        <w:t>Weight variation</w:t>
      </w:r>
      <w:r>
        <w:rPr>
          <w:rFonts w:ascii="Times New Roman" w:hAnsi="Times New Roman"/>
          <w:sz w:val="24"/>
          <w:szCs w:val="24"/>
          <w:lang w:eastAsia="en-US"/>
        </w:rPr>
        <w:t xml:space="preserve"> of the capsule have an importance in measuring process control. Variation in weight  test is done to check compatibility of each company's tablets. This is also done to ensure that the sample tablet's weight variation complies with the USP specification [Latchman </w:t>
      </w:r>
      <w:r>
        <w:rPr>
          <w:rFonts w:ascii="Times New Roman" w:hAnsi="Times New Roman"/>
          <w:i/>
          <w:iCs/>
          <w:sz w:val="24"/>
          <w:szCs w:val="24"/>
          <w:lang w:eastAsia="en-US"/>
        </w:rPr>
        <w:t>et al</w:t>
      </w:r>
      <w:r>
        <w:rPr>
          <w:rFonts w:ascii="Times New Roman" w:hAnsi="Times New Roman"/>
          <w:sz w:val="24"/>
          <w:szCs w:val="24"/>
          <w:lang w:eastAsia="en-US"/>
        </w:rPr>
        <w:t>., 2009].</w:t>
      </w:r>
    </w:p>
    <w:p>
      <w:pPr>
        <w:spacing w:line="360" w:lineRule="auto"/>
        <w:jc w:val="both"/>
        <w:rPr>
          <w:rFonts w:hint="eastAsia" w:hAnsi="Cambria Math"/>
          <w:sz w:val="24"/>
          <w:szCs w:val="24"/>
        </w:rPr>
      </w:pPr>
      <w:r>
        <w:rPr>
          <w:rFonts w:ascii="Times New Roman" w:hAnsi="Times New Roman"/>
          <w:sz w:val="24"/>
          <w:szCs w:val="24"/>
          <w:lang w:eastAsia="en-US"/>
        </w:rPr>
        <w:t xml:space="preserve">% of weight variation = </w:t>
      </w:r>
      <m:oMath>
        <m:f>
          <m:fPr>
            <m:ctrlPr>
              <w:rPr>
                <w:rFonts w:ascii="Cambria Math" w:hAnsi="Cambria Math" w:cs="Ebrima"/>
                <w:i/>
                <w:sz w:val="26"/>
                <w:szCs w:val="26"/>
              </w:rPr>
            </m:ctrlPr>
          </m:fPr>
          <m:num>
            <m:r>
              <m:rPr/>
              <w:rPr>
                <w:rFonts w:ascii="Cambria Math" w:hAnsi="Cambria Math" w:cs="Ebrima"/>
                <w:sz w:val="26"/>
                <w:szCs w:val="26"/>
              </w:rPr>
              <m:t xml:space="preserve"> individual weigℎt − average weigℎt</m:t>
            </m:r>
            <m:ctrlPr>
              <w:rPr>
                <w:rFonts w:ascii="Cambria Math" w:hAnsi="Cambria Math" w:cs="Ebrima"/>
                <w:i/>
                <w:sz w:val="26"/>
                <w:szCs w:val="26"/>
              </w:rPr>
            </m:ctrlPr>
          </m:num>
          <m:den>
            <m:r>
              <m:rPr/>
              <w:rPr>
                <w:rFonts w:ascii="Cambria Math" w:hAnsi="Cambria Math" w:cs="Ebrima"/>
                <w:sz w:val="26"/>
                <w:szCs w:val="26"/>
              </w:rPr>
              <m:t>average weigℎt</m:t>
            </m:r>
            <m:ctrlPr>
              <w:rPr>
                <w:rFonts w:ascii="Cambria Math" w:hAnsi="Cambria Math" w:cs="Ebrima"/>
                <w:i/>
                <w:sz w:val="26"/>
                <w:szCs w:val="26"/>
              </w:rPr>
            </m:ctrlPr>
          </m:den>
        </m:f>
      </m:oMath>
      <w:r>
        <w:rPr>
          <w:rFonts w:hAnsi="Cambria Math"/>
          <w:sz w:val="24"/>
          <w:szCs w:val="24"/>
        </w:rPr>
        <w:t xml:space="preserve"> </w:t>
      </w:r>
      <w:r>
        <w:rPr>
          <w:rFonts w:ascii="Arial" w:hAnsi="Arial" w:cs="Arial"/>
          <w:sz w:val="24"/>
          <w:szCs w:val="24"/>
        </w:rPr>
        <w:t>×</w:t>
      </w:r>
      <w:r>
        <w:rPr>
          <w:rFonts w:hAnsi="Cambria Math"/>
          <w:sz w:val="24"/>
          <w:szCs w:val="24"/>
        </w:rPr>
        <w:t xml:space="preserve"> 100</w:t>
      </w:r>
    </w:p>
    <w:p>
      <w:pPr>
        <w:spacing w:line="360" w:lineRule="auto"/>
        <w:jc w:val="both"/>
        <w:rPr>
          <w:rFonts w:ascii="Times New Roman" w:hAnsi="Times New Roman"/>
          <w:b/>
          <w:bCs/>
          <w:sz w:val="24"/>
          <w:szCs w:val="24"/>
          <w:lang w:eastAsia="en-US"/>
        </w:rPr>
      </w:pPr>
      <w:r>
        <w:rPr>
          <w:rFonts w:ascii="Times New Roman" w:hAnsi="Times New Roman" w:cs="Times New Roman"/>
          <w:b/>
          <w:bCs/>
          <w:sz w:val="24"/>
          <w:szCs w:val="24"/>
          <w:lang w:eastAsia="en-US"/>
        </w:rPr>
        <w:t>1.1</w:t>
      </w:r>
      <w:r>
        <w:rPr>
          <w:rFonts w:hint="default" w:ascii="Times New Roman" w:hAnsi="Times New Roman" w:cs="Times New Roman"/>
          <w:b/>
          <w:bCs/>
          <w:sz w:val="24"/>
          <w:szCs w:val="24"/>
          <w:lang w:val="en-US" w:eastAsia="en-US"/>
        </w:rPr>
        <w:t>7</w:t>
      </w:r>
      <w:r>
        <w:rPr>
          <w:rFonts w:ascii="Times New Roman" w:hAnsi="Times New Roman" w:cs="Times New Roman"/>
          <w:b/>
          <w:bCs/>
          <w:sz w:val="24"/>
          <w:szCs w:val="24"/>
          <w:lang w:eastAsia="en-US"/>
        </w:rPr>
        <w:t xml:space="preserve">.2 </w:t>
      </w:r>
      <w:r>
        <w:rPr>
          <w:rFonts w:ascii="Times New Roman" w:hAnsi="Times New Roman"/>
          <w:b/>
          <w:bCs/>
          <w:sz w:val="24"/>
          <w:szCs w:val="24"/>
          <w:lang w:eastAsia="en-US"/>
        </w:rPr>
        <w:t>Hardness test:</w:t>
      </w:r>
    </w:p>
    <w:p>
      <w:pPr>
        <w:spacing w:line="360" w:lineRule="auto"/>
        <w:jc w:val="both"/>
        <w:rPr>
          <w:rFonts w:ascii="Times New Roman" w:hAnsi="Times New Roman"/>
          <w:sz w:val="24"/>
          <w:szCs w:val="24"/>
          <w:lang w:eastAsia="en-US"/>
        </w:rPr>
      </w:pPr>
      <w:r>
        <w:rPr>
          <w:rFonts w:ascii="Times New Roman" w:hAnsi="Times New Roman"/>
          <w:sz w:val="24"/>
          <w:szCs w:val="24"/>
          <w:lang w:eastAsia="en-US"/>
        </w:rPr>
        <w:t xml:space="preserve">This is the amount of energy needed to break a tablet (in kilograms, pounds or arbitrary units). The hardness of a tablet is an important quality criterion. The properties of many tablets, such as isolation, solubility and thinness, are affected by hardness.The weight of the tablet must be needed to crush when it is placed on the edge is called the hardness or crushing power of the tablet. The hardness of the tablet should be between 40 and 80 N according to the harness test specification, USP [Lachman </w:t>
      </w:r>
      <w:r>
        <w:rPr>
          <w:rFonts w:ascii="Times New Roman" w:hAnsi="Times New Roman"/>
          <w:i/>
          <w:iCs/>
          <w:sz w:val="24"/>
          <w:szCs w:val="24"/>
          <w:lang w:eastAsia="en-US"/>
        </w:rPr>
        <w:t>et al</w:t>
      </w:r>
      <w:r>
        <w:rPr>
          <w:rFonts w:ascii="Times New Roman" w:hAnsi="Times New Roman"/>
          <w:sz w:val="24"/>
          <w:szCs w:val="24"/>
          <w:lang w:eastAsia="en-US"/>
        </w:rPr>
        <w:t>., 2009].</w:t>
      </w:r>
    </w:p>
    <w:p>
      <w:pPr>
        <w:spacing w:line="360" w:lineRule="auto"/>
        <w:jc w:val="both"/>
        <w:rPr>
          <w:rFonts w:ascii="Times New Roman" w:hAnsi="Times New Roman"/>
          <w:sz w:val="24"/>
          <w:szCs w:val="24"/>
          <w:lang w:eastAsia="en-US"/>
        </w:rPr>
      </w:pPr>
      <w:r>
        <w:rPr>
          <w:rFonts w:ascii="Times New Roman" w:hAnsi="Times New Roman"/>
          <w:b/>
          <w:bCs/>
          <w:sz w:val="24"/>
          <w:szCs w:val="24"/>
          <w:lang w:eastAsia="en-US"/>
        </w:rPr>
        <w:t>1.1</w:t>
      </w:r>
      <w:r>
        <w:rPr>
          <w:rFonts w:hint="default" w:ascii="Times New Roman" w:hAnsi="Times New Roman"/>
          <w:b/>
          <w:bCs/>
          <w:sz w:val="24"/>
          <w:szCs w:val="24"/>
          <w:lang w:val="en-US" w:eastAsia="en-US"/>
        </w:rPr>
        <w:t>7</w:t>
      </w:r>
      <w:r>
        <w:rPr>
          <w:rFonts w:ascii="Times New Roman" w:hAnsi="Times New Roman"/>
          <w:b/>
          <w:bCs/>
          <w:sz w:val="24"/>
          <w:szCs w:val="24"/>
          <w:lang w:eastAsia="en-US"/>
        </w:rPr>
        <w:t>.3 Measurement of Thickness:</w:t>
      </w:r>
    </w:p>
    <w:p>
      <w:pPr>
        <w:spacing w:line="360" w:lineRule="auto"/>
        <w:jc w:val="both"/>
        <w:rPr>
          <w:rFonts w:ascii="Times New Roman" w:hAnsi="Times New Roman" w:cs="Times New Roman"/>
          <w:sz w:val="24"/>
          <w:szCs w:val="24"/>
          <w:lang w:eastAsia="en-US"/>
        </w:rPr>
      </w:pPr>
      <w:r>
        <w:rPr>
          <w:rFonts w:ascii="Times New Roman" w:hAnsi="Times New Roman"/>
          <w:sz w:val="24"/>
          <w:szCs w:val="24"/>
          <w:lang w:eastAsia="en-US"/>
        </w:rPr>
        <w:t xml:space="preserve">The thickness of the die and the amount of filling of content must be needed to to enter the die, the filling materials compaction  properties and the pressure applied at the time of  compression may effect on the thickness of the tablet. Attention should be paid to using the same fill, dye and pressure parameters to achieve uniform tablet thickness during and during batch production for the same formulation.The level of pressure affects the thickness of the tablet as well as its hardness; Hardness is probably the more necessary criterion because it affects separation and dissolution. So for tablets of consistent thickness and hardness, controlling the pressure is doubly important. The consistent thickness of the tablets is used as a counting process in equipment admission; So the thickness of the tablet becomes an essential feature of the packing operation and tablet calculation [Lachman </w:t>
      </w:r>
      <w:r>
        <w:rPr>
          <w:rFonts w:ascii="Times New Roman" w:hAnsi="Times New Roman"/>
          <w:i/>
          <w:iCs/>
          <w:sz w:val="24"/>
          <w:szCs w:val="24"/>
          <w:lang w:eastAsia="en-US"/>
        </w:rPr>
        <w:t>et al</w:t>
      </w:r>
      <w:r>
        <w:rPr>
          <w:rFonts w:ascii="Times New Roman" w:hAnsi="Times New Roman"/>
          <w:sz w:val="24"/>
          <w:szCs w:val="24"/>
          <w:lang w:eastAsia="en-US"/>
        </w:rPr>
        <w:t>., 2009].</w:t>
      </w:r>
    </w:p>
    <w:p>
      <w:pPr>
        <w:spacing w:line="360" w:lineRule="auto"/>
        <w:jc w:val="both"/>
        <w:rPr>
          <w:rFonts w:ascii="Times New Roman" w:hAnsi="Times New Roman"/>
          <w:b/>
          <w:sz w:val="24"/>
          <w:szCs w:val="24"/>
        </w:rPr>
      </w:pPr>
      <w:r>
        <w:rPr>
          <w:rFonts w:ascii="Times New Roman" w:hAnsi="Times New Roman" w:cs="Times New Roman"/>
          <w:b/>
          <w:bCs/>
          <w:sz w:val="24"/>
          <w:szCs w:val="24"/>
          <w:lang w:eastAsia="en-US"/>
        </w:rPr>
        <w:t>1.1</w:t>
      </w:r>
      <w:r>
        <w:rPr>
          <w:rFonts w:hint="default" w:ascii="Times New Roman" w:hAnsi="Times New Roman" w:cs="Times New Roman"/>
          <w:b/>
          <w:bCs/>
          <w:sz w:val="24"/>
          <w:szCs w:val="24"/>
          <w:lang w:val="en-US" w:eastAsia="en-US"/>
        </w:rPr>
        <w:t>7</w:t>
      </w:r>
      <w:r>
        <w:rPr>
          <w:rFonts w:ascii="Times New Roman" w:hAnsi="Times New Roman" w:cs="Times New Roman"/>
          <w:b/>
          <w:bCs/>
          <w:sz w:val="24"/>
          <w:szCs w:val="24"/>
          <w:lang w:eastAsia="en-US"/>
        </w:rPr>
        <w:t xml:space="preserve">.4 </w:t>
      </w:r>
      <w:r>
        <w:rPr>
          <w:rFonts w:ascii="Times New Roman" w:hAnsi="Times New Roman"/>
          <w:b/>
          <w:sz w:val="24"/>
          <w:szCs w:val="24"/>
        </w:rPr>
        <w:t>Measurement of Diameter:</w:t>
      </w:r>
    </w:p>
    <w:p>
      <w:pPr>
        <w:spacing w:line="360" w:lineRule="auto"/>
        <w:jc w:val="both"/>
        <w:rPr>
          <w:rFonts w:ascii="Times New Roman" w:hAnsi="Times New Roman"/>
        </w:rPr>
      </w:pPr>
      <w:r>
        <w:rPr>
          <w:rFonts w:ascii="Times New Roman" w:hAnsi="Times New Roman"/>
          <w:bCs/>
          <w:sz w:val="24"/>
          <w:szCs w:val="24"/>
        </w:rPr>
        <w:t>Measurement of diameter of tablet is done to check either the uniform shape pf the tablet is maintained for each tablet or not. The diameters uniformity of the materials has an important effect on increasing  the patient's compliance and to reduce the confusion with the different sizes of tablets. Due to the different sizes of tablets, the patient may feel that the medicine or tablet contains different amounts of active ingredients [Latchman</w:t>
      </w:r>
      <w:r>
        <w:rPr>
          <w:rFonts w:ascii="Times New Roman" w:hAnsi="Times New Roman"/>
          <w:bCs/>
          <w:i/>
          <w:iCs/>
          <w:sz w:val="24"/>
          <w:szCs w:val="24"/>
        </w:rPr>
        <w:t xml:space="preserve"> et al</w:t>
      </w:r>
      <w:r>
        <w:rPr>
          <w:rFonts w:ascii="Times New Roman" w:hAnsi="Times New Roman"/>
          <w:bCs/>
          <w:sz w:val="24"/>
          <w:szCs w:val="24"/>
        </w:rPr>
        <w:t>., 2009]</w:t>
      </w:r>
      <w:r>
        <w:rPr>
          <w:rFonts w:hint="default" w:ascii="Times New Roman" w:hAnsi="Times New Roman"/>
          <w:bCs/>
          <w:sz w:val="24"/>
          <w:szCs w:val="24"/>
          <w:lang w:val="en-US"/>
        </w:rPr>
        <w:t>.</w:t>
      </w:r>
    </w:p>
    <w:p>
      <w:pPr>
        <w:spacing w:line="360" w:lineRule="auto"/>
        <w:jc w:val="both"/>
        <w:rPr>
          <w:rFonts w:ascii="Times New Roman" w:hAnsi="Times New Roman"/>
          <w:b/>
          <w:bCs/>
          <w:sz w:val="24"/>
          <w:szCs w:val="24"/>
          <w:lang w:eastAsia="en-US"/>
        </w:rPr>
      </w:pPr>
      <w:r>
        <w:rPr>
          <w:rFonts w:ascii="Times New Roman" w:hAnsi="Times New Roman" w:cs="Times New Roman"/>
          <w:b/>
          <w:bCs/>
          <w:sz w:val="24"/>
          <w:szCs w:val="24"/>
          <w:lang w:eastAsia="en-US"/>
        </w:rPr>
        <w:t>1.1</w:t>
      </w:r>
      <w:r>
        <w:rPr>
          <w:rFonts w:hint="default" w:ascii="Times New Roman" w:hAnsi="Times New Roman" w:cs="Times New Roman"/>
          <w:b/>
          <w:bCs/>
          <w:sz w:val="24"/>
          <w:szCs w:val="24"/>
          <w:lang w:val="en-US" w:eastAsia="en-US"/>
        </w:rPr>
        <w:t>7</w:t>
      </w:r>
      <w:r>
        <w:rPr>
          <w:rFonts w:ascii="Times New Roman" w:hAnsi="Times New Roman" w:cs="Times New Roman"/>
          <w:b/>
          <w:bCs/>
          <w:sz w:val="24"/>
          <w:szCs w:val="24"/>
          <w:lang w:eastAsia="en-US"/>
        </w:rPr>
        <w:t xml:space="preserve">.5 </w:t>
      </w:r>
      <w:r>
        <w:rPr>
          <w:rFonts w:ascii="Times New Roman" w:hAnsi="Times New Roman"/>
          <w:b/>
          <w:bCs/>
          <w:sz w:val="24"/>
          <w:szCs w:val="24"/>
          <w:lang w:eastAsia="en-US"/>
        </w:rPr>
        <w:t>Dissolution Test:</w:t>
      </w:r>
    </w:p>
    <w:p>
      <w:pPr>
        <w:spacing w:line="360" w:lineRule="auto"/>
        <w:jc w:val="both"/>
        <w:rPr>
          <w:rFonts w:ascii="Times New Roman" w:hAnsi="Times New Roman"/>
          <w:sz w:val="24"/>
          <w:szCs w:val="24"/>
          <w:lang w:eastAsia="en-US"/>
        </w:rPr>
      </w:pPr>
      <w:r>
        <w:rPr>
          <w:rFonts w:ascii="Times New Roman" w:hAnsi="Times New Roman"/>
          <w:sz w:val="24"/>
          <w:szCs w:val="24"/>
          <w:lang w:eastAsia="en-US"/>
        </w:rPr>
        <w:t xml:space="preserve">Dissolution </w:t>
      </w:r>
      <w:r>
        <w:rPr>
          <w:rFonts w:hint="default" w:ascii="Times New Roman" w:hAnsi="Times New Roman"/>
          <w:sz w:val="24"/>
          <w:szCs w:val="24"/>
          <w:lang w:val="en-US" w:eastAsia="en-US"/>
        </w:rPr>
        <w:t>test of seleceted sample</w:t>
      </w:r>
      <w:r>
        <w:rPr>
          <w:rFonts w:ascii="Times New Roman" w:hAnsi="Times New Roman"/>
          <w:sz w:val="24"/>
          <w:szCs w:val="24"/>
          <w:lang w:eastAsia="en-US"/>
        </w:rPr>
        <w:t xml:space="preserve"> measure the </w:t>
      </w:r>
      <w:r>
        <w:rPr>
          <w:rFonts w:hint="default" w:ascii="Times New Roman" w:hAnsi="Times New Roman"/>
          <w:sz w:val="24"/>
          <w:szCs w:val="24"/>
          <w:lang w:val="en-US" w:eastAsia="en-US"/>
        </w:rPr>
        <w:t>value</w:t>
      </w:r>
      <w:r>
        <w:rPr>
          <w:rFonts w:ascii="Times New Roman" w:hAnsi="Times New Roman"/>
          <w:sz w:val="24"/>
          <w:szCs w:val="24"/>
          <w:lang w:eastAsia="en-US"/>
        </w:rPr>
        <w:t xml:space="preserve"> of drug release from any dosage </w:t>
      </w:r>
      <w:r>
        <w:rPr>
          <w:rFonts w:hint="default" w:ascii="Times New Roman" w:hAnsi="Times New Roman"/>
          <w:sz w:val="24"/>
          <w:szCs w:val="24"/>
          <w:lang w:val="en-US" w:eastAsia="en-US"/>
        </w:rPr>
        <w:t>regimen</w:t>
      </w:r>
      <w:r>
        <w:rPr>
          <w:rFonts w:ascii="Times New Roman" w:hAnsi="Times New Roman"/>
          <w:sz w:val="24"/>
          <w:szCs w:val="24"/>
          <w:lang w:eastAsia="en-US"/>
        </w:rPr>
        <w:t>. Tests usually</w:t>
      </w:r>
      <w:r>
        <w:rPr>
          <w:rFonts w:hint="default" w:ascii="Times New Roman" w:hAnsi="Times New Roman"/>
          <w:sz w:val="24"/>
          <w:szCs w:val="24"/>
          <w:lang w:val="en-US" w:eastAsia="en-US"/>
        </w:rPr>
        <w:t xml:space="preserve">  shows the </w:t>
      </w:r>
      <w:r>
        <w:rPr>
          <w:rFonts w:ascii="Times New Roman" w:hAnsi="Times New Roman"/>
          <w:sz w:val="24"/>
          <w:szCs w:val="24"/>
          <w:lang w:eastAsia="en-US"/>
        </w:rPr>
        <w:t>report</w:t>
      </w:r>
      <w:r>
        <w:rPr>
          <w:rFonts w:hint="default" w:ascii="Times New Roman" w:hAnsi="Times New Roman"/>
          <w:sz w:val="24"/>
          <w:szCs w:val="24"/>
          <w:lang w:val="en-US" w:eastAsia="en-US"/>
        </w:rPr>
        <w:t xml:space="preserve"> of</w:t>
      </w:r>
      <w:r>
        <w:rPr>
          <w:rFonts w:ascii="Times New Roman" w:hAnsi="Times New Roman"/>
          <w:sz w:val="24"/>
          <w:szCs w:val="24"/>
          <w:lang w:eastAsia="en-US"/>
        </w:rPr>
        <w:t xml:space="preserve"> the percentage of drugs released at specific times. Dissolution experiments determine the </w:t>
      </w:r>
      <w:r>
        <w:rPr>
          <w:rFonts w:hint="default" w:ascii="Times New Roman" w:hAnsi="Times New Roman"/>
          <w:sz w:val="24"/>
          <w:szCs w:val="24"/>
          <w:lang w:val="en-US" w:eastAsia="en-US"/>
        </w:rPr>
        <w:t>causes</w:t>
      </w:r>
      <w:r>
        <w:rPr>
          <w:rFonts w:ascii="Times New Roman" w:hAnsi="Times New Roman"/>
          <w:sz w:val="24"/>
          <w:szCs w:val="24"/>
          <w:lang w:eastAsia="en-US"/>
        </w:rPr>
        <w:t xml:space="preserve"> that affect the bioavailability of drugs.</w:t>
      </w:r>
      <w:r>
        <w:rPr>
          <w:rFonts w:hint="default" w:ascii="Times New Roman" w:hAnsi="Times New Roman"/>
          <w:sz w:val="24"/>
          <w:szCs w:val="24"/>
          <w:lang w:val="en-US" w:eastAsia="en-US"/>
        </w:rPr>
        <w:t xml:space="preserve"> </w:t>
      </w:r>
      <w:r>
        <w:rPr>
          <w:rFonts w:ascii="Times New Roman" w:hAnsi="Times New Roman"/>
          <w:sz w:val="24"/>
          <w:szCs w:val="24"/>
          <w:lang w:eastAsia="en-US"/>
        </w:rPr>
        <w:t xml:space="preserve">In accordance with the USP specification for dissolution analysis content of the must be dissolved more than 80% after 30 minutes of </w:t>
      </w:r>
      <w:r>
        <w:rPr>
          <w:rFonts w:hint="default" w:ascii="Times New Roman" w:hAnsi="Times New Roman"/>
          <w:sz w:val="24"/>
          <w:szCs w:val="24"/>
          <w:lang w:val="en-US" w:eastAsia="en-US"/>
        </w:rPr>
        <w:t xml:space="preserve"> </w:t>
      </w:r>
      <w:r>
        <w:rPr>
          <w:rFonts w:ascii="Times New Roman" w:hAnsi="Times New Roman"/>
          <w:sz w:val="24"/>
          <w:szCs w:val="24"/>
          <w:lang w:eastAsia="en-US"/>
        </w:rPr>
        <w:t xml:space="preserve">[Lachman </w:t>
      </w:r>
      <w:r>
        <w:rPr>
          <w:rFonts w:ascii="Times New Roman" w:hAnsi="Times New Roman"/>
          <w:i/>
          <w:iCs/>
          <w:sz w:val="24"/>
          <w:szCs w:val="24"/>
          <w:lang w:eastAsia="en-US"/>
        </w:rPr>
        <w:t>et al</w:t>
      </w:r>
      <w:r>
        <w:rPr>
          <w:rFonts w:ascii="Times New Roman" w:hAnsi="Times New Roman"/>
          <w:sz w:val="24"/>
          <w:szCs w:val="24"/>
          <w:lang w:eastAsia="en-US"/>
        </w:rPr>
        <w:t>., 2009].</w:t>
      </w:r>
    </w:p>
    <w:p>
      <w:pPr>
        <w:spacing w:line="360" w:lineRule="auto"/>
        <w:jc w:val="both"/>
        <w:rPr>
          <w:rFonts w:ascii="Times New Roman" w:hAnsi="Times New Roman"/>
          <w:b/>
          <w:bCs/>
          <w:sz w:val="24"/>
          <w:szCs w:val="24"/>
          <w:lang w:eastAsia="en-US"/>
        </w:rPr>
      </w:pPr>
    </w:p>
    <w:p>
      <w:pPr>
        <w:spacing w:line="360" w:lineRule="auto"/>
        <w:jc w:val="both"/>
        <w:rPr>
          <w:rFonts w:ascii="Times New Roman" w:hAnsi="Times New Roman"/>
          <w:b/>
          <w:bCs/>
          <w:sz w:val="24"/>
          <w:szCs w:val="24"/>
          <w:lang w:eastAsia="en-US"/>
        </w:rPr>
      </w:pPr>
      <w:r>
        <w:rPr>
          <w:rFonts w:ascii="Times New Roman" w:hAnsi="Times New Roman"/>
          <w:b/>
          <w:bCs/>
          <w:sz w:val="24"/>
          <w:szCs w:val="24"/>
          <w:lang w:eastAsia="en-US"/>
        </w:rPr>
        <w:t>1.1</w:t>
      </w:r>
      <w:r>
        <w:rPr>
          <w:rFonts w:hint="default" w:ascii="Times New Roman" w:hAnsi="Times New Roman"/>
          <w:b/>
          <w:bCs/>
          <w:sz w:val="24"/>
          <w:szCs w:val="24"/>
          <w:lang w:val="en-US" w:eastAsia="en-US"/>
        </w:rPr>
        <w:t>7</w:t>
      </w:r>
      <w:r>
        <w:rPr>
          <w:rFonts w:ascii="Times New Roman" w:hAnsi="Times New Roman"/>
          <w:b/>
          <w:bCs/>
          <w:sz w:val="24"/>
          <w:szCs w:val="24"/>
          <w:lang w:eastAsia="en-US"/>
        </w:rPr>
        <w:t>.6 Friability Test:</w:t>
      </w:r>
    </w:p>
    <w:p>
      <w:pPr>
        <w:spacing w:line="360" w:lineRule="auto"/>
        <w:jc w:val="both"/>
        <w:rPr>
          <w:rFonts w:ascii="Times New Roman" w:hAnsi="Times New Roman" w:cs="Times New Roman"/>
          <w:sz w:val="24"/>
          <w:szCs w:val="24"/>
          <w:lang w:eastAsia="en-US"/>
        </w:rPr>
      </w:pPr>
      <w:r>
        <w:rPr>
          <w:rFonts w:ascii="Times New Roman" w:hAnsi="Times New Roman"/>
          <w:sz w:val="24"/>
          <w:szCs w:val="24"/>
          <w:lang w:eastAsia="en-US"/>
        </w:rPr>
        <w:t xml:space="preserve">Friability test may be done </w:t>
      </w:r>
      <w:r>
        <w:rPr>
          <w:rFonts w:hint="default" w:ascii="Times New Roman" w:hAnsi="Times New Roman"/>
          <w:sz w:val="24"/>
          <w:szCs w:val="24"/>
          <w:lang w:val="en-US" w:eastAsia="en-US"/>
        </w:rPr>
        <w:t xml:space="preserve">if </w:t>
      </w:r>
      <w:r>
        <w:rPr>
          <w:rFonts w:ascii="Times New Roman" w:hAnsi="Times New Roman"/>
          <w:sz w:val="24"/>
          <w:szCs w:val="24"/>
          <w:lang w:eastAsia="en-US"/>
        </w:rPr>
        <w:t>the tablet have the tendency to convert into powder.This problem can create the destruction of the elegant appearance of the tablet</w:t>
      </w:r>
      <w:r>
        <w:rPr>
          <w:rFonts w:hint="default" w:ascii="Times New Roman" w:hAnsi="Times New Roman"/>
          <w:sz w:val="24"/>
          <w:szCs w:val="24"/>
          <w:lang w:val="en-US" w:eastAsia="en-US"/>
        </w:rPr>
        <w:t xml:space="preserve">. </w:t>
      </w:r>
      <w:r>
        <w:rPr>
          <w:rFonts w:ascii="Times New Roman" w:hAnsi="Times New Roman"/>
          <w:sz w:val="24"/>
          <w:szCs w:val="24"/>
          <w:lang w:eastAsia="en-US"/>
        </w:rPr>
        <w:t>The</w:t>
      </w:r>
      <w:r>
        <w:rPr>
          <w:rFonts w:hint="default" w:ascii="Times New Roman" w:hAnsi="Times New Roman"/>
          <w:sz w:val="24"/>
          <w:szCs w:val="24"/>
          <w:lang w:val="en-US" w:eastAsia="en-US"/>
        </w:rPr>
        <w:t xml:space="preserve"> weight</w:t>
      </w:r>
      <w:r>
        <w:rPr>
          <w:rFonts w:ascii="Times New Roman" w:hAnsi="Times New Roman"/>
          <w:sz w:val="24"/>
          <w:szCs w:val="24"/>
          <w:lang w:eastAsia="en-US"/>
        </w:rPr>
        <w:t xml:space="preserve"> uniformity of</w:t>
      </w:r>
      <w:r>
        <w:rPr>
          <w:rFonts w:hint="default" w:ascii="Times New Roman" w:hAnsi="Times New Roman"/>
          <w:sz w:val="24"/>
          <w:szCs w:val="24"/>
          <w:lang w:val="en-US" w:eastAsia="en-US"/>
        </w:rPr>
        <w:t xml:space="preserve"> the</w:t>
      </w:r>
      <w:r>
        <w:rPr>
          <w:rFonts w:ascii="Times New Roman" w:hAnsi="Times New Roman"/>
          <w:sz w:val="24"/>
          <w:szCs w:val="24"/>
          <w:lang w:eastAsia="en-US"/>
        </w:rPr>
        <w:t xml:space="preserve"> tablet or </w:t>
      </w:r>
      <w:r>
        <w:rPr>
          <w:rFonts w:hint="default" w:ascii="Times New Roman" w:hAnsi="Times New Roman"/>
          <w:sz w:val="24"/>
          <w:szCs w:val="24"/>
          <w:lang w:val="en-US" w:eastAsia="en-US"/>
        </w:rPr>
        <w:t>extent</w:t>
      </w:r>
      <w:r>
        <w:rPr>
          <w:rFonts w:ascii="Times New Roman" w:hAnsi="Times New Roman"/>
          <w:sz w:val="24"/>
          <w:szCs w:val="24"/>
          <w:lang w:eastAsia="en-US"/>
        </w:rPr>
        <w:t xml:space="preserve"> of the tablet may effect on the buyers acceptancy. This process</w:t>
      </w:r>
      <w:r>
        <w:rPr>
          <w:rFonts w:hint="default" w:ascii="Times New Roman" w:hAnsi="Times New Roman"/>
          <w:sz w:val="24"/>
          <w:szCs w:val="24"/>
          <w:lang w:val="en-US" w:eastAsia="en-US"/>
        </w:rPr>
        <w:t xml:space="preserve"> of testing</w:t>
      </w:r>
      <w:r>
        <w:rPr>
          <w:rFonts w:ascii="Times New Roman" w:hAnsi="Times New Roman"/>
          <w:sz w:val="24"/>
          <w:szCs w:val="24"/>
          <w:lang w:eastAsia="en-US"/>
        </w:rPr>
        <w:t xml:space="preserve"> has been related to the hardness of the tablet.</w:t>
      </w:r>
      <w:r>
        <w:rPr>
          <w:rFonts w:hint="default" w:ascii="Times New Roman" w:hAnsi="Times New Roman"/>
          <w:sz w:val="24"/>
          <w:szCs w:val="24"/>
          <w:lang w:val="en-US" w:eastAsia="en-US"/>
        </w:rPr>
        <w:t xml:space="preserve"> </w:t>
      </w:r>
      <w:r>
        <w:rPr>
          <w:rFonts w:ascii="Times New Roman" w:hAnsi="Times New Roman"/>
          <w:sz w:val="24"/>
          <w:szCs w:val="24"/>
          <w:lang w:eastAsia="en-US"/>
        </w:rPr>
        <w:t>To check the withstand friction of  a</w:t>
      </w:r>
      <w:r>
        <w:rPr>
          <w:rFonts w:hint="default" w:ascii="Times New Roman" w:hAnsi="Times New Roman"/>
          <w:sz w:val="24"/>
          <w:szCs w:val="24"/>
          <w:lang w:val="en-US" w:eastAsia="en-US"/>
        </w:rPr>
        <w:t xml:space="preserve"> </w:t>
      </w:r>
      <w:r>
        <w:rPr>
          <w:rFonts w:ascii="Times New Roman" w:hAnsi="Times New Roman"/>
          <w:sz w:val="24"/>
          <w:szCs w:val="24"/>
          <w:lang w:eastAsia="en-US"/>
        </w:rPr>
        <w:t xml:space="preserve">tablet in packaging as well as handling and storage. </w:t>
      </w:r>
      <w:r>
        <w:rPr>
          <w:rFonts w:hint="default" w:ascii="Times New Roman" w:hAnsi="Times New Roman"/>
          <w:sz w:val="24"/>
          <w:szCs w:val="24"/>
          <w:lang w:val="en-US" w:eastAsia="en-US"/>
        </w:rPr>
        <w:t>In accordance with the</w:t>
      </w:r>
      <w:r>
        <w:rPr>
          <w:rStyle w:val="13"/>
          <w:rFonts w:ascii="Times New Roman" w:hAnsi="Times New Roman" w:cs="Times New Roman"/>
          <w:sz w:val="24"/>
          <w:szCs w:val="24"/>
        </w:rPr>
        <w:t xml:space="preserve"> USP specification for friability</w:t>
      </w:r>
      <w:r>
        <w:rPr>
          <w:rStyle w:val="13"/>
          <w:rFonts w:hint="default" w:ascii="Times New Roman" w:hAnsi="Times New Roman" w:cs="Times New Roman"/>
          <w:sz w:val="24"/>
          <w:szCs w:val="24"/>
          <w:lang w:val="en-US"/>
        </w:rPr>
        <w:t xml:space="preserve"> testing of a tablet</w:t>
      </w:r>
      <w:r>
        <w:rPr>
          <w:rStyle w:val="13"/>
          <w:rFonts w:ascii="Times New Roman" w:hAnsi="Times New Roman" w:cs="Times New Roman"/>
          <w:sz w:val="24"/>
          <w:szCs w:val="24"/>
        </w:rPr>
        <w:t xml:space="preserve"> </w:t>
      </w:r>
      <w:r>
        <w:rPr>
          <w:rStyle w:val="13"/>
          <w:rFonts w:hint="default" w:ascii="Times New Roman" w:hAnsi="Times New Roman" w:cs="Times New Roman"/>
          <w:sz w:val="24"/>
          <w:szCs w:val="24"/>
          <w:lang w:val="en-US"/>
        </w:rPr>
        <w:t>must be</w:t>
      </w:r>
      <w:r>
        <w:rPr>
          <w:rStyle w:val="13"/>
          <w:rFonts w:ascii="Times New Roman" w:hAnsi="Times New Roman" w:cs="Times New Roman"/>
          <w:sz w:val="24"/>
          <w:szCs w:val="24"/>
        </w:rPr>
        <w:t xml:space="preserve"> less than 1%</w:t>
      </w:r>
      <w:r>
        <w:rPr>
          <w:rFonts w:ascii="Times New Roman" w:hAnsi="Times New Roman" w:cs="Times New Roman"/>
          <w:sz w:val="24"/>
          <w:szCs w:val="24"/>
          <w:lang w:eastAsia="en-US"/>
        </w:rPr>
        <w:t xml:space="preserve"> [Lachman </w:t>
      </w:r>
      <w:r>
        <w:rPr>
          <w:rFonts w:ascii="Times New Roman" w:hAnsi="Times New Roman" w:cs="Times New Roman"/>
          <w:i/>
          <w:iCs/>
          <w:sz w:val="24"/>
          <w:szCs w:val="24"/>
          <w:lang w:eastAsia="en-US"/>
        </w:rPr>
        <w:t>et al</w:t>
      </w:r>
      <w:r>
        <w:rPr>
          <w:rFonts w:ascii="Times New Roman" w:hAnsi="Times New Roman" w:cs="Times New Roman"/>
          <w:sz w:val="24"/>
          <w:szCs w:val="24"/>
          <w:lang w:eastAsia="en-US"/>
        </w:rPr>
        <w:t>., 2009].</w:t>
      </w:r>
    </w:p>
    <w:p>
      <w:pPr>
        <w:spacing w:line="360" w:lineRule="auto"/>
        <w:jc w:val="both"/>
        <w:rPr>
          <w:rFonts w:ascii="Times New Roman" w:hAnsi="Times New Roman"/>
          <w:b/>
          <w:bCs/>
          <w:sz w:val="24"/>
          <w:szCs w:val="24"/>
          <w:lang w:eastAsia="en-US"/>
        </w:rPr>
      </w:pPr>
      <w:r>
        <w:rPr>
          <w:rFonts w:ascii="Times New Roman" w:hAnsi="Times New Roman"/>
          <w:b/>
          <w:bCs/>
          <w:sz w:val="24"/>
          <w:szCs w:val="24"/>
          <w:lang w:eastAsia="en-US"/>
        </w:rPr>
        <w:t>1.1</w:t>
      </w:r>
      <w:r>
        <w:rPr>
          <w:rFonts w:hint="default" w:ascii="Times New Roman" w:hAnsi="Times New Roman"/>
          <w:b/>
          <w:bCs/>
          <w:sz w:val="24"/>
          <w:szCs w:val="24"/>
          <w:lang w:val="en-US" w:eastAsia="en-US"/>
        </w:rPr>
        <w:t>7</w:t>
      </w:r>
      <w:r>
        <w:rPr>
          <w:rFonts w:ascii="Times New Roman" w:hAnsi="Times New Roman"/>
          <w:b/>
          <w:bCs/>
          <w:sz w:val="24"/>
          <w:szCs w:val="24"/>
          <w:lang w:eastAsia="en-US"/>
        </w:rPr>
        <w:t>.7 Disintegration Time:</w:t>
      </w:r>
    </w:p>
    <w:p>
      <w:pPr>
        <w:spacing w:line="360" w:lineRule="auto"/>
        <w:jc w:val="both"/>
        <w:rPr>
          <w:rFonts w:ascii="Times New Roman" w:hAnsi="Times New Roman"/>
          <w:b/>
          <w:bCs/>
          <w:sz w:val="24"/>
          <w:szCs w:val="24"/>
          <w:lang w:eastAsia="en-US"/>
        </w:rPr>
      </w:pPr>
      <w:r>
        <w:rPr>
          <w:rFonts w:ascii="Times New Roman" w:hAnsi="Times New Roman"/>
          <w:sz w:val="24"/>
          <w:szCs w:val="24"/>
          <w:lang w:eastAsia="en-US"/>
        </w:rPr>
        <w:t>The time it takes for a particle of a tablet or capsule to break down in a certain liquid media is called dissociation time. The test is performed by inserting one tablet unit into each of the six tubes in the basket, then a disc is attached. Unless otherwise indicated, the device should be operated using water as immersion fluid and kept at a temperature of 37</w:t>
      </w:r>
      <w:r>
        <w:rPr>
          <w:rFonts w:hint="default" w:ascii="Times New Roman" w:hAnsi="Times New Roman"/>
          <w:sz w:val="24"/>
          <w:szCs w:val="24"/>
          <w:lang w:val="en-US" w:eastAsia="en-US"/>
        </w:rPr>
        <w:t xml:space="preserve"> degree celcius</w:t>
      </w:r>
      <w:r>
        <w:rPr>
          <w:rFonts w:ascii="Times New Roman" w:hAnsi="Times New Roman"/>
          <w:sz w:val="24"/>
          <w:szCs w:val="24"/>
          <w:lang w:eastAsia="en-US"/>
        </w:rPr>
        <w:t xml:space="preserve">. After that, the dosage form unit and time are measured. When all the pills are detached, the DT is calculated. Since tablets take different amounts of time to dissolve, the largest DT tablet is considered to be the time of batch dissolution.According to the USP the disintegration time for uncoated tablet must be not more than 15 minutes and for coated tablet time must not excced 30 minutes.But disintegration time is longer for enteric coated tablet.It almost take 2 hrs in gastric fluid and 1hr in phosphate buffer to disintegrate [Lachman </w:t>
      </w:r>
      <w:r>
        <w:rPr>
          <w:rFonts w:ascii="Times New Roman" w:hAnsi="Times New Roman"/>
          <w:i/>
          <w:iCs/>
          <w:sz w:val="24"/>
          <w:szCs w:val="24"/>
          <w:lang w:eastAsia="en-US"/>
        </w:rPr>
        <w:t>et al</w:t>
      </w:r>
      <w:r>
        <w:rPr>
          <w:rFonts w:ascii="Times New Roman" w:hAnsi="Times New Roman"/>
          <w:sz w:val="24"/>
          <w:szCs w:val="24"/>
          <w:lang w:eastAsia="en-US"/>
        </w:rPr>
        <w:t>., 2009].</w:t>
      </w:r>
    </w:p>
    <w:p>
      <w:pPr>
        <w:spacing w:line="360" w:lineRule="auto"/>
        <w:jc w:val="both"/>
        <w:rPr>
          <w:rFonts w:ascii="Times New Roman" w:hAnsi="Times New Roman"/>
          <w:sz w:val="24"/>
          <w:szCs w:val="24"/>
          <w:lang w:eastAsia="en-US"/>
        </w:rPr>
      </w:pPr>
      <w:r>
        <w:rPr>
          <w:rFonts w:ascii="Times New Roman" w:hAnsi="Times New Roman"/>
          <w:b/>
          <w:bCs/>
          <w:sz w:val="24"/>
          <w:szCs w:val="24"/>
          <w:lang w:eastAsia="en-US"/>
        </w:rPr>
        <w:t>1.1</w:t>
      </w:r>
      <w:r>
        <w:rPr>
          <w:rFonts w:hint="default" w:ascii="Times New Roman" w:hAnsi="Times New Roman"/>
          <w:b/>
          <w:bCs/>
          <w:sz w:val="24"/>
          <w:szCs w:val="24"/>
          <w:lang w:val="en-US" w:eastAsia="en-US"/>
        </w:rPr>
        <w:t>7</w:t>
      </w:r>
      <w:r>
        <w:rPr>
          <w:rFonts w:ascii="Times New Roman" w:hAnsi="Times New Roman"/>
          <w:b/>
          <w:bCs/>
          <w:sz w:val="24"/>
          <w:szCs w:val="24"/>
          <w:lang w:eastAsia="en-US"/>
        </w:rPr>
        <w:t>.8 Potency Test:</w:t>
      </w:r>
    </w:p>
    <w:p>
      <w:pPr>
        <w:spacing w:line="360" w:lineRule="auto"/>
        <w:jc w:val="both"/>
        <w:rPr>
          <w:rFonts w:ascii="Times New Roman" w:hAnsi="Times New Roman"/>
          <w:b/>
          <w:bCs/>
          <w:sz w:val="26"/>
          <w:szCs w:val="26"/>
          <w:lang w:eastAsia="en-US"/>
        </w:rPr>
      </w:pPr>
      <w:r>
        <w:rPr>
          <w:rFonts w:ascii="Times New Roman" w:hAnsi="Times New Roman"/>
          <w:sz w:val="24"/>
          <w:szCs w:val="24"/>
          <w:lang w:eastAsia="en-US"/>
        </w:rPr>
        <w:t>Potency is a measure of drug activity that is defined in terms of the amount needed to produce a certain level of effect. An extremely strong drug produces a large response at low doses, whereas a less potent agent produces a lower response at lower concentrations. It varies with relationships and effectiveness. Active's ability to evaluate whether it is present in the pile.Specification According to the USP specification, the strength of the drug must be between 95 and 105 percent</w:t>
      </w:r>
      <w:r>
        <w:rPr>
          <w:rFonts w:hint="default" w:ascii="Times New Roman" w:hAnsi="Times New Roman"/>
          <w:sz w:val="24"/>
          <w:szCs w:val="24"/>
          <w:lang w:val="en-US" w:eastAsia="en-US"/>
        </w:rPr>
        <w:t xml:space="preserve"> </w:t>
      </w:r>
      <w:r>
        <w:rPr>
          <w:rFonts w:ascii="Times New Roman" w:hAnsi="Times New Roman"/>
          <w:sz w:val="24"/>
          <w:szCs w:val="24"/>
          <w:lang w:eastAsia="en-US"/>
        </w:rPr>
        <w:t xml:space="preserve">[Lachman </w:t>
      </w:r>
      <w:r>
        <w:rPr>
          <w:rFonts w:ascii="Times New Roman" w:hAnsi="Times New Roman"/>
          <w:i/>
          <w:iCs/>
          <w:sz w:val="24"/>
          <w:szCs w:val="24"/>
          <w:lang w:eastAsia="en-US"/>
        </w:rPr>
        <w:t>et al</w:t>
      </w:r>
      <w:r>
        <w:rPr>
          <w:rFonts w:ascii="Times New Roman" w:hAnsi="Times New Roman"/>
          <w:sz w:val="24"/>
          <w:szCs w:val="24"/>
          <w:lang w:eastAsia="en-US"/>
        </w:rPr>
        <w:t>., 2009]</w:t>
      </w:r>
      <w:r>
        <w:rPr>
          <w:rFonts w:hint="default" w:ascii="Times New Roman" w:hAnsi="Times New Roman"/>
          <w:sz w:val="24"/>
          <w:szCs w:val="24"/>
          <w:lang w:val="en-US" w:eastAsia="en-US"/>
        </w:rPr>
        <w:t>.</w:t>
      </w:r>
    </w:p>
    <w:p>
      <w:pPr>
        <w:spacing w:line="360" w:lineRule="auto"/>
        <w:jc w:val="both"/>
        <w:rPr>
          <w:rFonts w:ascii="Times New Roman" w:hAnsi="Times New Roman"/>
          <w:b/>
          <w:bCs/>
          <w:sz w:val="26"/>
          <w:szCs w:val="26"/>
          <w:lang w:eastAsia="en-US"/>
        </w:rPr>
      </w:pPr>
      <w:r>
        <w:rPr>
          <w:rFonts w:ascii="Times New Roman" w:hAnsi="Times New Roman"/>
          <w:b/>
          <w:bCs/>
          <w:sz w:val="26"/>
          <w:szCs w:val="26"/>
          <w:lang w:eastAsia="en-US"/>
        </w:rPr>
        <w:t>1.1</w:t>
      </w:r>
      <w:r>
        <w:rPr>
          <w:rFonts w:hint="default" w:ascii="Times New Roman" w:hAnsi="Times New Roman"/>
          <w:b/>
          <w:bCs/>
          <w:sz w:val="26"/>
          <w:szCs w:val="26"/>
          <w:lang w:val="en-US" w:eastAsia="en-US"/>
        </w:rPr>
        <w:t>8</w:t>
      </w:r>
      <w:r>
        <w:rPr>
          <w:rFonts w:ascii="Times New Roman" w:hAnsi="Times New Roman"/>
          <w:b/>
          <w:bCs/>
          <w:sz w:val="26"/>
          <w:szCs w:val="26"/>
          <w:lang w:eastAsia="en-US"/>
        </w:rPr>
        <w:t xml:space="preserve"> </w:t>
      </w:r>
      <w:r>
        <w:rPr>
          <w:rFonts w:hint="default" w:ascii="Times New Roman" w:hAnsi="Times New Roman"/>
          <w:b/>
          <w:bCs/>
          <w:sz w:val="26"/>
          <w:szCs w:val="26"/>
          <w:lang w:val="en-US" w:eastAsia="en-US"/>
        </w:rPr>
        <w:t>O</w:t>
      </w:r>
      <w:r>
        <w:rPr>
          <w:rFonts w:ascii="Times New Roman" w:hAnsi="Times New Roman"/>
          <w:b/>
          <w:bCs/>
          <w:sz w:val="26"/>
          <w:szCs w:val="26"/>
          <w:lang w:eastAsia="en-US"/>
        </w:rPr>
        <w:t xml:space="preserve">bjective </w:t>
      </w:r>
      <w:r>
        <w:rPr>
          <w:rFonts w:hint="default" w:ascii="Times New Roman" w:hAnsi="Times New Roman"/>
          <w:b/>
          <w:bCs/>
          <w:sz w:val="26"/>
          <w:szCs w:val="26"/>
          <w:lang w:val="en-US" w:eastAsia="en-US"/>
        </w:rPr>
        <w:t>o</w:t>
      </w:r>
      <w:r>
        <w:rPr>
          <w:rFonts w:ascii="Times New Roman" w:hAnsi="Times New Roman"/>
          <w:b/>
          <w:bCs/>
          <w:sz w:val="26"/>
          <w:szCs w:val="26"/>
          <w:lang w:eastAsia="en-US"/>
        </w:rPr>
        <w:t xml:space="preserve">f </w:t>
      </w:r>
      <w:r>
        <w:rPr>
          <w:rFonts w:hint="default" w:ascii="Times New Roman" w:hAnsi="Times New Roman"/>
          <w:b/>
          <w:bCs/>
          <w:sz w:val="26"/>
          <w:szCs w:val="26"/>
          <w:lang w:val="en-US" w:eastAsia="en-US"/>
        </w:rPr>
        <w:t>t</w:t>
      </w:r>
      <w:r>
        <w:rPr>
          <w:rFonts w:ascii="Times New Roman" w:hAnsi="Times New Roman"/>
          <w:b/>
          <w:bCs/>
          <w:sz w:val="26"/>
          <w:szCs w:val="26"/>
          <w:lang w:eastAsia="en-US"/>
        </w:rPr>
        <w:t>he Study</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comparative study is </w:t>
      </w:r>
      <w:r>
        <w:rPr>
          <w:rFonts w:hint="default" w:ascii="Times New Roman" w:hAnsi="Times New Roman" w:cs="Times New Roman"/>
          <w:sz w:val="24"/>
          <w:szCs w:val="24"/>
          <w:lang w:val="en-US"/>
        </w:rPr>
        <w:t>done</w:t>
      </w:r>
      <w:r>
        <w:rPr>
          <w:rFonts w:ascii="Times New Roman" w:hAnsi="Times New Roman" w:cs="Times New Roman"/>
          <w:sz w:val="24"/>
          <w:szCs w:val="24"/>
        </w:rPr>
        <w:t xml:space="preserve"> to confirm the quality parameters of a particular drug. Various quality indicators established by the United States Pharmacopoeia (USP), British Pharmacopoeia (BP).</w:t>
      </w:r>
      <w:r>
        <w:rPr>
          <w:rFonts w:hint="default" w:ascii="Times New Roman" w:hAnsi="Times New Roman" w:cs="Times New Roman"/>
          <w:sz w:val="24"/>
          <w:szCs w:val="24"/>
          <w:lang w:val="en-US"/>
        </w:rPr>
        <w:t xml:space="preserve"> </w:t>
      </w:r>
      <w:r>
        <w:rPr>
          <w:rFonts w:ascii="Times New Roman" w:hAnsi="Times New Roman" w:cs="Times New Roman"/>
          <w:sz w:val="24"/>
          <w:szCs w:val="24"/>
        </w:rPr>
        <w:t>This resea</w:t>
      </w:r>
      <w:r>
        <w:rPr>
          <w:rFonts w:hint="default" w:ascii="Times New Roman" w:hAnsi="Times New Roman" w:cs="Times New Roman"/>
          <w:sz w:val="24"/>
          <w:szCs w:val="24"/>
          <w:lang w:val="en-US"/>
        </w:rPr>
        <w:t>r</w:t>
      </w:r>
      <w:r>
        <w:rPr>
          <w:rFonts w:ascii="Times New Roman" w:hAnsi="Times New Roman" w:cs="Times New Roman"/>
          <w:sz w:val="24"/>
          <w:szCs w:val="24"/>
        </w:rPr>
        <w:t>ch study is done to check the quality parameters of paracetamol</w:t>
      </w:r>
      <w:r>
        <w:rPr>
          <w:rFonts w:hint="default" w:ascii="Times New Roman" w:hAnsi="Times New Roman" w:cs="Times New Roman"/>
          <w:sz w:val="24"/>
          <w:szCs w:val="24"/>
          <w:lang w:val="en-US"/>
        </w:rPr>
        <w:t xml:space="preserve"> (</w:t>
      </w:r>
      <w:r>
        <w:rPr>
          <w:rFonts w:ascii="Times New Roman" w:hAnsi="Times New Roman" w:cs="Times New Roman"/>
          <w:sz w:val="24"/>
          <w:szCs w:val="24"/>
        </w:rPr>
        <w:t>500 mg</w:t>
      </w:r>
      <w:r>
        <w:rPr>
          <w:rFonts w:hint="default" w:ascii="Times New Roman" w:hAnsi="Times New Roman" w:cs="Times New Roman"/>
          <w:sz w:val="24"/>
          <w:szCs w:val="24"/>
          <w:lang w:val="en-US"/>
        </w:rPr>
        <w:t>) tablet</w:t>
      </w:r>
      <w:r>
        <w:rPr>
          <w:rFonts w:ascii="Times New Roman" w:hAnsi="Times New Roman" w:cs="Times New Roman"/>
          <w:sz w:val="24"/>
          <w:szCs w:val="24"/>
        </w:rPr>
        <w:t xml:space="preserve"> that are </w:t>
      </w:r>
      <w:r>
        <w:rPr>
          <w:rFonts w:hint="default" w:ascii="Times New Roman" w:hAnsi="Times New Roman" w:cs="Times New Roman"/>
          <w:sz w:val="24"/>
          <w:szCs w:val="24"/>
          <w:lang w:val="en-US"/>
        </w:rPr>
        <w:t>obtainable</w:t>
      </w:r>
      <w:r>
        <w:rPr>
          <w:rFonts w:ascii="Times New Roman" w:hAnsi="Times New Roman" w:cs="Times New Roman"/>
          <w:sz w:val="24"/>
          <w:szCs w:val="24"/>
        </w:rPr>
        <w:t xml:space="preserve"> in the market of Bangladesh whether this drug match the criteria of  USP, BP etc or not.</w:t>
      </w:r>
      <w:r>
        <w:rPr>
          <w:rFonts w:hint="default" w:ascii="Times New Roman" w:hAnsi="Times New Roman" w:cs="Times New Roman"/>
          <w:sz w:val="24"/>
          <w:szCs w:val="24"/>
          <w:lang w:val="en-US"/>
        </w:rPr>
        <w:t xml:space="preserve"> </w:t>
      </w:r>
      <w:r>
        <w:rPr>
          <w:rFonts w:ascii="Times New Roman" w:hAnsi="Times New Roman" w:cs="Times New Roman"/>
          <w:sz w:val="24"/>
          <w:szCs w:val="24"/>
        </w:rPr>
        <w:t>This study also give information about</w:t>
      </w:r>
      <w:r>
        <w:rPr>
          <w:rFonts w:ascii="Times New Roman" w:hAnsi="Times New Roman"/>
          <w:sz w:val="24"/>
          <w:szCs w:val="24"/>
        </w:rPr>
        <w:t xml:space="preserve"> general understanding of the physical and chemical parameters of marketed paracetamol brands and to compare the quality between the sample brands.</w:t>
      </w:r>
    </w:p>
    <w:p>
      <w:pPr>
        <w:spacing w:line="360" w:lineRule="auto"/>
        <w:jc w:val="both"/>
        <w:rPr>
          <w:rFonts w:ascii="Times New Roman" w:hAnsi="Times New Roman"/>
          <w:b/>
          <w:bCs/>
          <w:sz w:val="26"/>
          <w:szCs w:val="26"/>
          <w:lang w:eastAsia="en-US"/>
        </w:rPr>
      </w:pPr>
    </w:p>
    <w:p>
      <w:pPr>
        <w:spacing w:line="360" w:lineRule="auto"/>
        <w:jc w:val="both"/>
        <w:rPr>
          <w:rFonts w:ascii="Times New Roman" w:hAnsi="Times New Roman" w:cs="Times New Roman"/>
          <w:b/>
          <w:bCs/>
          <w:sz w:val="26"/>
          <w:szCs w:val="26"/>
          <w:lang w:eastAsia="en-US"/>
        </w:rPr>
      </w:pPr>
    </w:p>
    <w:p>
      <w:pPr>
        <w:spacing w:line="360" w:lineRule="auto"/>
        <w:jc w:val="both"/>
        <w:rPr>
          <w:rFonts w:ascii="Times New Roman" w:hAnsi="Times New Roman" w:eastAsia="Times New Roman"/>
          <w:sz w:val="24"/>
          <w:szCs w:val="24"/>
          <w:lang w:eastAsia="en-US"/>
        </w:rPr>
      </w:pPr>
    </w:p>
    <w:p>
      <w:pPr>
        <w:spacing w:line="360" w:lineRule="auto"/>
        <w:jc w:val="both"/>
        <w:rPr>
          <w:rFonts w:ascii="Times New Roman" w:hAnsi="Times New Roman"/>
          <w:b/>
          <w:bCs/>
          <w:color w:val="000000" w:themeColor="text1"/>
          <w:sz w:val="24"/>
          <w:szCs w:val="24"/>
          <w:lang w:eastAsia="en-US"/>
          <w14:textFill>
            <w14:solidFill>
              <w14:schemeClr w14:val="tx1"/>
            </w14:solidFill>
          </w14:textFill>
        </w:rPr>
      </w:pPr>
    </w:p>
    <w:p>
      <w:pPr>
        <w:spacing w:line="360" w:lineRule="auto"/>
        <w:jc w:val="both"/>
        <w:rPr>
          <w:rFonts w:ascii="Times New Roman" w:hAnsi="Times New Roman"/>
          <w:b/>
          <w:bCs/>
          <w:color w:val="000000" w:themeColor="text1"/>
          <w:sz w:val="24"/>
          <w:szCs w:val="24"/>
          <w:lang w:eastAsia="en-US"/>
          <w14:textFill>
            <w14:solidFill>
              <w14:schemeClr w14:val="tx1"/>
            </w14:solidFill>
          </w14:textFill>
        </w:rPr>
      </w:pPr>
    </w:p>
    <w:p>
      <w:pPr>
        <w:spacing w:line="360" w:lineRule="auto"/>
        <w:jc w:val="both"/>
        <w:rPr>
          <w:rFonts w:ascii="Times New Roman" w:hAnsi="Times New Roman"/>
          <w:b/>
          <w:bCs/>
          <w:color w:val="000000" w:themeColor="text1"/>
          <w:sz w:val="24"/>
          <w:szCs w:val="24"/>
          <w:lang w:eastAsia="en-US"/>
          <w14:textFill>
            <w14:solidFill>
              <w14:schemeClr w14:val="tx1"/>
            </w14:solidFill>
          </w14:textFill>
        </w:rPr>
      </w:pPr>
    </w:p>
    <w:p>
      <w:pPr>
        <w:spacing w:line="360" w:lineRule="auto"/>
        <w:jc w:val="both"/>
        <w:rPr>
          <w:rFonts w:ascii="Times New Roman" w:hAnsi="Times New Roman"/>
          <w:b/>
          <w:bCs/>
          <w:color w:val="000000" w:themeColor="text1"/>
          <w:sz w:val="24"/>
          <w:szCs w:val="24"/>
          <w:lang w:eastAsia="en-US"/>
          <w14:textFill>
            <w14:solidFill>
              <w14:schemeClr w14:val="tx1"/>
            </w14:solidFill>
          </w14:textFill>
        </w:rPr>
      </w:pPr>
    </w:p>
    <w:p>
      <w:pPr>
        <w:spacing w:line="360" w:lineRule="auto"/>
        <w:jc w:val="center"/>
        <w:rPr>
          <w:rFonts w:ascii="Times New Roman" w:hAnsi="Times New Roman"/>
          <w:b/>
          <w:bCs/>
          <w:color w:val="000000" w:themeColor="text1"/>
          <w:sz w:val="72"/>
          <w:szCs w:val="72"/>
          <w:lang w:eastAsia="en-US"/>
          <w14:textFill>
            <w14:solidFill>
              <w14:schemeClr w14:val="tx1"/>
            </w14:solidFill>
          </w14:textFill>
        </w:rPr>
      </w:pPr>
      <w:r>
        <w:rPr>
          <w:rFonts w:ascii="Times New Roman" w:hAnsi="Times New Roman"/>
          <w:b/>
          <w:bCs/>
          <w:color w:val="000000" w:themeColor="text1"/>
          <w:sz w:val="72"/>
          <w:szCs w:val="72"/>
          <w:lang w:eastAsia="en-US"/>
          <w14:textFill>
            <w14:solidFill>
              <w14:schemeClr w14:val="tx1"/>
            </w14:solidFill>
          </w14:textFill>
        </w:rPr>
        <w:t>Chapter 2:</w:t>
      </w:r>
    </w:p>
    <w:p>
      <w:pPr>
        <w:spacing w:line="360" w:lineRule="auto"/>
        <w:jc w:val="center"/>
        <w:rPr>
          <w:rFonts w:ascii="Times New Roman" w:hAnsi="Times New Roman"/>
          <w:b/>
          <w:bCs/>
          <w:color w:val="000000" w:themeColor="text1"/>
          <w:sz w:val="48"/>
          <w:szCs w:val="48"/>
          <w:lang w:eastAsia="en-US"/>
          <w14:textFill>
            <w14:solidFill>
              <w14:schemeClr w14:val="tx1"/>
            </w14:solidFill>
          </w14:textFill>
        </w:rPr>
      </w:pPr>
      <w:r>
        <w:rPr>
          <w:rFonts w:ascii="Times New Roman" w:hAnsi="Times New Roman"/>
          <w:b/>
          <w:bCs/>
          <w:color w:val="000000" w:themeColor="text1"/>
          <w:sz w:val="48"/>
          <w:szCs w:val="48"/>
          <w:lang w:eastAsia="en-US"/>
          <w14:textFill>
            <w14:solidFill>
              <w14:schemeClr w14:val="tx1"/>
            </w14:solidFill>
          </w14:textFill>
        </w:rPr>
        <w:t>Materials and Methods</w:t>
      </w:r>
    </w:p>
    <w:p>
      <w:pPr>
        <w:spacing w:line="360" w:lineRule="auto"/>
        <w:jc w:val="center"/>
        <w:rPr>
          <w:rFonts w:ascii="Times New Roman" w:hAnsi="Times New Roman"/>
          <w:b/>
          <w:bCs/>
          <w:color w:val="000000" w:themeColor="text1"/>
          <w:sz w:val="48"/>
          <w:szCs w:val="48"/>
          <w:lang w:eastAsia="en-US"/>
          <w14:textFill>
            <w14:solidFill>
              <w14:schemeClr w14:val="tx1"/>
            </w14:solidFill>
          </w14:textFill>
        </w:rPr>
      </w:pPr>
    </w:p>
    <w:p>
      <w:pPr>
        <w:spacing w:line="360" w:lineRule="auto"/>
        <w:rPr>
          <w:rFonts w:ascii="Times New Roman" w:hAnsi="Times New Roman"/>
          <w:b/>
          <w:bCs/>
          <w:color w:val="000000" w:themeColor="text1"/>
          <w:sz w:val="24"/>
          <w:szCs w:val="24"/>
          <w:lang w:eastAsia="en-US"/>
          <w14:textFill>
            <w14:solidFill>
              <w14:schemeClr w14:val="tx1"/>
            </w14:solidFill>
          </w14:textFill>
        </w:rPr>
      </w:pPr>
    </w:p>
    <w:p>
      <w:pPr>
        <w:spacing w:line="360" w:lineRule="auto"/>
        <w:rPr>
          <w:rFonts w:ascii="Times New Roman" w:hAnsi="Times New Roman"/>
          <w:b/>
          <w:bCs/>
          <w:color w:val="000000" w:themeColor="text1"/>
          <w:sz w:val="24"/>
          <w:szCs w:val="24"/>
          <w:lang w:eastAsia="en-US"/>
          <w14:textFill>
            <w14:solidFill>
              <w14:schemeClr w14:val="tx1"/>
            </w14:solidFill>
          </w14:textFill>
        </w:rPr>
      </w:pPr>
    </w:p>
    <w:p>
      <w:pPr>
        <w:spacing w:line="360" w:lineRule="auto"/>
        <w:jc w:val="center"/>
        <w:rPr>
          <w:rFonts w:ascii="Times New Roman" w:hAnsi="Times New Roman"/>
          <w:b/>
          <w:bCs/>
          <w:color w:val="000000" w:themeColor="text1"/>
          <w:sz w:val="24"/>
          <w:szCs w:val="24"/>
          <w:lang w:eastAsia="en-US"/>
          <w14:textFill>
            <w14:solidFill>
              <w14:schemeClr w14:val="tx1"/>
            </w14:solidFill>
          </w14:textFill>
        </w:rPr>
      </w:pPr>
    </w:p>
    <w:p>
      <w:pPr>
        <w:spacing w:line="360" w:lineRule="auto"/>
        <w:jc w:val="center"/>
        <w:rPr>
          <w:rFonts w:ascii="Times New Roman" w:hAnsi="Times New Roman"/>
          <w:b/>
          <w:bCs/>
          <w:color w:val="000000" w:themeColor="text1"/>
          <w:sz w:val="24"/>
          <w:szCs w:val="24"/>
          <w:lang w:eastAsia="en-US"/>
          <w14:textFill>
            <w14:solidFill>
              <w14:schemeClr w14:val="tx1"/>
            </w14:solidFill>
          </w14:textFill>
        </w:rPr>
      </w:pPr>
    </w:p>
    <w:p>
      <w:pPr>
        <w:spacing w:line="360" w:lineRule="auto"/>
        <w:jc w:val="center"/>
        <w:rPr>
          <w:rFonts w:ascii="Times New Roman" w:hAnsi="Times New Roman"/>
          <w:b/>
          <w:bCs/>
          <w:color w:val="000000" w:themeColor="text1"/>
          <w:sz w:val="24"/>
          <w:szCs w:val="24"/>
          <w:lang w:eastAsia="en-US"/>
          <w14:textFill>
            <w14:solidFill>
              <w14:schemeClr w14:val="tx1"/>
            </w14:solidFill>
          </w14:textFill>
        </w:rPr>
      </w:pPr>
    </w:p>
    <w:p>
      <w:pPr>
        <w:spacing w:line="360" w:lineRule="auto"/>
        <w:jc w:val="center"/>
        <w:rPr>
          <w:rFonts w:ascii="Times New Roman" w:hAnsi="Times New Roman"/>
          <w:b/>
          <w:bCs/>
          <w:color w:val="000000" w:themeColor="text1"/>
          <w:sz w:val="24"/>
          <w:szCs w:val="24"/>
          <w:lang w:eastAsia="en-US"/>
          <w14:textFill>
            <w14:solidFill>
              <w14:schemeClr w14:val="tx1"/>
            </w14:solidFill>
          </w14:textFill>
        </w:rPr>
      </w:pPr>
    </w:p>
    <w:p>
      <w:pPr>
        <w:spacing w:line="360" w:lineRule="auto"/>
        <w:jc w:val="center"/>
        <w:rPr>
          <w:rFonts w:ascii="Times New Roman" w:hAnsi="Times New Roman"/>
          <w:b/>
          <w:bCs/>
          <w:color w:val="000000" w:themeColor="text1"/>
          <w:sz w:val="24"/>
          <w:szCs w:val="24"/>
          <w:lang w:eastAsia="en-US"/>
          <w14:textFill>
            <w14:solidFill>
              <w14:schemeClr w14:val="tx1"/>
            </w14:solidFill>
          </w14:textFill>
        </w:rPr>
      </w:pPr>
    </w:p>
    <w:p>
      <w:pPr>
        <w:spacing w:line="360" w:lineRule="auto"/>
        <w:jc w:val="center"/>
        <w:rPr>
          <w:rFonts w:ascii="Times New Roman" w:hAnsi="Times New Roman"/>
          <w:b/>
          <w:bCs/>
          <w:color w:val="000000" w:themeColor="text1"/>
          <w:sz w:val="24"/>
          <w:szCs w:val="24"/>
          <w:lang w:eastAsia="en-US"/>
          <w14:textFill>
            <w14:solidFill>
              <w14:schemeClr w14:val="tx1"/>
            </w14:solidFill>
          </w14:textFill>
        </w:rPr>
      </w:pPr>
    </w:p>
    <w:p>
      <w:pPr>
        <w:spacing w:line="360" w:lineRule="auto"/>
        <w:jc w:val="center"/>
        <w:rPr>
          <w:rFonts w:ascii="Times New Roman" w:hAnsi="Times New Roman"/>
          <w:b/>
          <w:bCs/>
          <w:color w:val="000000" w:themeColor="text1"/>
          <w:sz w:val="24"/>
          <w:szCs w:val="24"/>
          <w:lang w:eastAsia="en-US"/>
          <w14:textFill>
            <w14:solidFill>
              <w14:schemeClr w14:val="tx1"/>
            </w14:solidFill>
          </w14:textFill>
        </w:rPr>
      </w:pPr>
    </w:p>
    <w:p>
      <w:pPr>
        <w:spacing w:line="360" w:lineRule="auto"/>
        <w:jc w:val="center"/>
        <w:rPr>
          <w:rFonts w:ascii="Times New Roman" w:hAnsi="Times New Roman"/>
          <w:b/>
          <w:bCs/>
          <w:color w:val="000000" w:themeColor="text1"/>
          <w:sz w:val="24"/>
          <w:szCs w:val="24"/>
          <w:lang w:eastAsia="en-US"/>
          <w14:textFill>
            <w14:solidFill>
              <w14:schemeClr w14:val="tx1"/>
            </w14:solidFill>
          </w14:textFill>
        </w:rPr>
      </w:pPr>
    </w:p>
    <w:p>
      <w:pPr>
        <w:spacing w:line="360" w:lineRule="auto"/>
        <w:jc w:val="center"/>
        <w:rPr>
          <w:rFonts w:ascii="Times New Roman" w:hAnsi="Times New Roman"/>
          <w:b/>
          <w:bCs/>
          <w:color w:val="000000" w:themeColor="text1"/>
          <w:sz w:val="24"/>
          <w:szCs w:val="24"/>
          <w:lang w:eastAsia="en-US"/>
          <w14:textFill>
            <w14:solidFill>
              <w14:schemeClr w14:val="tx1"/>
            </w14:solidFill>
          </w14:textFill>
        </w:rPr>
      </w:pPr>
    </w:p>
    <w:p>
      <w:pPr>
        <w:spacing w:line="360" w:lineRule="auto"/>
        <w:jc w:val="center"/>
        <w:rPr>
          <w:rFonts w:ascii="Times New Roman" w:hAnsi="Times New Roman"/>
          <w:b/>
          <w:bCs/>
          <w:color w:val="000000" w:themeColor="text1"/>
          <w:sz w:val="24"/>
          <w:szCs w:val="24"/>
          <w:lang w:eastAsia="en-US"/>
          <w14:textFill>
            <w14:solidFill>
              <w14:schemeClr w14:val="tx1"/>
            </w14:solidFill>
          </w14:textFill>
        </w:rPr>
      </w:pPr>
    </w:p>
    <w:p>
      <w:pPr>
        <w:spacing w:line="360" w:lineRule="auto"/>
        <w:jc w:val="center"/>
        <w:rPr>
          <w:rFonts w:ascii="Times New Roman" w:hAnsi="Times New Roman"/>
          <w:b/>
          <w:bCs/>
          <w:color w:val="000000" w:themeColor="text1"/>
          <w:sz w:val="24"/>
          <w:szCs w:val="24"/>
          <w:lang w:eastAsia="en-US"/>
          <w14:textFill>
            <w14:solidFill>
              <w14:schemeClr w14:val="tx1"/>
            </w14:solidFill>
          </w14:textFill>
        </w:rPr>
      </w:pPr>
    </w:p>
    <w:p>
      <w:pPr>
        <w:spacing w:line="360" w:lineRule="auto"/>
        <w:jc w:val="center"/>
        <w:rPr>
          <w:rFonts w:ascii="Times New Roman" w:hAnsi="Times New Roman"/>
          <w:b/>
          <w:bCs/>
          <w:color w:val="000000" w:themeColor="text1"/>
          <w:sz w:val="24"/>
          <w:szCs w:val="24"/>
          <w:lang w:eastAsia="en-US"/>
          <w14:textFill>
            <w14:solidFill>
              <w14:schemeClr w14:val="tx1"/>
            </w14:solidFill>
          </w14:textFill>
        </w:rPr>
      </w:pPr>
    </w:p>
    <w:p>
      <w:pPr>
        <w:spacing w:line="360" w:lineRule="auto"/>
        <w:jc w:val="center"/>
        <w:rPr>
          <w:rFonts w:ascii="Times New Roman" w:hAnsi="Times New Roman"/>
          <w:b/>
          <w:bCs/>
          <w:color w:val="000000" w:themeColor="text1"/>
          <w:sz w:val="24"/>
          <w:szCs w:val="24"/>
          <w:lang w:eastAsia="en-US"/>
          <w14:textFill>
            <w14:solidFill>
              <w14:schemeClr w14:val="tx1"/>
            </w14:solidFill>
          </w14:textFill>
        </w:rPr>
      </w:pPr>
    </w:p>
    <w:p>
      <w:pPr>
        <w:spacing w:line="360" w:lineRule="auto"/>
        <w:jc w:val="center"/>
        <w:rPr>
          <w:rFonts w:ascii="Times New Roman" w:hAnsi="Times New Roman"/>
          <w:b/>
          <w:bCs/>
          <w:color w:val="000000" w:themeColor="text1"/>
          <w:sz w:val="24"/>
          <w:szCs w:val="24"/>
          <w:lang w:eastAsia="en-US"/>
          <w14:textFill>
            <w14:solidFill>
              <w14:schemeClr w14:val="tx1"/>
            </w14:solidFill>
          </w14:textFill>
        </w:rPr>
      </w:pPr>
    </w:p>
    <w:p>
      <w:pPr>
        <w:spacing w:line="360" w:lineRule="auto"/>
        <w:jc w:val="center"/>
        <w:rPr>
          <w:rFonts w:ascii="Times New Roman" w:hAnsi="Times New Roman"/>
          <w:b/>
          <w:bCs/>
          <w:color w:val="000000" w:themeColor="text1"/>
          <w:sz w:val="24"/>
          <w:szCs w:val="24"/>
          <w:lang w:eastAsia="en-US"/>
          <w14:textFill>
            <w14:solidFill>
              <w14:schemeClr w14:val="tx1"/>
            </w14:solidFill>
          </w14:textFill>
        </w:rPr>
      </w:pPr>
    </w:p>
    <w:p>
      <w:pPr>
        <w:spacing w:line="360" w:lineRule="auto"/>
        <w:jc w:val="center"/>
        <w:rPr>
          <w:rFonts w:ascii="Times New Roman" w:hAnsi="Times New Roman"/>
          <w:b/>
          <w:bCs/>
          <w:color w:val="000000" w:themeColor="text1"/>
          <w:sz w:val="24"/>
          <w:szCs w:val="24"/>
          <w:lang w:eastAsia="en-US"/>
          <w14:textFill>
            <w14:solidFill>
              <w14:schemeClr w14:val="tx1"/>
            </w14:solidFill>
          </w14:textFill>
        </w:rPr>
      </w:pPr>
    </w:p>
    <w:p>
      <w:pPr>
        <w:spacing w:line="360" w:lineRule="auto"/>
        <w:jc w:val="center"/>
        <w:rPr>
          <w:rFonts w:ascii="Times New Roman" w:hAnsi="Times New Roman"/>
          <w:b/>
          <w:bCs/>
          <w:color w:val="000000" w:themeColor="text1"/>
          <w:sz w:val="24"/>
          <w:szCs w:val="24"/>
          <w:lang w:eastAsia="en-US"/>
          <w14:textFill>
            <w14:solidFill>
              <w14:schemeClr w14:val="tx1"/>
            </w14:solidFill>
          </w14:textFill>
        </w:rPr>
      </w:pPr>
    </w:p>
    <w:p>
      <w:pPr>
        <w:numPr>
          <w:ilvl w:val="0"/>
          <w:numId w:val="1"/>
        </w:numPr>
        <w:spacing w:line="360" w:lineRule="auto"/>
        <w:ind w:left="0" w:leftChars="0" w:firstLine="0" w:firstLineChars="0"/>
        <w:jc w:val="both"/>
        <w:rPr>
          <w:rFonts w:ascii="Times New Roman" w:hAnsi="Times New Roman"/>
          <w:b/>
          <w:bCs/>
          <w:color w:val="000000" w:themeColor="text1"/>
          <w:sz w:val="28"/>
          <w:szCs w:val="28"/>
          <w:lang w:eastAsia="en-US"/>
          <w14:textFill>
            <w14:solidFill>
              <w14:schemeClr w14:val="tx1"/>
            </w14:solidFill>
          </w14:textFill>
        </w:rPr>
      </w:pPr>
      <w:r>
        <w:rPr>
          <w:rFonts w:ascii="Times New Roman" w:hAnsi="Times New Roman"/>
          <w:b/>
          <w:bCs/>
          <w:color w:val="000000" w:themeColor="text1"/>
          <w:sz w:val="28"/>
          <w:szCs w:val="28"/>
          <w:lang w:eastAsia="en-US"/>
          <w14:textFill>
            <w14:solidFill>
              <w14:schemeClr w14:val="tx1"/>
            </w14:solidFill>
          </w14:textFill>
        </w:rPr>
        <w:t>Materials and Methods</w:t>
      </w:r>
    </w:p>
    <w:p>
      <w:pPr>
        <w:numPr>
          <w:ilvl w:val="1"/>
          <w:numId w:val="4"/>
        </w:numPr>
        <w:spacing w:line="360" w:lineRule="auto"/>
        <w:jc w:val="both"/>
        <w:rPr>
          <w:rFonts w:ascii="Times New Roman" w:hAnsi="Times New Roman"/>
          <w:b/>
          <w:bCs/>
          <w:color w:val="000000" w:themeColor="text1"/>
          <w:sz w:val="26"/>
          <w:szCs w:val="26"/>
          <w:lang w:eastAsia="en-US"/>
          <w14:textFill>
            <w14:solidFill>
              <w14:schemeClr w14:val="tx1"/>
            </w14:solidFill>
          </w14:textFill>
        </w:rPr>
      </w:pPr>
      <w:r>
        <w:rPr>
          <w:rFonts w:ascii="Times New Roman" w:hAnsi="Times New Roman"/>
          <w:b/>
          <w:bCs/>
          <w:color w:val="000000" w:themeColor="text1"/>
          <w:sz w:val="26"/>
          <w:szCs w:val="26"/>
          <w:lang w:eastAsia="en-US"/>
          <w14:textFill>
            <w14:solidFill>
              <w14:schemeClr w14:val="tx1"/>
            </w14:solidFill>
          </w14:textFill>
        </w:rPr>
        <w:t>Sample Collection</w:t>
      </w:r>
    </w:p>
    <w:p>
      <w:pPr>
        <w:spacing w:line="360" w:lineRule="auto"/>
        <w:jc w:val="both"/>
        <w:rPr>
          <w:rFonts w:hint="default" w:ascii="Times New Roman" w:hAnsi="Times New Roman"/>
          <w:color w:val="000000" w:themeColor="text1"/>
          <w:sz w:val="24"/>
          <w:szCs w:val="24"/>
          <w:lang w:val="en-US" w:eastAsia="en-US"/>
          <w14:textFill>
            <w14:solidFill>
              <w14:schemeClr w14:val="tx1"/>
            </w14:solidFill>
          </w14:textFill>
        </w:rPr>
      </w:pPr>
      <w:r>
        <w:rPr>
          <w:rFonts w:ascii="Times New Roman" w:hAnsi="Times New Roman"/>
          <w:color w:val="000000" w:themeColor="text1"/>
          <w:sz w:val="24"/>
          <w:szCs w:val="24"/>
          <w:lang w:eastAsia="en-US"/>
          <w14:textFill>
            <w14:solidFill>
              <w14:schemeClr w14:val="tx1"/>
            </w14:solidFill>
          </w14:textFill>
        </w:rPr>
        <w:t xml:space="preserve">The purpose of our study was to </w:t>
      </w:r>
      <w:r>
        <w:rPr>
          <w:rFonts w:hint="default" w:ascii="Times New Roman" w:hAnsi="Times New Roman"/>
          <w:color w:val="000000" w:themeColor="text1"/>
          <w:sz w:val="24"/>
          <w:szCs w:val="24"/>
          <w:lang w:val="en-US" w:eastAsia="en-US"/>
          <w14:textFill>
            <w14:solidFill>
              <w14:schemeClr w14:val="tx1"/>
            </w14:solidFill>
          </w14:textFill>
        </w:rPr>
        <w:t>asses</w:t>
      </w:r>
      <w:r>
        <w:rPr>
          <w:rFonts w:ascii="Times New Roman" w:hAnsi="Times New Roman"/>
          <w:color w:val="000000" w:themeColor="text1"/>
          <w:sz w:val="24"/>
          <w:szCs w:val="24"/>
          <w:lang w:eastAsia="en-US"/>
          <w14:textFill>
            <w14:solidFill>
              <w14:schemeClr w14:val="tx1"/>
            </w14:solidFill>
          </w14:textFill>
        </w:rPr>
        <w:t xml:space="preserve"> the quality of various paracetamol tablet brands available in the pharma-market of Bangladesh.</w:t>
      </w:r>
      <w:r>
        <w:rPr>
          <w:rFonts w:hint="default" w:ascii="Times New Roman" w:hAnsi="Times New Roman"/>
          <w:color w:val="000000" w:themeColor="text1"/>
          <w:sz w:val="24"/>
          <w:szCs w:val="24"/>
          <w:lang w:val="en-US" w:eastAsia="en-US"/>
          <w14:textFill>
            <w14:solidFill>
              <w14:schemeClr w14:val="tx1"/>
            </w14:solidFill>
          </w14:textFill>
        </w:rPr>
        <w:t xml:space="preserve"> In the consequences </w:t>
      </w:r>
      <w:r>
        <w:rPr>
          <w:rFonts w:ascii="Times New Roman" w:hAnsi="Times New Roman"/>
          <w:color w:val="000000" w:themeColor="text1"/>
          <w:sz w:val="24"/>
          <w:szCs w:val="24"/>
          <w:lang w:eastAsia="en-US"/>
          <w14:textFill>
            <w14:solidFill>
              <w14:schemeClr w14:val="tx1"/>
            </w14:solidFill>
          </w14:textFill>
        </w:rPr>
        <w:t>500mg</w:t>
      </w:r>
      <w:r>
        <w:rPr>
          <w:rFonts w:hint="default" w:ascii="Times New Roman" w:hAnsi="Times New Roman"/>
          <w:color w:val="000000" w:themeColor="text1"/>
          <w:sz w:val="24"/>
          <w:szCs w:val="24"/>
          <w:lang w:val="en-US" w:eastAsia="en-US"/>
          <w14:textFill>
            <w14:solidFill>
              <w14:schemeClr w14:val="tx1"/>
            </w14:solidFill>
          </w14:textFill>
        </w:rPr>
        <w:t xml:space="preserve"> Renova (paracetamol) </w:t>
      </w:r>
      <w:r>
        <w:rPr>
          <w:rFonts w:ascii="Times New Roman" w:hAnsi="Times New Roman"/>
          <w:color w:val="000000" w:themeColor="text1"/>
          <w:sz w:val="24"/>
          <w:szCs w:val="24"/>
          <w:lang w:eastAsia="en-US"/>
          <w14:textFill>
            <w14:solidFill>
              <w14:schemeClr w14:val="tx1"/>
            </w14:solidFill>
          </w14:textFill>
        </w:rPr>
        <w:t>tablet</w:t>
      </w:r>
      <w:r>
        <w:rPr>
          <w:rFonts w:hint="default" w:ascii="Times New Roman" w:hAnsi="Times New Roman"/>
          <w:color w:val="000000" w:themeColor="text1"/>
          <w:sz w:val="24"/>
          <w:szCs w:val="24"/>
          <w:lang w:val="en-US" w:eastAsia="en-US"/>
          <w14:textFill>
            <w14:solidFill>
              <w14:schemeClr w14:val="tx1"/>
            </w14:solidFill>
          </w14:textFill>
        </w:rPr>
        <w:t xml:space="preserve">s </w:t>
      </w:r>
      <w:r>
        <w:rPr>
          <w:rFonts w:ascii="Times New Roman" w:hAnsi="Times New Roman"/>
          <w:color w:val="000000" w:themeColor="text1"/>
          <w:sz w:val="24"/>
          <w:szCs w:val="24"/>
          <w:lang w:eastAsia="en-US"/>
          <w14:textFill>
            <w14:solidFill>
              <w14:schemeClr w14:val="tx1"/>
            </w14:solidFill>
          </w14:textFill>
        </w:rPr>
        <w:t xml:space="preserve"> were </w:t>
      </w:r>
      <w:r>
        <w:rPr>
          <w:rFonts w:hint="default" w:ascii="Times New Roman" w:hAnsi="Times New Roman"/>
          <w:color w:val="000000" w:themeColor="text1"/>
          <w:sz w:val="24"/>
          <w:szCs w:val="24"/>
          <w:lang w:val="en-US" w:eastAsia="en-US"/>
          <w14:textFill>
            <w14:solidFill>
              <w14:schemeClr w14:val="tx1"/>
            </w14:solidFill>
          </w14:textFill>
        </w:rPr>
        <w:t>collected</w:t>
      </w:r>
      <w:r>
        <w:rPr>
          <w:rFonts w:ascii="Times New Roman" w:hAnsi="Times New Roman"/>
          <w:color w:val="000000" w:themeColor="text1"/>
          <w:sz w:val="24"/>
          <w:szCs w:val="24"/>
          <w:lang w:eastAsia="en-US"/>
          <w14:textFill>
            <w14:solidFill>
              <w14:schemeClr w14:val="tx1"/>
            </w14:solidFill>
          </w14:textFill>
        </w:rPr>
        <w:t xml:space="preserve"> from </w:t>
      </w:r>
      <w:r>
        <w:rPr>
          <w:rFonts w:hint="default" w:ascii="Times New Roman" w:hAnsi="Times New Roman"/>
          <w:color w:val="000000" w:themeColor="text1"/>
          <w:sz w:val="24"/>
          <w:szCs w:val="24"/>
          <w:lang w:val="en-US" w:eastAsia="en-US"/>
          <w14:textFill>
            <w14:solidFill>
              <w14:schemeClr w14:val="tx1"/>
            </w14:solidFill>
          </w14:textFill>
        </w:rPr>
        <w:t>the University laboratory. To complete this test 20 tablets of Renova(paracetamol) were taken. Then the s</w:t>
      </w:r>
      <w:r>
        <w:rPr>
          <w:rFonts w:ascii="Times New Roman" w:hAnsi="Times New Roman"/>
          <w:color w:val="000000" w:themeColor="text1"/>
          <w:sz w:val="24"/>
          <w:szCs w:val="24"/>
          <w:lang w:eastAsia="en-US"/>
          <w14:textFill>
            <w14:solidFill>
              <w14:schemeClr w14:val="tx1"/>
            </w14:solidFill>
          </w14:textFill>
        </w:rPr>
        <w:t>ample information was properly checked such as manufacturer name, batch number, date of manufacture, expiration date, production license number</w:t>
      </w:r>
      <w:r>
        <w:rPr>
          <w:rFonts w:hint="default" w:ascii="Times New Roman" w:hAnsi="Times New Roman"/>
          <w:color w:val="000000" w:themeColor="text1"/>
          <w:sz w:val="24"/>
          <w:szCs w:val="24"/>
          <w:lang w:val="en-US" w:eastAsia="en-US"/>
          <w14:textFill>
            <w14:solidFill>
              <w14:schemeClr w14:val="tx1"/>
            </w14:solidFill>
          </w14:textFill>
        </w:rPr>
        <w:t>.</w:t>
      </w:r>
    </w:p>
    <w:p>
      <w:pPr>
        <w:spacing w:line="360" w:lineRule="auto"/>
        <w:jc w:val="both"/>
        <w:rPr>
          <w:rFonts w:ascii="Times New Roman" w:hAnsi="Times New Roman" w:eastAsia="Times New Roman" w:cs="Times New Roman"/>
          <w:sz w:val="24"/>
          <w:szCs w:val="24"/>
          <w:lang w:eastAsia="en-US"/>
        </w:rPr>
      </w:pPr>
      <w:r>
        <w:rPr>
          <w:rFonts w:ascii="Times New Roman" w:hAnsi="Times New Roman" w:eastAsia="Times New Roman" w:cs="Times New Roman"/>
          <w:b/>
          <w:bCs/>
          <w:sz w:val="26"/>
          <w:szCs w:val="26"/>
          <w:lang w:eastAsia="en-GB"/>
        </w:rPr>
        <w:t>2.2 Standard Collection:</w:t>
      </w:r>
    </w:p>
    <w:p>
      <w:pPr>
        <w:jc w:val="both"/>
        <w:rPr>
          <w:rFonts w:ascii="Times New Roman" w:hAnsi="Times New Roman" w:cs="Times New Roman"/>
          <w:sz w:val="24"/>
          <w:szCs w:val="24"/>
        </w:rPr>
      </w:pPr>
      <w:r>
        <w:rPr>
          <w:rFonts w:ascii="Times New Roman" w:hAnsi="Times New Roman" w:cs="Times New Roman"/>
          <w:sz w:val="24"/>
          <w:szCs w:val="24"/>
        </w:rPr>
        <w:t>Reference standard of paracetamol (99.98%) was collected from the University laboratory.</w:t>
      </w:r>
    </w:p>
    <w:p>
      <w:pPr>
        <w:jc w:val="both"/>
        <w:rPr>
          <w:rFonts w:ascii="Times New Roman" w:hAnsi="Times New Roman" w:cs="Times New Roman"/>
          <w:sz w:val="24"/>
          <w:szCs w:val="24"/>
        </w:rPr>
      </w:pPr>
    </w:p>
    <w:p>
      <w:pPr>
        <w:jc w:val="both"/>
        <w:rPr>
          <w:rFonts w:ascii="Times New Roman" w:hAnsi="Times New Roman" w:cs="Times New Roman"/>
          <w:b/>
          <w:bCs/>
          <w:sz w:val="26"/>
          <w:szCs w:val="26"/>
        </w:rPr>
      </w:pPr>
      <w:r>
        <w:rPr>
          <w:rFonts w:ascii="Times New Roman" w:hAnsi="Times New Roman" w:cs="Times New Roman"/>
          <w:b/>
          <w:bCs/>
          <w:sz w:val="26"/>
          <w:szCs w:val="26"/>
        </w:rPr>
        <w:t>2.3 Materials Used in the Experiment:</w:t>
      </w:r>
    </w:p>
    <w:p>
      <w:pPr>
        <w:jc w:val="both"/>
        <w:rPr>
          <w:rFonts w:ascii="Times New Roman" w:hAnsi="Times New Roman" w:cs="Times New Roman"/>
          <w:b/>
          <w:bCs/>
          <w:sz w:val="24"/>
          <w:szCs w:val="24"/>
        </w:rPr>
      </w:pPr>
    </w:p>
    <w:p>
      <w:pPr>
        <w:jc w:val="both"/>
        <w:rPr>
          <w:rFonts w:ascii="Times New Roman" w:hAnsi="Times New Roman" w:cs="Times New Roman"/>
          <w:sz w:val="24"/>
          <w:szCs w:val="24"/>
        </w:rPr>
      </w:pPr>
      <w:r>
        <w:rPr>
          <w:rFonts w:ascii="Times New Roman" w:hAnsi="Times New Roman" w:cs="Times New Roman"/>
          <w:sz w:val="24"/>
          <w:szCs w:val="24"/>
        </w:rPr>
        <w:t>Table 2.3: Materials Used in the Experiment</w:t>
      </w:r>
    </w:p>
    <w:tbl>
      <w:tblPr>
        <w:tblStyle w:val="5"/>
        <w:tblW w:w="0" w:type="auto"/>
        <w:tblInd w:w="108" w:type="dxa"/>
        <w:tblLayout w:type="autofit"/>
        <w:tblCellMar>
          <w:top w:w="15" w:type="dxa"/>
          <w:left w:w="15" w:type="dxa"/>
          <w:bottom w:w="15" w:type="dxa"/>
          <w:right w:w="15" w:type="dxa"/>
        </w:tblCellMar>
      </w:tblPr>
      <w:tblGrid>
        <w:gridCol w:w="1932"/>
        <w:gridCol w:w="3660"/>
        <w:gridCol w:w="3408"/>
      </w:tblGrid>
      <w:tr>
        <w:tblPrEx>
          <w:tblCellMar>
            <w:top w:w="15" w:type="dxa"/>
            <w:left w:w="15" w:type="dxa"/>
            <w:bottom w:w="15" w:type="dxa"/>
            <w:right w:w="15" w:type="dxa"/>
          </w:tblCellMar>
        </w:tblPrEx>
        <w:trPr>
          <w:trHeight w:val="344" w:hRule="atLeast"/>
        </w:trPr>
        <w:tc>
          <w:tcPr>
            <w:tcW w:w="193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14" w:lineRule="atLeast"/>
              <w:jc w:val="center"/>
            </w:pPr>
            <w:r>
              <w:rPr>
                <w:rFonts w:ascii="Times" w:hAnsi="Times" w:eastAsia="Times" w:cs="Times"/>
                <w:b/>
                <w:bCs/>
                <w:color w:val="000000"/>
              </w:rPr>
              <w:t>Items</w:t>
            </w:r>
          </w:p>
        </w:tc>
        <w:tc>
          <w:tcPr>
            <w:tcW w:w="366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14" w:lineRule="atLeast"/>
              <w:jc w:val="center"/>
            </w:pPr>
            <w:r>
              <w:rPr>
                <w:rFonts w:ascii="Times" w:hAnsi="Times" w:eastAsia="Times" w:cs="Times"/>
                <w:b/>
                <w:bCs/>
                <w:color w:val="000000"/>
              </w:rPr>
              <w:t>Names</w:t>
            </w:r>
          </w:p>
        </w:tc>
        <w:tc>
          <w:tcPr>
            <w:tcW w:w="3408"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14" w:lineRule="atLeast"/>
              <w:jc w:val="center"/>
            </w:pPr>
            <w:r>
              <w:rPr>
                <w:rFonts w:ascii="Times" w:hAnsi="Times" w:eastAsia="Times" w:cs="Times"/>
                <w:b/>
                <w:bCs/>
                <w:color w:val="000000"/>
              </w:rPr>
              <w:t>Source</w:t>
            </w:r>
          </w:p>
        </w:tc>
      </w:tr>
      <w:tr>
        <w:trPr>
          <w:trHeight w:val="836" w:hRule="atLeast"/>
        </w:trPr>
        <w:tc>
          <w:tcPr>
            <w:tcW w:w="193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14" w:lineRule="atLeast"/>
              <w:jc w:val="center"/>
            </w:pPr>
            <w:r>
              <w:rPr>
                <w:rFonts w:ascii="Times" w:hAnsi="Times" w:eastAsia="Times" w:cs="Times"/>
                <w:color w:val="000000"/>
              </w:rPr>
              <w:t>Drug(API)</w:t>
            </w:r>
          </w:p>
        </w:tc>
        <w:tc>
          <w:tcPr>
            <w:tcW w:w="366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14" w:lineRule="atLeast"/>
              <w:ind w:left="95"/>
              <w:jc w:val="center"/>
            </w:pPr>
            <w:r>
              <w:t>Paracetamol standard (500mg)</w:t>
            </w:r>
          </w:p>
        </w:tc>
        <w:tc>
          <w:tcPr>
            <w:tcW w:w="3408"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14" w:lineRule="atLeast"/>
              <w:ind w:left="95"/>
              <w:jc w:val="center"/>
            </w:pPr>
            <w:r>
              <w:t>University Laboratory</w:t>
            </w:r>
          </w:p>
        </w:tc>
      </w:tr>
      <w:tr>
        <w:tblPrEx>
          <w:tblCellMar>
            <w:top w:w="15" w:type="dxa"/>
            <w:left w:w="15" w:type="dxa"/>
            <w:bottom w:w="15" w:type="dxa"/>
            <w:right w:w="15" w:type="dxa"/>
          </w:tblCellMar>
        </w:tblPrEx>
        <w:trPr>
          <w:trHeight w:val="836" w:hRule="atLeast"/>
        </w:trPr>
        <w:tc>
          <w:tcPr>
            <w:tcW w:w="193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14" w:lineRule="atLeast"/>
              <w:jc w:val="center"/>
              <w:rPr>
                <w:rFonts w:ascii="Times" w:hAnsi="Times" w:eastAsia="Times" w:cs="Times"/>
                <w:color w:val="000000"/>
              </w:rPr>
            </w:pPr>
            <w:r>
              <w:rPr>
                <w:rFonts w:ascii="Times" w:hAnsi="Times" w:eastAsia="Times" w:cs="Times"/>
                <w:color w:val="000000"/>
              </w:rPr>
              <w:t>Marketed Samples</w:t>
            </w:r>
          </w:p>
        </w:tc>
        <w:tc>
          <w:tcPr>
            <w:tcW w:w="366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14" w:lineRule="atLeast"/>
              <w:ind w:left="95"/>
              <w:jc w:val="center"/>
            </w:pPr>
            <w:r>
              <w:rPr>
                <w:rFonts w:cs="Times New Roman"/>
                <w:lang w:val="en-GB" w:eastAsia="en-GB"/>
              </w:rPr>
              <w:t xml:space="preserve">Marketed formulations of  </w:t>
            </w:r>
            <w:r>
              <w:rPr>
                <w:rFonts w:hint="default" w:cs="Times New Roman"/>
                <w:lang w:val="en-US" w:eastAsia="en-GB"/>
              </w:rPr>
              <w:t>Renova 500mg (p</w:t>
            </w:r>
            <w:r>
              <w:rPr>
                <w:rFonts w:cs="Times New Roman"/>
                <w:lang w:val="en-GB" w:eastAsia="en-GB"/>
              </w:rPr>
              <w:t>aracetamol</w:t>
            </w:r>
            <w:r>
              <w:rPr>
                <w:rFonts w:hint="default" w:cs="Times New Roman"/>
                <w:lang w:val="en-US" w:eastAsia="en-GB"/>
              </w:rPr>
              <w:t xml:space="preserve">) </w:t>
            </w:r>
            <w:r>
              <w:rPr>
                <w:rFonts w:cs="Times New Roman"/>
                <w:lang w:val="en-GB" w:eastAsia="en-GB"/>
              </w:rPr>
              <w:t xml:space="preserve">tablet </w:t>
            </w:r>
            <w:r>
              <w:rPr>
                <w:rFonts w:cs="Times New Roman"/>
                <w:lang w:val="en-GB" w:eastAsia="en-GB"/>
              </w:rPr>
              <w:br w:type="textWrapping"/>
            </w:r>
          </w:p>
        </w:tc>
        <w:tc>
          <w:tcPr>
            <w:tcW w:w="3408"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14" w:lineRule="atLeast"/>
              <w:ind w:left="95"/>
              <w:jc w:val="center"/>
              <w:rPr>
                <w:rFonts w:hint="default"/>
                <w:lang w:val="en-US"/>
              </w:rPr>
            </w:pPr>
            <w:r>
              <w:rPr>
                <w:rFonts w:hint="default"/>
                <w:lang w:val="en-US"/>
              </w:rPr>
              <w:t>University Laboratory</w:t>
            </w:r>
          </w:p>
        </w:tc>
      </w:tr>
      <w:tr>
        <w:tblPrEx>
          <w:tblCellMar>
            <w:top w:w="15" w:type="dxa"/>
            <w:left w:w="15" w:type="dxa"/>
            <w:bottom w:w="15" w:type="dxa"/>
            <w:right w:w="15" w:type="dxa"/>
          </w:tblCellMar>
        </w:tblPrEx>
        <w:trPr>
          <w:trHeight w:val="678" w:hRule="atLeast"/>
        </w:trPr>
        <w:tc>
          <w:tcPr>
            <w:tcW w:w="1932" w:type="dxa"/>
            <w:vMerge w:val="restart"/>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14" w:lineRule="atLeast"/>
              <w:jc w:val="center"/>
            </w:pPr>
            <w:r>
              <w:rPr>
                <w:rFonts w:ascii="Times" w:hAnsi="Times" w:eastAsia="Times" w:cs="Times"/>
                <w:color w:val="000000"/>
              </w:rPr>
              <w:t>Chemicals and</w:t>
            </w:r>
          </w:p>
          <w:p>
            <w:pPr>
              <w:pStyle w:val="9"/>
              <w:spacing w:before="108" w:beforeAutospacing="0" w:after="0" w:afterAutospacing="0" w:line="14" w:lineRule="atLeast"/>
              <w:jc w:val="center"/>
            </w:pPr>
            <w:r>
              <w:rPr>
                <w:rFonts w:ascii="Times" w:hAnsi="Times" w:eastAsia="Times" w:cs="Times"/>
                <w:color w:val="000000"/>
              </w:rPr>
              <w:t>Solvents</w:t>
            </w:r>
          </w:p>
        </w:tc>
        <w:tc>
          <w:tcPr>
            <w:tcW w:w="366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21" w:lineRule="atLeast"/>
              <w:ind w:left="93" w:right="36" w:firstLine="2"/>
              <w:jc w:val="center"/>
            </w:pPr>
            <w:r>
              <w:t>Potassium Monobasic Phosphate</w:t>
            </w:r>
          </w:p>
        </w:tc>
        <w:tc>
          <w:tcPr>
            <w:tcW w:w="3408"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14" w:lineRule="atLeast"/>
              <w:ind w:left="94"/>
              <w:jc w:val="center"/>
            </w:pPr>
            <w:r>
              <w:rPr>
                <w:rFonts w:ascii="Times" w:hAnsi="Times" w:eastAsia="Times" w:cs="Times"/>
                <w:color w:val="000000"/>
              </w:rPr>
              <w:t>University Laboratory.</w:t>
            </w:r>
          </w:p>
        </w:tc>
      </w:tr>
      <w:tr>
        <w:tblPrEx>
          <w:tblCellMar>
            <w:top w:w="15" w:type="dxa"/>
            <w:left w:w="15" w:type="dxa"/>
            <w:bottom w:w="15" w:type="dxa"/>
            <w:right w:w="15" w:type="dxa"/>
          </w:tblCellMar>
        </w:tblPrEx>
        <w:trPr>
          <w:trHeight w:val="344" w:hRule="atLeast"/>
        </w:trPr>
        <w:tc>
          <w:tcPr>
            <w:tcW w:w="1932" w:type="dxa"/>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jc w:val="center"/>
              <w:rPr>
                <w:rFonts w:ascii="SimSun"/>
                <w:sz w:val="24"/>
                <w:szCs w:val="24"/>
              </w:rPr>
            </w:pPr>
          </w:p>
        </w:tc>
        <w:tc>
          <w:tcPr>
            <w:tcW w:w="366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14" w:lineRule="atLeast"/>
              <w:ind w:left="100"/>
              <w:jc w:val="center"/>
            </w:pPr>
            <w:r>
              <w:rPr>
                <w:rFonts w:ascii="Times" w:hAnsi="Times" w:eastAsia="Times" w:cs="Times"/>
                <w:color w:val="000000"/>
              </w:rPr>
              <w:t>Sodium Hydroxide</w:t>
            </w:r>
          </w:p>
        </w:tc>
        <w:tc>
          <w:tcPr>
            <w:tcW w:w="3408"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14" w:lineRule="atLeast"/>
              <w:ind w:left="94"/>
              <w:jc w:val="center"/>
            </w:pPr>
            <w:r>
              <w:rPr>
                <w:rFonts w:ascii="Times" w:hAnsi="Times" w:eastAsia="Times" w:cs="Times"/>
                <w:color w:val="000000"/>
              </w:rPr>
              <w:t>University Laboratoy.</w:t>
            </w:r>
          </w:p>
        </w:tc>
      </w:tr>
      <w:tr>
        <w:tblPrEx>
          <w:tblCellMar>
            <w:top w:w="15" w:type="dxa"/>
            <w:left w:w="15" w:type="dxa"/>
            <w:bottom w:w="15" w:type="dxa"/>
            <w:right w:w="15" w:type="dxa"/>
          </w:tblCellMar>
        </w:tblPrEx>
        <w:trPr>
          <w:trHeight w:val="342" w:hRule="atLeast"/>
        </w:trPr>
        <w:tc>
          <w:tcPr>
            <w:tcW w:w="1932" w:type="dxa"/>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jc w:val="center"/>
              <w:rPr>
                <w:rFonts w:ascii="SimSun"/>
                <w:sz w:val="24"/>
                <w:szCs w:val="24"/>
              </w:rPr>
            </w:pPr>
          </w:p>
        </w:tc>
        <w:tc>
          <w:tcPr>
            <w:tcW w:w="366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14" w:lineRule="atLeast"/>
              <w:ind w:left="100"/>
              <w:jc w:val="center"/>
            </w:pPr>
            <w:r>
              <w:t>Distilled Water</w:t>
            </w:r>
          </w:p>
        </w:tc>
        <w:tc>
          <w:tcPr>
            <w:tcW w:w="3408"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14" w:lineRule="atLeast"/>
              <w:ind w:left="94"/>
              <w:jc w:val="center"/>
            </w:pPr>
            <w:r>
              <w:rPr>
                <w:rFonts w:ascii="Times" w:hAnsi="Times" w:eastAsia="Times" w:cs="Times"/>
                <w:color w:val="000000"/>
              </w:rPr>
              <w:t>University Laboratory.</w:t>
            </w:r>
          </w:p>
        </w:tc>
      </w:tr>
    </w:tbl>
    <w:p>
      <w:pPr>
        <w:jc w:val="both"/>
        <w:rPr>
          <w:rFonts w:ascii="Times New Roman" w:hAnsi="Times New Roman" w:cs="Times New Roman"/>
          <w:sz w:val="24"/>
          <w:szCs w:val="24"/>
        </w:rPr>
      </w:pPr>
    </w:p>
    <w:p>
      <w:pPr>
        <w:pStyle w:val="9"/>
        <w:spacing w:before="0" w:beforeAutospacing="0" w:after="0" w:afterAutospacing="0" w:line="14" w:lineRule="atLeast"/>
      </w:pPr>
      <w:r>
        <w:rPr>
          <w:b/>
          <w:bCs/>
          <w:color w:val="000000" w:themeColor="text1"/>
          <w:lang w:eastAsia="en-US"/>
          <w14:textFill>
            <w14:solidFill>
              <w14:schemeClr w14:val="tx1"/>
            </w14:solidFill>
          </w14:textFill>
        </w:rPr>
        <w:t>2.4</w:t>
      </w:r>
      <w:r>
        <w:rPr>
          <w:color w:val="000000" w:themeColor="text1"/>
          <w:lang w:eastAsia="en-US"/>
          <w14:textFill>
            <w14:solidFill>
              <w14:schemeClr w14:val="tx1"/>
            </w14:solidFill>
          </w14:textFill>
        </w:rPr>
        <w:t xml:space="preserve"> </w:t>
      </w:r>
      <w:r>
        <w:rPr>
          <w:rFonts w:ascii="Times" w:hAnsi="Times" w:eastAsia="Times" w:cs="Times"/>
          <w:b/>
          <w:bCs/>
          <w:color w:val="000000"/>
          <w:sz w:val="26"/>
          <w:szCs w:val="26"/>
        </w:rPr>
        <w:t>Equipment Used in the Experiment</w:t>
      </w:r>
      <w:r>
        <w:rPr>
          <w:rFonts w:ascii="Times" w:hAnsi="Times" w:eastAsia="Times" w:cs="Times"/>
          <w:b/>
          <w:bCs/>
          <w:color w:val="000000"/>
          <w:sz w:val="21"/>
          <w:szCs w:val="21"/>
        </w:rPr>
        <w:t>  </w:t>
      </w:r>
    </w:p>
    <w:p>
      <w:pPr>
        <w:pStyle w:val="9"/>
        <w:spacing w:before="115" w:beforeAutospacing="0" w:after="0" w:afterAutospacing="0" w:line="14" w:lineRule="atLeast"/>
        <w:jc w:val="left"/>
        <w:rPr>
          <w:rFonts w:ascii="Times" w:hAnsi="Times" w:eastAsia="Times" w:cs="Times"/>
          <w:color w:val="000000"/>
        </w:rPr>
      </w:pPr>
      <w:r>
        <w:rPr>
          <w:rFonts w:ascii="Times" w:hAnsi="Times" w:eastAsia="Times" w:cs="Times"/>
          <w:color w:val="000000"/>
        </w:rPr>
        <w:t>Table 2.4: Equipment Used in this Experiment</w:t>
      </w:r>
    </w:p>
    <w:tbl>
      <w:tblPr>
        <w:tblStyle w:val="11"/>
        <w:tblW w:w="0" w:type="auto"/>
        <w:jc w:val="center"/>
        <w:tblBorders>
          <w:top w:val="single" w:color="000000" w:themeColor="text1" w:sz="4" w:space="0"/>
          <w:left w:val="single" w:color="auto" w:sz="4" w:space="0"/>
          <w:bottom w:val="single" w:color="000000" w:themeColor="text1" w:sz="4" w:space="0"/>
          <w:right w:val="single" w:color="auto"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3024"/>
        <w:gridCol w:w="2961"/>
        <w:gridCol w:w="2961"/>
      </w:tblGrid>
      <w:tr>
        <w:tblPrEx>
          <w:tblBorders>
            <w:top w:val="single" w:color="000000" w:themeColor="text1" w:sz="4" w:space="0"/>
            <w:left w:val="single" w:color="auto" w:sz="4" w:space="0"/>
            <w:bottom w:val="single" w:color="000000" w:themeColor="text1" w:sz="4" w:space="0"/>
            <w:right w:val="single" w:color="auto"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7" w:hRule="atLeast"/>
          <w:jc w:val="center"/>
        </w:trPr>
        <w:tc>
          <w:tcPr>
            <w:tcW w:w="3024" w:type="dxa"/>
          </w:tcPr>
          <w:p>
            <w:pPr>
              <w:spacing w:line="360" w:lineRule="auto"/>
              <w:jc w:val="center"/>
              <w:rPr>
                <w:rFonts w:ascii="Times New Roman" w:hAnsi="Times New Roman" w:cs="Times New Roman" w:eastAsiaTheme="minorHAnsi"/>
                <w:sz w:val="24"/>
                <w:szCs w:val="24"/>
              </w:rPr>
            </w:pPr>
            <w:r>
              <w:rPr>
                <w:rFonts w:ascii="Times New Roman" w:hAnsi="Times New Roman" w:cs="Times New Roman" w:eastAsiaTheme="minorHAnsi"/>
                <w:b/>
                <w:bCs/>
                <w:sz w:val="24"/>
                <w:szCs w:val="24"/>
              </w:rPr>
              <w:t>In-Vitro Test</w:t>
            </w:r>
          </w:p>
        </w:tc>
        <w:tc>
          <w:tcPr>
            <w:tcW w:w="2961" w:type="dxa"/>
          </w:tcPr>
          <w:p>
            <w:pPr>
              <w:spacing w:line="360" w:lineRule="auto"/>
              <w:jc w:val="center"/>
              <w:rPr>
                <w:rFonts w:ascii="Times New Roman" w:hAnsi="Times New Roman" w:cs="Times New Roman" w:eastAsiaTheme="minorHAnsi"/>
                <w:sz w:val="24"/>
                <w:szCs w:val="24"/>
              </w:rPr>
            </w:pPr>
            <w:r>
              <w:rPr>
                <w:rFonts w:ascii="Times New Roman" w:hAnsi="Times New Roman" w:cs="Times New Roman" w:eastAsiaTheme="minorHAnsi"/>
                <w:b/>
                <w:bCs/>
                <w:sz w:val="24"/>
                <w:szCs w:val="24"/>
              </w:rPr>
              <w:t>Main Apparatus</w:t>
            </w:r>
          </w:p>
        </w:tc>
        <w:tc>
          <w:tcPr>
            <w:tcW w:w="2961" w:type="dxa"/>
          </w:tcPr>
          <w:p>
            <w:pPr>
              <w:spacing w:line="360" w:lineRule="auto"/>
              <w:jc w:val="center"/>
              <w:rPr>
                <w:rFonts w:ascii="Times New Roman" w:hAnsi="Times New Roman" w:cs="Times New Roman" w:eastAsiaTheme="minorHAnsi"/>
                <w:sz w:val="24"/>
                <w:szCs w:val="24"/>
              </w:rPr>
            </w:pPr>
            <w:r>
              <w:rPr>
                <w:rFonts w:ascii="Times New Roman" w:hAnsi="Times New Roman" w:cs="Times New Roman" w:eastAsiaTheme="minorHAnsi"/>
                <w:b/>
                <w:bCs/>
                <w:sz w:val="24"/>
                <w:szCs w:val="24"/>
              </w:rPr>
              <w:t>Manufacturer</w:t>
            </w:r>
          </w:p>
        </w:tc>
      </w:tr>
      <w:tr>
        <w:tblPrEx>
          <w:tblBorders>
            <w:top w:val="single" w:color="000000" w:themeColor="text1" w:sz="4" w:space="0"/>
            <w:left w:val="single" w:color="auto" w:sz="4" w:space="0"/>
            <w:bottom w:val="single" w:color="000000" w:themeColor="text1" w:sz="4" w:space="0"/>
            <w:right w:val="single" w:color="auto"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024" w:type="dxa"/>
          </w:tcPr>
          <w:p>
            <w:pPr>
              <w:spacing w:line="360" w:lineRule="auto"/>
              <w:jc w:val="center"/>
              <w:rPr>
                <w:rFonts w:ascii="Times New Roman" w:hAnsi="Times New Roman" w:cs="Times New Roman" w:eastAsiaTheme="minorHAnsi"/>
                <w:sz w:val="24"/>
                <w:szCs w:val="24"/>
              </w:rPr>
            </w:pPr>
            <w:r>
              <w:rPr>
                <w:rFonts w:ascii="Times New Roman" w:hAnsi="Times New Roman" w:cs="Times New Roman" w:eastAsiaTheme="minorHAnsi"/>
                <w:sz w:val="24"/>
                <w:szCs w:val="24"/>
              </w:rPr>
              <w:t>Weight variation</w:t>
            </w:r>
          </w:p>
        </w:tc>
        <w:tc>
          <w:tcPr>
            <w:tcW w:w="2961" w:type="dxa"/>
          </w:tcPr>
          <w:p>
            <w:pPr>
              <w:spacing w:line="360" w:lineRule="auto"/>
              <w:jc w:val="center"/>
              <w:rPr>
                <w:rFonts w:ascii="Times New Roman" w:hAnsi="Times New Roman" w:cs="Times New Roman" w:eastAsiaTheme="minorHAnsi"/>
                <w:sz w:val="24"/>
                <w:szCs w:val="24"/>
              </w:rPr>
            </w:pPr>
            <w:r>
              <w:rPr>
                <w:rFonts w:ascii="Times New Roman" w:hAnsi="Times New Roman" w:cs="Times New Roman" w:eastAsiaTheme="minorHAnsi"/>
                <w:sz w:val="24"/>
                <w:szCs w:val="24"/>
              </w:rPr>
              <w:t>Analytical balance</w:t>
            </w:r>
          </w:p>
        </w:tc>
        <w:tc>
          <w:tcPr>
            <w:tcW w:w="2961" w:type="dxa"/>
          </w:tcPr>
          <w:p>
            <w:pPr>
              <w:autoSpaceDE w:val="0"/>
              <w:autoSpaceDN w:val="0"/>
              <w:adjustRightInd w:val="0"/>
              <w:jc w:val="center"/>
              <w:rPr>
                <w:rFonts w:ascii="Times New Roman" w:hAnsi="Times New Roman" w:cs="Times New Roman" w:eastAsiaTheme="minorHAnsi"/>
                <w:sz w:val="24"/>
                <w:szCs w:val="24"/>
              </w:rPr>
            </w:pPr>
            <w:r>
              <w:rPr>
                <w:rFonts w:ascii="Times New Roman" w:hAnsi="Times New Roman" w:cs="Times New Roman" w:eastAsiaTheme="minorHAnsi"/>
                <w:sz w:val="24"/>
                <w:szCs w:val="24"/>
              </w:rPr>
              <w:t>Shimadzu corporation,</w:t>
            </w:r>
          </w:p>
          <w:p>
            <w:pPr>
              <w:spacing w:line="360" w:lineRule="auto"/>
              <w:jc w:val="center"/>
              <w:rPr>
                <w:rFonts w:ascii="Times New Roman" w:hAnsi="Times New Roman" w:cs="Times New Roman" w:eastAsiaTheme="minorHAnsi"/>
                <w:sz w:val="24"/>
                <w:szCs w:val="24"/>
              </w:rPr>
            </w:pPr>
            <w:r>
              <w:rPr>
                <w:rFonts w:ascii="Times New Roman" w:hAnsi="Times New Roman" w:cs="Times New Roman" w:eastAsiaTheme="minorHAnsi"/>
                <w:sz w:val="24"/>
                <w:szCs w:val="24"/>
              </w:rPr>
              <w:t>Japan</w:t>
            </w:r>
          </w:p>
        </w:tc>
      </w:tr>
      <w:tr>
        <w:tblPrEx>
          <w:tblBorders>
            <w:top w:val="single" w:color="000000" w:themeColor="text1" w:sz="4" w:space="0"/>
            <w:left w:val="single" w:color="auto" w:sz="4" w:space="0"/>
            <w:bottom w:val="single" w:color="000000" w:themeColor="text1" w:sz="4" w:space="0"/>
            <w:right w:val="single" w:color="auto"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73" w:hRule="atLeast"/>
          <w:jc w:val="center"/>
        </w:trPr>
        <w:tc>
          <w:tcPr>
            <w:tcW w:w="3024" w:type="dxa"/>
          </w:tcPr>
          <w:p>
            <w:pPr>
              <w:spacing w:line="360" w:lineRule="auto"/>
              <w:jc w:val="center"/>
              <w:rPr>
                <w:rFonts w:ascii="Times New Roman" w:hAnsi="Times New Roman" w:cs="Times New Roman" w:eastAsiaTheme="minorHAnsi"/>
                <w:sz w:val="24"/>
                <w:szCs w:val="24"/>
              </w:rPr>
            </w:pPr>
            <w:r>
              <w:rPr>
                <w:rFonts w:ascii="Times New Roman" w:hAnsi="Times New Roman" w:cs="Times New Roman" w:eastAsiaTheme="minorHAnsi"/>
                <w:sz w:val="24"/>
                <w:szCs w:val="24"/>
              </w:rPr>
              <w:t>Thickness</w:t>
            </w:r>
          </w:p>
        </w:tc>
        <w:tc>
          <w:tcPr>
            <w:tcW w:w="2961" w:type="dxa"/>
          </w:tcPr>
          <w:p>
            <w:pPr>
              <w:spacing w:line="360" w:lineRule="auto"/>
              <w:jc w:val="center"/>
              <w:rPr>
                <w:rFonts w:ascii="Times New Roman" w:hAnsi="Times New Roman" w:cs="Times New Roman" w:eastAsiaTheme="minorHAnsi"/>
                <w:sz w:val="24"/>
                <w:szCs w:val="24"/>
              </w:rPr>
            </w:pPr>
            <w:r>
              <w:rPr>
                <w:rFonts w:ascii="Times New Roman" w:hAnsi="Times New Roman" w:cs="Times New Roman"/>
                <w:sz w:val="24"/>
                <w:szCs w:val="24"/>
              </w:rPr>
              <w:t>Digital vernier caliper</w:t>
            </w:r>
          </w:p>
        </w:tc>
        <w:tc>
          <w:tcPr>
            <w:tcW w:w="2961" w:type="dxa"/>
          </w:tcPr>
          <w:p>
            <w:pPr>
              <w:spacing w:line="360" w:lineRule="auto"/>
              <w:jc w:val="center"/>
              <w:rPr>
                <w:rFonts w:ascii="Times New Roman" w:hAnsi="Times New Roman" w:cs="Times New Roman" w:eastAsiaTheme="minorHAnsi"/>
                <w:sz w:val="24"/>
                <w:szCs w:val="24"/>
              </w:rPr>
            </w:pPr>
            <w:r>
              <w:rPr>
                <w:rFonts w:ascii="Times New Roman" w:hAnsi="Times New Roman" w:cs="Times New Roman"/>
                <w:sz w:val="24"/>
                <w:szCs w:val="24"/>
              </w:rPr>
              <w:t>SDK</w:t>
            </w:r>
          </w:p>
        </w:tc>
      </w:tr>
      <w:tr>
        <w:tblPrEx>
          <w:tblBorders>
            <w:top w:val="single" w:color="000000" w:themeColor="text1" w:sz="4" w:space="0"/>
            <w:left w:val="single" w:color="auto" w:sz="4" w:space="0"/>
            <w:bottom w:val="single" w:color="000000" w:themeColor="text1" w:sz="4" w:space="0"/>
            <w:right w:val="single" w:color="auto"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607" w:hRule="atLeast"/>
          <w:jc w:val="center"/>
        </w:trPr>
        <w:tc>
          <w:tcPr>
            <w:tcW w:w="3024" w:type="dxa"/>
          </w:tcPr>
          <w:p>
            <w:pPr>
              <w:spacing w:line="360" w:lineRule="auto"/>
              <w:jc w:val="center"/>
              <w:rPr>
                <w:rFonts w:ascii="Times New Roman" w:hAnsi="Times New Roman" w:cs="Times New Roman" w:eastAsiaTheme="minorHAnsi"/>
                <w:sz w:val="24"/>
                <w:szCs w:val="24"/>
              </w:rPr>
            </w:pPr>
            <w:r>
              <w:rPr>
                <w:rFonts w:ascii="Times New Roman" w:hAnsi="Times New Roman" w:cs="Times New Roman" w:eastAsiaTheme="minorHAnsi"/>
                <w:sz w:val="24"/>
                <w:szCs w:val="24"/>
              </w:rPr>
              <w:t>Friability</w:t>
            </w:r>
          </w:p>
        </w:tc>
        <w:tc>
          <w:tcPr>
            <w:tcW w:w="2961" w:type="dxa"/>
          </w:tcPr>
          <w:p>
            <w:pPr>
              <w:spacing w:line="360" w:lineRule="auto"/>
              <w:jc w:val="center"/>
              <w:rPr>
                <w:rFonts w:ascii="Times New Roman" w:hAnsi="Times New Roman" w:cs="Times New Roman" w:eastAsiaTheme="minorHAnsi"/>
                <w:sz w:val="24"/>
                <w:szCs w:val="24"/>
              </w:rPr>
            </w:pPr>
            <w:r>
              <w:rPr>
                <w:rFonts w:ascii="Times New Roman" w:hAnsi="Times New Roman" w:cs="Times New Roman" w:eastAsiaTheme="minorHAnsi"/>
                <w:sz w:val="24"/>
                <w:szCs w:val="24"/>
              </w:rPr>
              <w:t>Roche friabilator</w:t>
            </w:r>
          </w:p>
        </w:tc>
        <w:tc>
          <w:tcPr>
            <w:tcW w:w="2961" w:type="dxa"/>
          </w:tcPr>
          <w:p>
            <w:pPr>
              <w:spacing w:line="360" w:lineRule="auto"/>
              <w:ind w:firstLine="720"/>
              <w:jc w:val="center"/>
              <w:rPr>
                <w:rFonts w:ascii="Times New Roman" w:hAnsi="Times New Roman" w:cs="Times New Roman" w:eastAsiaTheme="minorHAnsi"/>
                <w:sz w:val="24"/>
                <w:szCs w:val="24"/>
              </w:rPr>
            </w:pPr>
            <w:r>
              <w:rPr>
                <w:rFonts w:ascii="Times New Roman" w:hAnsi="Times New Roman" w:cs="Times New Roman" w:eastAsiaTheme="minorHAnsi"/>
                <w:sz w:val="24"/>
                <w:szCs w:val="24"/>
              </w:rPr>
              <w:t>Veego, Indian</w:t>
            </w:r>
          </w:p>
        </w:tc>
      </w:tr>
      <w:tr>
        <w:tblPrEx>
          <w:tblBorders>
            <w:top w:val="single" w:color="000000" w:themeColor="text1" w:sz="4" w:space="0"/>
            <w:left w:val="single" w:color="auto" w:sz="4" w:space="0"/>
            <w:bottom w:val="single" w:color="000000" w:themeColor="text1" w:sz="4" w:space="0"/>
            <w:right w:val="single" w:color="auto"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59" w:hRule="atLeast"/>
          <w:jc w:val="center"/>
        </w:trPr>
        <w:tc>
          <w:tcPr>
            <w:tcW w:w="3024" w:type="dxa"/>
          </w:tcPr>
          <w:p>
            <w:pPr>
              <w:spacing w:line="360" w:lineRule="auto"/>
              <w:jc w:val="center"/>
              <w:rPr>
                <w:rFonts w:ascii="Times New Roman" w:hAnsi="Times New Roman" w:cs="Times New Roman" w:eastAsiaTheme="minorHAnsi"/>
                <w:sz w:val="24"/>
                <w:szCs w:val="24"/>
              </w:rPr>
            </w:pPr>
            <w:r>
              <w:rPr>
                <w:rFonts w:ascii="Times New Roman" w:hAnsi="Times New Roman" w:cs="Times New Roman" w:eastAsiaTheme="minorHAnsi"/>
                <w:b/>
                <w:bCs/>
                <w:sz w:val="24"/>
                <w:szCs w:val="24"/>
              </w:rPr>
              <w:t>In-Vitro Test</w:t>
            </w:r>
          </w:p>
        </w:tc>
        <w:tc>
          <w:tcPr>
            <w:tcW w:w="2961" w:type="dxa"/>
          </w:tcPr>
          <w:p>
            <w:pPr>
              <w:spacing w:line="360" w:lineRule="auto"/>
              <w:jc w:val="center"/>
              <w:rPr>
                <w:rFonts w:ascii="Times New Roman" w:hAnsi="Times New Roman" w:cs="Times New Roman" w:eastAsiaTheme="minorHAnsi"/>
                <w:sz w:val="24"/>
                <w:szCs w:val="24"/>
              </w:rPr>
            </w:pPr>
            <w:r>
              <w:rPr>
                <w:rFonts w:ascii="Times New Roman" w:hAnsi="Times New Roman" w:cs="Times New Roman" w:eastAsiaTheme="minorHAnsi"/>
                <w:b/>
                <w:bCs/>
                <w:sz w:val="24"/>
                <w:szCs w:val="24"/>
              </w:rPr>
              <w:t>Main Apparatus</w:t>
            </w:r>
          </w:p>
        </w:tc>
        <w:tc>
          <w:tcPr>
            <w:tcW w:w="2961" w:type="dxa"/>
          </w:tcPr>
          <w:p>
            <w:pPr>
              <w:spacing w:line="360" w:lineRule="auto"/>
              <w:ind w:firstLine="720"/>
              <w:jc w:val="center"/>
              <w:rPr>
                <w:rFonts w:ascii="Times New Roman" w:hAnsi="Times New Roman" w:cs="Times New Roman" w:eastAsiaTheme="minorHAnsi"/>
                <w:sz w:val="24"/>
                <w:szCs w:val="24"/>
              </w:rPr>
            </w:pPr>
            <w:r>
              <w:rPr>
                <w:rFonts w:ascii="Times New Roman" w:hAnsi="Times New Roman" w:cs="Times New Roman" w:eastAsiaTheme="minorHAnsi"/>
                <w:b/>
                <w:bCs/>
                <w:sz w:val="24"/>
                <w:szCs w:val="24"/>
              </w:rPr>
              <w:t>Manufacturer</w:t>
            </w:r>
          </w:p>
        </w:tc>
      </w:tr>
      <w:tr>
        <w:tblPrEx>
          <w:tblBorders>
            <w:top w:val="single" w:color="000000" w:themeColor="text1" w:sz="4" w:space="0"/>
            <w:left w:val="single" w:color="auto" w:sz="4" w:space="0"/>
            <w:bottom w:val="single" w:color="000000" w:themeColor="text1" w:sz="4" w:space="0"/>
            <w:right w:val="single" w:color="auto"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024" w:type="dxa"/>
          </w:tcPr>
          <w:p>
            <w:pPr>
              <w:spacing w:line="360" w:lineRule="auto"/>
              <w:jc w:val="center"/>
              <w:rPr>
                <w:rFonts w:ascii="Times New Roman" w:hAnsi="Times New Roman" w:cs="Times New Roman" w:eastAsiaTheme="minorHAnsi"/>
                <w:sz w:val="24"/>
                <w:szCs w:val="24"/>
              </w:rPr>
            </w:pPr>
            <w:r>
              <w:rPr>
                <w:rFonts w:ascii="Times New Roman" w:hAnsi="Times New Roman" w:cs="Times New Roman" w:eastAsiaTheme="minorHAnsi"/>
                <w:sz w:val="24"/>
                <w:szCs w:val="24"/>
              </w:rPr>
              <w:t>Hardness</w:t>
            </w:r>
          </w:p>
        </w:tc>
        <w:tc>
          <w:tcPr>
            <w:tcW w:w="2961" w:type="dxa"/>
          </w:tcPr>
          <w:p>
            <w:pPr>
              <w:spacing w:line="360" w:lineRule="auto"/>
              <w:jc w:val="center"/>
              <w:rPr>
                <w:rFonts w:ascii="Times New Roman" w:hAnsi="Times New Roman" w:cs="Times New Roman" w:eastAsiaTheme="minorHAnsi"/>
                <w:sz w:val="24"/>
                <w:szCs w:val="24"/>
              </w:rPr>
            </w:pPr>
            <w:r>
              <w:rPr>
                <w:rFonts w:ascii="Times New Roman" w:hAnsi="Times New Roman" w:cs="Times New Roman" w:eastAsiaTheme="minorHAnsi"/>
                <w:sz w:val="24"/>
                <w:szCs w:val="24"/>
              </w:rPr>
              <w:t>Tablet hardness tester</w:t>
            </w:r>
          </w:p>
        </w:tc>
        <w:tc>
          <w:tcPr>
            <w:tcW w:w="2961" w:type="dxa"/>
          </w:tcPr>
          <w:p>
            <w:pPr>
              <w:spacing w:line="360" w:lineRule="auto"/>
              <w:jc w:val="center"/>
              <w:rPr>
                <w:rFonts w:ascii="Times New Roman" w:hAnsi="Times New Roman" w:cs="Times New Roman" w:eastAsiaTheme="minorHAnsi"/>
                <w:sz w:val="24"/>
                <w:szCs w:val="24"/>
              </w:rPr>
            </w:pPr>
            <w:r>
              <w:rPr>
                <w:rFonts w:ascii="Times New Roman" w:hAnsi="Times New Roman" w:cs="Times New Roman" w:eastAsiaTheme="minorHAnsi"/>
                <w:sz w:val="24"/>
                <w:szCs w:val="24"/>
              </w:rPr>
              <w:t>Model Dr. Schleuniger,Switzerland</w:t>
            </w:r>
          </w:p>
        </w:tc>
      </w:tr>
      <w:tr>
        <w:tblPrEx>
          <w:tblBorders>
            <w:top w:val="single" w:color="000000" w:themeColor="text1" w:sz="4" w:space="0"/>
            <w:left w:val="single" w:color="auto" w:sz="4" w:space="0"/>
            <w:bottom w:val="single" w:color="000000" w:themeColor="text1" w:sz="4" w:space="0"/>
            <w:right w:val="single" w:color="auto"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692" w:hRule="atLeast"/>
          <w:jc w:val="center"/>
        </w:trPr>
        <w:tc>
          <w:tcPr>
            <w:tcW w:w="3024" w:type="dxa"/>
          </w:tcPr>
          <w:p>
            <w:pPr>
              <w:spacing w:line="360" w:lineRule="auto"/>
              <w:jc w:val="center"/>
              <w:rPr>
                <w:rFonts w:ascii="Times New Roman" w:hAnsi="Times New Roman" w:cs="Times New Roman" w:eastAsiaTheme="minorHAnsi"/>
                <w:sz w:val="24"/>
                <w:szCs w:val="24"/>
              </w:rPr>
            </w:pPr>
            <w:r>
              <w:rPr>
                <w:rFonts w:ascii="Times New Roman" w:hAnsi="Times New Roman" w:cs="Times New Roman" w:eastAsiaTheme="minorHAnsi"/>
                <w:sz w:val="24"/>
                <w:szCs w:val="24"/>
              </w:rPr>
              <w:t>Disintegration</w:t>
            </w:r>
          </w:p>
        </w:tc>
        <w:tc>
          <w:tcPr>
            <w:tcW w:w="2961" w:type="dxa"/>
          </w:tcPr>
          <w:p>
            <w:pPr>
              <w:spacing w:line="360" w:lineRule="auto"/>
              <w:jc w:val="center"/>
              <w:rPr>
                <w:rFonts w:ascii="Times New Roman" w:hAnsi="Times New Roman" w:cs="Times New Roman" w:eastAsiaTheme="minorHAnsi"/>
                <w:sz w:val="24"/>
                <w:szCs w:val="24"/>
              </w:rPr>
            </w:pPr>
            <w:r>
              <w:rPr>
                <w:rFonts w:ascii="Times New Roman" w:hAnsi="Times New Roman" w:cs="Times New Roman"/>
                <w:sz w:val="24"/>
                <w:szCs w:val="24"/>
              </w:rPr>
              <w:t>Disintegration apparatus</w:t>
            </w:r>
          </w:p>
        </w:tc>
        <w:tc>
          <w:tcPr>
            <w:tcW w:w="2961" w:type="dxa"/>
          </w:tcPr>
          <w:p>
            <w:pPr>
              <w:spacing w:line="360" w:lineRule="auto"/>
              <w:jc w:val="center"/>
              <w:rPr>
                <w:rFonts w:ascii="Times New Roman" w:hAnsi="Times New Roman" w:cs="Times New Roman" w:eastAsiaTheme="minorHAnsi"/>
                <w:sz w:val="24"/>
                <w:szCs w:val="24"/>
              </w:rPr>
            </w:pPr>
            <w:r>
              <w:rPr>
                <w:rFonts w:ascii="Times New Roman" w:hAnsi="Times New Roman" w:cs="Times New Roman" w:eastAsiaTheme="minorHAnsi"/>
                <w:sz w:val="24"/>
                <w:szCs w:val="24"/>
              </w:rPr>
              <w:t>Veego, India</w:t>
            </w:r>
          </w:p>
        </w:tc>
      </w:tr>
      <w:tr>
        <w:tblPrEx>
          <w:tblBorders>
            <w:top w:val="single" w:color="000000" w:themeColor="text1" w:sz="4" w:space="0"/>
            <w:left w:val="single" w:color="auto" w:sz="4" w:space="0"/>
            <w:bottom w:val="single" w:color="000000" w:themeColor="text1" w:sz="4" w:space="0"/>
            <w:right w:val="single" w:color="auto"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024" w:type="dxa"/>
          </w:tcPr>
          <w:p>
            <w:pPr>
              <w:spacing w:line="360" w:lineRule="auto"/>
              <w:jc w:val="center"/>
              <w:rPr>
                <w:rFonts w:ascii="Times New Roman" w:hAnsi="Times New Roman" w:cs="Times New Roman" w:eastAsiaTheme="minorHAnsi"/>
                <w:sz w:val="24"/>
                <w:szCs w:val="24"/>
              </w:rPr>
            </w:pPr>
            <w:r>
              <w:rPr>
                <w:rFonts w:ascii="Times New Roman" w:hAnsi="Times New Roman" w:cs="Times New Roman" w:eastAsiaTheme="minorHAnsi"/>
                <w:sz w:val="24"/>
                <w:szCs w:val="24"/>
              </w:rPr>
              <w:t>Dissolution</w:t>
            </w:r>
          </w:p>
        </w:tc>
        <w:tc>
          <w:tcPr>
            <w:tcW w:w="2961" w:type="dxa"/>
          </w:tcPr>
          <w:p>
            <w:pPr>
              <w:autoSpaceDE w:val="0"/>
              <w:autoSpaceDN w:val="0"/>
              <w:adjustRightInd w:val="0"/>
              <w:jc w:val="center"/>
              <w:rPr>
                <w:rFonts w:ascii="Times New Roman" w:hAnsi="Times New Roman" w:cs="Times New Roman" w:eastAsiaTheme="minorHAnsi"/>
                <w:sz w:val="24"/>
                <w:szCs w:val="24"/>
              </w:rPr>
            </w:pPr>
            <w:r>
              <w:rPr>
                <w:rFonts w:ascii="Times New Roman" w:hAnsi="Times New Roman" w:cs="Times New Roman" w:eastAsiaTheme="minorHAnsi"/>
                <w:sz w:val="24"/>
                <w:szCs w:val="24"/>
              </w:rPr>
              <w:t>USP dissolution apparatus</w:t>
            </w:r>
          </w:p>
          <w:p>
            <w:pPr>
              <w:spacing w:line="360" w:lineRule="auto"/>
              <w:jc w:val="center"/>
              <w:rPr>
                <w:rFonts w:ascii="Times New Roman" w:hAnsi="Times New Roman" w:cs="Times New Roman" w:eastAsiaTheme="minorHAnsi"/>
                <w:sz w:val="24"/>
                <w:szCs w:val="24"/>
              </w:rPr>
            </w:pPr>
            <w:r>
              <w:rPr>
                <w:rFonts w:ascii="Times New Roman" w:hAnsi="Times New Roman" w:cs="Times New Roman" w:eastAsiaTheme="minorHAnsi"/>
                <w:sz w:val="24"/>
                <w:szCs w:val="24"/>
              </w:rPr>
              <w:t>(paddle type)</w:t>
            </w:r>
          </w:p>
        </w:tc>
        <w:tc>
          <w:tcPr>
            <w:tcW w:w="2961" w:type="dxa"/>
          </w:tcPr>
          <w:p>
            <w:pPr>
              <w:autoSpaceDE w:val="0"/>
              <w:autoSpaceDN w:val="0"/>
              <w:adjustRightInd w:val="0"/>
              <w:jc w:val="center"/>
              <w:rPr>
                <w:rFonts w:ascii="Times New Roman" w:hAnsi="Times New Roman" w:cs="Times New Roman" w:eastAsiaTheme="minorHAnsi"/>
                <w:sz w:val="24"/>
                <w:szCs w:val="24"/>
              </w:rPr>
            </w:pPr>
            <w:r>
              <w:rPr>
                <w:rFonts w:ascii="Times New Roman" w:hAnsi="Times New Roman" w:cs="Times New Roman" w:eastAsiaTheme="minorHAnsi"/>
                <w:sz w:val="24"/>
                <w:szCs w:val="24"/>
              </w:rPr>
              <w:t>Electrolab, SAKA</w:t>
            </w:r>
          </w:p>
          <w:p>
            <w:pPr>
              <w:spacing w:line="360" w:lineRule="auto"/>
              <w:jc w:val="center"/>
              <w:rPr>
                <w:rFonts w:ascii="Times New Roman" w:hAnsi="Times New Roman" w:cs="Times New Roman" w:eastAsiaTheme="minorHAnsi"/>
                <w:sz w:val="24"/>
                <w:szCs w:val="24"/>
              </w:rPr>
            </w:pPr>
            <w:r>
              <w:rPr>
                <w:rFonts w:ascii="Times New Roman" w:hAnsi="Times New Roman" w:cs="Times New Roman" w:eastAsiaTheme="minorHAnsi"/>
                <w:sz w:val="24"/>
                <w:szCs w:val="24"/>
              </w:rPr>
              <w:t>International Ltd</w:t>
            </w:r>
          </w:p>
        </w:tc>
      </w:tr>
      <w:tr>
        <w:tblPrEx>
          <w:tblBorders>
            <w:top w:val="single" w:color="000000" w:themeColor="text1" w:sz="4" w:space="0"/>
            <w:left w:val="single" w:color="auto" w:sz="4" w:space="0"/>
            <w:bottom w:val="single" w:color="000000" w:themeColor="text1" w:sz="4" w:space="0"/>
            <w:right w:val="single" w:color="auto"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024" w:type="dxa"/>
          </w:tcPr>
          <w:p>
            <w:pPr>
              <w:spacing w:line="360" w:lineRule="auto"/>
              <w:jc w:val="center"/>
              <w:rPr>
                <w:rFonts w:ascii="Times New Roman" w:hAnsi="Times New Roman" w:cs="Times New Roman" w:eastAsiaTheme="minorHAnsi"/>
                <w:sz w:val="24"/>
                <w:szCs w:val="24"/>
              </w:rPr>
            </w:pPr>
            <w:r>
              <w:rPr>
                <w:rFonts w:ascii="Times New Roman" w:hAnsi="Times New Roman" w:cs="Times New Roman" w:eastAsiaTheme="minorHAnsi"/>
                <w:sz w:val="24"/>
                <w:szCs w:val="24"/>
              </w:rPr>
              <w:t>Potency</w:t>
            </w:r>
          </w:p>
        </w:tc>
        <w:tc>
          <w:tcPr>
            <w:tcW w:w="2961" w:type="dxa"/>
          </w:tcPr>
          <w:p>
            <w:pPr>
              <w:spacing w:line="360" w:lineRule="auto"/>
              <w:jc w:val="center"/>
              <w:rPr>
                <w:rFonts w:ascii="Times New Roman" w:hAnsi="Times New Roman" w:cs="Times New Roman" w:eastAsiaTheme="minorHAnsi"/>
                <w:sz w:val="24"/>
                <w:szCs w:val="24"/>
              </w:rPr>
            </w:pPr>
            <w:r>
              <w:rPr>
                <w:rFonts w:ascii="Times New Roman" w:hAnsi="Times New Roman" w:cs="Times New Roman" w:eastAsiaTheme="minorHAnsi"/>
                <w:sz w:val="24"/>
                <w:szCs w:val="24"/>
              </w:rPr>
              <w:t>UV spectrophotometer</w:t>
            </w:r>
          </w:p>
        </w:tc>
        <w:tc>
          <w:tcPr>
            <w:tcW w:w="2961" w:type="dxa"/>
          </w:tcPr>
          <w:p>
            <w:pPr>
              <w:autoSpaceDE w:val="0"/>
              <w:autoSpaceDN w:val="0"/>
              <w:adjustRightInd w:val="0"/>
              <w:jc w:val="both"/>
              <w:rPr>
                <w:rFonts w:ascii="Times New Roman" w:hAnsi="Times New Roman" w:cs="Times New Roman" w:eastAsiaTheme="minorHAnsi"/>
                <w:sz w:val="24"/>
                <w:szCs w:val="24"/>
              </w:rPr>
            </w:pPr>
            <w:r>
              <w:rPr>
                <w:rFonts w:ascii="Times New Roman" w:hAnsi="Times New Roman" w:cs="Times New Roman" w:eastAsiaTheme="minorHAnsi"/>
                <w:sz w:val="24"/>
                <w:szCs w:val="24"/>
              </w:rPr>
              <w:t>UV-1700 Shimadzu,Japan</w:t>
            </w:r>
          </w:p>
        </w:tc>
      </w:tr>
    </w:tbl>
    <w:p>
      <w:pPr>
        <w:autoSpaceDE w:val="0"/>
        <w:autoSpaceDN w:val="0"/>
        <w:adjustRightInd w:val="0"/>
        <w:spacing w:line="360" w:lineRule="auto"/>
        <w:jc w:val="both"/>
        <w:rPr>
          <w:rFonts w:ascii="Times New Roman" w:hAnsi="Times New Roman"/>
          <w:b/>
          <w:bCs/>
          <w:color w:val="000000" w:themeColor="text1"/>
          <w:sz w:val="26"/>
          <w:szCs w:val="26"/>
          <w:lang w:eastAsia="en-US"/>
          <w14:textFill>
            <w14:solidFill>
              <w14:schemeClr w14:val="tx1"/>
            </w14:solidFill>
          </w14:textFill>
        </w:rPr>
      </w:pPr>
    </w:p>
    <w:p>
      <w:pPr>
        <w:autoSpaceDE w:val="0"/>
        <w:autoSpaceDN w:val="0"/>
        <w:adjustRightInd w:val="0"/>
        <w:spacing w:line="360" w:lineRule="auto"/>
        <w:jc w:val="both"/>
        <w:rPr>
          <w:rFonts w:ascii="Times New Roman" w:hAnsi="Times New Roman"/>
          <w:b/>
          <w:color w:val="000000"/>
          <w:sz w:val="26"/>
          <w:szCs w:val="26"/>
        </w:rPr>
      </w:pPr>
      <w:r>
        <w:rPr>
          <w:rFonts w:ascii="Times New Roman" w:hAnsi="Times New Roman"/>
          <w:b/>
          <w:bCs/>
          <w:color w:val="000000" w:themeColor="text1"/>
          <w:sz w:val="26"/>
          <w:szCs w:val="26"/>
          <w:lang w:eastAsia="en-US"/>
          <w14:textFill>
            <w14:solidFill>
              <w14:schemeClr w14:val="tx1"/>
            </w14:solidFill>
          </w14:textFill>
        </w:rPr>
        <w:t xml:space="preserve">2.5 </w:t>
      </w:r>
      <w:r>
        <w:rPr>
          <w:rFonts w:ascii="Times New Roman" w:hAnsi="Times New Roman"/>
          <w:b/>
          <w:color w:val="000000"/>
          <w:sz w:val="26"/>
          <w:szCs w:val="26"/>
        </w:rPr>
        <w:t xml:space="preserve">Essential </w:t>
      </w:r>
      <w:r>
        <w:rPr>
          <w:rFonts w:hint="default" w:ascii="Times New Roman" w:hAnsi="Times New Roman"/>
          <w:b/>
          <w:color w:val="000000"/>
          <w:sz w:val="26"/>
          <w:szCs w:val="26"/>
          <w:lang w:val="en-US"/>
        </w:rPr>
        <w:t>E</w:t>
      </w:r>
      <w:r>
        <w:rPr>
          <w:rFonts w:ascii="Times New Roman" w:hAnsi="Times New Roman"/>
          <w:b/>
          <w:color w:val="000000"/>
          <w:sz w:val="26"/>
          <w:szCs w:val="26"/>
        </w:rPr>
        <w:t xml:space="preserve">quipments used </w:t>
      </w:r>
      <w:r>
        <w:rPr>
          <w:rFonts w:hint="default" w:ascii="Times New Roman" w:hAnsi="Times New Roman"/>
          <w:b/>
          <w:color w:val="000000"/>
          <w:sz w:val="26"/>
          <w:szCs w:val="26"/>
          <w:lang w:val="en-US"/>
        </w:rPr>
        <w:t>I</w:t>
      </w:r>
      <w:r>
        <w:rPr>
          <w:rFonts w:ascii="Times New Roman" w:hAnsi="Times New Roman"/>
          <w:b/>
          <w:color w:val="000000"/>
          <w:sz w:val="26"/>
          <w:szCs w:val="26"/>
        </w:rPr>
        <w:t xml:space="preserve">n the </w:t>
      </w:r>
      <w:r>
        <w:rPr>
          <w:rFonts w:hint="default" w:ascii="Times New Roman" w:hAnsi="Times New Roman"/>
          <w:b/>
          <w:color w:val="000000"/>
          <w:sz w:val="26"/>
          <w:szCs w:val="26"/>
          <w:lang w:val="en-US"/>
        </w:rPr>
        <w:t>E</w:t>
      </w:r>
      <w:r>
        <w:rPr>
          <w:rFonts w:ascii="Times New Roman" w:hAnsi="Times New Roman"/>
          <w:b/>
          <w:color w:val="000000"/>
          <w:sz w:val="26"/>
          <w:szCs w:val="26"/>
        </w:rPr>
        <w:t>xperiment:</w:t>
      </w:r>
    </w:p>
    <w:p>
      <w:pPr>
        <w:numPr>
          <w:ilvl w:val="0"/>
          <w:numId w:val="5"/>
        </w:numPr>
        <w:autoSpaceDE w:val="0"/>
        <w:autoSpaceDN w:val="0"/>
        <w:adjustRightInd w:val="0"/>
        <w:spacing w:line="360" w:lineRule="auto"/>
        <w:jc w:val="both"/>
        <w:rPr>
          <w:rFonts w:ascii="Times New Roman" w:hAnsi="Times New Roman"/>
          <w:color w:val="000000"/>
          <w:sz w:val="24"/>
          <w:szCs w:val="24"/>
        </w:rPr>
      </w:pPr>
      <w:r>
        <w:rPr>
          <w:rFonts w:ascii="Times New Roman" w:hAnsi="Times New Roman"/>
          <w:color w:val="000000"/>
          <w:sz w:val="24"/>
          <w:szCs w:val="24"/>
        </w:rPr>
        <w:t>Glass test tube</w:t>
      </w:r>
    </w:p>
    <w:p>
      <w:pPr>
        <w:pStyle w:val="12"/>
        <w:numPr>
          <w:ilvl w:val="0"/>
          <w:numId w:val="5"/>
        </w:numPr>
        <w:autoSpaceDE w:val="0"/>
        <w:autoSpaceDN w:val="0"/>
        <w:adjustRightInd w:val="0"/>
        <w:spacing w:line="360" w:lineRule="auto"/>
        <w:jc w:val="both"/>
        <w:rPr>
          <w:rFonts w:ascii="Times New Roman" w:hAnsi="Times New Roman"/>
          <w:color w:val="000000"/>
          <w:sz w:val="24"/>
          <w:szCs w:val="24"/>
        </w:rPr>
      </w:pPr>
      <w:r>
        <w:rPr>
          <w:rFonts w:ascii="Times New Roman" w:hAnsi="Times New Roman"/>
          <w:color w:val="000000"/>
          <w:sz w:val="24"/>
          <w:szCs w:val="24"/>
        </w:rPr>
        <w:t>Pipette</w:t>
      </w:r>
    </w:p>
    <w:p>
      <w:pPr>
        <w:pStyle w:val="12"/>
        <w:numPr>
          <w:ilvl w:val="0"/>
          <w:numId w:val="5"/>
        </w:numPr>
        <w:autoSpaceDE w:val="0"/>
        <w:autoSpaceDN w:val="0"/>
        <w:adjustRightInd w:val="0"/>
        <w:spacing w:line="360" w:lineRule="auto"/>
        <w:jc w:val="both"/>
        <w:rPr>
          <w:rFonts w:ascii="Times New Roman" w:hAnsi="Times New Roman"/>
          <w:color w:val="000000"/>
          <w:sz w:val="24"/>
          <w:szCs w:val="24"/>
        </w:rPr>
      </w:pPr>
      <w:r>
        <w:rPr>
          <w:rFonts w:ascii="Times New Roman" w:hAnsi="Times New Roman"/>
          <w:color w:val="000000"/>
          <w:sz w:val="24"/>
          <w:szCs w:val="24"/>
        </w:rPr>
        <w:t>Filter paper</w:t>
      </w:r>
    </w:p>
    <w:p>
      <w:pPr>
        <w:pStyle w:val="12"/>
        <w:numPr>
          <w:ilvl w:val="0"/>
          <w:numId w:val="5"/>
        </w:numPr>
        <w:autoSpaceDE w:val="0"/>
        <w:autoSpaceDN w:val="0"/>
        <w:adjustRightInd w:val="0"/>
        <w:spacing w:line="360" w:lineRule="auto"/>
        <w:jc w:val="both"/>
        <w:rPr>
          <w:rFonts w:ascii="Times New Roman" w:hAnsi="Times New Roman"/>
          <w:color w:val="000000"/>
          <w:sz w:val="24"/>
          <w:szCs w:val="24"/>
        </w:rPr>
      </w:pPr>
      <w:r>
        <w:rPr>
          <w:rFonts w:ascii="Times New Roman" w:hAnsi="Times New Roman"/>
          <w:color w:val="000000"/>
          <w:sz w:val="24"/>
          <w:szCs w:val="24"/>
        </w:rPr>
        <w:t>Funnel</w:t>
      </w:r>
    </w:p>
    <w:p>
      <w:pPr>
        <w:pStyle w:val="12"/>
        <w:numPr>
          <w:ilvl w:val="0"/>
          <w:numId w:val="5"/>
        </w:numPr>
        <w:autoSpaceDE w:val="0"/>
        <w:autoSpaceDN w:val="0"/>
        <w:adjustRightInd w:val="0"/>
        <w:spacing w:line="360" w:lineRule="auto"/>
        <w:jc w:val="both"/>
        <w:rPr>
          <w:rFonts w:ascii="Times New Roman" w:hAnsi="Times New Roman"/>
          <w:color w:val="000000"/>
          <w:sz w:val="24"/>
          <w:szCs w:val="24"/>
        </w:rPr>
      </w:pPr>
      <w:r>
        <w:rPr>
          <w:rFonts w:ascii="Times New Roman" w:hAnsi="Times New Roman"/>
          <w:color w:val="000000"/>
          <w:sz w:val="24"/>
          <w:szCs w:val="24"/>
        </w:rPr>
        <w:t>Conical flask(100 ml)</w:t>
      </w:r>
    </w:p>
    <w:p>
      <w:pPr>
        <w:pStyle w:val="12"/>
        <w:numPr>
          <w:ilvl w:val="0"/>
          <w:numId w:val="5"/>
        </w:numPr>
        <w:autoSpaceDE w:val="0"/>
        <w:autoSpaceDN w:val="0"/>
        <w:adjustRightInd w:val="0"/>
        <w:spacing w:line="360" w:lineRule="auto"/>
        <w:jc w:val="both"/>
        <w:rPr>
          <w:rFonts w:ascii="Times New Roman" w:hAnsi="Times New Roman"/>
          <w:color w:val="000000"/>
          <w:sz w:val="24"/>
          <w:szCs w:val="24"/>
        </w:rPr>
      </w:pPr>
      <w:r>
        <w:rPr>
          <w:rFonts w:ascii="Times New Roman" w:hAnsi="Times New Roman"/>
          <w:color w:val="000000"/>
          <w:sz w:val="24"/>
          <w:szCs w:val="24"/>
        </w:rPr>
        <w:t>Glass rod</w:t>
      </w:r>
    </w:p>
    <w:p>
      <w:pPr>
        <w:pStyle w:val="12"/>
        <w:numPr>
          <w:ilvl w:val="0"/>
          <w:numId w:val="5"/>
        </w:numPr>
        <w:autoSpaceDE w:val="0"/>
        <w:autoSpaceDN w:val="0"/>
        <w:adjustRightInd w:val="0"/>
        <w:spacing w:line="360" w:lineRule="auto"/>
        <w:jc w:val="both"/>
        <w:rPr>
          <w:rFonts w:ascii="Times New Roman" w:hAnsi="Times New Roman"/>
          <w:color w:val="000000"/>
          <w:sz w:val="24"/>
          <w:szCs w:val="24"/>
        </w:rPr>
      </w:pPr>
      <w:r>
        <w:rPr>
          <w:rFonts w:ascii="Times New Roman" w:hAnsi="Times New Roman"/>
          <w:color w:val="000000"/>
          <w:sz w:val="24"/>
          <w:szCs w:val="24"/>
        </w:rPr>
        <w:t>Volumetric flask</w:t>
      </w:r>
      <w:r>
        <w:rPr>
          <w:rFonts w:ascii="TimesNewRomanPSMT" w:hAnsi="TimesNewRomanPSMT" w:cs="TimesNewRomanPSMT" w:eastAsiaTheme="minorHAnsi"/>
          <w:sz w:val="24"/>
          <w:szCs w:val="24"/>
        </w:rPr>
        <w:t xml:space="preserve"> (100 ml, 50 ml)</w:t>
      </w:r>
    </w:p>
    <w:p>
      <w:pPr>
        <w:pStyle w:val="12"/>
        <w:numPr>
          <w:ilvl w:val="0"/>
          <w:numId w:val="5"/>
        </w:numPr>
        <w:autoSpaceDE w:val="0"/>
        <w:autoSpaceDN w:val="0"/>
        <w:adjustRightInd w:val="0"/>
        <w:spacing w:line="360" w:lineRule="auto"/>
        <w:jc w:val="both"/>
        <w:rPr>
          <w:rFonts w:ascii="Times New Roman" w:hAnsi="Times New Roman"/>
          <w:color w:val="000000"/>
          <w:sz w:val="24"/>
          <w:szCs w:val="24"/>
        </w:rPr>
      </w:pPr>
      <w:r>
        <w:rPr>
          <w:rFonts w:ascii="Times New Roman" w:hAnsi="Times New Roman"/>
          <w:color w:val="000000"/>
          <w:sz w:val="24"/>
          <w:szCs w:val="24"/>
        </w:rPr>
        <w:t>Mortar – Pestle</w:t>
      </w:r>
    </w:p>
    <w:p>
      <w:pPr>
        <w:pStyle w:val="12"/>
        <w:numPr>
          <w:ilvl w:val="0"/>
          <w:numId w:val="5"/>
        </w:numPr>
        <w:autoSpaceDE w:val="0"/>
        <w:autoSpaceDN w:val="0"/>
        <w:adjustRightInd w:val="0"/>
        <w:spacing w:line="360" w:lineRule="auto"/>
        <w:jc w:val="both"/>
        <w:rPr>
          <w:rFonts w:ascii="Times New Roman" w:hAnsi="Times New Roman"/>
          <w:color w:val="000000"/>
          <w:sz w:val="24"/>
          <w:szCs w:val="24"/>
        </w:rPr>
      </w:pPr>
      <w:r>
        <w:rPr>
          <w:rFonts w:ascii="Times New Roman" w:hAnsi="Times New Roman"/>
          <w:color w:val="000000"/>
          <w:sz w:val="24"/>
          <w:szCs w:val="24"/>
        </w:rPr>
        <w:t>Wax paper</w:t>
      </w:r>
    </w:p>
    <w:p>
      <w:pPr>
        <w:pStyle w:val="12"/>
        <w:numPr>
          <w:ilvl w:val="0"/>
          <w:numId w:val="5"/>
        </w:numPr>
        <w:autoSpaceDE w:val="0"/>
        <w:autoSpaceDN w:val="0"/>
        <w:adjustRightInd w:val="0"/>
        <w:spacing w:line="360" w:lineRule="auto"/>
        <w:jc w:val="both"/>
        <w:rPr>
          <w:rFonts w:ascii="Times New Roman" w:hAnsi="Times New Roman"/>
          <w:color w:val="000000"/>
          <w:sz w:val="24"/>
          <w:szCs w:val="24"/>
        </w:rPr>
      </w:pPr>
      <w:r>
        <w:rPr>
          <w:rFonts w:ascii="Times New Roman" w:hAnsi="Times New Roman"/>
          <w:color w:val="000000"/>
          <w:sz w:val="24"/>
          <w:szCs w:val="24"/>
        </w:rPr>
        <w:t>Filter paper</w:t>
      </w:r>
    </w:p>
    <w:p>
      <w:pPr>
        <w:pStyle w:val="12"/>
        <w:numPr>
          <w:ilvl w:val="0"/>
          <w:numId w:val="5"/>
        </w:numPr>
        <w:autoSpaceDE w:val="0"/>
        <w:autoSpaceDN w:val="0"/>
        <w:adjustRightInd w:val="0"/>
        <w:spacing w:line="360" w:lineRule="auto"/>
        <w:jc w:val="both"/>
        <w:rPr>
          <w:rFonts w:ascii="Times New Roman" w:hAnsi="Times New Roman"/>
          <w:color w:val="000000"/>
          <w:sz w:val="24"/>
          <w:szCs w:val="24"/>
        </w:rPr>
      </w:pPr>
      <w:r>
        <w:rPr>
          <w:rFonts w:ascii="Times New Roman" w:hAnsi="Times New Roman"/>
          <w:color w:val="000000"/>
          <w:sz w:val="24"/>
          <w:szCs w:val="24"/>
        </w:rPr>
        <w:t>Spatula</w:t>
      </w:r>
    </w:p>
    <w:p>
      <w:pPr>
        <w:pStyle w:val="12"/>
        <w:numPr>
          <w:ilvl w:val="0"/>
          <w:numId w:val="5"/>
        </w:numPr>
        <w:autoSpaceDE w:val="0"/>
        <w:autoSpaceDN w:val="0"/>
        <w:adjustRightInd w:val="0"/>
        <w:spacing w:line="360" w:lineRule="auto"/>
        <w:jc w:val="both"/>
        <w:rPr>
          <w:rFonts w:ascii="Times New Roman" w:hAnsi="Times New Roman"/>
          <w:color w:val="000000"/>
          <w:sz w:val="24"/>
          <w:szCs w:val="24"/>
        </w:rPr>
      </w:pPr>
      <w:r>
        <w:rPr>
          <w:rFonts w:ascii="Times New Roman" w:hAnsi="Times New Roman"/>
          <w:color w:val="000000"/>
          <w:sz w:val="24"/>
          <w:szCs w:val="24"/>
        </w:rPr>
        <w:t>Test tube holder</w:t>
      </w:r>
    </w:p>
    <w:p>
      <w:pPr>
        <w:pStyle w:val="12"/>
        <w:numPr>
          <w:ilvl w:val="0"/>
          <w:numId w:val="5"/>
        </w:numPr>
        <w:autoSpaceDE w:val="0"/>
        <w:autoSpaceDN w:val="0"/>
        <w:adjustRightInd w:val="0"/>
        <w:spacing w:line="360" w:lineRule="auto"/>
        <w:jc w:val="both"/>
        <w:rPr>
          <w:rFonts w:ascii="Times New Roman" w:hAnsi="Times New Roman"/>
          <w:color w:val="000000"/>
          <w:sz w:val="24"/>
          <w:szCs w:val="24"/>
        </w:rPr>
      </w:pPr>
      <w:r>
        <w:rPr>
          <w:rFonts w:ascii="Times New Roman" w:hAnsi="Times New Roman"/>
          <w:color w:val="000000"/>
          <w:sz w:val="24"/>
          <w:szCs w:val="24"/>
        </w:rPr>
        <w:t>UV-Pyrex cell</w:t>
      </w:r>
    </w:p>
    <w:p>
      <w:pPr>
        <w:pStyle w:val="12"/>
        <w:numPr>
          <w:ilvl w:val="0"/>
          <w:numId w:val="5"/>
        </w:numPr>
        <w:autoSpaceDE w:val="0"/>
        <w:autoSpaceDN w:val="0"/>
        <w:adjustRightInd w:val="0"/>
        <w:spacing w:line="360" w:lineRule="auto"/>
        <w:jc w:val="both"/>
        <w:rPr>
          <w:rFonts w:ascii="Times New Roman" w:hAnsi="Times New Roman"/>
          <w:color w:val="000000"/>
          <w:sz w:val="24"/>
          <w:szCs w:val="24"/>
        </w:rPr>
      </w:pPr>
      <w:r>
        <w:rPr>
          <w:rFonts w:ascii="TimesNewRomanPSMT" w:hAnsi="TimesNewRomanPSMT" w:cs="TimesNewRomanPSMT" w:eastAsiaTheme="minorHAnsi"/>
          <w:sz w:val="24"/>
          <w:szCs w:val="24"/>
        </w:rPr>
        <w:t>Beaker (1000 ml, 100 ml)</w:t>
      </w:r>
    </w:p>
    <w:p>
      <w:pPr>
        <w:pStyle w:val="12"/>
        <w:autoSpaceDE w:val="0"/>
        <w:autoSpaceDN w:val="0"/>
        <w:adjustRightInd w:val="0"/>
        <w:spacing w:line="360" w:lineRule="auto"/>
        <w:ind w:left="0"/>
        <w:rPr>
          <w:rFonts w:ascii="TimesNewRomanPSMT" w:hAnsi="TimesNewRomanPSMT" w:cs="TimesNewRomanPSMT" w:eastAsiaTheme="minorHAnsi"/>
          <w:b/>
          <w:bCs/>
          <w:sz w:val="26"/>
          <w:szCs w:val="26"/>
        </w:rPr>
      </w:pPr>
      <w:r>
        <w:rPr>
          <w:rFonts w:ascii="TimesNewRomanPSMT" w:hAnsi="TimesNewRomanPSMT" w:cs="TimesNewRomanPSMT" w:eastAsiaTheme="minorHAnsi"/>
          <w:b/>
          <w:bCs/>
          <w:sz w:val="26"/>
          <w:szCs w:val="26"/>
        </w:rPr>
        <w:t xml:space="preserve">2.6 Figures of </w:t>
      </w:r>
      <w:r>
        <w:rPr>
          <w:rFonts w:hint="default" w:ascii="TimesNewRomanPSMT" w:hAnsi="TimesNewRomanPSMT" w:cs="TimesNewRomanPSMT" w:eastAsiaTheme="minorHAnsi"/>
          <w:b/>
          <w:bCs/>
          <w:sz w:val="26"/>
          <w:szCs w:val="26"/>
          <w:lang w:val="en-US"/>
        </w:rPr>
        <w:t>i</w:t>
      </w:r>
      <w:r>
        <w:rPr>
          <w:rFonts w:ascii="TimesNewRomanPSMT" w:hAnsi="TimesNewRomanPSMT" w:cs="TimesNewRomanPSMT" w:eastAsiaTheme="minorHAnsi"/>
          <w:b/>
          <w:bCs/>
          <w:sz w:val="26"/>
          <w:szCs w:val="26"/>
        </w:rPr>
        <w:t>nstruments used in this test:</w:t>
      </w:r>
    </w:p>
    <w:p>
      <w:pPr>
        <w:pStyle w:val="12"/>
        <w:autoSpaceDE w:val="0"/>
        <w:autoSpaceDN w:val="0"/>
        <w:adjustRightInd w:val="0"/>
        <w:spacing w:line="360" w:lineRule="auto"/>
        <w:ind w:left="0"/>
        <w:jc w:val="both"/>
        <w:rPr>
          <w:rFonts w:hint="default" w:ascii="TimesNewRomanPSMT" w:hAnsi="TimesNewRomanPSMT" w:cs="TimesNewRomanPSMT" w:eastAsiaTheme="minorHAnsi"/>
          <w:b w:val="0"/>
          <w:bCs w:val="0"/>
          <w:sz w:val="24"/>
          <w:szCs w:val="24"/>
          <w:lang w:val="en-US"/>
        </w:rPr>
      </w:pPr>
      <w:r>
        <w:rPr>
          <w:rFonts w:hint="default" w:ascii="TimesNewRomanPSMT" w:hAnsi="TimesNewRomanPSMT" w:cs="TimesNewRomanPSMT" w:eastAsiaTheme="minorHAnsi"/>
          <w:b w:val="0"/>
          <w:bCs w:val="0"/>
          <w:sz w:val="24"/>
          <w:szCs w:val="24"/>
          <w:lang w:val="en-US"/>
        </w:rPr>
        <w:t>The instruments that is used in this test are provided by University laboratory. All the instruments are highly valuable and digital.So very intensive care must be needed when the instruments are used. It is necessary to work in the laboratory with patience and care.</w:t>
      </w:r>
    </w:p>
    <w:p>
      <w:pPr>
        <w:pStyle w:val="12"/>
        <w:autoSpaceDE w:val="0"/>
        <w:autoSpaceDN w:val="0"/>
        <w:adjustRightInd w:val="0"/>
        <w:spacing w:line="360" w:lineRule="auto"/>
        <w:ind w:left="0"/>
        <w:rPr>
          <w:rFonts w:ascii="TimesNewRomanPSMT" w:hAnsi="TimesNewRomanPSMT" w:cs="TimesNewRomanPSMT" w:eastAsiaTheme="minorHAnsi"/>
          <w:b/>
          <w:bCs/>
          <w:sz w:val="26"/>
          <w:szCs w:val="26"/>
        </w:rPr>
      </w:pPr>
    </w:p>
    <w:tbl>
      <w:tblPr>
        <w:tblStyle w:val="11"/>
        <w:tblW w:w="0" w:type="auto"/>
        <w:tblInd w:w="20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348"/>
        <w:gridCol w:w="443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241" w:type="dxa"/>
          </w:tcPr>
          <w:p>
            <w:pPr>
              <w:spacing w:line="360" w:lineRule="auto"/>
              <w:rPr>
                <w:rFonts w:ascii="Times New Roman" w:hAnsi="Times New Roman"/>
                <w:sz w:val="24"/>
              </w:rPr>
            </w:pPr>
            <w:r>
              <w:rPr>
                <w:rFonts w:ascii="Times New Roman" w:hAnsi="Times New Roman"/>
                <w:sz w:val="24"/>
                <w:lang w:eastAsia="en-US"/>
              </w:rPr>
              <w:drawing>
                <wp:anchor distT="0" distB="0" distL="114300" distR="114300" simplePos="0" relativeHeight="251715584" behindDoc="0" locked="0" layoutInCell="1" allowOverlap="1">
                  <wp:simplePos x="0" y="0"/>
                  <wp:positionH relativeFrom="column">
                    <wp:posOffset>76200</wp:posOffset>
                  </wp:positionH>
                  <wp:positionV relativeFrom="paragraph">
                    <wp:posOffset>73660</wp:posOffset>
                  </wp:positionV>
                  <wp:extent cx="2552700" cy="2209800"/>
                  <wp:effectExtent l="0" t="0" r="7620" b="0"/>
                  <wp:wrapTopAndBottom/>
                  <wp:docPr id="56" name="Picture 13" descr="U-S-Solid-200-x-0-001g-1mg-Lab-Analytical-font-b-Balance-b-font-Digi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3" descr="U-S-Solid-200-x-0-001g-1mg-Lab-Analytical-font-b-Balance-b-font-Digital.jpg"/>
                          <pic:cNvPicPr>
                            <a:picLocks noChangeAspect="1"/>
                          </pic:cNvPicPr>
                        </pic:nvPicPr>
                        <pic:blipFill>
                          <a:blip r:embed="rId18" cstate="print"/>
                          <a:stretch>
                            <a:fillRect/>
                          </a:stretch>
                        </pic:blipFill>
                        <pic:spPr>
                          <a:xfrm>
                            <a:off x="0" y="0"/>
                            <a:ext cx="2552700" cy="2209800"/>
                          </a:xfrm>
                          <a:prstGeom prst="rect">
                            <a:avLst/>
                          </a:prstGeom>
                        </pic:spPr>
                      </pic:pic>
                    </a:graphicData>
                  </a:graphic>
                </wp:anchor>
              </w:drawing>
            </w:r>
            <w:r>
              <w:rPr>
                <w:rFonts w:ascii="Times New Roman" w:hAnsi="Times New Roman"/>
                <w:sz w:val="24"/>
              </w:rPr>
              <w:t xml:space="preserve">Fig </w:t>
            </w:r>
            <w:r>
              <w:rPr>
                <w:rFonts w:hint="default" w:ascii="Times New Roman" w:hAnsi="Times New Roman"/>
                <w:sz w:val="24"/>
                <w:lang w:val="en-US"/>
              </w:rPr>
              <w:t>2.6.1</w:t>
            </w:r>
            <w:r>
              <w:rPr>
                <w:rFonts w:ascii="Times New Roman" w:hAnsi="Times New Roman"/>
                <w:sz w:val="24"/>
              </w:rPr>
              <w:t>:Electronic balance</w:t>
            </w:r>
          </w:p>
        </w:tc>
        <w:tc>
          <w:tcPr>
            <w:tcW w:w="4437" w:type="dxa"/>
          </w:tcPr>
          <w:p>
            <w:pPr>
              <w:spacing w:line="360" w:lineRule="auto"/>
              <w:rPr>
                <w:rFonts w:ascii="Times New Roman" w:hAnsi="Times New Roman"/>
                <w:sz w:val="24"/>
              </w:rPr>
            </w:pPr>
            <w:r>
              <w:rPr>
                <w:rFonts w:ascii="Times New Roman" w:hAnsi="Times New Roman"/>
                <w:sz w:val="24"/>
                <w:lang w:eastAsia="en-US"/>
              </w:rPr>
              <w:drawing>
                <wp:anchor distT="0" distB="0" distL="114300" distR="114300" simplePos="0" relativeHeight="251714560" behindDoc="0" locked="0" layoutInCell="1" allowOverlap="1">
                  <wp:simplePos x="0" y="0"/>
                  <wp:positionH relativeFrom="column">
                    <wp:posOffset>234315</wp:posOffset>
                  </wp:positionH>
                  <wp:positionV relativeFrom="paragraph">
                    <wp:posOffset>73660</wp:posOffset>
                  </wp:positionV>
                  <wp:extent cx="2247900" cy="2219325"/>
                  <wp:effectExtent l="0" t="0" r="7620" b="5715"/>
                  <wp:wrapTopAndBottom/>
                  <wp:docPr id="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4"/>
                          <pic:cNvPicPr>
                            <a:picLocks noChangeAspect="1" noChangeArrowheads="1"/>
                          </pic:cNvPicPr>
                        </pic:nvPicPr>
                        <pic:blipFill>
                          <a:blip r:embed="rId19"/>
                          <a:srcRect/>
                          <a:stretch>
                            <a:fillRect/>
                          </a:stretch>
                        </pic:blipFill>
                        <pic:spPr>
                          <a:xfrm>
                            <a:off x="0" y="0"/>
                            <a:ext cx="2247900" cy="2219325"/>
                          </a:xfrm>
                          <a:prstGeom prst="rect">
                            <a:avLst/>
                          </a:prstGeom>
                          <a:noFill/>
                          <a:ln w="9525">
                            <a:noFill/>
                            <a:miter lim="800000"/>
                            <a:headEnd/>
                            <a:tailEnd/>
                          </a:ln>
                        </pic:spPr>
                      </pic:pic>
                    </a:graphicData>
                  </a:graphic>
                </wp:anchor>
              </w:drawing>
            </w:r>
            <w:r>
              <w:rPr>
                <w:rFonts w:ascii="Times New Roman" w:hAnsi="Times New Roman"/>
                <w:sz w:val="24"/>
              </w:rPr>
              <w:t>Fig</w:t>
            </w:r>
            <w:r>
              <w:rPr>
                <w:rFonts w:hint="default" w:ascii="Times New Roman" w:hAnsi="Times New Roman"/>
                <w:sz w:val="24"/>
                <w:lang w:val="en-US"/>
              </w:rPr>
              <w:t xml:space="preserve"> 2.6.2</w:t>
            </w:r>
            <w:r>
              <w:rPr>
                <w:rFonts w:ascii="Times New Roman" w:hAnsi="Times New Roman"/>
                <w:sz w:val="24"/>
              </w:rPr>
              <w:t>:</w:t>
            </w:r>
            <w:r>
              <w:rPr>
                <w:rFonts w:ascii="TimesNewRomanPSMT" w:hAnsi="TimesNewRomanPSMT" w:cs="TimesNewRomanPSMT" w:eastAsiaTheme="minorHAnsi"/>
                <w:sz w:val="23"/>
                <w:szCs w:val="23"/>
              </w:rPr>
              <w:t xml:space="preserve"> Friability tester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241" w:type="dxa"/>
          </w:tcPr>
          <w:p>
            <w:pPr>
              <w:spacing w:line="360" w:lineRule="auto"/>
              <w:rPr>
                <w:rFonts w:ascii="Times New Roman" w:hAnsi="Times New Roman"/>
                <w:sz w:val="24"/>
              </w:rPr>
            </w:pPr>
            <w:r>
              <w:rPr>
                <w:rFonts w:ascii="Times New Roman" w:hAnsi="Times New Roman"/>
                <w:sz w:val="24"/>
                <w:lang w:eastAsia="en-US"/>
              </w:rPr>
              <w:drawing>
                <wp:inline distT="0" distB="0" distL="0" distR="0">
                  <wp:extent cx="2623820" cy="2276475"/>
                  <wp:effectExtent l="0" t="0" r="0" b="0"/>
                  <wp:docPr id="58" name="Picture 10" descr="vtd-d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0" descr="vtd-dv.png"/>
                          <pic:cNvPicPr>
                            <a:picLocks noChangeAspect="1"/>
                          </pic:cNvPicPr>
                        </pic:nvPicPr>
                        <pic:blipFill>
                          <a:blip r:embed="rId20"/>
                          <a:stretch>
                            <a:fillRect/>
                          </a:stretch>
                        </pic:blipFill>
                        <pic:spPr>
                          <a:xfrm>
                            <a:off x="0" y="0"/>
                            <a:ext cx="2628765" cy="2280325"/>
                          </a:xfrm>
                          <a:prstGeom prst="rect">
                            <a:avLst/>
                          </a:prstGeom>
                        </pic:spPr>
                      </pic:pic>
                    </a:graphicData>
                  </a:graphic>
                </wp:inline>
              </w:drawing>
            </w:r>
          </w:p>
          <w:p>
            <w:pPr>
              <w:spacing w:line="360" w:lineRule="auto"/>
              <w:rPr>
                <w:rFonts w:ascii="Times New Roman" w:hAnsi="Times New Roman"/>
                <w:sz w:val="24"/>
              </w:rPr>
            </w:pPr>
            <w:r>
              <w:rPr>
                <w:rFonts w:ascii="Times New Roman" w:hAnsi="Times New Roman"/>
                <w:sz w:val="24"/>
              </w:rPr>
              <w:t xml:space="preserve">Fig </w:t>
            </w:r>
            <w:r>
              <w:rPr>
                <w:rFonts w:hint="default" w:ascii="Times New Roman" w:hAnsi="Times New Roman"/>
                <w:sz w:val="24"/>
                <w:lang w:val="en-US"/>
              </w:rPr>
              <w:t>2.6.3</w:t>
            </w:r>
            <w:r>
              <w:rPr>
                <w:rFonts w:ascii="Times New Roman" w:hAnsi="Times New Roman"/>
                <w:sz w:val="24"/>
              </w:rPr>
              <w:t>:</w:t>
            </w:r>
            <w:r>
              <w:t xml:space="preserve"> </w:t>
            </w:r>
            <w:r>
              <w:rPr>
                <w:rFonts w:ascii="Times New Roman" w:hAnsi="Times New Roman"/>
                <w:sz w:val="24"/>
              </w:rPr>
              <w:t>Disintegration apparatus</w:t>
            </w:r>
          </w:p>
        </w:tc>
        <w:tc>
          <w:tcPr>
            <w:tcW w:w="4437" w:type="dxa"/>
          </w:tcPr>
          <w:p>
            <w:pPr>
              <w:spacing w:line="360" w:lineRule="auto"/>
              <w:rPr>
                <w:rFonts w:ascii="Times New Roman" w:hAnsi="Times New Roman"/>
                <w:sz w:val="24"/>
              </w:rPr>
            </w:pPr>
          </w:p>
          <w:p>
            <w:pPr>
              <w:spacing w:line="360" w:lineRule="auto"/>
              <w:rPr>
                <w:rFonts w:ascii="Times New Roman" w:hAnsi="Times New Roman"/>
                <w:sz w:val="24"/>
              </w:rPr>
            </w:pPr>
            <w:r>
              <w:rPr>
                <w:rFonts w:ascii="Times New Roman" w:hAnsi="Times New Roman"/>
                <w:sz w:val="24"/>
                <w:lang w:eastAsia="en-US"/>
              </w:rPr>
              <w:drawing>
                <wp:anchor distT="0" distB="0" distL="114300" distR="114300" simplePos="0" relativeHeight="251716608" behindDoc="0" locked="0" layoutInCell="1" allowOverlap="1">
                  <wp:simplePos x="0" y="0"/>
                  <wp:positionH relativeFrom="column">
                    <wp:posOffset>481965</wp:posOffset>
                  </wp:positionH>
                  <wp:positionV relativeFrom="paragraph">
                    <wp:posOffset>131445</wp:posOffset>
                  </wp:positionV>
                  <wp:extent cx="2000250" cy="2000250"/>
                  <wp:effectExtent l="0" t="0" r="11430" b="11430"/>
                  <wp:wrapTopAndBottom/>
                  <wp:docPr id="59" name="Picture 15" descr="AC136544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5" descr="AC136544l.jpg"/>
                          <pic:cNvPicPr>
                            <a:picLocks noChangeAspect="1"/>
                          </pic:cNvPicPr>
                        </pic:nvPicPr>
                        <pic:blipFill>
                          <a:blip r:embed="rId21"/>
                          <a:stretch>
                            <a:fillRect/>
                          </a:stretch>
                        </pic:blipFill>
                        <pic:spPr>
                          <a:xfrm>
                            <a:off x="0" y="0"/>
                            <a:ext cx="2000250" cy="2000250"/>
                          </a:xfrm>
                          <a:prstGeom prst="rect">
                            <a:avLst/>
                          </a:prstGeom>
                        </pic:spPr>
                      </pic:pic>
                    </a:graphicData>
                  </a:graphic>
                </wp:anchor>
              </w:drawing>
            </w:r>
            <w:r>
              <w:rPr>
                <w:rFonts w:ascii="Times New Roman" w:hAnsi="Times New Roman"/>
                <w:sz w:val="24"/>
              </w:rPr>
              <w:t xml:space="preserve">Fig </w:t>
            </w:r>
            <w:r>
              <w:rPr>
                <w:rFonts w:hint="default" w:ascii="Times New Roman" w:hAnsi="Times New Roman"/>
                <w:sz w:val="24"/>
                <w:lang w:val="en-US"/>
              </w:rPr>
              <w:t>2.6.4</w:t>
            </w:r>
            <w:r>
              <w:rPr>
                <w:rFonts w:ascii="Times New Roman" w:hAnsi="Times New Roman"/>
                <w:sz w:val="24"/>
              </w:rPr>
              <w:t>:Pipette and pipette filler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01" w:hRule="atLeast"/>
        </w:trPr>
        <w:tc>
          <w:tcPr>
            <w:tcW w:w="4241" w:type="dxa"/>
          </w:tcPr>
          <w:p>
            <w:pPr>
              <w:spacing w:line="360" w:lineRule="auto"/>
              <w:rPr>
                <w:rFonts w:ascii="Times New Roman" w:hAnsi="Times New Roman"/>
                <w:sz w:val="24"/>
              </w:rPr>
            </w:pPr>
            <w:r>
              <w:rPr>
                <w:rFonts w:ascii="Times New Roman" w:hAnsi="Times New Roman"/>
                <w:sz w:val="24"/>
              </w:rPr>
              <w:t xml:space="preserve">Figure </w:t>
            </w:r>
            <w:r>
              <w:rPr>
                <w:rFonts w:hint="default" w:ascii="Times New Roman" w:hAnsi="Times New Roman"/>
                <w:sz w:val="24"/>
                <w:lang w:val="en-US"/>
              </w:rPr>
              <w:t>2.6.5</w:t>
            </w:r>
            <w:r>
              <w:rPr>
                <w:rFonts w:ascii="Times New Roman" w:hAnsi="Times New Roman"/>
                <w:sz w:val="24"/>
              </w:rPr>
              <w:t>:</w:t>
            </w:r>
            <w:r>
              <w:rPr>
                <w:rFonts w:ascii="TimesNewRomanPSMT" w:hAnsi="TimesNewRomanPSMT" w:cs="TimesNewRomanPSMT" w:eastAsiaTheme="minorHAnsi"/>
                <w:sz w:val="23"/>
                <w:szCs w:val="23"/>
              </w:rPr>
              <w:t xml:space="preserve"> Mortar and pastle</w:t>
            </w:r>
            <w:r>
              <w:rPr>
                <w:rFonts w:ascii="Times New Roman" w:hAnsi="Times New Roman"/>
                <w:sz w:val="24"/>
                <w:lang w:eastAsia="en-US"/>
              </w:rPr>
              <w:drawing>
                <wp:anchor distT="0" distB="0" distL="114300" distR="114300" simplePos="0" relativeHeight="251709440" behindDoc="0" locked="0" layoutInCell="1" allowOverlap="1">
                  <wp:simplePos x="0" y="0"/>
                  <wp:positionH relativeFrom="column">
                    <wp:posOffset>396240</wp:posOffset>
                  </wp:positionH>
                  <wp:positionV relativeFrom="paragraph">
                    <wp:posOffset>234315</wp:posOffset>
                  </wp:positionV>
                  <wp:extent cx="1583690" cy="1278890"/>
                  <wp:effectExtent l="0" t="0" r="1270" b="1270"/>
                  <wp:wrapTopAndBottom/>
                  <wp:docPr id="2" name="Picture 1" descr="small-porcelain-mortar-and-pestle-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mall-porcelain-mortar-and-pestle-3.gif"/>
                          <pic:cNvPicPr>
                            <a:picLocks noChangeAspect="1"/>
                          </pic:cNvPicPr>
                        </pic:nvPicPr>
                        <pic:blipFill>
                          <a:blip r:embed="rId22" cstate="print"/>
                          <a:stretch>
                            <a:fillRect/>
                          </a:stretch>
                        </pic:blipFill>
                        <pic:spPr>
                          <a:xfrm>
                            <a:off x="0" y="0"/>
                            <a:ext cx="1583690" cy="1278890"/>
                          </a:xfrm>
                          <a:prstGeom prst="rect">
                            <a:avLst/>
                          </a:prstGeom>
                          <a:ln>
                            <a:noFill/>
                          </a:ln>
                          <a:effectLst>
                            <a:softEdge rad="112500"/>
                          </a:effectLst>
                        </pic:spPr>
                      </pic:pic>
                    </a:graphicData>
                  </a:graphic>
                </wp:anchor>
              </w:drawing>
            </w:r>
          </w:p>
        </w:tc>
        <w:tc>
          <w:tcPr>
            <w:tcW w:w="4437" w:type="dxa"/>
          </w:tcPr>
          <w:p>
            <w:pPr>
              <w:spacing w:line="360" w:lineRule="auto"/>
              <w:rPr>
                <w:rFonts w:ascii="Times New Roman" w:hAnsi="Times New Roman"/>
                <w:sz w:val="24"/>
                <w:lang w:eastAsia="en-US"/>
              </w:rPr>
            </w:pPr>
            <w:r>
              <w:rPr>
                <w:rFonts w:ascii="Times New Roman" w:hAnsi="Times New Roman"/>
                <w:sz w:val="24"/>
              </w:rPr>
              <w:t xml:space="preserve">Figure </w:t>
            </w:r>
            <w:r>
              <w:rPr>
                <w:rFonts w:hint="default" w:ascii="Times New Roman" w:hAnsi="Times New Roman"/>
                <w:sz w:val="24"/>
                <w:lang w:val="en-US"/>
              </w:rPr>
              <w:t>2.6.5</w:t>
            </w:r>
            <w:r>
              <w:rPr>
                <w:rFonts w:ascii="Times New Roman" w:hAnsi="Times New Roman"/>
                <w:sz w:val="24"/>
              </w:rPr>
              <w:t>:</w:t>
            </w:r>
            <w:r>
              <w:t xml:space="preserve"> </w:t>
            </w:r>
            <w:r>
              <w:rPr>
                <w:rFonts w:ascii="Times New Roman" w:hAnsi="Times New Roman"/>
                <w:sz w:val="24"/>
              </w:rPr>
              <w:t>Digital vernier calipers</w:t>
            </w:r>
            <w:r>
              <w:rPr>
                <w:rFonts w:ascii="Times New Roman" w:hAnsi="Times New Roman"/>
                <w:sz w:val="24"/>
                <w:lang w:eastAsia="en-US"/>
              </w:rPr>
              <w:drawing>
                <wp:anchor distT="0" distB="0" distL="114300" distR="114300" simplePos="0" relativeHeight="251708416" behindDoc="0" locked="0" layoutInCell="1" allowOverlap="1">
                  <wp:simplePos x="0" y="0"/>
                  <wp:positionH relativeFrom="column">
                    <wp:posOffset>-3175</wp:posOffset>
                  </wp:positionH>
                  <wp:positionV relativeFrom="paragraph">
                    <wp:posOffset>180975</wp:posOffset>
                  </wp:positionV>
                  <wp:extent cx="2472690" cy="1304925"/>
                  <wp:effectExtent l="0" t="0" r="11430" b="5715"/>
                  <wp:wrapTopAndBottom/>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noChangeArrowheads="1"/>
                          </pic:cNvPicPr>
                        </pic:nvPicPr>
                        <pic:blipFill>
                          <a:blip r:embed="rId23"/>
                          <a:srcRect/>
                          <a:stretch>
                            <a:fillRect/>
                          </a:stretch>
                        </pic:blipFill>
                        <pic:spPr>
                          <a:xfrm>
                            <a:off x="0" y="0"/>
                            <a:ext cx="2472690" cy="1304925"/>
                          </a:xfrm>
                          <a:prstGeom prst="rect">
                            <a:avLst/>
                          </a:prstGeom>
                          <a:noFill/>
                          <a:ln w="9525">
                            <a:noFill/>
                            <a:miter lim="800000"/>
                            <a:headEnd/>
                            <a:tailEnd/>
                          </a:ln>
                        </pic:spPr>
                      </pic:pic>
                    </a:graphicData>
                  </a:graphic>
                </wp:anchor>
              </w:drawing>
            </w:r>
          </w:p>
        </w:tc>
      </w:tr>
    </w:tbl>
    <w:p>
      <w:pPr>
        <w:spacing w:line="360" w:lineRule="auto"/>
        <w:rPr>
          <w:rFonts w:ascii="TimesNewRomanPSMT" w:hAnsi="TimesNewRomanPSMT" w:cs="TimesNewRomanPSMT" w:eastAsiaTheme="minorHAnsi"/>
          <w:sz w:val="24"/>
          <w:szCs w:val="24"/>
        </w:rPr>
      </w:pPr>
    </w:p>
    <w:p>
      <w:pPr>
        <w:spacing w:line="360" w:lineRule="auto"/>
        <w:rPr>
          <w:rFonts w:ascii="TimesNewRomanPSMT" w:hAnsi="TimesNewRomanPSMT" w:cs="TimesNewRomanPSMT" w:eastAsiaTheme="minorHAnsi"/>
          <w:sz w:val="24"/>
          <w:szCs w:val="24"/>
        </w:rPr>
      </w:pPr>
    </w:p>
    <w:p>
      <w:pPr>
        <w:spacing w:line="360" w:lineRule="auto"/>
        <w:rPr>
          <w:rFonts w:ascii="TimesNewRomanPSMT" w:hAnsi="TimesNewRomanPSMT" w:cs="TimesNewRomanPSMT" w:eastAsiaTheme="minorHAnsi"/>
          <w:sz w:val="24"/>
          <w:szCs w:val="24"/>
        </w:rPr>
      </w:pPr>
    </w:p>
    <w:tbl>
      <w:tblPr>
        <w:tblStyle w:val="11"/>
        <w:tblW w:w="0" w:type="auto"/>
        <w:tblInd w:w="20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41"/>
        <w:gridCol w:w="443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241" w:type="dxa"/>
          </w:tcPr>
          <w:p>
            <w:pPr>
              <w:spacing w:line="360" w:lineRule="auto"/>
              <w:rPr>
                <w:rFonts w:ascii="Times New Roman" w:hAnsi="Times New Roman"/>
                <w:sz w:val="24"/>
              </w:rPr>
            </w:pPr>
          </w:p>
          <w:p>
            <w:pPr>
              <w:spacing w:line="360" w:lineRule="auto"/>
              <w:rPr>
                <w:rFonts w:ascii="Times New Roman" w:hAnsi="Times New Roman"/>
                <w:sz w:val="24"/>
              </w:rPr>
            </w:pPr>
            <w:r>
              <w:rPr>
                <w:rFonts w:ascii="Times New Roman" w:hAnsi="Times New Roman"/>
                <w:sz w:val="24"/>
                <w:lang w:eastAsia="en-US"/>
              </w:rPr>
              <w:drawing>
                <wp:anchor distT="0" distB="0" distL="114300" distR="114300" simplePos="0" relativeHeight="251711488" behindDoc="0" locked="0" layoutInCell="1" allowOverlap="1">
                  <wp:simplePos x="0" y="0"/>
                  <wp:positionH relativeFrom="column">
                    <wp:posOffset>323850</wp:posOffset>
                  </wp:positionH>
                  <wp:positionV relativeFrom="paragraph">
                    <wp:posOffset>73660</wp:posOffset>
                  </wp:positionV>
                  <wp:extent cx="2105025" cy="2028825"/>
                  <wp:effectExtent l="0" t="0" r="13335" b="13335"/>
                  <wp:wrapTopAndBottom/>
                  <wp:docPr id="3" name="Picture 10" descr="http://t2.gstatic.com/images?q=tbn:ANd9GcSA2WJz_J-IT7iJtNj4Nr8p9Ama-ggxpy65mK7bgFIfYYuO9lfm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0" descr="http://t2.gstatic.com/images?q=tbn:ANd9GcSA2WJz_J-IT7iJtNj4Nr8p9Ama-ggxpy65mK7bgFIfYYuO9lfmpg"/>
                          <pic:cNvPicPr>
                            <a:picLocks noChangeAspect="1" noChangeArrowheads="1"/>
                          </pic:cNvPicPr>
                        </pic:nvPicPr>
                        <pic:blipFill>
                          <a:blip r:embed="rId24" cstate="print"/>
                          <a:srcRect/>
                          <a:stretch>
                            <a:fillRect/>
                          </a:stretch>
                        </pic:blipFill>
                        <pic:spPr>
                          <a:xfrm>
                            <a:off x="0" y="0"/>
                            <a:ext cx="2105025" cy="2028825"/>
                          </a:xfrm>
                          <a:prstGeom prst="rect">
                            <a:avLst/>
                          </a:prstGeom>
                          <a:noFill/>
                          <a:ln w="9525">
                            <a:noFill/>
                            <a:miter lim="800000"/>
                            <a:headEnd/>
                            <a:tailEnd/>
                          </a:ln>
                        </pic:spPr>
                      </pic:pic>
                    </a:graphicData>
                  </a:graphic>
                </wp:anchor>
              </w:drawing>
            </w:r>
            <w:r>
              <w:rPr>
                <w:rFonts w:ascii="Times New Roman" w:hAnsi="Times New Roman"/>
                <w:sz w:val="24"/>
              </w:rPr>
              <w:t xml:space="preserve">Figure </w:t>
            </w:r>
            <w:r>
              <w:rPr>
                <w:rFonts w:hint="default" w:ascii="Times New Roman" w:hAnsi="Times New Roman"/>
                <w:sz w:val="24"/>
                <w:lang w:val="en-US"/>
              </w:rPr>
              <w:t>2.6.7</w:t>
            </w:r>
            <w:r>
              <w:rPr>
                <w:rFonts w:ascii="Times New Roman" w:hAnsi="Times New Roman"/>
                <w:sz w:val="24"/>
              </w:rPr>
              <w:t>:</w:t>
            </w:r>
            <w:r>
              <w:rPr>
                <w:rFonts w:ascii="TimesNewRomanPSMT" w:hAnsi="TimesNewRomanPSMT" w:cs="TimesNewRomanPSMT" w:eastAsiaTheme="minorHAnsi"/>
                <w:sz w:val="23"/>
                <w:szCs w:val="23"/>
              </w:rPr>
              <w:t xml:space="preserve"> Dissolution apparatus </w:t>
            </w:r>
          </w:p>
        </w:tc>
        <w:tc>
          <w:tcPr>
            <w:tcW w:w="4437" w:type="dxa"/>
          </w:tcPr>
          <w:p>
            <w:pPr>
              <w:spacing w:line="360" w:lineRule="auto"/>
              <w:rPr>
                <w:rFonts w:ascii="Times New Roman" w:hAnsi="Times New Roman"/>
                <w:sz w:val="24"/>
              </w:rPr>
            </w:pPr>
          </w:p>
          <w:p>
            <w:pPr>
              <w:spacing w:line="360" w:lineRule="auto"/>
              <w:rPr>
                <w:rFonts w:ascii="Times New Roman" w:hAnsi="Times New Roman"/>
                <w:sz w:val="24"/>
              </w:rPr>
            </w:pPr>
            <w:r>
              <w:rPr>
                <w:rFonts w:ascii="Times New Roman" w:hAnsi="Times New Roman"/>
                <w:sz w:val="24"/>
                <w:lang w:eastAsia="en-US"/>
              </w:rPr>
              <w:drawing>
                <wp:anchor distT="0" distB="0" distL="114300" distR="114300" simplePos="0" relativeHeight="251710464" behindDoc="0" locked="0" layoutInCell="1" allowOverlap="1">
                  <wp:simplePos x="0" y="0"/>
                  <wp:positionH relativeFrom="column">
                    <wp:posOffset>90805</wp:posOffset>
                  </wp:positionH>
                  <wp:positionV relativeFrom="paragraph">
                    <wp:posOffset>107950</wp:posOffset>
                  </wp:positionV>
                  <wp:extent cx="2413000" cy="1733550"/>
                  <wp:effectExtent l="0" t="0" r="10160" b="3810"/>
                  <wp:wrapTopAndBottom/>
                  <wp:docPr id="6" name="Picture 5" descr="UVmini-12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UVmini-1240.jpg"/>
                          <pic:cNvPicPr>
                            <a:picLocks noChangeAspect="1"/>
                          </pic:cNvPicPr>
                        </pic:nvPicPr>
                        <pic:blipFill>
                          <a:blip r:embed="rId25"/>
                          <a:stretch>
                            <a:fillRect/>
                          </a:stretch>
                        </pic:blipFill>
                        <pic:spPr>
                          <a:xfrm>
                            <a:off x="0" y="0"/>
                            <a:ext cx="2413000" cy="1733550"/>
                          </a:xfrm>
                          <a:prstGeom prst="rect">
                            <a:avLst/>
                          </a:prstGeom>
                        </pic:spPr>
                      </pic:pic>
                    </a:graphicData>
                  </a:graphic>
                </wp:anchor>
              </w:drawing>
            </w:r>
          </w:p>
          <w:p>
            <w:pPr>
              <w:spacing w:line="360" w:lineRule="auto"/>
              <w:ind w:left="1320" w:hanging="1320" w:hangingChars="550"/>
              <w:rPr>
                <w:rFonts w:ascii="Times New Roman" w:hAnsi="Times New Roman"/>
                <w:sz w:val="24"/>
              </w:rPr>
            </w:pPr>
            <w:r>
              <w:rPr>
                <w:rFonts w:ascii="Times New Roman" w:hAnsi="Times New Roman"/>
                <w:sz w:val="24"/>
              </w:rPr>
              <w:t xml:space="preserve">Figure </w:t>
            </w:r>
            <w:r>
              <w:rPr>
                <w:rFonts w:hint="default" w:ascii="Times New Roman" w:hAnsi="Times New Roman"/>
                <w:sz w:val="24"/>
                <w:lang w:val="en-US"/>
              </w:rPr>
              <w:t>2.6.8</w:t>
            </w:r>
            <w:r>
              <w:rPr>
                <w:rFonts w:ascii="Times New Roman" w:hAnsi="Times New Roman"/>
                <w:sz w:val="24"/>
              </w:rPr>
              <w:t>:UV- visible</w:t>
            </w:r>
            <w:r>
              <w:rPr>
                <w:rFonts w:hint="default" w:ascii="Times New Roman" w:hAnsi="Times New Roman"/>
                <w:sz w:val="24"/>
                <w:lang w:val="en-US"/>
              </w:rPr>
              <w:t xml:space="preserve"> </w:t>
            </w:r>
            <w:r>
              <w:rPr>
                <w:rFonts w:ascii="Times New Roman" w:hAnsi="Times New Roman"/>
                <w:sz w:val="24"/>
              </w:rPr>
              <w:t>spectrophotometer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241" w:type="dxa"/>
          </w:tcPr>
          <w:p>
            <w:pPr>
              <w:spacing w:line="360" w:lineRule="auto"/>
              <w:rPr>
                <w:rFonts w:ascii="Times New Roman" w:hAnsi="Times New Roman"/>
                <w:sz w:val="24"/>
              </w:rPr>
            </w:pPr>
            <w:r>
              <w:rPr>
                <w:rFonts w:ascii="Times New Roman" w:hAnsi="Times New Roman"/>
                <w:sz w:val="24"/>
                <w:lang w:eastAsia="en-US"/>
              </w:rPr>
              <w:drawing>
                <wp:anchor distT="0" distB="0" distL="114300" distR="114300" simplePos="0" relativeHeight="251712512" behindDoc="0" locked="0" layoutInCell="1" allowOverlap="1">
                  <wp:simplePos x="0" y="0"/>
                  <wp:positionH relativeFrom="column">
                    <wp:posOffset>-95885</wp:posOffset>
                  </wp:positionH>
                  <wp:positionV relativeFrom="paragraph">
                    <wp:posOffset>222885</wp:posOffset>
                  </wp:positionV>
                  <wp:extent cx="2548890" cy="1724660"/>
                  <wp:effectExtent l="0" t="0" r="11430" b="12700"/>
                  <wp:wrapTopAndBottom/>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noChangeArrowheads="1"/>
                          </pic:cNvPicPr>
                        </pic:nvPicPr>
                        <pic:blipFill>
                          <a:blip r:embed="rId26"/>
                          <a:srcRect/>
                          <a:stretch>
                            <a:fillRect/>
                          </a:stretch>
                        </pic:blipFill>
                        <pic:spPr>
                          <a:xfrm>
                            <a:off x="0" y="0"/>
                            <a:ext cx="2548890" cy="1724660"/>
                          </a:xfrm>
                          <a:prstGeom prst="rect">
                            <a:avLst/>
                          </a:prstGeom>
                          <a:noFill/>
                          <a:ln w="9525">
                            <a:noFill/>
                            <a:miter lim="800000"/>
                            <a:headEnd/>
                            <a:tailEnd/>
                          </a:ln>
                        </pic:spPr>
                      </pic:pic>
                    </a:graphicData>
                  </a:graphic>
                </wp:anchor>
              </w:drawing>
            </w:r>
          </w:p>
          <w:p>
            <w:pPr>
              <w:spacing w:line="360" w:lineRule="auto"/>
              <w:rPr>
                <w:rFonts w:ascii="Times New Roman" w:hAnsi="Times New Roman"/>
                <w:sz w:val="24"/>
              </w:rPr>
            </w:pPr>
            <w:r>
              <w:rPr>
                <w:rFonts w:ascii="Times New Roman" w:hAnsi="Times New Roman"/>
                <w:sz w:val="24"/>
              </w:rPr>
              <w:t>Figure</w:t>
            </w:r>
            <w:r>
              <w:rPr>
                <w:rFonts w:hint="default" w:ascii="Times New Roman" w:hAnsi="Times New Roman"/>
                <w:sz w:val="24"/>
                <w:lang w:val="en-US"/>
              </w:rPr>
              <w:t xml:space="preserve"> 2.6.9</w:t>
            </w:r>
            <w:r>
              <w:rPr>
                <w:rFonts w:ascii="Times New Roman" w:hAnsi="Times New Roman"/>
                <w:sz w:val="24"/>
              </w:rPr>
              <w:t>:</w:t>
            </w:r>
            <w:r>
              <w:rPr>
                <w:rFonts w:ascii="TimesNewRomanPSMT" w:hAnsi="TimesNewRomanPSMT" w:cs="TimesNewRomanPSMT" w:eastAsiaTheme="minorHAnsi"/>
                <w:sz w:val="23"/>
                <w:szCs w:val="23"/>
              </w:rPr>
              <w:t xml:space="preserve"> Hardness tester</w:t>
            </w:r>
          </w:p>
        </w:tc>
        <w:tc>
          <w:tcPr>
            <w:tcW w:w="4437" w:type="dxa"/>
          </w:tcPr>
          <w:p>
            <w:pPr>
              <w:spacing w:line="360" w:lineRule="auto"/>
              <w:rPr>
                <w:rFonts w:ascii="Times New Roman" w:hAnsi="Times New Roman"/>
                <w:sz w:val="24"/>
              </w:rPr>
            </w:pPr>
          </w:p>
          <w:p>
            <w:pPr>
              <w:spacing w:line="360" w:lineRule="auto"/>
              <w:rPr>
                <w:rFonts w:ascii="Times New Roman" w:hAnsi="Times New Roman"/>
                <w:sz w:val="24"/>
              </w:rPr>
            </w:pPr>
            <w:r>
              <w:rPr>
                <w:rFonts w:ascii="Times New Roman" w:hAnsi="Times New Roman"/>
                <w:sz w:val="24"/>
                <w:lang w:eastAsia="en-US"/>
              </w:rPr>
              <w:drawing>
                <wp:anchor distT="0" distB="0" distL="114300" distR="114300" simplePos="0" relativeHeight="251713536" behindDoc="0" locked="0" layoutInCell="1" allowOverlap="1">
                  <wp:simplePos x="0" y="0"/>
                  <wp:positionH relativeFrom="column">
                    <wp:posOffset>18415</wp:posOffset>
                  </wp:positionH>
                  <wp:positionV relativeFrom="paragraph">
                    <wp:posOffset>47625</wp:posOffset>
                  </wp:positionV>
                  <wp:extent cx="2487295" cy="1931670"/>
                  <wp:effectExtent l="0" t="0" r="12065" b="3810"/>
                  <wp:wrapTopAndBottom/>
                  <wp:docPr id="14" name="Picture 7" descr="R410139-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descr="R410139-01.jpg"/>
                          <pic:cNvPicPr>
                            <a:picLocks noChangeAspect="1"/>
                          </pic:cNvPicPr>
                        </pic:nvPicPr>
                        <pic:blipFill>
                          <a:blip r:embed="rId27"/>
                          <a:stretch>
                            <a:fillRect/>
                          </a:stretch>
                        </pic:blipFill>
                        <pic:spPr>
                          <a:xfrm>
                            <a:off x="0" y="0"/>
                            <a:ext cx="2487295" cy="1931670"/>
                          </a:xfrm>
                          <a:prstGeom prst="rect">
                            <a:avLst/>
                          </a:prstGeom>
                        </pic:spPr>
                      </pic:pic>
                    </a:graphicData>
                  </a:graphic>
                </wp:anchor>
              </w:drawing>
            </w:r>
            <w:r>
              <w:rPr>
                <w:rFonts w:ascii="Times New Roman" w:hAnsi="Times New Roman"/>
                <w:sz w:val="24"/>
              </w:rPr>
              <w:t xml:space="preserve">Figure </w:t>
            </w:r>
            <w:r>
              <w:rPr>
                <w:rFonts w:hint="default" w:ascii="Times New Roman" w:hAnsi="Times New Roman"/>
                <w:sz w:val="24"/>
                <w:lang w:val="en-US"/>
              </w:rPr>
              <w:t>2.6.10</w:t>
            </w:r>
            <w:r>
              <w:rPr>
                <w:rFonts w:ascii="Times New Roman" w:hAnsi="Times New Roman"/>
                <w:sz w:val="24"/>
              </w:rPr>
              <w:t>:</w:t>
            </w:r>
            <w:r>
              <w:rPr>
                <w:rFonts w:ascii="TimesNewRomanPSMT" w:hAnsi="TimesNewRomanPSMT" w:cs="TimesNewRomanPSMT" w:eastAsiaTheme="minorHAnsi"/>
                <w:sz w:val="23"/>
                <w:szCs w:val="23"/>
              </w:rPr>
              <w:t xml:space="preserve"> pH meter</w:t>
            </w:r>
          </w:p>
        </w:tc>
      </w:tr>
    </w:tbl>
    <w:p>
      <w:pPr>
        <w:spacing w:line="360" w:lineRule="auto"/>
        <w:jc w:val="both"/>
        <w:rPr>
          <w:rFonts w:ascii="Times New Roman" w:hAnsi="Times New Roman"/>
          <w:b/>
          <w:bCs/>
          <w:color w:val="000000" w:themeColor="text1"/>
          <w:sz w:val="26"/>
          <w:szCs w:val="26"/>
          <w:lang w:eastAsia="en-US"/>
          <w14:textFill>
            <w14:solidFill>
              <w14:schemeClr w14:val="tx1"/>
            </w14:solidFill>
          </w14:textFill>
        </w:rPr>
      </w:pPr>
    </w:p>
    <w:p>
      <w:pPr>
        <w:spacing w:line="360" w:lineRule="auto"/>
        <w:jc w:val="both"/>
        <w:rPr>
          <w:rFonts w:ascii="Times New Roman" w:hAnsi="Times New Roman"/>
          <w:b/>
          <w:bCs/>
          <w:color w:val="000000" w:themeColor="text1"/>
          <w:sz w:val="26"/>
          <w:szCs w:val="26"/>
          <w:lang w:eastAsia="en-US"/>
          <w14:textFill>
            <w14:solidFill>
              <w14:schemeClr w14:val="tx1"/>
            </w14:solidFill>
          </w14:textFill>
        </w:rPr>
      </w:pPr>
      <w:r>
        <w:rPr>
          <w:rFonts w:ascii="Times New Roman" w:hAnsi="Times New Roman"/>
          <w:b/>
          <w:bCs/>
          <w:color w:val="000000" w:themeColor="text1"/>
          <w:sz w:val="26"/>
          <w:szCs w:val="26"/>
          <w:lang w:eastAsia="en-US"/>
          <w14:textFill>
            <w14:solidFill>
              <w14:schemeClr w14:val="tx1"/>
            </w14:solidFill>
          </w14:textFill>
        </w:rPr>
        <w:t>2.7 Methods of Testing Quality parameters</w:t>
      </w:r>
    </w:p>
    <w:p>
      <w:pPr>
        <w:autoSpaceDE w:val="0"/>
        <w:autoSpaceDN w:val="0"/>
        <w:adjustRightInd w:val="0"/>
        <w:spacing w:line="360" w:lineRule="auto"/>
        <w:jc w:val="both"/>
        <w:rPr>
          <w:rFonts w:ascii="Times New Roman" w:hAnsi="Times New Roman" w:eastAsiaTheme="minorHAnsi"/>
          <w:b/>
          <w:bCs/>
          <w:sz w:val="24"/>
          <w:szCs w:val="24"/>
        </w:rPr>
      </w:pPr>
      <w:r>
        <w:rPr>
          <w:rFonts w:ascii="Times New Roman" w:hAnsi="Times New Roman" w:eastAsiaTheme="minorHAnsi"/>
          <w:sz w:val="24"/>
          <w:szCs w:val="24"/>
        </w:rPr>
        <w:t>In-Vitro Test of Quality</w:t>
      </w:r>
      <w:r>
        <w:rPr>
          <w:rFonts w:hint="default" w:ascii="Times New Roman" w:hAnsi="Times New Roman" w:eastAsiaTheme="minorHAnsi"/>
          <w:sz w:val="24"/>
          <w:szCs w:val="24"/>
          <w:lang w:val="en-US"/>
        </w:rPr>
        <w:t xml:space="preserve"> control</w:t>
      </w:r>
      <w:r>
        <w:rPr>
          <w:rFonts w:ascii="Times New Roman" w:hAnsi="Times New Roman" w:eastAsiaTheme="minorHAnsi"/>
          <w:sz w:val="24"/>
          <w:szCs w:val="24"/>
        </w:rPr>
        <w:t xml:space="preserve"> Parameters</w:t>
      </w:r>
      <w:r>
        <w:rPr>
          <w:rFonts w:hint="default" w:ascii="Times New Roman" w:hAnsi="Times New Roman" w:eastAsiaTheme="minorHAnsi"/>
          <w:sz w:val="24"/>
          <w:szCs w:val="24"/>
          <w:lang w:val="en-US"/>
        </w:rPr>
        <w:t xml:space="preserve"> are</w:t>
      </w:r>
      <w:r>
        <w:rPr>
          <w:rFonts w:ascii="Times New Roman" w:hAnsi="Times New Roman" w:eastAsiaTheme="minorHAnsi"/>
          <w:sz w:val="24"/>
          <w:szCs w:val="24"/>
        </w:rPr>
        <w:t>:</w:t>
      </w:r>
    </w:p>
    <w:p>
      <w:pPr>
        <w:numPr>
          <w:ilvl w:val="0"/>
          <w:numId w:val="5"/>
        </w:numPr>
        <w:autoSpaceDE w:val="0"/>
        <w:autoSpaceDN w:val="0"/>
        <w:adjustRightInd w:val="0"/>
        <w:spacing w:line="360" w:lineRule="auto"/>
        <w:jc w:val="both"/>
        <w:rPr>
          <w:rFonts w:ascii="TimesNewRomanPSMT" w:hAnsi="TimesNewRomanPSMT" w:cs="TimesNewRomanPSMT" w:eastAsiaTheme="minorHAnsi"/>
          <w:sz w:val="24"/>
          <w:szCs w:val="24"/>
        </w:rPr>
      </w:pPr>
      <w:r>
        <w:rPr>
          <w:rFonts w:ascii="TimesNewRomanPSMT" w:hAnsi="TimesNewRomanPSMT" w:cs="TimesNewRomanPSMT" w:eastAsiaTheme="minorHAnsi"/>
          <w:sz w:val="24"/>
          <w:szCs w:val="24"/>
        </w:rPr>
        <w:t xml:space="preserve">Weight variation            </w:t>
      </w:r>
    </w:p>
    <w:p>
      <w:pPr>
        <w:numPr>
          <w:ilvl w:val="0"/>
          <w:numId w:val="5"/>
        </w:numPr>
        <w:autoSpaceDE w:val="0"/>
        <w:autoSpaceDN w:val="0"/>
        <w:adjustRightInd w:val="0"/>
        <w:spacing w:line="360" w:lineRule="auto"/>
        <w:jc w:val="both"/>
        <w:rPr>
          <w:rFonts w:ascii="TimesNewRomanPSMT" w:hAnsi="TimesNewRomanPSMT" w:cs="TimesNewRomanPSMT" w:eastAsiaTheme="minorHAnsi"/>
          <w:sz w:val="24"/>
          <w:szCs w:val="24"/>
        </w:rPr>
      </w:pPr>
      <w:r>
        <w:rPr>
          <w:rFonts w:ascii="TimesNewRomanPSMT" w:hAnsi="TimesNewRomanPSMT" w:cs="TimesNewRomanPSMT" w:eastAsiaTheme="minorHAnsi"/>
          <w:sz w:val="24"/>
          <w:szCs w:val="24"/>
        </w:rPr>
        <w:t xml:space="preserve"> Thickness</w:t>
      </w:r>
    </w:p>
    <w:p>
      <w:pPr>
        <w:numPr>
          <w:ilvl w:val="0"/>
          <w:numId w:val="5"/>
        </w:numPr>
        <w:autoSpaceDE w:val="0"/>
        <w:autoSpaceDN w:val="0"/>
        <w:adjustRightInd w:val="0"/>
        <w:spacing w:line="360" w:lineRule="auto"/>
        <w:jc w:val="both"/>
        <w:rPr>
          <w:rFonts w:ascii="TimesNewRomanPSMT" w:hAnsi="TimesNewRomanPSMT" w:cs="TimesNewRomanPSMT" w:eastAsiaTheme="minorHAnsi"/>
          <w:sz w:val="24"/>
          <w:szCs w:val="24"/>
        </w:rPr>
      </w:pPr>
      <w:r>
        <w:rPr>
          <w:rFonts w:ascii="TimesNewRomanPSMT" w:hAnsi="TimesNewRomanPSMT" w:cs="TimesNewRomanPSMT" w:eastAsiaTheme="minorHAnsi"/>
          <w:sz w:val="24"/>
          <w:szCs w:val="24"/>
        </w:rPr>
        <w:t xml:space="preserve"> Diameter                         </w:t>
      </w:r>
    </w:p>
    <w:p>
      <w:pPr>
        <w:numPr>
          <w:ilvl w:val="0"/>
          <w:numId w:val="5"/>
        </w:numPr>
        <w:autoSpaceDE w:val="0"/>
        <w:autoSpaceDN w:val="0"/>
        <w:adjustRightInd w:val="0"/>
        <w:spacing w:line="360" w:lineRule="auto"/>
        <w:jc w:val="both"/>
        <w:rPr>
          <w:rFonts w:ascii="TimesNewRomanPSMT" w:hAnsi="TimesNewRomanPSMT" w:cs="TimesNewRomanPSMT" w:eastAsiaTheme="minorHAnsi"/>
          <w:sz w:val="24"/>
          <w:szCs w:val="24"/>
        </w:rPr>
      </w:pPr>
      <w:r>
        <w:rPr>
          <w:rFonts w:ascii="TimesNewRomanPSMT" w:hAnsi="TimesNewRomanPSMT" w:cs="TimesNewRomanPSMT" w:eastAsiaTheme="minorHAnsi"/>
          <w:sz w:val="24"/>
          <w:szCs w:val="24"/>
        </w:rPr>
        <w:t xml:space="preserve"> Hardness</w:t>
      </w:r>
    </w:p>
    <w:p>
      <w:pPr>
        <w:numPr>
          <w:ilvl w:val="0"/>
          <w:numId w:val="5"/>
        </w:numPr>
        <w:autoSpaceDE w:val="0"/>
        <w:autoSpaceDN w:val="0"/>
        <w:adjustRightInd w:val="0"/>
        <w:spacing w:line="360" w:lineRule="auto"/>
        <w:jc w:val="both"/>
        <w:rPr>
          <w:rFonts w:ascii="TimesNewRomanPSMT" w:hAnsi="TimesNewRomanPSMT" w:cs="TimesNewRomanPSMT" w:eastAsiaTheme="minorHAnsi"/>
          <w:sz w:val="24"/>
          <w:szCs w:val="24"/>
        </w:rPr>
      </w:pPr>
      <w:r>
        <w:rPr>
          <w:rFonts w:ascii="TimesNewRomanPSMT" w:hAnsi="TimesNewRomanPSMT" w:cs="TimesNewRomanPSMT" w:eastAsiaTheme="minorHAnsi"/>
          <w:sz w:val="24"/>
          <w:szCs w:val="24"/>
        </w:rPr>
        <w:t xml:space="preserve"> Friability                         - </w:t>
      </w:r>
    </w:p>
    <w:p>
      <w:pPr>
        <w:numPr>
          <w:ilvl w:val="0"/>
          <w:numId w:val="5"/>
        </w:numPr>
        <w:autoSpaceDE w:val="0"/>
        <w:autoSpaceDN w:val="0"/>
        <w:adjustRightInd w:val="0"/>
        <w:spacing w:line="360" w:lineRule="auto"/>
        <w:jc w:val="both"/>
        <w:rPr>
          <w:rFonts w:ascii="TimesNewRomanPSMT" w:hAnsi="TimesNewRomanPSMT" w:cs="TimesNewRomanPSMT" w:eastAsiaTheme="minorHAnsi"/>
          <w:sz w:val="24"/>
          <w:szCs w:val="24"/>
        </w:rPr>
      </w:pPr>
      <w:r>
        <w:rPr>
          <w:rFonts w:ascii="TimesNewRomanPSMT" w:hAnsi="TimesNewRomanPSMT" w:cs="TimesNewRomanPSMT" w:eastAsiaTheme="minorHAnsi"/>
          <w:sz w:val="24"/>
          <w:szCs w:val="24"/>
        </w:rPr>
        <w:t xml:space="preserve">Disintegration &amp;            </w:t>
      </w:r>
    </w:p>
    <w:p>
      <w:pPr>
        <w:numPr>
          <w:ilvl w:val="0"/>
          <w:numId w:val="5"/>
        </w:numPr>
        <w:autoSpaceDE w:val="0"/>
        <w:autoSpaceDN w:val="0"/>
        <w:adjustRightInd w:val="0"/>
        <w:spacing w:line="360" w:lineRule="auto"/>
        <w:jc w:val="both"/>
        <w:rPr>
          <w:rFonts w:ascii="TimesNewRomanPSMT" w:hAnsi="TimesNewRomanPSMT" w:cs="TimesNewRomanPSMT" w:eastAsiaTheme="minorHAnsi"/>
          <w:sz w:val="24"/>
          <w:szCs w:val="24"/>
        </w:rPr>
      </w:pPr>
      <w:r>
        <w:rPr>
          <w:rFonts w:ascii="TimesNewRomanPSMT" w:hAnsi="TimesNewRomanPSMT" w:cs="TimesNewRomanPSMT" w:eastAsiaTheme="minorHAnsi"/>
          <w:sz w:val="24"/>
          <w:szCs w:val="24"/>
        </w:rPr>
        <w:t xml:space="preserve"> Dissolution</w:t>
      </w:r>
    </w:p>
    <w:p>
      <w:pPr>
        <w:numPr>
          <w:ilvl w:val="0"/>
          <w:numId w:val="5"/>
        </w:numPr>
        <w:spacing w:line="360" w:lineRule="auto"/>
        <w:jc w:val="both"/>
        <w:rPr>
          <w:rFonts w:ascii="Times New Roman" w:hAnsi="Times New Roman"/>
          <w:b/>
          <w:bCs/>
          <w:color w:val="000000" w:themeColor="text1"/>
          <w:sz w:val="26"/>
          <w:szCs w:val="26"/>
          <w:lang w:eastAsia="en-US"/>
          <w14:textFill>
            <w14:solidFill>
              <w14:schemeClr w14:val="tx1"/>
            </w14:solidFill>
          </w14:textFill>
        </w:rPr>
      </w:pPr>
      <w:r>
        <w:rPr>
          <w:rFonts w:ascii="TimesNewRomanPSMT" w:hAnsi="TimesNewRomanPSMT" w:cs="TimesNewRomanPSMT" w:eastAsiaTheme="minorHAnsi"/>
          <w:sz w:val="24"/>
          <w:szCs w:val="24"/>
        </w:rPr>
        <w:t xml:space="preserve"> Potency      </w:t>
      </w:r>
    </w:p>
    <w:p>
      <w:pPr>
        <w:spacing w:line="360" w:lineRule="auto"/>
        <w:jc w:val="both"/>
        <w:rPr>
          <w:rFonts w:ascii="TimesNewRomanPSMT" w:hAnsi="TimesNewRomanPSMT" w:cs="TimesNewRomanPSMT" w:eastAsiaTheme="minorHAnsi"/>
          <w:sz w:val="24"/>
          <w:szCs w:val="24"/>
        </w:rPr>
      </w:pPr>
    </w:p>
    <w:p>
      <w:pPr>
        <w:spacing w:line="360" w:lineRule="auto"/>
        <w:jc w:val="both"/>
        <w:rPr>
          <w:rFonts w:ascii="TimesNewRomanPSMT" w:hAnsi="TimesNewRomanPSMT" w:cs="TimesNewRomanPSMT" w:eastAsiaTheme="minorHAnsi"/>
          <w:b/>
          <w:bCs/>
          <w:sz w:val="24"/>
          <w:szCs w:val="24"/>
        </w:rPr>
      </w:pPr>
    </w:p>
    <w:p>
      <w:pPr>
        <w:spacing w:line="360" w:lineRule="auto"/>
        <w:jc w:val="both"/>
        <w:rPr>
          <w:rFonts w:ascii="TimesNewRomanPSMT" w:hAnsi="TimesNewRomanPSMT" w:cs="TimesNewRomanPSMT" w:eastAsiaTheme="minorHAnsi"/>
          <w:b/>
          <w:bCs/>
          <w:sz w:val="24"/>
          <w:szCs w:val="24"/>
        </w:rPr>
      </w:pPr>
      <w:r>
        <w:rPr>
          <w:rFonts w:ascii="TimesNewRomanPSMT" w:hAnsi="TimesNewRomanPSMT" w:cs="TimesNewRomanPSMT" w:eastAsiaTheme="minorHAnsi"/>
          <w:b/>
          <w:bCs/>
          <w:sz w:val="24"/>
          <w:szCs w:val="24"/>
        </w:rPr>
        <w:t>2.7.1 Weight Variation Test:</w:t>
      </w:r>
    </w:p>
    <w:p>
      <w:pPr>
        <w:spacing w:line="360" w:lineRule="auto"/>
        <w:jc w:val="both"/>
        <w:rPr>
          <w:rFonts w:ascii="TimesNewRomanPSMT" w:hAnsi="TimesNewRomanPSMT" w:cs="TimesNewRomanPSMT" w:eastAsiaTheme="minorHAnsi"/>
          <w:sz w:val="24"/>
          <w:szCs w:val="24"/>
        </w:rPr>
      </w:pPr>
      <w:r>
        <w:rPr>
          <w:rFonts w:ascii="TimesNewRomanPSMT" w:hAnsi="TimesNewRomanPSMT" w:eastAsiaTheme="minorHAnsi"/>
          <w:sz w:val="24"/>
          <w:szCs w:val="24"/>
        </w:rPr>
        <w:t xml:space="preserve">Weight variations are performed to test whether the tablets produced have a uniform weight. To evaluate the effectiveness of the tablet, it is necessary to monitor the amount of the drug in each tablet. A tablet contains a certain amount of medicine weighing a certain amount of tablets. So the weight of the tablet and its uniformity can help ensure that a tablet contains the right amount of medicine[Latchman </w:t>
      </w:r>
      <w:r>
        <w:rPr>
          <w:rFonts w:ascii="TimesNewRomanPSMT" w:hAnsi="TimesNewRomanPSMT" w:eastAsiaTheme="minorHAnsi"/>
          <w:i/>
          <w:iCs/>
          <w:sz w:val="24"/>
          <w:szCs w:val="24"/>
        </w:rPr>
        <w:t>et al</w:t>
      </w:r>
      <w:r>
        <w:rPr>
          <w:rFonts w:ascii="TimesNewRomanPSMT" w:hAnsi="TimesNewRomanPSMT" w:eastAsiaTheme="minorHAnsi"/>
          <w:sz w:val="24"/>
          <w:szCs w:val="24"/>
        </w:rPr>
        <w:t>., 2009].</w:t>
      </w:r>
      <w:r>
        <w:rPr>
          <w:rFonts w:ascii="TimesNewRomanPSMT" w:hAnsi="TimesNewRomanPSMT" w:cs="TimesNewRomanPSMT" w:eastAsiaTheme="minorHAnsi"/>
          <w:sz w:val="24"/>
          <w:szCs w:val="24"/>
        </w:rPr>
        <w:t xml:space="preserve"> </w:t>
      </w:r>
    </w:p>
    <w:p>
      <w:pPr>
        <w:spacing w:after="160" w:line="360" w:lineRule="auto"/>
        <w:jc w:val="both"/>
        <w:rPr>
          <w:rFonts w:ascii="Times New Roman" w:hAnsi="Times New Roman" w:cs="Times New Roman"/>
          <w:b/>
          <w:sz w:val="24"/>
          <w:szCs w:val="24"/>
        </w:rPr>
      </w:pPr>
      <w:r>
        <w:rPr>
          <w:rFonts w:ascii="Times New Roman" w:hAnsi="Times New Roman" w:cs="Times New Roman" w:eastAsiaTheme="minorHAnsi"/>
          <w:b/>
          <w:bCs/>
          <w:sz w:val="24"/>
          <w:szCs w:val="24"/>
        </w:rPr>
        <w:t xml:space="preserve">2.7.1.1 </w:t>
      </w:r>
      <w:r>
        <w:rPr>
          <w:rFonts w:ascii="Times New Roman" w:hAnsi="Times New Roman" w:cs="Times New Roman"/>
          <w:b/>
          <w:bCs/>
          <w:sz w:val="24"/>
          <w:szCs w:val="24"/>
        </w:rPr>
        <w:t>Procedure:</w:t>
      </w:r>
    </w:p>
    <w:p>
      <w:pPr>
        <w:spacing w:after="160" w:line="360" w:lineRule="auto"/>
        <w:jc w:val="both"/>
        <w:rPr>
          <w:rFonts w:ascii="Times New Roman" w:hAnsi="Times New Roman" w:cs="Times New Roman"/>
          <w:sz w:val="24"/>
          <w:szCs w:val="24"/>
        </w:rPr>
      </w:pPr>
      <w:r>
        <w:rPr>
          <w:rFonts w:ascii="Times New Roman" w:hAnsi="Times New Roman" w:cs="Times New Roman"/>
          <w:bCs/>
          <w:sz w:val="24"/>
          <w:szCs w:val="24"/>
        </w:rPr>
        <w:t>• 20 tablets were selected at random and weighed each one individually</w:t>
      </w:r>
      <w:r>
        <w:rPr>
          <w:rFonts w:ascii="Times New Roman" w:hAnsi="Times New Roman" w:cs="Times New Roman"/>
          <w:sz w:val="24"/>
          <w:szCs w:val="24"/>
        </w:rPr>
        <w:t>, X</w:t>
      </w:r>
      <w:r>
        <w:rPr>
          <w:rFonts w:ascii="Times New Roman" w:hAnsi="Times New Roman" w:cs="Times New Roman"/>
          <w:sz w:val="24"/>
          <w:szCs w:val="24"/>
          <w:vertAlign w:val="subscript"/>
        </w:rPr>
        <w:t>1</w:t>
      </w:r>
      <w:r>
        <w:rPr>
          <w:rFonts w:ascii="Times New Roman" w:hAnsi="Times New Roman" w:cs="Times New Roman"/>
          <w:sz w:val="24"/>
          <w:szCs w:val="24"/>
        </w:rPr>
        <w:t>, X</w:t>
      </w:r>
      <w:r>
        <w:rPr>
          <w:rFonts w:ascii="Times New Roman" w:hAnsi="Times New Roman" w:cs="Times New Roman"/>
          <w:sz w:val="24"/>
          <w:szCs w:val="24"/>
          <w:vertAlign w:val="subscript"/>
        </w:rPr>
        <w:t>2</w:t>
      </w:r>
      <w:r>
        <w:rPr>
          <w:rFonts w:ascii="Times New Roman" w:hAnsi="Times New Roman" w:cs="Times New Roman"/>
          <w:sz w:val="24"/>
          <w:szCs w:val="24"/>
        </w:rPr>
        <w:t>, X</w:t>
      </w:r>
      <w:r>
        <w:rPr>
          <w:rFonts w:ascii="Times New Roman" w:hAnsi="Times New Roman" w:cs="Times New Roman"/>
          <w:sz w:val="24"/>
          <w:szCs w:val="24"/>
          <w:vertAlign w:val="subscript"/>
        </w:rPr>
        <w:t>3</w:t>
      </w:r>
      <w:r>
        <w:rPr>
          <w:rFonts w:ascii="Times New Roman" w:hAnsi="Times New Roman" w:cs="Times New Roman"/>
          <w:sz w:val="24"/>
          <w:szCs w:val="24"/>
        </w:rPr>
        <w:t>… Xz.</w:t>
      </w:r>
    </w:p>
    <w:p>
      <w:pPr>
        <w:spacing w:after="160" w:line="360" w:lineRule="auto"/>
        <w:jc w:val="both"/>
        <w:rPr>
          <w:rFonts w:ascii="Times New Roman" w:hAnsi="Times New Roman" w:cs="Times New Roman"/>
          <w:sz w:val="24"/>
          <w:szCs w:val="24"/>
        </w:rPr>
      </w:pPr>
      <w:r>
        <w:rPr>
          <w:rFonts w:ascii="Times New Roman" w:hAnsi="Times New Roman" w:cs="Times New Roman"/>
          <w:bCs/>
          <w:sz w:val="24"/>
          <w:szCs w:val="24"/>
        </w:rPr>
        <w:t>• The average weight determination, X= (X</w:t>
      </w:r>
      <w:r>
        <w:rPr>
          <w:rFonts w:ascii="Times New Roman" w:hAnsi="Times New Roman" w:cs="Times New Roman"/>
          <w:bCs/>
          <w:sz w:val="24"/>
          <w:szCs w:val="24"/>
          <w:vertAlign w:val="subscript"/>
        </w:rPr>
        <w:t>1</w:t>
      </w:r>
      <w:r>
        <w:rPr>
          <w:rFonts w:ascii="Times New Roman" w:hAnsi="Times New Roman" w:cs="Times New Roman"/>
          <w:bCs/>
          <w:sz w:val="24"/>
          <w:szCs w:val="24"/>
        </w:rPr>
        <w:t>+X</w:t>
      </w:r>
      <w:r>
        <w:rPr>
          <w:rFonts w:ascii="Times New Roman" w:hAnsi="Times New Roman" w:cs="Times New Roman"/>
          <w:bCs/>
          <w:sz w:val="24"/>
          <w:szCs w:val="24"/>
          <w:vertAlign w:val="subscript"/>
        </w:rPr>
        <w:t>2</w:t>
      </w:r>
      <w:r>
        <w:rPr>
          <w:rFonts w:ascii="Times New Roman" w:hAnsi="Times New Roman" w:cs="Times New Roman"/>
          <w:bCs/>
          <w:sz w:val="24"/>
          <w:szCs w:val="24"/>
        </w:rPr>
        <w:t xml:space="preserve"> +X</w:t>
      </w:r>
      <w:r>
        <w:rPr>
          <w:rFonts w:ascii="Times New Roman" w:hAnsi="Times New Roman" w:cs="Times New Roman"/>
          <w:bCs/>
          <w:sz w:val="24"/>
          <w:szCs w:val="24"/>
          <w:vertAlign w:val="subscript"/>
        </w:rPr>
        <w:t>3</w:t>
      </w:r>
      <w:r>
        <w:rPr>
          <w:rFonts w:ascii="Times New Roman" w:hAnsi="Times New Roman" w:cs="Times New Roman"/>
          <w:bCs/>
          <w:sz w:val="24"/>
          <w:szCs w:val="24"/>
        </w:rPr>
        <w:t>+…+ Xz)/20</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Total weight and average weight of 20 tablets were determined. The percent of weight variation was calculated by the following formula</w:t>
      </w:r>
    </w:p>
    <w:p>
      <w:pPr>
        <w:spacing w:line="360" w:lineRule="auto"/>
        <w:ind w:left="720" w:firstLine="720"/>
        <w:jc w:val="both"/>
        <w:rPr>
          <w:rFonts w:ascii="Times New Roman" w:hAnsi="Times New Roman" w:cs="Times New Roman"/>
          <w:sz w:val="28"/>
          <w:szCs w:val="28"/>
        </w:rPr>
      </w:pPr>
      <w:r>
        <w:rPr>
          <w:rFonts w:ascii="Times New Roman" w:hAnsi="Times New Roman" w:cs="Times New Roman"/>
          <w:sz w:val="24"/>
          <w:szCs w:val="24"/>
        </w:rPr>
        <w:t>Weight variation (%)</w:t>
      </w:r>
      <w:r>
        <w:rPr>
          <w:rFonts w:ascii="Times New Roman" w:hAnsi="Times New Roman" w:cs="Times New Roman"/>
          <w:sz w:val="28"/>
          <w:szCs w:val="28"/>
        </w:rPr>
        <w:t xml:space="preserve"> =  </w:t>
      </w:r>
      <m:oMath>
        <m:f>
          <m:fPr>
            <m:ctrlPr>
              <w:rPr>
                <w:rFonts w:ascii="Cambria Math" w:hAnsi="Cambria Math" w:cs="Times New Roman"/>
                <w:i/>
                <w:sz w:val="28"/>
                <w:szCs w:val="28"/>
              </w:rPr>
            </m:ctrlPr>
          </m:fPr>
          <m:num>
            <m:r>
              <m:rPr>
                <m:sty m:val="p"/>
              </m:rPr>
              <w:rPr>
                <w:rFonts w:ascii="Cambria Math" w:hAnsi="Cambria Math" w:cs="Times New Roman"/>
                <w:sz w:val="28"/>
                <w:szCs w:val="28"/>
              </w:rPr>
              <m:t>Total weight−Average weight</m:t>
            </m:r>
            <m:ctrlPr>
              <w:rPr>
                <w:rFonts w:ascii="Cambria Math" w:hAnsi="Cambria Math" w:cs="Times New Roman"/>
                <w:i/>
                <w:sz w:val="28"/>
                <w:szCs w:val="28"/>
              </w:rPr>
            </m:ctrlPr>
          </m:num>
          <m:den>
            <m:r>
              <m:rPr>
                <m:sty m:val="p"/>
              </m:rPr>
              <w:rPr>
                <w:rFonts w:ascii="Cambria Math" w:hAnsi="Cambria Math" w:cs="Times New Roman"/>
                <w:sz w:val="28"/>
                <w:szCs w:val="28"/>
              </w:rPr>
              <m:t>Average weight</m:t>
            </m:r>
            <m:ctrlPr>
              <w:rPr>
                <w:rFonts w:ascii="Cambria Math" w:hAnsi="Cambria Math" w:cs="Times New Roman"/>
                <w:i/>
                <w:sz w:val="28"/>
                <w:szCs w:val="28"/>
              </w:rPr>
            </m:ctrlPr>
          </m:den>
        </m:f>
        <m:r>
          <m:rPr/>
          <w:rPr>
            <w:rFonts w:ascii="Cambria Math" w:hAnsi="Cambria Math" w:cs="Times New Roman"/>
            <w:sz w:val="28"/>
            <w:szCs w:val="28"/>
          </w:rPr>
          <m:t>×100</m:t>
        </m:r>
      </m:oMath>
    </w:p>
    <w:p>
      <w:pPr>
        <w:spacing w:line="360" w:lineRule="auto"/>
        <w:ind w:left="720" w:firstLine="720"/>
        <w:jc w:val="both"/>
        <w:rPr>
          <w:rFonts w:ascii="Times New Roman" w:hAnsi="Times New Roman" w:cs="Times New Roman"/>
          <w:sz w:val="28"/>
          <w:szCs w:val="28"/>
        </w:rPr>
      </w:pPr>
      <w:r>
        <w:rPr>
          <w:rFonts w:ascii="Times New Roman" w:hAnsi="Times New Roman" w:cs="Times New Roman"/>
          <w:sz w:val="24"/>
          <w:szCs w:val="24"/>
        </w:rPr>
        <w:t xml:space="preserve">% of Deviation (+) </w:t>
      </w:r>
      <w:r>
        <w:rPr>
          <w:rFonts w:ascii="Times New Roman" w:hAnsi="Times New Roman" w:cs="Times New Roman"/>
          <w:sz w:val="28"/>
          <w:szCs w:val="28"/>
        </w:rPr>
        <w:t xml:space="preserve">=  </w:t>
      </w:r>
      <m:oMath>
        <m:f>
          <m:fPr>
            <m:ctrlPr>
              <w:rPr>
                <w:rFonts w:ascii="Cambria Math" w:hAnsi="Cambria Math" w:cs="Times New Roman"/>
                <w:i/>
                <w:sz w:val="28"/>
                <w:szCs w:val="28"/>
              </w:rPr>
            </m:ctrlPr>
          </m:fPr>
          <m:num>
            <m:r>
              <m:rPr>
                <m:sty m:val="p"/>
              </m:rPr>
              <w:rPr>
                <w:rFonts w:ascii="Cambria Math" w:hAnsi="Cambria Math" w:cs="Times New Roman"/>
                <w:sz w:val="28"/>
                <w:szCs w:val="28"/>
              </w:rPr>
              <m:t>Maximum weight−Average weight</m:t>
            </m:r>
            <m:ctrlPr>
              <w:rPr>
                <w:rFonts w:ascii="Cambria Math" w:hAnsi="Cambria Math" w:cs="Times New Roman"/>
                <w:i/>
                <w:sz w:val="28"/>
                <w:szCs w:val="28"/>
              </w:rPr>
            </m:ctrlPr>
          </m:num>
          <m:den>
            <m:r>
              <m:rPr>
                <m:sty m:val="p"/>
              </m:rPr>
              <w:rPr>
                <w:rFonts w:ascii="Cambria Math" w:hAnsi="Cambria Math" w:cs="Times New Roman"/>
                <w:sz w:val="28"/>
                <w:szCs w:val="28"/>
              </w:rPr>
              <m:t>Average weight</m:t>
            </m:r>
            <m:ctrlPr>
              <w:rPr>
                <w:rFonts w:ascii="Cambria Math" w:hAnsi="Cambria Math" w:cs="Times New Roman"/>
                <w:i/>
                <w:sz w:val="28"/>
                <w:szCs w:val="28"/>
              </w:rPr>
            </m:ctrlPr>
          </m:den>
        </m:f>
        <m:r>
          <m:rPr/>
          <w:rPr>
            <w:rFonts w:ascii="Cambria Math" w:hAnsi="Cambria Math" w:cs="Times New Roman"/>
            <w:sz w:val="28"/>
            <w:szCs w:val="28"/>
          </w:rPr>
          <m:t>×100</m:t>
        </m:r>
      </m:oMath>
    </w:p>
    <w:p>
      <w:pPr>
        <w:spacing w:line="360" w:lineRule="auto"/>
        <w:ind w:left="720" w:firstLine="720"/>
        <w:jc w:val="both"/>
        <w:rPr>
          <w:rFonts w:hAnsi="Cambria Math" w:cs="Times New Roman"/>
          <w:i w:val="0"/>
          <w:sz w:val="28"/>
          <w:szCs w:val="28"/>
        </w:rPr>
      </w:pPr>
      <w:r>
        <w:rPr>
          <w:rFonts w:ascii="Times New Roman" w:hAnsi="Times New Roman" w:cs="Times New Roman"/>
          <w:sz w:val="24"/>
          <w:szCs w:val="24"/>
        </w:rPr>
        <w:t>% of Deviation (‒)</w:t>
      </w:r>
      <w:r>
        <w:rPr>
          <w:rFonts w:ascii="Times New Roman" w:hAnsi="Times New Roman" w:cs="Times New Roman"/>
          <w:sz w:val="28"/>
          <w:szCs w:val="28"/>
        </w:rPr>
        <w:t xml:space="preserve"> =</w:t>
      </w:r>
      <w:r>
        <w:rPr>
          <w:rFonts w:ascii="Times New Roman" w:hAnsi="Times New Roman" w:cs="Times New Roman"/>
          <w:sz w:val="28"/>
          <w:szCs w:val="28"/>
        </w:rPr>
        <w:tab/>
      </w:r>
      <m:oMath>
        <m:f>
          <m:fPr>
            <m:ctrlPr>
              <w:rPr>
                <w:rFonts w:ascii="Cambria Math" w:hAnsi="Cambria Math" w:cs="Times New Roman"/>
                <w:i/>
                <w:sz w:val="28"/>
                <w:szCs w:val="28"/>
              </w:rPr>
            </m:ctrlPr>
          </m:fPr>
          <m:num>
            <m:r>
              <m:rPr>
                <m:sty m:val="p"/>
              </m:rPr>
              <w:rPr>
                <w:rFonts w:ascii="Cambria Math" w:hAnsi="Cambria Math" w:cs="Times New Roman"/>
                <w:sz w:val="28"/>
                <w:szCs w:val="28"/>
              </w:rPr>
              <m:t>Minimum weight−Average weight</m:t>
            </m:r>
            <m:ctrlPr>
              <w:rPr>
                <w:rFonts w:ascii="Cambria Math" w:hAnsi="Cambria Math" w:cs="Times New Roman"/>
                <w:i/>
                <w:sz w:val="28"/>
                <w:szCs w:val="28"/>
              </w:rPr>
            </m:ctrlPr>
          </m:num>
          <m:den>
            <m:r>
              <m:rPr>
                <m:sty m:val="p"/>
              </m:rPr>
              <w:rPr>
                <w:rFonts w:ascii="Cambria Math" w:hAnsi="Cambria Math" w:cs="Times New Roman"/>
                <w:sz w:val="28"/>
                <w:szCs w:val="28"/>
              </w:rPr>
              <m:t>Average weight</m:t>
            </m:r>
            <m:ctrlPr>
              <w:rPr>
                <w:rFonts w:ascii="Cambria Math" w:hAnsi="Cambria Math" w:cs="Times New Roman"/>
                <w:i/>
                <w:sz w:val="28"/>
                <w:szCs w:val="28"/>
              </w:rPr>
            </m:ctrlPr>
          </m:den>
        </m:f>
        <m:r>
          <m:rPr/>
          <w:rPr>
            <w:rFonts w:ascii="Cambria Math" w:hAnsi="Cambria Math" w:cs="Times New Roman"/>
            <w:sz w:val="28"/>
            <w:szCs w:val="28"/>
          </w:rPr>
          <m:t>×100</m:t>
        </m:r>
      </m:oMath>
    </w:p>
    <w:p>
      <w:pPr>
        <w:spacing w:line="360" w:lineRule="auto"/>
        <w:jc w:val="both"/>
        <w:rPr>
          <w:rFonts w:ascii="Times New Roman" w:hAnsi="Times New Roman"/>
          <w:color w:val="000000" w:themeColor="text1"/>
          <w:sz w:val="24"/>
          <w:szCs w:val="24"/>
          <w:lang w:eastAsia="en-US"/>
          <w14:textFill>
            <w14:solidFill>
              <w14:schemeClr w14:val="tx1"/>
            </w14:solidFill>
          </w14:textFill>
        </w:rPr>
      </w:pPr>
      <w:r>
        <w:rPr>
          <w:rFonts w:ascii="Times New Roman" w:hAnsi="Times New Roman"/>
          <w:b/>
          <w:bCs/>
          <w:color w:val="000000" w:themeColor="text1"/>
          <w:sz w:val="24"/>
          <w:szCs w:val="24"/>
          <w:lang w:eastAsia="en-US"/>
          <w14:textFill>
            <w14:solidFill>
              <w14:schemeClr w14:val="tx1"/>
            </w14:solidFill>
          </w14:textFill>
        </w:rPr>
        <w:t>2.7.1.2 Specification:</w:t>
      </w:r>
    </w:p>
    <w:p>
      <w:pPr>
        <w:spacing w:line="360" w:lineRule="auto"/>
        <w:rPr>
          <w:rFonts w:ascii="Times New Roman" w:hAnsi="Times New Roman"/>
          <w:sz w:val="24"/>
          <w:szCs w:val="24"/>
        </w:rPr>
      </w:pPr>
      <w:r>
        <w:rPr>
          <w:rFonts w:ascii="Times New Roman" w:hAnsi="Times New Roman"/>
          <w:sz w:val="24"/>
          <w:szCs w:val="24"/>
        </w:rPr>
        <w:t>According to USP,the specification is shown in the following table</w:t>
      </w:r>
    </w:p>
    <w:p>
      <w:pPr>
        <w:spacing w:line="360" w:lineRule="auto"/>
        <w:jc w:val="both"/>
        <w:rPr>
          <w:rFonts w:ascii="Times New Roman" w:hAnsi="Times New Roman"/>
          <w:bCs/>
          <w:sz w:val="24"/>
          <w:szCs w:val="24"/>
        </w:rPr>
      </w:pPr>
      <w:r>
        <w:rPr>
          <w:rFonts w:ascii="Times New Roman" w:hAnsi="Times New Roman"/>
          <w:bCs/>
          <w:sz w:val="24"/>
          <w:szCs w:val="24"/>
        </w:rPr>
        <w:t>Table 2.7.1.2: Specification for weight variation test:</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32"/>
        <w:gridCol w:w="44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8" w:hRule="atLeast"/>
          <w:jc w:val="center"/>
        </w:trPr>
        <w:tc>
          <w:tcPr>
            <w:tcW w:w="4632" w:type="dxa"/>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Average Weight of tablets</w:t>
            </w:r>
          </w:p>
        </w:tc>
        <w:tc>
          <w:tcPr>
            <w:tcW w:w="4402" w:type="dxa"/>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Maximum Percentage</w:t>
            </w:r>
          </w:p>
          <w:p>
            <w:pPr>
              <w:spacing w:line="360" w:lineRule="auto"/>
              <w:jc w:val="center"/>
              <w:rPr>
                <w:rFonts w:ascii="Times New Roman" w:hAnsi="Times New Roman" w:cs="Times New Roman"/>
                <w:sz w:val="24"/>
                <w:szCs w:val="24"/>
              </w:rPr>
            </w:pPr>
            <w:r>
              <w:rPr>
                <w:rFonts w:ascii="Times New Roman" w:hAnsi="Times New Roman" w:cs="Times New Roman"/>
                <w:sz w:val="24"/>
                <w:szCs w:val="24"/>
              </w:rPr>
              <w:t>deviation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8" w:hRule="atLeast"/>
          <w:jc w:val="center"/>
        </w:trPr>
        <w:tc>
          <w:tcPr>
            <w:tcW w:w="4632" w:type="dxa"/>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80 mg or less</w:t>
            </w:r>
          </w:p>
        </w:tc>
        <w:tc>
          <w:tcPr>
            <w:tcW w:w="4402" w:type="dxa"/>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08" w:hRule="atLeast"/>
          <w:jc w:val="center"/>
        </w:trPr>
        <w:tc>
          <w:tcPr>
            <w:tcW w:w="4632" w:type="dxa"/>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More than 80mg and less than 250 mg</w:t>
            </w:r>
          </w:p>
        </w:tc>
        <w:tc>
          <w:tcPr>
            <w:tcW w:w="4402" w:type="dxa"/>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 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34" w:hRule="atLeast"/>
          <w:jc w:val="center"/>
        </w:trPr>
        <w:tc>
          <w:tcPr>
            <w:tcW w:w="4632" w:type="dxa"/>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250 mg or more</w:t>
            </w:r>
          </w:p>
        </w:tc>
        <w:tc>
          <w:tcPr>
            <w:tcW w:w="4402" w:type="dxa"/>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 5%</w:t>
            </w:r>
          </w:p>
        </w:tc>
      </w:tr>
    </w:tbl>
    <w:p>
      <w:pPr>
        <w:spacing w:after="160" w:line="360" w:lineRule="auto"/>
        <w:jc w:val="both"/>
        <w:rPr>
          <w:rFonts w:ascii="Times New Roman" w:hAnsi="Times New Roman" w:cs="Times New Roman"/>
          <w:b/>
          <w:sz w:val="24"/>
          <w:szCs w:val="24"/>
        </w:rPr>
      </w:pPr>
    </w:p>
    <w:p>
      <w:pPr>
        <w:spacing w:after="160" w:line="360" w:lineRule="auto"/>
        <w:jc w:val="both"/>
        <w:rPr>
          <w:rFonts w:ascii="Times New Roman" w:hAnsi="Times New Roman" w:cs="Times New Roman"/>
          <w:b/>
          <w:sz w:val="24"/>
          <w:szCs w:val="24"/>
        </w:rPr>
      </w:pPr>
      <w:r>
        <w:rPr>
          <w:rFonts w:ascii="Times New Roman" w:hAnsi="Times New Roman" w:cs="Times New Roman"/>
          <w:b/>
          <w:sz w:val="24"/>
          <w:szCs w:val="24"/>
        </w:rPr>
        <w:t>2.7.1.3 Acceptance criteria:</w:t>
      </w:r>
    </w:p>
    <w:p>
      <w:pPr>
        <w:spacing w:after="160" w:line="360" w:lineRule="auto"/>
        <w:jc w:val="both"/>
        <w:rPr>
          <w:rFonts w:ascii="Times New Roman" w:hAnsi="Times New Roman" w:cs="Times New Roman"/>
          <w:b/>
          <w:sz w:val="24"/>
          <w:szCs w:val="24"/>
        </w:rPr>
      </w:pPr>
      <w:r>
        <w:rPr>
          <w:rFonts w:ascii="Times New Roman" w:hAnsi="Times New Roman" w:cs="Times New Roman"/>
          <w:sz w:val="24"/>
          <w:szCs w:val="24"/>
        </w:rPr>
        <w:t>USP Specification for uncoated tablets</w:t>
      </w:r>
      <w:r>
        <w:rPr>
          <w:rFonts w:ascii="Times New Roman" w:hAnsi="Times New Roman" w:cs="Times New Roman"/>
          <w:b/>
          <w:sz w:val="24"/>
          <w:szCs w:val="24"/>
        </w:rPr>
        <w:t xml:space="preserve">, </w:t>
      </w:r>
    </w:p>
    <w:p>
      <w:pPr>
        <w:pStyle w:val="12"/>
        <w:numPr>
          <w:ilvl w:val="0"/>
          <w:numId w:val="5"/>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Not more than two deviate from the average weight by the above percentage.</w:t>
      </w:r>
    </w:p>
    <w:p>
      <w:pPr>
        <w:pStyle w:val="12"/>
        <w:numPr>
          <w:ilvl w:val="0"/>
          <w:numId w:val="5"/>
        </w:numPr>
        <w:spacing w:after="160" w:line="360" w:lineRule="auto"/>
        <w:jc w:val="both"/>
        <w:rPr>
          <w:rFonts w:ascii="Times New Roman" w:hAnsi="Times New Roman" w:cs="Times New Roman"/>
          <w:b/>
          <w:sz w:val="24"/>
          <w:szCs w:val="24"/>
        </w:rPr>
      </w:pPr>
      <w:r>
        <w:rPr>
          <w:rFonts w:ascii="Times New Roman" w:hAnsi="Times New Roman" w:cs="Times New Roman"/>
          <w:sz w:val="24"/>
          <w:szCs w:val="24"/>
        </w:rPr>
        <w:t>None deviates from the average weight by more than twice of that percentage</w:t>
      </w:r>
      <w:r>
        <w:rPr>
          <w:rFonts w:ascii="Times New Roman" w:hAnsi="Times New Roman" w:cs="Times New Roman"/>
          <w:b/>
          <w:sz w:val="24"/>
          <w:szCs w:val="24"/>
        </w:rPr>
        <w:t>.</w:t>
      </w:r>
    </w:p>
    <w:p>
      <w:pPr>
        <w:pStyle w:val="12"/>
        <w:spacing w:after="240" w:line="360" w:lineRule="auto"/>
        <w:ind w:left="0"/>
        <w:jc w:val="both"/>
        <w:rPr>
          <w:rFonts w:ascii="Times New Roman" w:hAnsi="Times New Roman"/>
          <w:b/>
          <w:bCs/>
          <w:color w:val="000000" w:themeColor="text1"/>
          <w:sz w:val="24"/>
          <w:szCs w:val="24"/>
          <w:lang w:eastAsia="en-US"/>
          <w14:textFill>
            <w14:solidFill>
              <w14:schemeClr w14:val="tx1"/>
            </w14:solidFill>
          </w14:textFill>
        </w:rPr>
      </w:pPr>
    </w:p>
    <w:p>
      <w:pPr>
        <w:pStyle w:val="12"/>
        <w:spacing w:after="240" w:line="360" w:lineRule="auto"/>
        <w:ind w:left="0"/>
        <w:jc w:val="both"/>
        <w:rPr>
          <w:rFonts w:ascii="Times New Roman" w:hAnsi="Times New Roman" w:eastAsia="Times New Roman" w:cs="Times New Roman"/>
          <w:b/>
          <w:sz w:val="24"/>
          <w:szCs w:val="24"/>
          <w:lang w:eastAsia="en-GB"/>
        </w:rPr>
      </w:pPr>
      <w:r>
        <w:rPr>
          <w:rFonts w:ascii="Times New Roman" w:hAnsi="Times New Roman"/>
          <w:b/>
          <w:bCs/>
          <w:color w:val="000000" w:themeColor="text1"/>
          <w:sz w:val="24"/>
          <w:szCs w:val="24"/>
          <w:lang w:eastAsia="en-US"/>
          <w14:textFill>
            <w14:solidFill>
              <w14:schemeClr w14:val="tx1"/>
            </w14:solidFill>
          </w14:textFill>
        </w:rPr>
        <w:t xml:space="preserve">2.7.2 </w:t>
      </w:r>
      <w:r>
        <w:rPr>
          <w:rFonts w:ascii="Times New Roman" w:hAnsi="Times New Roman" w:eastAsia="Times New Roman" w:cs="Times New Roman"/>
          <w:b/>
          <w:sz w:val="24"/>
          <w:szCs w:val="24"/>
          <w:lang w:val="en-GB" w:eastAsia="en-GB"/>
        </w:rPr>
        <w:t>Thickness and Diameter Test</w:t>
      </w:r>
      <w:r>
        <w:rPr>
          <w:rFonts w:ascii="Times New Roman" w:hAnsi="Times New Roman" w:eastAsia="Times New Roman" w:cs="Times New Roman"/>
          <w:b/>
          <w:sz w:val="24"/>
          <w:szCs w:val="24"/>
          <w:lang w:eastAsia="en-GB"/>
        </w:rPr>
        <w:t>:</w:t>
      </w:r>
    </w:p>
    <w:p>
      <w:pPr>
        <w:pStyle w:val="12"/>
        <w:spacing w:after="240" w:line="360" w:lineRule="auto"/>
        <w:ind w:left="0"/>
        <w:jc w:val="both"/>
        <w:rPr>
          <w:rFonts w:ascii="Times New Roman" w:hAnsi="Times New Roman" w:eastAsia="Calibri" w:cs="Times New Roman"/>
          <w:color w:val="000000"/>
          <w:sz w:val="24"/>
          <w:szCs w:val="24"/>
          <w:lang w:val="en-GB" w:eastAsia="en-GB"/>
        </w:rPr>
      </w:pPr>
      <w:r>
        <w:rPr>
          <w:rFonts w:ascii="Times New Roman" w:hAnsi="Times New Roman" w:eastAsia="Calibri" w:cs="Times New Roman"/>
          <w:color w:val="000000"/>
          <w:sz w:val="24"/>
          <w:szCs w:val="24"/>
          <w:lang w:val="en-GB" w:eastAsia="en-GB"/>
        </w:rPr>
        <w:t xml:space="preserve">Tablet thickness and diameter should be </w:t>
      </w:r>
      <w:r>
        <w:rPr>
          <w:rFonts w:hint="default" w:ascii="Times New Roman" w:hAnsi="Times New Roman" w:eastAsia="Calibri" w:cs="Times New Roman"/>
          <w:color w:val="000000"/>
          <w:sz w:val="24"/>
          <w:szCs w:val="24"/>
          <w:lang w:val="en-US" w:eastAsia="en-GB"/>
        </w:rPr>
        <w:t>measured</w:t>
      </w:r>
      <w:r>
        <w:rPr>
          <w:rFonts w:ascii="Times New Roman" w:hAnsi="Times New Roman" w:eastAsia="Calibri" w:cs="Times New Roman"/>
          <w:color w:val="000000"/>
          <w:sz w:val="24"/>
          <w:szCs w:val="24"/>
          <w:lang w:val="en-GB" w:eastAsia="en-GB"/>
        </w:rPr>
        <w:t xml:space="preserve"> to ensure uniformity in tablets appearance and fitting into the containers for packaging process. </w:t>
      </w:r>
    </w:p>
    <w:p>
      <w:pPr>
        <w:pStyle w:val="12"/>
        <w:numPr>
          <w:ilvl w:val="0"/>
          <w:numId w:val="6"/>
        </w:numPr>
        <w:spacing w:after="240" w:line="360" w:lineRule="auto"/>
        <w:ind w:left="420" w:leftChars="0" w:hanging="420" w:firstLineChars="0"/>
        <w:jc w:val="both"/>
        <w:rPr>
          <w:rFonts w:ascii="Times New Roman" w:hAnsi="Times New Roman" w:eastAsia="Times New Roman" w:cs="Times New Roman"/>
          <w:sz w:val="24"/>
          <w:szCs w:val="24"/>
        </w:rPr>
      </w:pPr>
      <w:r>
        <w:rPr>
          <w:rFonts w:ascii="Times New Roman" w:hAnsi="Times New Roman" w:eastAsia="Times New Roman" w:cs="Times New Roman"/>
          <w:bCs/>
          <w:sz w:val="24"/>
          <w:szCs w:val="24"/>
        </w:rPr>
        <w:t>Materials:</w:t>
      </w:r>
      <w:r>
        <w:rPr>
          <w:rFonts w:ascii="Times New Roman" w:hAnsi="Times New Roman" w:eastAsia="Times New Roman" w:cs="Times New Roman"/>
          <w:sz w:val="24"/>
          <w:szCs w:val="24"/>
        </w:rPr>
        <w:t xml:space="preserve"> 20 Tablets of each brand.</w:t>
      </w:r>
    </w:p>
    <w:p>
      <w:pPr>
        <w:pStyle w:val="12"/>
        <w:numPr>
          <w:ilvl w:val="0"/>
          <w:numId w:val="6"/>
        </w:numPr>
        <w:spacing w:after="240" w:line="360" w:lineRule="auto"/>
        <w:ind w:left="420" w:leftChars="0" w:hanging="420" w:firstLineChars="0"/>
        <w:jc w:val="both"/>
        <w:rPr>
          <w:rFonts w:ascii="Times New Roman" w:hAnsi="Times New Roman" w:eastAsia="Times New Roman" w:cs="Times New Roman"/>
          <w:b/>
          <w:bCs/>
          <w:sz w:val="24"/>
          <w:szCs w:val="24"/>
        </w:rPr>
      </w:pPr>
      <w:r>
        <w:rPr>
          <w:rFonts w:ascii="Times New Roman" w:hAnsi="Times New Roman" w:eastAsia="Times New Roman" w:cs="Times New Roman"/>
          <w:bCs/>
          <w:sz w:val="24"/>
          <w:szCs w:val="24"/>
        </w:rPr>
        <w:t xml:space="preserve">Instrument: </w:t>
      </w:r>
      <w:r>
        <w:rPr>
          <w:rFonts w:ascii="Times New Roman" w:hAnsi="Times New Roman" w:eastAsia="Times New Roman" w:cs="Times New Roman"/>
          <w:sz w:val="24"/>
          <w:szCs w:val="24"/>
        </w:rPr>
        <w:t>Digital Vernier Caliper</w:t>
      </w:r>
    </w:p>
    <w:p>
      <w:pPr>
        <w:pStyle w:val="12"/>
        <w:numPr>
          <w:ilvl w:val="0"/>
          <w:numId w:val="0"/>
        </w:numPr>
        <w:spacing w:after="240" w:line="360" w:lineRule="auto"/>
        <w:ind w:leftChars="0"/>
        <w:jc w:val="both"/>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2.7.2.1 Procedure:</w:t>
      </w:r>
    </w:p>
    <w:p>
      <w:pPr>
        <w:pStyle w:val="12"/>
        <w:numPr>
          <w:ilvl w:val="0"/>
          <w:numId w:val="0"/>
        </w:numPr>
        <w:spacing w:after="240" w:line="360" w:lineRule="auto"/>
        <w:ind w:leftChars="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 xml:space="preserve">2.7.2.1.1 Measurement Of Thickness: </w:t>
      </w:r>
      <w:r>
        <w:rPr>
          <w:rFonts w:ascii="Times New Roman" w:hAnsi="Times New Roman" w:eastAsia="Times New Roman" w:cs="Times New Roman"/>
          <w:sz w:val="24"/>
          <w:szCs w:val="24"/>
        </w:rPr>
        <w:t>During testing, the thicknesses of 20 tablets from each brand were</w:t>
      </w:r>
      <w:r>
        <w:rPr>
          <w:rFonts w:ascii="Times New Roman" w:hAnsi="Times New Roman" w:eastAsia="Times New Roman" w:cs="Times New Roman"/>
          <w:b/>
          <w:sz w:val="24"/>
          <w:szCs w:val="24"/>
        </w:rPr>
        <w:t xml:space="preserve"> </w:t>
      </w:r>
      <w:r>
        <w:rPr>
          <w:rFonts w:ascii="Times New Roman" w:hAnsi="Times New Roman" w:eastAsia="Times New Roman" w:cs="Times New Roman"/>
          <w:sz w:val="24"/>
          <w:szCs w:val="24"/>
        </w:rPr>
        <w:t>determined by using Vernier Caliper. Place each tablet one by one in the Jaw and note the thickness reading in mm.</w:t>
      </w:r>
    </w:p>
    <w:p>
      <w:pPr>
        <w:pStyle w:val="12"/>
        <w:numPr>
          <w:ilvl w:val="0"/>
          <w:numId w:val="0"/>
        </w:numPr>
        <w:spacing w:after="240" w:line="360" w:lineRule="auto"/>
        <w:ind w:leftChars="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 xml:space="preserve">2.7.2.1.2 Measurement Of Diameter: </w:t>
      </w:r>
      <w:r>
        <w:rPr>
          <w:rFonts w:ascii="Times New Roman" w:hAnsi="Times New Roman" w:eastAsia="Times New Roman" w:cs="Times New Roman"/>
          <w:sz w:val="24"/>
          <w:szCs w:val="24"/>
        </w:rPr>
        <w:t>During diameter testing, the diameters of round shape of 20 tablets</w:t>
      </w:r>
      <w:r>
        <w:rPr>
          <w:rFonts w:ascii="Times New Roman" w:hAnsi="Times New Roman" w:eastAsia="Times New Roman" w:cs="Times New Roman"/>
          <w:b/>
          <w:sz w:val="24"/>
          <w:szCs w:val="24"/>
        </w:rPr>
        <w:t xml:space="preserve"> </w:t>
      </w:r>
      <w:r>
        <w:rPr>
          <w:rFonts w:ascii="Times New Roman" w:hAnsi="Times New Roman" w:eastAsia="Times New Roman" w:cs="Times New Roman"/>
          <w:sz w:val="24"/>
          <w:szCs w:val="24"/>
        </w:rPr>
        <w:t>from each brand were determined by using Vernier Calipers. Place each tablet one by one in the Jaw and note the diameter reading in mm of round shape tablet. The tablets which are capsule in shape their width and length was determined.</w:t>
      </w:r>
    </w:p>
    <w:p>
      <w:pPr>
        <w:pStyle w:val="12"/>
        <w:numPr>
          <w:ilvl w:val="0"/>
          <w:numId w:val="0"/>
        </w:numPr>
        <w:spacing w:after="240" w:line="360" w:lineRule="auto"/>
        <w:ind w:leftChars="0"/>
        <w:jc w:val="both"/>
        <w:rPr>
          <w:rFonts w:ascii="Times New Roman" w:hAnsi="Times New Roman" w:eastAsia="Calibri" w:cs="Times New Roman"/>
          <w:b/>
          <w:sz w:val="24"/>
          <w:szCs w:val="24"/>
        </w:rPr>
      </w:pPr>
      <w:r>
        <w:rPr>
          <w:rFonts w:ascii="Times New Roman" w:hAnsi="Times New Roman" w:eastAsia="Calibri" w:cs="Times New Roman"/>
          <w:b/>
          <w:sz w:val="24"/>
          <w:szCs w:val="24"/>
        </w:rPr>
        <w:t>2.7.2.2 Specification:</w:t>
      </w:r>
    </w:p>
    <w:p>
      <w:pPr>
        <w:pStyle w:val="12"/>
        <w:numPr>
          <w:ilvl w:val="0"/>
          <w:numId w:val="0"/>
        </w:numPr>
        <w:spacing w:after="240" w:line="360" w:lineRule="auto"/>
        <w:ind w:leftChars="0"/>
        <w:jc w:val="both"/>
        <w:rPr>
          <w:rFonts w:ascii="Times New Roman" w:hAnsi="Times New Roman" w:eastAsia="SimSun" w:cs="Times New Roman"/>
          <w:sz w:val="24"/>
          <w:szCs w:val="24"/>
        </w:rPr>
      </w:pPr>
      <w:r>
        <w:rPr>
          <w:rFonts w:ascii="Times New Roman" w:hAnsi="Times New Roman" w:eastAsia="Calibri" w:cs="Times New Roman"/>
          <w:sz w:val="24"/>
          <w:szCs w:val="24"/>
        </w:rPr>
        <w:t xml:space="preserve">The thickness should be controlled within ±5 of standard value. </w:t>
      </w:r>
      <w:r>
        <w:rPr>
          <w:rFonts w:ascii="Times New Roman" w:hAnsi="Times New Roman" w:eastAsia="SimSun" w:cs="Times New Roman"/>
          <w:sz w:val="24"/>
          <w:szCs w:val="24"/>
        </w:rPr>
        <w:t>The deviation of individual unit from the mean diameter should not exceed ± 5% for tablets with diameter of less than 12.5 and ± 3% for diameter of 12.5 mm or more.</w:t>
      </w:r>
    </w:p>
    <w:p>
      <w:pPr>
        <w:pStyle w:val="12"/>
        <w:numPr>
          <w:ilvl w:val="0"/>
          <w:numId w:val="0"/>
        </w:numPr>
        <w:spacing w:after="240" w:line="360" w:lineRule="auto"/>
        <w:ind w:leftChars="0"/>
        <w:jc w:val="both"/>
        <w:rPr>
          <w:rFonts w:ascii="Times New Roman" w:hAnsi="Times New Roman"/>
          <w:b/>
          <w:bCs/>
          <w:color w:val="000000" w:themeColor="text1"/>
          <w:sz w:val="24"/>
          <w:szCs w:val="24"/>
          <w:lang w:eastAsia="en-US"/>
          <w14:textFill>
            <w14:solidFill>
              <w14:schemeClr w14:val="tx1"/>
            </w14:solidFill>
          </w14:textFill>
        </w:rPr>
      </w:pPr>
      <w:r>
        <w:rPr>
          <w:rFonts w:ascii="Times New Roman" w:hAnsi="Times New Roman"/>
          <w:b/>
          <w:bCs/>
          <w:color w:val="000000" w:themeColor="text1"/>
          <w:sz w:val="24"/>
          <w:szCs w:val="24"/>
          <w:lang w:eastAsia="en-US"/>
          <w14:textFill>
            <w14:solidFill>
              <w14:schemeClr w14:val="tx1"/>
            </w14:solidFill>
          </w14:textFill>
        </w:rPr>
        <w:t>2.7.3 Hardness Test:</w:t>
      </w:r>
    </w:p>
    <w:p>
      <w:pPr>
        <w:pStyle w:val="12"/>
        <w:numPr>
          <w:ilvl w:val="0"/>
          <w:numId w:val="0"/>
        </w:numPr>
        <w:spacing w:after="240" w:line="360" w:lineRule="auto"/>
        <w:ind w:leftChars="0"/>
        <w:jc w:val="both"/>
        <w:rPr>
          <w:rFonts w:ascii="Times New Roman" w:hAnsi="Times New Roman"/>
          <w:color w:val="000000" w:themeColor="text1"/>
          <w:sz w:val="24"/>
          <w:szCs w:val="24"/>
          <w:lang w:eastAsia="en-US"/>
          <w14:textFill>
            <w14:solidFill>
              <w14:schemeClr w14:val="tx1"/>
            </w14:solidFill>
          </w14:textFill>
        </w:rPr>
      </w:pPr>
      <w:r>
        <w:rPr>
          <w:rFonts w:ascii="Times New Roman" w:hAnsi="Times New Roman"/>
          <w:color w:val="000000" w:themeColor="text1"/>
          <w:sz w:val="24"/>
          <w:szCs w:val="24"/>
          <w:lang w:eastAsia="en-US"/>
          <w14:textFill>
            <w14:solidFill>
              <w14:schemeClr w14:val="tx1"/>
            </w14:solidFill>
          </w14:textFill>
        </w:rPr>
        <w:t>The hardness of a tablet is an important quality parameter. Strength affects many tablet properties including isolation, dissolution and weakness. The hardening or crushing strength of the tablet is the load required to crush it when placed on the edge of the tablet.</w:t>
      </w:r>
    </w:p>
    <w:p>
      <w:pPr>
        <w:pStyle w:val="12"/>
        <w:numPr>
          <w:ilvl w:val="0"/>
          <w:numId w:val="0"/>
        </w:numPr>
        <w:spacing w:after="240" w:line="360" w:lineRule="auto"/>
        <w:ind w:leftChars="0"/>
        <w:jc w:val="both"/>
        <w:rPr>
          <w:rFonts w:ascii="Times New Roman" w:hAnsi="Times New Roman" w:cs="Times New Roman"/>
        </w:rPr>
      </w:pPr>
      <w:r>
        <w:rPr>
          <w:rFonts w:ascii="Times New Roman" w:hAnsi="Times New Roman"/>
          <w:b/>
          <w:bCs/>
          <w:color w:val="000000" w:themeColor="text1"/>
          <w:sz w:val="24"/>
          <w:szCs w:val="24"/>
          <w:lang w:eastAsia="en-US"/>
          <w14:textFill>
            <w14:solidFill>
              <w14:schemeClr w14:val="tx1"/>
            </w14:solidFill>
          </w14:textFill>
        </w:rPr>
        <w:t>2.7.3.1 Procedure:</w:t>
      </w:r>
    </w:p>
    <w:p>
      <w:pPr>
        <w:pStyle w:val="12"/>
        <w:numPr>
          <w:ilvl w:val="0"/>
          <w:numId w:val="7"/>
        </w:numPr>
        <w:spacing w:after="200" w:line="360" w:lineRule="auto"/>
        <w:jc w:val="both"/>
        <w:rPr>
          <w:rFonts w:ascii="Times New Roman" w:hAnsi="Times New Roman"/>
          <w:sz w:val="24"/>
          <w:szCs w:val="24"/>
        </w:rPr>
      </w:pPr>
      <w:r>
        <w:rPr>
          <w:rFonts w:ascii="Times New Roman" w:hAnsi="Times New Roman"/>
          <w:sz w:val="24"/>
          <w:szCs w:val="24"/>
        </w:rPr>
        <w:t>The Monsanto hardness tester was used to determine the tablet hardness. The tablet was placed between affixed and moving jaw.</w:t>
      </w:r>
    </w:p>
    <w:p>
      <w:pPr>
        <w:pStyle w:val="12"/>
        <w:numPr>
          <w:ilvl w:val="0"/>
          <w:numId w:val="7"/>
        </w:numPr>
        <w:spacing w:after="200" w:line="360" w:lineRule="auto"/>
        <w:jc w:val="both"/>
        <w:rPr>
          <w:rFonts w:ascii="Times New Roman" w:hAnsi="Times New Roman"/>
          <w:sz w:val="24"/>
          <w:szCs w:val="24"/>
        </w:rPr>
      </w:pPr>
      <w:r>
        <w:rPr>
          <w:rFonts w:ascii="Times New Roman" w:hAnsi="Times New Roman"/>
          <w:sz w:val="24"/>
          <w:szCs w:val="24"/>
        </w:rPr>
        <w:t>Scale was adjusted to zero; load was gradually increased until the tablet fractured. The value of the load at that point gave a measure of the hardness of the tablet.</w:t>
      </w:r>
    </w:p>
    <w:p>
      <w:pPr>
        <w:pStyle w:val="12"/>
        <w:numPr>
          <w:ilvl w:val="0"/>
          <w:numId w:val="7"/>
        </w:numPr>
        <w:spacing w:after="200" w:line="360" w:lineRule="auto"/>
        <w:jc w:val="both"/>
        <w:rPr>
          <w:rFonts w:ascii="Times New Roman" w:hAnsi="Times New Roman"/>
          <w:sz w:val="24"/>
          <w:szCs w:val="24"/>
        </w:rPr>
      </w:pPr>
      <w:r>
        <w:rPr>
          <w:rFonts w:ascii="Times New Roman" w:hAnsi="Times New Roman"/>
          <w:sz w:val="24"/>
          <w:szCs w:val="24"/>
        </w:rPr>
        <w:t>Measurements were carried out for 3 tablets randomly. Before each reading all the fragments of the broken tablets were removed.</w:t>
      </w:r>
    </w:p>
    <w:p>
      <w:pPr>
        <w:pStyle w:val="12"/>
        <w:spacing w:after="200" w:line="360" w:lineRule="auto"/>
        <w:ind w:left="0"/>
        <w:jc w:val="both"/>
        <w:rPr>
          <w:rFonts w:ascii="Times New Roman" w:hAnsi="Times New Roman"/>
          <w:b/>
          <w:bCs/>
          <w:sz w:val="24"/>
          <w:szCs w:val="24"/>
        </w:rPr>
      </w:pPr>
      <w:r>
        <w:rPr>
          <w:rFonts w:ascii="Times New Roman" w:hAnsi="Times New Roman"/>
          <w:b/>
          <w:bCs/>
          <w:sz w:val="24"/>
          <w:szCs w:val="24"/>
        </w:rPr>
        <w:t>2.7.3.2 Specification:</w:t>
      </w:r>
    </w:p>
    <w:p>
      <w:pPr>
        <w:pStyle w:val="12"/>
        <w:spacing w:after="200" w:line="360" w:lineRule="auto"/>
        <w:ind w:left="0"/>
        <w:jc w:val="both"/>
        <w:rPr>
          <w:rFonts w:ascii="Times New Roman" w:hAnsi="Times New Roman"/>
          <w:sz w:val="24"/>
          <w:szCs w:val="24"/>
        </w:rPr>
      </w:pPr>
      <w:r>
        <w:rPr>
          <w:rFonts w:ascii="Times New Roman" w:hAnsi="Times New Roman"/>
          <w:sz w:val="24"/>
          <w:szCs w:val="24"/>
        </w:rPr>
        <w:t>According to USP, hardness of the tablet ranges from 5-8 kgF (1 Kg= 10 newton).</w:t>
      </w:r>
    </w:p>
    <w:p>
      <w:pPr>
        <w:spacing w:line="360" w:lineRule="auto"/>
        <w:jc w:val="both"/>
        <w:rPr>
          <w:rFonts w:ascii="Times New Roman" w:hAnsi="Times New Roman"/>
          <w:b/>
          <w:bCs/>
          <w:sz w:val="24"/>
          <w:szCs w:val="24"/>
        </w:rPr>
      </w:pPr>
    </w:p>
    <w:p>
      <w:pPr>
        <w:spacing w:line="360" w:lineRule="auto"/>
        <w:jc w:val="both"/>
        <w:rPr>
          <w:rFonts w:ascii="Times New Roman" w:hAnsi="Times New Roman" w:cs="Times New Roman"/>
          <w:sz w:val="24"/>
          <w:szCs w:val="24"/>
        </w:rPr>
      </w:pPr>
      <w:r>
        <w:rPr>
          <w:rFonts w:ascii="Times New Roman" w:hAnsi="Times New Roman"/>
          <w:b/>
          <w:bCs/>
          <w:sz w:val="24"/>
          <w:szCs w:val="24"/>
        </w:rPr>
        <w:t>2.7.4</w:t>
      </w:r>
      <w:r>
        <w:rPr>
          <w:rFonts w:ascii="Times New Roman" w:hAnsi="Times New Roman"/>
          <w:sz w:val="24"/>
          <w:szCs w:val="24"/>
        </w:rPr>
        <w:t xml:space="preserve"> </w:t>
      </w:r>
      <w:r>
        <w:rPr>
          <w:rFonts w:ascii="Times New Roman" w:hAnsi="Times New Roman" w:cs="Times New Roman"/>
          <w:b/>
          <w:sz w:val="24"/>
          <w:szCs w:val="24"/>
        </w:rPr>
        <w:t>Friability test:</w:t>
      </w:r>
    </w:p>
    <w:p>
      <w:pPr>
        <w:spacing w:line="360" w:lineRule="auto"/>
        <w:jc w:val="both"/>
        <w:rPr>
          <w:rFonts w:ascii="Times New Roman" w:hAnsi="Times New Roman" w:eastAsia="Calibri" w:cs="Times New Roman"/>
          <w:b/>
          <w:color w:val="000000" w:themeColor="text1"/>
          <w:sz w:val="24"/>
          <w:szCs w:val="24"/>
          <w14:textFill>
            <w14:solidFill>
              <w14:schemeClr w14:val="tx1"/>
            </w14:solidFill>
          </w14:textFill>
        </w:rPr>
      </w:pPr>
      <w:r>
        <w:rPr>
          <w:rFonts w:ascii="Times New Roman" w:hAnsi="Times New Roman" w:eastAsia="Calibri" w:cs="Times New Roman"/>
          <w:color w:val="000000" w:themeColor="text1"/>
          <w:sz w:val="24"/>
          <w:szCs w:val="24"/>
          <w14:textFill>
            <w14:solidFill>
              <w14:schemeClr w14:val="tx1"/>
            </w14:solidFill>
          </w14:textFill>
        </w:rPr>
        <w:t>Friability refers the ability of the compressed tablet to avoid fracture and breaking during transport. Friability is defined as the % of weight loss by tablets due to mechanical action during the test.</w:t>
      </w:r>
    </w:p>
    <w:p>
      <w:pPr>
        <w:spacing w:line="360" w:lineRule="auto"/>
        <w:jc w:val="both"/>
        <w:rPr>
          <w:rFonts w:ascii="Times New Roman" w:hAnsi="Times New Roman" w:cs="Times New Roman"/>
          <w:b/>
          <w:sz w:val="24"/>
          <w:szCs w:val="24"/>
        </w:rPr>
      </w:pPr>
      <w:r>
        <w:rPr>
          <w:rFonts w:ascii="Times New Roman" w:hAnsi="Times New Roman" w:cs="Times New Roman"/>
          <w:b/>
          <w:sz w:val="24"/>
          <w:szCs w:val="24"/>
        </w:rPr>
        <w:t>2.7.4.1 Procedure:</w:t>
      </w:r>
    </w:p>
    <w:p>
      <w:pPr>
        <w:autoSpaceDN w:val="0"/>
        <w:adjustRightInd w:val="0"/>
        <w:spacing w:line="360" w:lineRule="auto"/>
        <w:jc w:val="both"/>
        <w:rPr>
          <w:rFonts w:ascii="Times New Roman" w:hAnsi="Times New Roman" w:cs="Times New Roman"/>
          <w:b/>
          <w:bCs/>
          <w:sz w:val="24"/>
          <w:szCs w:val="24"/>
        </w:rPr>
      </w:pPr>
      <w:r>
        <w:rPr>
          <w:rFonts w:ascii="Times New Roman" w:hAnsi="Times New Roman" w:cs="Times New Roman"/>
          <w:sz w:val="24"/>
          <w:szCs w:val="24"/>
        </w:rPr>
        <w:t>7 tablets from each of the seven brands were weighed and placed in a Rochefriabilator and revolved at a speed of 25 rpm for 4 minutes. The tablets were removed, de dusted and weighed again. The percent weight loss or friability percentage was calculated</w:t>
      </w:r>
    </w:p>
    <w:p>
      <w:pPr>
        <w:numPr>
          <w:ilvl w:val="0"/>
          <w:numId w:val="7"/>
        </w:numPr>
        <w:autoSpaceDN w:val="0"/>
        <w:adjustRightInd w:val="0"/>
        <w:spacing w:line="360" w:lineRule="auto"/>
        <w:jc w:val="both"/>
        <w:rPr>
          <w:rFonts w:ascii="Times New Roman" w:hAnsi="Times New Roman" w:cs="Times New Roman"/>
          <w:b/>
          <w:sz w:val="24"/>
          <w:szCs w:val="24"/>
        </w:rPr>
      </w:pPr>
      <w:r>
        <w:rPr>
          <w:rFonts w:ascii="Times New Roman" w:hAnsi="Times New Roman" w:cs="Times New Roman"/>
          <w:sz w:val="24"/>
          <w:szCs w:val="24"/>
        </w:rPr>
        <w:t>Initial weight of 7 tablets = W</w:t>
      </w:r>
      <w:r>
        <w:rPr>
          <w:rFonts w:ascii="Times New Roman" w:hAnsi="Times New Roman" w:cs="Times New Roman"/>
          <w:sz w:val="24"/>
          <w:szCs w:val="24"/>
          <w:vertAlign w:val="subscript"/>
        </w:rPr>
        <w:t>1</w:t>
      </w:r>
    </w:p>
    <w:p>
      <w:pPr>
        <w:pStyle w:val="12"/>
        <w:numPr>
          <w:ilvl w:val="0"/>
          <w:numId w:val="7"/>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Put these tablets in the Friabilator and adjust the instrument at 100 rpm (i.e. = 25 rpm for 4 min)</w:t>
      </w:r>
    </w:p>
    <w:p>
      <w:pPr>
        <w:pStyle w:val="12"/>
        <w:numPr>
          <w:ilvl w:val="0"/>
          <w:numId w:val="7"/>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Final weight of seven tablets= W</w:t>
      </w:r>
      <w:r>
        <w:rPr>
          <w:rFonts w:ascii="Times New Roman" w:hAnsi="Times New Roman" w:cs="Times New Roman"/>
          <w:sz w:val="24"/>
          <w:szCs w:val="24"/>
          <w:vertAlign w:val="subscript"/>
        </w:rPr>
        <w:t>2</w:t>
      </w:r>
    </w:p>
    <w:p>
      <w:pPr>
        <w:pStyle w:val="12"/>
        <w:spacing w:after="200" w:line="360" w:lineRule="auto"/>
        <w:ind w:left="0"/>
        <w:jc w:val="both"/>
        <w:rPr>
          <w:rFonts w:ascii="Times New Roman" w:hAnsi="Times New Roman" w:cs="Times New Roman"/>
          <w:sz w:val="24"/>
          <w:szCs w:val="24"/>
        </w:rPr>
      </w:pPr>
    </w:p>
    <w:p>
      <w:pPr>
        <w:pStyle w:val="12"/>
        <w:spacing w:after="200" w:line="360" w:lineRule="auto"/>
        <w:ind w:left="0"/>
        <w:jc w:val="both"/>
        <w:rPr>
          <w:rFonts w:ascii="Times New Roman" w:hAnsi="Times New Roman" w:cs="Times New Roman"/>
          <w:sz w:val="24"/>
          <w:szCs w:val="24"/>
          <w:vertAlign w:val="subscript"/>
        </w:rPr>
      </w:pPr>
    </w:p>
    <w:p>
      <w:pPr>
        <w:pStyle w:val="12"/>
        <w:numPr>
          <w:ilvl w:val="0"/>
          <w:numId w:val="7"/>
        </w:numPr>
        <w:spacing w:after="20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of Friability =</w:t>
      </w:r>
      <w:r>
        <w:rPr>
          <w:rFonts w:ascii="Times New Roman" w:hAnsi="Times New Roman" w:cs="Times New Roman"/>
          <w:color w:val="000000" w:themeColor="text1"/>
          <w:sz w:val="28"/>
          <w:szCs w:val="28"/>
          <w14:textFill>
            <w14:solidFill>
              <w14:schemeClr w14:val="tx1"/>
            </w14:solidFill>
          </w14:textFill>
        </w:rPr>
        <w:t xml:space="preserve"> </w:t>
      </w:r>
      <m:oMath>
        <m:f>
          <m:fPr>
            <m:ctrlPr>
              <w:rPr>
                <w:rFonts w:ascii="Cambria Math" w:hAnsi="Cambria Math" w:cs="Times New Roman"/>
                <w:color w:val="000000" w:themeColor="text1"/>
                <w:sz w:val="28"/>
                <w:szCs w:val="28"/>
                <w14:textFill>
                  <w14:solidFill>
                    <w14:schemeClr w14:val="tx1"/>
                  </w14:solidFill>
                </w14:textFill>
              </w:rPr>
            </m:ctrlPr>
          </m:fPr>
          <m:num>
            <m:r>
              <m:rPr>
                <m:sty m:val="p"/>
              </m:rPr>
              <w:rPr>
                <w:rFonts w:ascii="Cambria Math" w:hAnsi="Cambria Math" w:cs="Times New Roman"/>
                <w:color w:val="000000" w:themeColor="text1"/>
                <w:sz w:val="28"/>
                <w:szCs w:val="28"/>
                <w14:textFill>
                  <w14:solidFill>
                    <w14:schemeClr w14:val="tx1"/>
                  </w14:solidFill>
                </w14:textFill>
              </w:rPr>
              <m:t>Initial weight –Final weight</m:t>
            </m:r>
            <m:ctrlPr>
              <w:rPr>
                <w:rFonts w:ascii="Cambria Math" w:hAnsi="Cambria Math" w:cs="Times New Roman"/>
                <w:color w:val="000000" w:themeColor="text1"/>
                <w:sz w:val="28"/>
                <w:szCs w:val="28"/>
                <w14:textFill>
                  <w14:solidFill>
                    <w14:schemeClr w14:val="tx1"/>
                  </w14:solidFill>
                </w14:textFill>
              </w:rPr>
            </m:ctrlPr>
          </m:num>
          <m:den>
            <m:r>
              <m:rPr>
                <m:sty m:val="p"/>
              </m:rPr>
              <w:rPr>
                <w:rFonts w:ascii="Cambria Math" w:hAnsi="Cambria Math" w:cs="Times New Roman"/>
                <w:color w:val="000000" w:themeColor="text1"/>
                <w:sz w:val="28"/>
                <w:szCs w:val="28"/>
                <w14:textFill>
                  <w14:solidFill>
                    <w14:schemeClr w14:val="tx1"/>
                  </w14:solidFill>
                </w14:textFill>
              </w:rPr>
              <m:t>Initial weight</m:t>
            </m:r>
            <m:ctrlPr>
              <w:rPr>
                <w:rFonts w:ascii="Cambria Math" w:hAnsi="Cambria Math" w:cs="Times New Roman"/>
                <w:color w:val="000000" w:themeColor="text1"/>
                <w:sz w:val="28"/>
                <w:szCs w:val="28"/>
                <w14:textFill>
                  <w14:solidFill>
                    <w14:schemeClr w14:val="tx1"/>
                  </w14:solidFill>
                </w14:textFill>
              </w:rPr>
            </m:ctrlPr>
          </m:den>
        </m:f>
      </m:oMath>
      <w:r>
        <w:rPr>
          <w:rFonts w:ascii="Times New Roman" w:hAnsi="Times New Roman" w:cs="Times New Roman"/>
          <w:color w:val="000000" w:themeColor="text1"/>
          <w:sz w:val="24"/>
          <w:szCs w:val="24"/>
          <w14:textFill>
            <w14:solidFill>
              <w14:schemeClr w14:val="tx1"/>
            </w14:solidFill>
          </w14:textFill>
        </w:rPr>
        <w:t xml:space="preserve"> × 100</w:t>
      </w:r>
    </w:p>
    <w:p>
      <w:pPr>
        <w:spacing w:line="360" w:lineRule="auto"/>
        <w:jc w:val="both"/>
        <w:rPr>
          <w:rFonts w:ascii="Times New Roman" w:hAnsi="Times New Roman" w:cs="Times New Roman"/>
          <w:b/>
          <w:sz w:val="24"/>
          <w:szCs w:val="24"/>
        </w:rPr>
      </w:pPr>
      <w:r>
        <w:rPr>
          <w:rFonts w:ascii="Times New Roman" w:hAnsi="Times New Roman" w:cs="Times New Roman"/>
          <w:b/>
          <w:sz w:val="24"/>
          <w:szCs w:val="24"/>
        </w:rPr>
        <w:t>2.7.4.2 Specification: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According to USP, it must be less than or equal to 1%.</w:t>
      </w:r>
    </w:p>
    <w:p>
      <w:pPr>
        <w:spacing w:line="360" w:lineRule="auto"/>
        <w:jc w:val="both"/>
        <w:rPr>
          <w:rFonts w:ascii="Times New Roman" w:hAnsi="Times New Roman"/>
          <w:b/>
          <w:bCs/>
          <w:color w:val="000000" w:themeColor="text1"/>
          <w:sz w:val="24"/>
          <w:szCs w:val="24"/>
          <w:lang w:eastAsia="en-US"/>
          <w14:textFill>
            <w14:solidFill>
              <w14:schemeClr w14:val="tx1"/>
            </w14:solidFill>
          </w14:textFill>
        </w:rPr>
      </w:pPr>
      <w:r>
        <w:rPr>
          <w:rFonts w:ascii="Times New Roman" w:hAnsi="Times New Roman"/>
          <w:b/>
          <w:bCs/>
          <w:color w:val="000000" w:themeColor="text1"/>
          <w:sz w:val="24"/>
          <w:szCs w:val="24"/>
          <w:lang w:eastAsia="en-US"/>
          <w14:textFill>
            <w14:solidFill>
              <w14:schemeClr w14:val="tx1"/>
            </w14:solidFill>
          </w14:textFill>
        </w:rPr>
        <w:t>2.7.5 Disintegration time:</w:t>
      </w:r>
    </w:p>
    <w:p>
      <w:pPr>
        <w:spacing w:line="360" w:lineRule="auto"/>
        <w:jc w:val="both"/>
        <w:rPr>
          <w:rFonts w:ascii="Times New Roman" w:hAnsi="Times New Roman"/>
          <w:color w:val="000000" w:themeColor="text1"/>
          <w:sz w:val="24"/>
          <w:szCs w:val="24"/>
          <w:lang w:eastAsia="en-US"/>
          <w14:textFill>
            <w14:solidFill>
              <w14:schemeClr w14:val="tx1"/>
            </w14:solidFill>
          </w14:textFill>
        </w:rPr>
      </w:pPr>
      <w:r>
        <w:rPr>
          <w:rFonts w:ascii="Times New Roman" w:hAnsi="Times New Roman"/>
          <w:color w:val="000000" w:themeColor="text1"/>
          <w:sz w:val="24"/>
          <w:szCs w:val="24"/>
          <w:lang w:eastAsia="en-US"/>
          <w14:textFill>
            <w14:solidFill>
              <w14:schemeClr w14:val="tx1"/>
            </w14:solidFill>
          </w14:textFill>
        </w:rPr>
        <w:t>Disintegration time is the time required for the tablet to break into particles. This  tests are performed to find out if it takes time for a solid oral dosage form, such as a tablet or capsule, to be completely isolated. Measurement of quality during disintegration.</w:t>
      </w:r>
    </w:p>
    <w:p>
      <w:pPr>
        <w:spacing w:line="360" w:lineRule="auto"/>
        <w:jc w:val="both"/>
        <w:rPr>
          <w:rFonts w:ascii="Times New Roman" w:hAnsi="Times New Roman" w:cs="Arial"/>
          <w:b/>
          <w:sz w:val="24"/>
          <w:szCs w:val="24"/>
        </w:rPr>
      </w:pPr>
      <w:r>
        <w:rPr>
          <w:rFonts w:ascii="Times New Roman" w:hAnsi="Times New Roman"/>
          <w:b/>
          <w:bCs/>
          <w:color w:val="000000" w:themeColor="text1"/>
          <w:sz w:val="24"/>
          <w:szCs w:val="24"/>
          <w:lang w:eastAsia="en-US"/>
          <w14:textFill>
            <w14:solidFill>
              <w14:schemeClr w14:val="tx1"/>
            </w14:solidFill>
          </w14:textFill>
        </w:rPr>
        <w:t>2.7.5.1</w:t>
      </w:r>
      <w:r>
        <w:rPr>
          <w:rFonts w:ascii="Times New Roman" w:hAnsi="Times New Roman" w:cs="Arial"/>
          <w:b/>
          <w:sz w:val="24"/>
          <w:szCs w:val="24"/>
        </w:rPr>
        <w:t xml:space="preserve"> Procedure:</w:t>
      </w:r>
    </w:p>
    <w:p>
      <w:pPr>
        <w:spacing w:line="360" w:lineRule="auto"/>
        <w:jc w:val="both"/>
        <w:rPr>
          <w:rFonts w:ascii="Times New Roman" w:hAnsi="Times New Roman" w:cs="Arial"/>
          <w:sz w:val="24"/>
          <w:szCs w:val="24"/>
        </w:rPr>
      </w:pPr>
      <w:r>
        <w:rPr>
          <w:rFonts w:ascii="Times New Roman" w:hAnsi="Times New Roman" w:cs="Arial"/>
          <w:sz w:val="24"/>
          <w:szCs w:val="24"/>
        </w:rPr>
        <w:t>3 tablets of paracetamol were employed randomly for the test in distilled water at 37</w:t>
      </w:r>
      <w:r>
        <w:rPr>
          <w:rFonts w:ascii="Times New Roman" w:hAnsi="Times New Roman" w:cs="Arial"/>
          <w:sz w:val="24"/>
          <w:szCs w:val="24"/>
          <w:vertAlign w:val="superscript"/>
        </w:rPr>
        <w:t xml:space="preserve">0 </w:t>
      </w:r>
      <w:r>
        <w:rPr>
          <w:rFonts w:ascii="Times New Roman" w:hAnsi="Times New Roman" w:cs="Arial"/>
          <w:sz w:val="24"/>
          <w:szCs w:val="24"/>
        </w:rPr>
        <w:t xml:space="preserve">C using Tablet Disintegration Tester (Model:VDT-2, Veego, India). The </w:t>
      </w:r>
      <w:r>
        <w:rPr>
          <w:rFonts w:ascii="Times New Roman" w:hAnsi="Times New Roman" w:eastAsia="Calibri" w:cs="Times New Roman"/>
          <w:color w:val="000000" w:themeColor="text1"/>
          <w:sz w:val="24"/>
          <w:szCs w:val="24"/>
          <w14:textFill>
            <w14:solidFill>
              <w14:schemeClr w14:val="tx1"/>
            </w14:solidFill>
          </w14:textFill>
        </w:rPr>
        <w:t>disintegration time</w:t>
      </w:r>
      <w:r>
        <w:rPr>
          <w:rFonts w:ascii="Times New Roman" w:hAnsi="Times New Roman" w:cs="Arial"/>
          <w:sz w:val="24"/>
          <w:szCs w:val="24"/>
        </w:rPr>
        <w:t xml:space="preserve"> was recorded as the time required passing the tablet completely through the sieve and no particle remained on the basket of system. </w:t>
      </w:r>
    </w:p>
    <w:p>
      <w:pPr>
        <w:spacing w:line="360" w:lineRule="auto"/>
        <w:jc w:val="both"/>
        <w:rPr>
          <w:rFonts w:ascii="Times New Roman" w:hAnsi="Times New Roman" w:cs="Arial"/>
          <w:sz w:val="24"/>
          <w:szCs w:val="24"/>
        </w:rPr>
      </w:pPr>
      <w:r>
        <w:rPr>
          <w:rFonts w:ascii="Times New Roman" w:hAnsi="Times New Roman" w:cs="Times New Roman"/>
          <w:b/>
          <w:sz w:val="24"/>
          <w:szCs w:val="24"/>
        </w:rPr>
        <w:t>2.7.5.2 Specification:</w:t>
      </w:r>
    </w:p>
    <w:p>
      <w:pPr>
        <w:spacing w:line="360" w:lineRule="auto"/>
        <w:jc w:val="both"/>
        <w:rPr>
          <w:rFonts w:ascii="Times New Roman" w:hAnsi="Times New Roman"/>
          <w:sz w:val="24"/>
          <w:szCs w:val="24"/>
        </w:rPr>
      </w:pPr>
      <w:r>
        <w:rPr>
          <w:rFonts w:ascii="Times New Roman" w:hAnsi="Times New Roman" w:cs="Times New Roman"/>
          <w:sz w:val="24"/>
          <w:szCs w:val="24"/>
        </w:rPr>
        <w:t>According to USP,</w:t>
      </w:r>
      <w:r>
        <w:rPr>
          <w:rFonts w:ascii="Times New Roman" w:hAnsi="Times New Roman"/>
          <w:sz w:val="24"/>
          <w:szCs w:val="24"/>
        </w:rPr>
        <w:t>the specification is shown in the following table</w:t>
      </w:r>
    </w:p>
    <w:p>
      <w:pPr>
        <w:spacing w:line="360" w:lineRule="auto"/>
        <w:jc w:val="both"/>
        <w:rPr>
          <w:rFonts w:ascii="Times New Roman" w:hAnsi="Times New Roman" w:cs="Times New Roman"/>
          <w:bCs/>
          <w:sz w:val="24"/>
          <w:szCs w:val="24"/>
        </w:rPr>
      </w:pPr>
      <w:r>
        <w:rPr>
          <w:rFonts w:ascii="Times New Roman" w:hAnsi="Times New Roman"/>
          <w:bCs/>
          <w:sz w:val="24"/>
          <w:szCs w:val="24"/>
        </w:rPr>
        <w:t>Table 2.7.5.2: Specification for</w:t>
      </w:r>
      <w:r>
        <w:rPr>
          <w:rFonts w:ascii="Times New Roman" w:hAnsi="Times New Roman" w:cs="Times New Roman"/>
          <w:bCs/>
          <w:sz w:val="24"/>
          <w:szCs w:val="24"/>
        </w:rPr>
        <w:t xml:space="preserve"> Disintegration test:</w:t>
      </w:r>
    </w:p>
    <w:tbl>
      <w:tblPr>
        <w:tblStyle w:val="5"/>
        <w:tblW w:w="8741" w:type="dxa"/>
        <w:tblInd w:w="97"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3971"/>
        <w:gridCol w:w="4770"/>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27" w:hRule="atLeast"/>
        </w:trPr>
        <w:tc>
          <w:tcPr>
            <w:tcW w:w="3971" w:type="dxa"/>
            <w:tcBorders>
              <w:left w:val="single" w:color="auto" w:sz="4" w:space="0"/>
              <w:right w:val="single" w:color="auto" w:sz="4" w:space="0"/>
            </w:tcBorders>
          </w:tcPr>
          <w:p>
            <w:pPr>
              <w:spacing w:line="360" w:lineRule="auto"/>
              <w:jc w:val="both"/>
              <w:rPr>
                <w:rFonts w:ascii="Times New Roman" w:hAnsi="Times New Roman" w:cs="Times New Roman"/>
                <w:b/>
                <w:sz w:val="24"/>
                <w:szCs w:val="24"/>
              </w:rPr>
            </w:pPr>
            <w:r>
              <w:rPr>
                <w:rFonts w:ascii="Times New Roman" w:hAnsi="Times New Roman" w:cs="Times New Roman"/>
                <w:b/>
                <w:sz w:val="24"/>
                <w:szCs w:val="24"/>
              </w:rPr>
              <w:t>Types of tablets</w:t>
            </w:r>
          </w:p>
        </w:tc>
        <w:tc>
          <w:tcPr>
            <w:tcW w:w="4770" w:type="dxa"/>
            <w:tcBorders>
              <w:left w:val="single" w:color="auto" w:sz="4" w:space="0"/>
              <w:right w:val="single" w:color="auto" w:sz="4" w:space="0"/>
            </w:tcBorders>
          </w:tcPr>
          <w:p>
            <w:pPr>
              <w:spacing w:line="360" w:lineRule="auto"/>
              <w:jc w:val="both"/>
              <w:rPr>
                <w:rFonts w:ascii="Times New Roman" w:hAnsi="Times New Roman" w:cs="Times New Roman"/>
                <w:b/>
                <w:sz w:val="24"/>
                <w:szCs w:val="24"/>
              </w:rPr>
            </w:pPr>
            <w:r>
              <w:rPr>
                <w:rFonts w:ascii="Times New Roman" w:hAnsi="Times New Roman" w:cs="Times New Roman"/>
                <w:b/>
                <w:sz w:val="24"/>
                <w:szCs w:val="24"/>
              </w:rPr>
              <w:t>Disintegration time</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521" w:hRule="atLeast"/>
        </w:trPr>
        <w:tc>
          <w:tcPr>
            <w:tcW w:w="3971" w:type="dxa"/>
            <w:tcBorders>
              <w:left w:val="single" w:color="auto" w:sz="4" w:space="0"/>
              <w:right w:val="single" w:color="auto" w:sz="4" w:space="0"/>
            </w:tcBorders>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Uncoated Tablets</w:t>
            </w:r>
          </w:p>
        </w:tc>
        <w:tc>
          <w:tcPr>
            <w:tcW w:w="4770" w:type="dxa"/>
            <w:tcBorders>
              <w:left w:val="single" w:color="auto" w:sz="4" w:space="0"/>
              <w:right w:val="single" w:color="auto" w:sz="4" w:space="0"/>
            </w:tcBorders>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Not more than 15 minutes</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521" w:hRule="atLeast"/>
        </w:trPr>
        <w:tc>
          <w:tcPr>
            <w:tcW w:w="3971" w:type="dxa"/>
            <w:tcBorders>
              <w:left w:val="single" w:color="auto" w:sz="4" w:space="0"/>
              <w:right w:val="single" w:color="auto" w:sz="4" w:space="0"/>
            </w:tcBorders>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Coated Tablets</w:t>
            </w:r>
          </w:p>
        </w:tc>
        <w:tc>
          <w:tcPr>
            <w:tcW w:w="4770" w:type="dxa"/>
            <w:tcBorders>
              <w:left w:val="single" w:color="auto" w:sz="4" w:space="0"/>
              <w:right w:val="single" w:color="auto" w:sz="4" w:space="0"/>
            </w:tcBorders>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Not more than 30 minutes</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1600" w:hRule="atLeast"/>
        </w:trPr>
        <w:tc>
          <w:tcPr>
            <w:tcW w:w="3971" w:type="dxa"/>
            <w:tcBorders>
              <w:left w:val="single" w:color="auto" w:sz="4" w:space="0"/>
              <w:right w:val="single" w:color="auto" w:sz="4" w:space="0"/>
            </w:tcBorders>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Enteric coated tablets</w:t>
            </w:r>
          </w:p>
        </w:tc>
        <w:tc>
          <w:tcPr>
            <w:tcW w:w="4770" w:type="dxa"/>
            <w:tcBorders>
              <w:left w:val="single" w:color="auto" w:sz="4" w:space="0"/>
              <w:right w:val="single" w:color="auto" w:sz="4" w:space="0"/>
            </w:tcBorders>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According to BP Disintegrate in 2 hour in gastric fluid in (0.1 N HCl) and 1 hour in phosphate buffer (P</w:t>
            </w:r>
            <w:r>
              <w:rPr>
                <w:rFonts w:ascii="Times New Roman" w:hAnsi="Times New Roman" w:cs="Times New Roman"/>
                <w:sz w:val="24"/>
                <w:szCs w:val="24"/>
                <w:vertAlign w:val="superscript"/>
              </w:rPr>
              <w:t>H</w:t>
            </w:r>
            <w:r>
              <w:rPr>
                <w:rFonts w:ascii="Times New Roman" w:hAnsi="Times New Roman" w:cs="Times New Roman"/>
                <w:sz w:val="24"/>
                <w:szCs w:val="24"/>
              </w:rPr>
              <w:t xml:space="preserve"> 6.8)</w:t>
            </w:r>
          </w:p>
        </w:tc>
      </w:tr>
    </w:tbl>
    <w:p>
      <w:pPr>
        <w:spacing w:line="360" w:lineRule="auto"/>
        <w:jc w:val="both"/>
        <w:rPr>
          <w:rFonts w:ascii="Times New Roman" w:hAnsi="Times New Roman" w:eastAsia="Times New Roman" w:cs="Times New Roman"/>
          <w:b/>
          <w:sz w:val="24"/>
          <w:szCs w:val="24"/>
        </w:rPr>
      </w:pPr>
    </w:p>
    <w:p>
      <w:pPr>
        <w:spacing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2.7.6 Preparation of Standard Curve for Paracetamol:</w:t>
      </w:r>
    </w:p>
    <w:p>
      <w:pPr>
        <w:spacing w:line="360" w:lineRule="auto"/>
        <w:jc w:val="both"/>
        <w:rPr>
          <w:rFonts w:ascii="Times New Roman" w:hAnsi="Times New Roman" w:eastAsia="Times New Roman"/>
          <w:bCs/>
          <w:sz w:val="24"/>
          <w:szCs w:val="24"/>
        </w:rPr>
      </w:pPr>
      <w:r>
        <w:rPr>
          <w:rFonts w:ascii="Times New Roman" w:hAnsi="Times New Roman" w:eastAsia="Times New Roman"/>
          <w:bCs/>
          <w:sz w:val="24"/>
          <w:szCs w:val="24"/>
        </w:rPr>
        <w:t>The calibration curve was very significant in this study because all drugs released at different time intervals were compared with the calibration curve and thus the percentage release was calculated. To prepare this calibration curve, 20 mg of pure paracetamol powder was taken and dissolved in 100 ml of phosphate buffer with a pH of 5.8. The solution was then filtered and 10 ml from the filter was taken in another 100 ml volumetric flask and the volume was adjusted up to 100 ml with 5.8 phosphate buffer. It was stock solution and the concentration was 20 µg / ml. Finally, we diluted 1ml, 2ml, 3ml, 4ml, 5ml, 6ml, 7ml, 8ml, 9ml and 10ml stock solution in 10 separate test tubes by diluting the required amount to 10 ml. Phosphate buffer. Then, we took readings of each serial dilution at U max</w:t>
      </w:r>
      <w:r>
        <w:rPr>
          <w:rFonts w:hint="default" w:ascii="Times New Roman" w:hAnsi="Times New Roman" w:eastAsia="Times New Roman"/>
          <w:bCs/>
          <w:sz w:val="24"/>
          <w:szCs w:val="24"/>
          <w:lang w:val="en-US"/>
        </w:rPr>
        <w:t xml:space="preserve"> </w:t>
      </w:r>
      <w:r>
        <w:rPr>
          <w:rFonts w:ascii="Times New Roman" w:hAnsi="Times New Roman" w:eastAsia="Times New Roman"/>
          <w:bCs/>
          <w:sz w:val="24"/>
          <w:szCs w:val="24"/>
        </w:rPr>
        <w:t>243 nm on a UV spectrophotometer.</w:t>
      </w:r>
    </w:p>
    <w:p>
      <w:pPr>
        <w:spacing w:line="360" w:lineRule="auto"/>
        <w:jc w:val="both"/>
        <w:rPr>
          <w:rFonts w:ascii="Times New Roman" w:hAnsi="Times New Roman" w:eastAsia="Times New Roman"/>
          <w:bCs/>
          <w:sz w:val="24"/>
          <w:szCs w:val="24"/>
        </w:rPr>
      </w:pPr>
      <w:r>
        <w:drawing>
          <wp:inline distT="0" distB="0" distL="114300" distR="114300">
            <wp:extent cx="5723255" cy="3675380"/>
            <wp:effectExtent l="0" t="0" r="6985" b="12700"/>
            <wp:docPr id="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2"/>
                    <pic:cNvPicPr>
                      <a:picLocks noChangeAspect="1"/>
                    </pic:cNvPicPr>
                  </pic:nvPicPr>
                  <pic:blipFill>
                    <a:blip r:embed="rId28"/>
                    <a:stretch>
                      <a:fillRect/>
                    </a:stretch>
                  </pic:blipFill>
                  <pic:spPr>
                    <a:xfrm>
                      <a:off x="0" y="0"/>
                      <a:ext cx="5723255" cy="3675380"/>
                    </a:xfrm>
                    <a:prstGeom prst="rect">
                      <a:avLst/>
                    </a:prstGeom>
                    <a:noFill/>
                    <a:ln>
                      <a:noFill/>
                    </a:ln>
                  </pic:spPr>
                </pic:pic>
              </a:graphicData>
            </a:graphic>
          </wp:inline>
        </w:drawing>
      </w:r>
    </w:p>
    <w:p>
      <w:pPr>
        <w:spacing w:line="360" w:lineRule="auto"/>
        <w:jc w:val="center"/>
        <w:rPr>
          <w:rFonts w:hint="default" w:ascii="Times New Roman" w:hAnsi="Times New Roman" w:eastAsia="Times New Roman" w:cs="Times New Roman"/>
          <w:b w:val="0"/>
          <w:bCs/>
          <w:sz w:val="24"/>
          <w:szCs w:val="24"/>
          <w:lang w:val="en-US"/>
        </w:rPr>
      </w:pPr>
      <w:r>
        <w:rPr>
          <w:rFonts w:hint="default" w:ascii="Times New Roman" w:hAnsi="Times New Roman" w:eastAsia="Times New Roman" w:cs="Times New Roman"/>
          <w:b w:val="0"/>
          <w:bCs/>
          <w:sz w:val="24"/>
          <w:szCs w:val="24"/>
          <w:lang w:val="en-US"/>
        </w:rPr>
        <w:t>Figure 2.7.6: Standard Curve of Paracetamol</w:t>
      </w:r>
    </w:p>
    <w:p>
      <w:pPr>
        <w:spacing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2.7.7 Dissolution Test</w:t>
      </w:r>
    </w:p>
    <w:p>
      <w:pPr>
        <w:spacing w:line="360" w:lineRule="auto"/>
        <w:jc w:val="both"/>
        <w:rPr>
          <w:rFonts w:ascii="Times New Roman" w:hAnsi="Times New Roman" w:eastAsia="Calibri" w:cs="Times New Roman"/>
          <w:color w:val="000000"/>
          <w:sz w:val="24"/>
          <w:szCs w:val="24"/>
          <w:lang w:val="en-GB" w:eastAsia="en-GB"/>
        </w:rPr>
      </w:pPr>
      <w:r>
        <w:rPr>
          <w:rFonts w:ascii="Times New Roman" w:hAnsi="Times New Roman" w:eastAsia="Calibri" w:cs="Times New Roman"/>
          <w:color w:val="000000"/>
          <w:sz w:val="24"/>
          <w:szCs w:val="24"/>
          <w:lang w:val="en-GB" w:eastAsia="en-GB"/>
        </w:rPr>
        <w:t>Dissolution may be defined as the amount of drug substance that goes into solution under standardized conditions, temperature and solvent composition.</w:t>
      </w:r>
    </w:p>
    <w:p>
      <w:pPr>
        <w:numPr>
          <w:ilvl w:val="0"/>
          <w:numId w:val="8"/>
        </w:numPr>
        <w:spacing w:line="360" w:lineRule="auto"/>
        <w:contextualSpacing/>
        <w:jc w:val="both"/>
        <w:rPr>
          <w:rFonts w:ascii="Times New Roman" w:hAnsi="Times New Roman" w:eastAsia="Times New Roman" w:cs="Times New Roman"/>
          <w:sz w:val="24"/>
          <w:szCs w:val="24"/>
        </w:rPr>
      </w:pPr>
      <w:r>
        <w:rPr>
          <w:rFonts w:ascii="Times New Roman" w:hAnsi="Times New Roman" w:eastAsia="Times New Roman" w:cs="Times New Roman"/>
          <w:bCs/>
          <w:sz w:val="24"/>
          <w:szCs w:val="24"/>
        </w:rPr>
        <w:t>Materials:</w:t>
      </w:r>
      <w:r>
        <w:rPr>
          <w:rFonts w:ascii="Times New Roman" w:hAnsi="Times New Roman" w:eastAsia="Times New Roman" w:cs="Times New Roman"/>
          <w:sz w:val="24"/>
          <w:szCs w:val="24"/>
        </w:rPr>
        <w:t xml:space="preserve"> Phosphate buffer (p</w:t>
      </w:r>
      <w:r>
        <w:rPr>
          <w:rFonts w:ascii="Times New Roman" w:hAnsi="Times New Roman" w:eastAsia="Times New Roman" w:cs="Times New Roman"/>
          <w:szCs w:val="24"/>
        </w:rPr>
        <w:t>H</w:t>
      </w:r>
      <w:r>
        <w:rPr>
          <w:rFonts w:ascii="Times New Roman" w:hAnsi="Times New Roman" w:eastAsia="Times New Roman" w:cs="Times New Roman"/>
          <w:sz w:val="24"/>
          <w:szCs w:val="24"/>
        </w:rPr>
        <w:t xml:space="preserve"> 6.8) and 3 tablets of paracetamol were taken randomly.</w:t>
      </w:r>
    </w:p>
    <w:p>
      <w:pPr>
        <w:numPr>
          <w:ilvl w:val="0"/>
          <w:numId w:val="8"/>
        </w:numPr>
        <w:spacing w:line="360" w:lineRule="auto"/>
        <w:contextualSpacing/>
        <w:jc w:val="both"/>
        <w:rPr>
          <w:rFonts w:ascii="Times New Roman" w:hAnsi="Times New Roman" w:eastAsia="Times New Roman" w:cs="Times New Roman"/>
          <w:sz w:val="24"/>
          <w:szCs w:val="24"/>
        </w:rPr>
      </w:pPr>
      <w:r>
        <w:rPr>
          <w:rFonts w:ascii="Times New Roman" w:hAnsi="Times New Roman" w:eastAsia="Times New Roman" w:cs="Times New Roman"/>
          <w:bCs/>
          <w:sz w:val="24"/>
          <w:szCs w:val="24"/>
        </w:rPr>
        <w:t>Instrument:</w:t>
      </w:r>
      <w:r>
        <w:rPr>
          <w:rFonts w:ascii="Times New Roman" w:hAnsi="Times New Roman" w:eastAsia="Arial" w:cs="Times New Roman"/>
          <w:sz w:val="24"/>
          <w:szCs w:val="24"/>
        </w:rPr>
        <w:t xml:space="preserve"> </w:t>
      </w:r>
      <w:r>
        <w:rPr>
          <w:rFonts w:ascii="Times New Roman" w:hAnsi="Times New Roman" w:eastAsia="Times New Roman" w:cs="Times New Roman"/>
          <w:sz w:val="24"/>
          <w:szCs w:val="24"/>
        </w:rPr>
        <w:t>Dissolution Tester, pH meter.</w:t>
      </w:r>
    </w:p>
    <w:p>
      <w:pPr>
        <w:numPr>
          <w:ilvl w:val="0"/>
          <w:numId w:val="8"/>
        </w:numPr>
        <w:spacing w:line="360" w:lineRule="auto"/>
        <w:contextualSpacing/>
        <w:jc w:val="both"/>
        <w:rPr>
          <w:rFonts w:ascii="Times New Roman" w:hAnsi="Times New Roman" w:eastAsia="Times New Roman" w:cs="Times New Roman"/>
          <w:sz w:val="24"/>
          <w:szCs w:val="24"/>
        </w:rPr>
      </w:pPr>
      <w:r>
        <w:rPr>
          <w:rFonts w:ascii="Times New Roman" w:hAnsi="Times New Roman" w:eastAsia="Times New Roman" w:cs="Times New Roman"/>
          <w:bCs/>
          <w:sz w:val="24"/>
          <w:szCs w:val="24"/>
        </w:rPr>
        <w:t>Specification of Instrument:</w:t>
      </w:r>
      <w:r>
        <w:rPr>
          <w:rFonts w:ascii="Times New Roman" w:hAnsi="Times New Roman" w:eastAsia="Times New Roman" w:cs="Times New Roman"/>
          <w:b/>
          <w:sz w:val="24"/>
          <w:szCs w:val="24"/>
        </w:rPr>
        <w:t xml:space="preserve"> </w:t>
      </w:r>
      <w:r>
        <w:rPr>
          <w:rFonts w:ascii="Times New Roman" w:hAnsi="Times New Roman" w:eastAsia="Times New Roman" w:cs="Times New Roman"/>
          <w:sz w:val="24"/>
          <w:szCs w:val="24"/>
        </w:rPr>
        <w:t>Electrolab Dissolution tester, India.</w:t>
      </w:r>
    </w:p>
    <w:p>
      <w:pPr>
        <w:spacing w:after="240" w:line="360" w:lineRule="auto"/>
        <w:contextualSpacing/>
        <w:rPr>
          <w:rFonts w:ascii="Times New Roman" w:hAnsi="Times New Roman" w:eastAsia="Times New Roman" w:cs="Times New Roman"/>
          <w:b/>
          <w:sz w:val="24"/>
          <w:szCs w:val="24"/>
        </w:rPr>
      </w:pPr>
      <w:r>
        <w:rPr>
          <w:rFonts w:ascii="Times New Roman" w:hAnsi="Times New Roman" w:eastAsia="Times New Roman" w:cs="Times New Roman"/>
          <w:b/>
          <w:sz w:val="24"/>
          <w:szCs w:val="24"/>
        </w:rPr>
        <w:t>2.7.7.1 Procedure:</w:t>
      </w:r>
    </w:p>
    <w:p>
      <w:pPr>
        <w:spacing w:line="360" w:lineRule="auto"/>
        <w:contextualSpacing/>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Dissolution test was performed using USP apparatus II. 900ml of phosphate buffer of P</w:t>
      </w:r>
      <w:r>
        <w:rPr>
          <w:rFonts w:ascii="Times New Roman" w:hAnsi="Times New Roman" w:eastAsia="Times New Roman" w:cs="Times New Roman"/>
          <w:sz w:val="24"/>
          <w:szCs w:val="24"/>
          <w:vertAlign w:val="superscript"/>
        </w:rPr>
        <w:t>H</w:t>
      </w:r>
      <w:r>
        <w:rPr>
          <w:rFonts w:ascii="Times New Roman" w:hAnsi="Times New Roman" w:eastAsia="Times New Roman" w:cs="Times New Roman"/>
          <w:sz w:val="24"/>
          <w:szCs w:val="24"/>
        </w:rPr>
        <w:t xml:space="preserve"> 6.8 was used as a medium. Temperature was maintained at 37</w:t>
      </w:r>
      <w:r>
        <w:rPr>
          <w:rFonts w:ascii="Times New Roman" w:hAnsi="Times New Roman" w:eastAsia="Times New Roman" w:cs="Times New Roman"/>
          <w:sz w:val="24"/>
          <w:szCs w:val="24"/>
          <w:vertAlign w:val="superscript"/>
        </w:rPr>
        <w:t>0</w:t>
      </w:r>
      <w:r>
        <w:rPr>
          <w:rFonts w:ascii="Times New Roman" w:hAnsi="Times New Roman" w:eastAsia="Times New Roman" w:cs="Times New Roman"/>
          <w:sz w:val="24"/>
          <w:szCs w:val="24"/>
        </w:rPr>
        <w:t>C using water bath. 1000 ml media was made by adding 6.8gm of KH</w:t>
      </w:r>
      <w:r>
        <w:rPr>
          <w:rFonts w:ascii="Times New Roman" w:hAnsi="Times New Roman" w:eastAsia="Times New Roman" w:cs="Times New Roman"/>
          <w:sz w:val="24"/>
          <w:szCs w:val="24"/>
          <w:vertAlign w:val="subscript"/>
        </w:rPr>
        <w:t>2</w:t>
      </w:r>
      <w:r>
        <w:rPr>
          <w:rFonts w:ascii="Times New Roman" w:hAnsi="Times New Roman" w:eastAsia="Times New Roman" w:cs="Times New Roman"/>
          <w:sz w:val="24"/>
          <w:szCs w:val="24"/>
        </w:rPr>
        <w:t>PO</w:t>
      </w:r>
      <w:r>
        <w:rPr>
          <w:rFonts w:ascii="Times New Roman" w:hAnsi="Times New Roman" w:eastAsia="Times New Roman" w:cs="Times New Roman"/>
          <w:sz w:val="24"/>
          <w:szCs w:val="24"/>
          <w:vertAlign w:val="subscript"/>
        </w:rPr>
        <w:t>4</w:t>
      </w:r>
      <w:r>
        <w:rPr>
          <w:rFonts w:ascii="Times New Roman" w:hAnsi="Times New Roman" w:eastAsia="Times New Roman" w:cs="Times New Roman"/>
          <w:sz w:val="24"/>
          <w:szCs w:val="24"/>
        </w:rPr>
        <w:t xml:space="preserve"> and 0.98gm of NaOH. Finally, single tablet of each brand was placed in the each vessel separately. Then the apparatus allowed running at 50rpm for 60 min. 10ml sample was withdrawn from each beaker with the help of pipette at 5 min, 15 min, 30 min, 45 min and 60 min and 10 ml of medium was added to the vessel at the time of each withdrawal. The withdrawn sample than filtered and each ml of sample were diluted to 50 times, and then absorbances were taken at 243nm using UV-Spectrophotometer. Percent release of drug at different times was calculated for each and every sample by using the equation of calibration curve. </w:t>
      </w:r>
    </w:p>
    <w:p>
      <w:pPr>
        <w:spacing w:line="360" w:lineRule="auto"/>
        <w:jc w:val="both"/>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2.7.7.2 specification: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According to USP specification for dissolution study, drug must be dissolved &gt; 80% of labeled amount after 30 minute.</w:t>
      </w:r>
    </w:p>
    <w:p>
      <w:pPr>
        <w:spacing w:line="360" w:lineRule="auto"/>
        <w:jc w:val="both"/>
        <w:rPr>
          <w:rFonts w:ascii="Times New Roman" w:hAnsi="Times New Roman" w:cs="Times New Roman"/>
          <w:b/>
          <w:bCs/>
          <w:sz w:val="24"/>
          <w:szCs w:val="24"/>
        </w:rPr>
      </w:pPr>
      <w:r>
        <w:rPr>
          <w:rFonts w:ascii="Times New Roman" w:hAnsi="Times New Roman" w:cs="Times New Roman"/>
          <w:b/>
          <w:bCs/>
          <w:color w:val="000000" w:themeColor="text1"/>
          <w:sz w:val="24"/>
          <w:szCs w:val="24"/>
          <w:lang w:eastAsia="en-US"/>
          <w14:textFill>
            <w14:solidFill>
              <w14:schemeClr w14:val="tx1"/>
            </w14:solidFill>
          </w14:textFill>
        </w:rPr>
        <w:t xml:space="preserve">2.7.8 </w:t>
      </w:r>
      <w:r>
        <w:rPr>
          <w:rFonts w:ascii="Times New Roman" w:hAnsi="Times New Roman" w:cs="Times New Roman"/>
          <w:b/>
          <w:bCs/>
          <w:sz w:val="24"/>
          <w:szCs w:val="24"/>
        </w:rPr>
        <w:t>Potency test: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potency of tablets is expressed in terms of grams, milligrams, or micrograms (for some potent drugs) of drug per tablet and is given as the label strength of the product. </w:t>
      </w:r>
    </w:p>
    <w:p>
      <w:pPr>
        <w:spacing w:line="360" w:lineRule="auto"/>
        <w:jc w:val="both"/>
        <w:rPr>
          <w:rFonts w:ascii="Times New Roman" w:hAnsi="Times New Roman" w:cs="Times New Roman"/>
          <w:b/>
          <w:sz w:val="24"/>
          <w:szCs w:val="24"/>
        </w:rPr>
      </w:pPr>
      <w:r>
        <w:rPr>
          <w:rFonts w:ascii="Times New Roman" w:hAnsi="Times New Roman" w:cs="Times New Roman"/>
          <w:b/>
          <w:sz w:val="24"/>
          <w:szCs w:val="24"/>
        </w:rPr>
        <w:t>2.7.8.1 Procedure: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potency was determined by crushing four tablets of each brand randomly. The powders were mixed properly and 20 mg equivalent weight of paracetamol was taken and dissolved in 100 ml phosphate buffer (pH= 5.8) medium and then filtered through 0.45-µm membrane filter paper. 10 ml of the filtrate was taken in another 100 ml volumetric flask and diluted up to 100 ml by using same medium. Absorbance was measured for this solution by using UV spectrophotometer at λ</w:t>
      </w:r>
      <w:r>
        <w:rPr>
          <w:rFonts w:ascii="Times New Roman" w:hAnsi="Times New Roman" w:cs="Times New Roman"/>
          <w:sz w:val="24"/>
          <w:szCs w:val="24"/>
          <w:vertAlign w:val="subscript"/>
        </w:rPr>
        <w:t>max</w:t>
      </w:r>
      <w:r>
        <w:rPr>
          <w:rFonts w:ascii="Times New Roman" w:hAnsi="Times New Roman" w:cs="Times New Roman"/>
          <w:sz w:val="24"/>
          <w:szCs w:val="24"/>
        </w:rPr>
        <w:t xml:space="preserve"> 243 nm. From this absorbance value, concentration was calculated using calibration curve equation and finally potency was determined. It was calculated by using the following formula</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Potency = </w:t>
      </w:r>
      <m:oMath>
        <m:f>
          <m:fPr>
            <m:ctrlPr>
              <w:rPr>
                <w:rFonts w:ascii="Cambria Math" w:hAnsi="Cambria Math" w:cs="Times New Roman"/>
                <w:sz w:val="24"/>
                <w:szCs w:val="24"/>
              </w:rPr>
            </m:ctrlPr>
          </m:fPr>
          <m:num>
            <m:r>
              <m:rPr>
                <m:sty m:val="p"/>
              </m:rPr>
              <w:rPr>
                <w:rFonts w:ascii="Cambria Math" w:hAnsi="Cambria Math" w:cs="Times New Roman"/>
                <w:sz w:val="24"/>
                <w:szCs w:val="24"/>
              </w:rPr>
              <m:t>Experimental value ( Drug present in a single tablet)</m:t>
            </m:r>
            <m:ctrlPr>
              <w:rPr>
                <w:rFonts w:ascii="Cambria Math" w:hAnsi="Cambria Math" w:cs="Times New Roman"/>
                <w:sz w:val="24"/>
                <w:szCs w:val="24"/>
              </w:rPr>
            </m:ctrlPr>
          </m:num>
          <m:den>
            <m:r>
              <m:rPr>
                <m:sty m:val="p"/>
              </m:rPr>
              <w:rPr>
                <w:rFonts w:ascii="Cambria Math" w:hAnsi="Cambria Math" w:cs="Times New Roman"/>
                <w:sz w:val="24"/>
                <w:szCs w:val="24"/>
              </w:rPr>
              <m:t>Theoretical value (strength)</m:t>
            </m:r>
            <m:ctrlPr>
              <w:rPr>
                <w:rFonts w:ascii="Cambria Math" w:hAnsi="Cambria Math" w:cs="Times New Roman"/>
                <w:sz w:val="24"/>
                <w:szCs w:val="24"/>
              </w:rPr>
            </m:ctrlPr>
          </m:den>
        </m:f>
      </m:oMath>
      <w:r>
        <w:rPr>
          <w:rFonts w:ascii="Times New Roman" w:hAnsi="Times New Roman" w:cs="Times New Roman"/>
          <w:sz w:val="24"/>
          <w:szCs w:val="24"/>
        </w:rPr>
        <w:t xml:space="preserve"> × 100</w:t>
      </w:r>
    </w:p>
    <w:p>
      <w:pPr>
        <w:tabs>
          <w:tab w:val="left" w:pos="36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Again, Drug present in a single tablet was calculated by the following formula-                                               </w:t>
      </w:r>
      <m:oMath>
        <m:f>
          <m:fPr>
            <m:ctrlPr>
              <w:rPr>
                <w:rFonts w:ascii="Cambria Math" w:hAnsi="Cambria Math" w:cs="Times New Roman"/>
                <w:i/>
                <w:sz w:val="24"/>
                <w:szCs w:val="24"/>
              </w:rPr>
            </m:ctrlPr>
          </m:fPr>
          <m:num>
            <m:r>
              <m:rPr/>
              <w:rPr>
                <w:rFonts w:ascii="Cambria Math" w:hAnsi="Cambria Math" w:cs="Times New Roman"/>
                <w:sz w:val="24"/>
                <w:szCs w:val="24"/>
              </w:rPr>
              <m:t>Conc</m:t>
            </m:r>
            <m:d>
              <m:dPr>
                <m:ctrlPr>
                  <w:rPr>
                    <w:rFonts w:ascii="Cambria Math" w:hAnsi="Cambria Math" w:cs="Times New Roman"/>
                    <w:i/>
                    <w:sz w:val="24"/>
                    <w:szCs w:val="24"/>
                  </w:rPr>
                </m:ctrlPr>
              </m:dPr>
              <m:e>
                <m:f>
                  <m:fPr>
                    <m:ctrlPr>
                      <w:rPr>
                        <w:rFonts w:ascii="Cambria Math" w:hAnsi="Cambria Math" w:cs="Times New Roman"/>
                        <w:i/>
                        <w:sz w:val="24"/>
                        <w:szCs w:val="24"/>
                      </w:rPr>
                    </m:ctrlPr>
                  </m:fPr>
                  <m:num>
                    <m:r>
                      <m:rPr/>
                      <w:rPr>
                        <w:rFonts w:ascii="Cambria Math" w:hAnsi="Cambria Math" w:cs="Times New Roman"/>
                        <w:sz w:val="24"/>
                        <w:szCs w:val="24"/>
                      </w:rPr>
                      <m:t>mg</m:t>
                    </m:r>
                    <m:ctrlPr>
                      <w:rPr>
                        <w:rFonts w:ascii="Cambria Math" w:hAnsi="Cambria Math" w:cs="Times New Roman"/>
                        <w:i/>
                        <w:sz w:val="24"/>
                        <w:szCs w:val="24"/>
                      </w:rPr>
                    </m:ctrlPr>
                  </m:num>
                  <m:den>
                    <m:r>
                      <m:rPr/>
                      <w:rPr>
                        <w:rFonts w:ascii="Cambria Math" w:hAnsi="Cambria Math" w:cs="Times New Roman"/>
                        <w:sz w:val="24"/>
                        <w:szCs w:val="24"/>
                      </w:rPr>
                      <m:t>ml</m:t>
                    </m:r>
                    <m:ctrlPr>
                      <w:rPr>
                        <w:rFonts w:ascii="Cambria Math" w:hAnsi="Cambria Math" w:cs="Times New Roman"/>
                        <w:i/>
                        <w:sz w:val="24"/>
                        <w:szCs w:val="24"/>
                      </w:rPr>
                    </m:ctrlPr>
                  </m:den>
                </m:f>
                <m:ctrlPr>
                  <w:rPr>
                    <w:rFonts w:ascii="Cambria Math" w:hAnsi="Cambria Math" w:cs="Times New Roman"/>
                    <w:i/>
                    <w:sz w:val="24"/>
                    <w:szCs w:val="24"/>
                  </w:rPr>
                </m:ctrlPr>
              </m:e>
            </m:d>
            <m:r>
              <m:rPr/>
              <w:rPr>
                <w:rFonts w:ascii="Cambria Math" w:hAnsi="Cambria Math" w:cs="Times New Roman"/>
                <w:sz w:val="24"/>
                <w:szCs w:val="24"/>
              </w:rPr>
              <m:t xml:space="preserve">×Dilution Factor×Total volume </m:t>
            </m:r>
            <m:d>
              <m:dPr>
                <m:ctrlPr>
                  <w:rPr>
                    <w:rFonts w:ascii="Cambria Math" w:hAnsi="Cambria Math" w:cs="Times New Roman"/>
                    <w:i/>
                    <w:sz w:val="24"/>
                    <w:szCs w:val="24"/>
                  </w:rPr>
                </m:ctrlPr>
              </m:dPr>
              <m:e>
                <m:r>
                  <m:rPr/>
                  <w:rPr>
                    <w:rFonts w:ascii="Cambria Math" w:hAnsi="Cambria Math" w:cs="Times New Roman"/>
                    <w:sz w:val="24"/>
                    <w:szCs w:val="24"/>
                  </w:rPr>
                  <m:t>ml</m:t>
                </m:r>
                <m:ctrlPr>
                  <w:rPr>
                    <w:rFonts w:ascii="Cambria Math" w:hAnsi="Cambria Math" w:cs="Times New Roman"/>
                    <w:i/>
                    <w:sz w:val="24"/>
                    <w:szCs w:val="24"/>
                  </w:rPr>
                </m:ctrlPr>
              </m:e>
            </m:d>
            <m:r>
              <m:rPr/>
              <w:rPr>
                <w:rFonts w:ascii="Cambria Math" w:hAnsi="Cambria Math" w:cs="Times New Roman"/>
                <w:sz w:val="24"/>
                <w:szCs w:val="24"/>
              </w:rPr>
              <m:t>×average weigℎt(mg)</m:t>
            </m:r>
            <m:ctrlPr>
              <w:rPr>
                <w:rFonts w:ascii="Cambria Math" w:hAnsi="Cambria Math" w:cs="Times New Roman"/>
                <w:i/>
                <w:sz w:val="24"/>
                <w:szCs w:val="24"/>
              </w:rPr>
            </m:ctrlPr>
          </m:num>
          <m:den>
            <m:r>
              <m:rPr/>
              <w:rPr>
                <w:rFonts w:ascii="Cambria Math" w:hAnsi="Cambria Math" w:cs="Times New Roman"/>
                <w:sz w:val="24"/>
                <w:szCs w:val="24"/>
              </w:rPr>
              <m:t>Sample taken (mg)</m:t>
            </m:r>
            <m:ctrlPr>
              <w:rPr>
                <w:rFonts w:ascii="Cambria Math" w:hAnsi="Cambria Math" w:cs="Times New Roman"/>
                <w:i/>
                <w:sz w:val="24"/>
                <w:szCs w:val="24"/>
              </w:rPr>
            </m:ctrlPr>
          </m:den>
        </m:f>
      </m:oMath>
    </w:p>
    <w:p>
      <w:pPr>
        <w:spacing w:line="360" w:lineRule="auto"/>
        <w:jc w:val="both"/>
        <w:rPr>
          <w:rFonts w:ascii="Times New Roman" w:hAnsi="Times New Roman" w:cs="Times New Roman"/>
          <w:b/>
          <w:sz w:val="24"/>
          <w:szCs w:val="24"/>
        </w:rPr>
      </w:pPr>
      <w:r>
        <w:rPr>
          <w:rFonts w:ascii="Times New Roman" w:hAnsi="Times New Roman" w:cs="Times New Roman"/>
          <w:b/>
          <w:sz w:val="24"/>
          <w:szCs w:val="24"/>
        </w:rPr>
        <w:t>2.7.8.2 Specification:</w:t>
      </w:r>
    </w:p>
    <w:p>
      <w:pPr>
        <w:spacing w:line="360" w:lineRule="auto"/>
        <w:jc w:val="both"/>
        <w:rPr>
          <w:rFonts w:ascii="Times New Roman" w:hAnsi="Times New Roman" w:cs="Times New Roman"/>
          <w:b/>
          <w:sz w:val="24"/>
          <w:szCs w:val="24"/>
        </w:rPr>
      </w:pPr>
      <w:r>
        <w:rPr>
          <w:rFonts w:ascii="Times New Roman" w:hAnsi="Times New Roman" w:cs="Times New Roman"/>
          <w:sz w:val="24"/>
          <w:szCs w:val="24"/>
        </w:rPr>
        <w:t>According to USP, specification of potency for tablet should be within (95-105) %.</w:t>
      </w:r>
    </w:p>
    <w:p>
      <w:pPr>
        <w:pStyle w:val="14"/>
        <w:jc w:val="both"/>
        <w:rPr>
          <w:rFonts w:eastAsia="Times New Roman"/>
          <w:b/>
        </w:rPr>
      </w:pPr>
    </w:p>
    <w:p>
      <w:pPr>
        <w:spacing w:line="360" w:lineRule="auto"/>
        <w:jc w:val="both"/>
        <w:rPr>
          <w:rFonts w:ascii="Times New Roman" w:hAnsi="Times New Roman" w:cs="Times New Roman"/>
          <w:color w:val="000000" w:themeColor="text1"/>
          <w:sz w:val="24"/>
          <w:szCs w:val="24"/>
          <w:lang w:eastAsia="en-US"/>
          <w14:textFill>
            <w14:solidFill>
              <w14:schemeClr w14:val="tx1"/>
            </w14:solidFill>
          </w14:textFill>
        </w:rPr>
      </w:pPr>
    </w:p>
    <w:p>
      <w:pPr>
        <w:spacing w:line="360" w:lineRule="auto"/>
        <w:jc w:val="both"/>
        <w:rPr>
          <w:rFonts w:ascii="Times New Roman" w:hAnsi="Times New Roman"/>
          <w:color w:val="000000" w:themeColor="text1"/>
          <w:sz w:val="24"/>
          <w:szCs w:val="24"/>
          <w:lang w:eastAsia="en-US"/>
          <w14:textFill>
            <w14:solidFill>
              <w14:schemeClr w14:val="tx1"/>
            </w14:solidFill>
          </w14:textFill>
        </w:rPr>
      </w:pPr>
    </w:p>
    <w:p>
      <w:pPr>
        <w:spacing w:line="360" w:lineRule="auto"/>
        <w:rPr>
          <w:rFonts w:ascii="Times New Roman" w:hAnsi="Times New Roman"/>
          <w:color w:val="000000" w:themeColor="text1"/>
          <w:sz w:val="24"/>
          <w:szCs w:val="24"/>
          <w:lang w:eastAsia="en-US"/>
          <w14:textFill>
            <w14:solidFill>
              <w14:schemeClr w14:val="tx1"/>
            </w14:solidFill>
          </w14:textFill>
        </w:rPr>
      </w:pPr>
    </w:p>
    <w:p>
      <w:pPr>
        <w:spacing w:line="360" w:lineRule="auto"/>
        <w:rPr>
          <w:rFonts w:ascii="Times New Roman" w:hAnsi="Times New Roman"/>
          <w:color w:val="000000" w:themeColor="text1"/>
          <w:sz w:val="24"/>
          <w:szCs w:val="24"/>
          <w:lang w:eastAsia="en-US"/>
          <w14:textFill>
            <w14:solidFill>
              <w14:schemeClr w14:val="tx1"/>
            </w14:solidFill>
          </w14:textFill>
        </w:rPr>
      </w:pPr>
    </w:p>
    <w:p>
      <w:pPr>
        <w:spacing w:line="360" w:lineRule="auto"/>
        <w:rPr>
          <w:rFonts w:ascii="Times New Roman" w:hAnsi="Times New Roman"/>
          <w:color w:val="000000" w:themeColor="text1"/>
          <w:sz w:val="24"/>
          <w:szCs w:val="24"/>
          <w:lang w:eastAsia="en-US"/>
          <w14:textFill>
            <w14:solidFill>
              <w14:schemeClr w14:val="tx1"/>
            </w14:solidFill>
          </w14:textFill>
        </w:rPr>
      </w:pPr>
    </w:p>
    <w:p>
      <w:pPr>
        <w:spacing w:line="360" w:lineRule="auto"/>
        <w:rPr>
          <w:rFonts w:ascii="Times New Roman" w:hAnsi="Times New Roman"/>
          <w:color w:val="000000" w:themeColor="text1"/>
          <w:sz w:val="24"/>
          <w:szCs w:val="24"/>
          <w:lang w:eastAsia="en-US"/>
          <w14:textFill>
            <w14:solidFill>
              <w14:schemeClr w14:val="tx1"/>
            </w14:solidFill>
          </w14:textFill>
        </w:rPr>
      </w:pPr>
    </w:p>
    <w:p>
      <w:pPr>
        <w:spacing w:line="360" w:lineRule="auto"/>
        <w:rPr>
          <w:rFonts w:ascii="Times New Roman" w:hAnsi="Times New Roman"/>
          <w:color w:val="000000" w:themeColor="text1"/>
          <w:sz w:val="24"/>
          <w:szCs w:val="24"/>
          <w:lang w:eastAsia="en-US"/>
          <w14:textFill>
            <w14:solidFill>
              <w14:schemeClr w14:val="tx1"/>
            </w14:solidFill>
          </w14:textFill>
        </w:rPr>
      </w:pPr>
    </w:p>
    <w:p>
      <w:pPr>
        <w:spacing w:line="360" w:lineRule="auto"/>
        <w:rPr>
          <w:rFonts w:ascii="Times New Roman" w:hAnsi="Times New Roman"/>
          <w:color w:val="000000" w:themeColor="text1"/>
          <w:sz w:val="24"/>
          <w:szCs w:val="24"/>
          <w:lang w:eastAsia="en-US"/>
          <w14:textFill>
            <w14:solidFill>
              <w14:schemeClr w14:val="tx1"/>
            </w14:solidFill>
          </w14:textFill>
        </w:rPr>
      </w:pPr>
    </w:p>
    <w:p>
      <w:pPr>
        <w:spacing w:line="360" w:lineRule="auto"/>
        <w:rPr>
          <w:rFonts w:ascii="Times New Roman" w:hAnsi="Times New Roman"/>
          <w:color w:val="000000" w:themeColor="text1"/>
          <w:sz w:val="24"/>
          <w:szCs w:val="24"/>
          <w:lang w:eastAsia="en-US"/>
          <w14:textFill>
            <w14:solidFill>
              <w14:schemeClr w14:val="tx1"/>
            </w14:solidFill>
          </w14:textFill>
        </w:rPr>
      </w:pPr>
    </w:p>
    <w:p>
      <w:pPr>
        <w:spacing w:line="360" w:lineRule="auto"/>
        <w:rPr>
          <w:rFonts w:ascii="Times New Roman" w:hAnsi="Times New Roman"/>
          <w:color w:val="000000" w:themeColor="text1"/>
          <w:sz w:val="24"/>
          <w:szCs w:val="24"/>
          <w:lang w:eastAsia="en-US"/>
          <w14:textFill>
            <w14:solidFill>
              <w14:schemeClr w14:val="tx1"/>
            </w14:solidFill>
          </w14:textFill>
        </w:rPr>
      </w:pPr>
    </w:p>
    <w:p>
      <w:pPr>
        <w:spacing w:line="360" w:lineRule="auto"/>
        <w:rPr>
          <w:rFonts w:ascii="Times New Roman" w:hAnsi="Times New Roman"/>
          <w:color w:val="000000" w:themeColor="text1"/>
          <w:sz w:val="24"/>
          <w:szCs w:val="24"/>
          <w:lang w:eastAsia="en-US"/>
          <w14:textFill>
            <w14:solidFill>
              <w14:schemeClr w14:val="tx1"/>
            </w14:solidFill>
          </w14:textFill>
        </w:rPr>
      </w:pPr>
    </w:p>
    <w:p>
      <w:pPr>
        <w:spacing w:line="360" w:lineRule="auto"/>
        <w:rPr>
          <w:rFonts w:ascii="Times New Roman" w:hAnsi="Times New Roman"/>
          <w:color w:val="000000" w:themeColor="text1"/>
          <w:sz w:val="24"/>
          <w:szCs w:val="24"/>
          <w:lang w:eastAsia="en-US"/>
          <w14:textFill>
            <w14:solidFill>
              <w14:schemeClr w14:val="tx1"/>
            </w14:solidFill>
          </w14:textFill>
        </w:rPr>
      </w:pPr>
    </w:p>
    <w:p>
      <w:pPr>
        <w:spacing w:line="360" w:lineRule="auto"/>
        <w:jc w:val="center"/>
        <w:rPr>
          <w:rFonts w:ascii="Times New Roman" w:hAnsi="Times New Roman"/>
          <w:color w:val="000000" w:themeColor="text1"/>
          <w:sz w:val="144"/>
          <w:szCs w:val="144"/>
          <w:lang w:eastAsia="en-US"/>
          <w14:textFill>
            <w14:solidFill>
              <w14:schemeClr w14:val="tx1"/>
            </w14:solidFill>
          </w14:textFill>
        </w:rPr>
      </w:pPr>
    </w:p>
    <w:p>
      <w:pPr>
        <w:spacing w:line="360" w:lineRule="auto"/>
        <w:jc w:val="center"/>
        <w:rPr>
          <w:rFonts w:ascii="Times New Roman" w:hAnsi="Times New Roman"/>
          <w:b/>
          <w:bCs/>
          <w:color w:val="000000" w:themeColor="text1"/>
          <w:sz w:val="72"/>
          <w:szCs w:val="72"/>
          <w:lang w:eastAsia="en-US"/>
          <w14:textFill>
            <w14:solidFill>
              <w14:schemeClr w14:val="tx1"/>
            </w14:solidFill>
          </w14:textFill>
        </w:rPr>
      </w:pPr>
    </w:p>
    <w:p>
      <w:pPr>
        <w:spacing w:line="360" w:lineRule="auto"/>
        <w:jc w:val="center"/>
        <w:rPr>
          <w:rFonts w:ascii="Times New Roman" w:hAnsi="Times New Roman"/>
          <w:b/>
          <w:bCs/>
          <w:color w:val="000000" w:themeColor="text1"/>
          <w:sz w:val="72"/>
          <w:szCs w:val="72"/>
          <w:lang w:eastAsia="en-US"/>
          <w14:textFill>
            <w14:solidFill>
              <w14:schemeClr w14:val="tx1"/>
            </w14:solidFill>
          </w14:textFill>
        </w:rPr>
      </w:pPr>
    </w:p>
    <w:p>
      <w:pPr>
        <w:spacing w:line="360" w:lineRule="auto"/>
        <w:jc w:val="center"/>
        <w:rPr>
          <w:rFonts w:ascii="Times New Roman" w:hAnsi="Times New Roman"/>
          <w:b/>
          <w:bCs/>
          <w:color w:val="000000" w:themeColor="text1"/>
          <w:sz w:val="72"/>
          <w:szCs w:val="72"/>
          <w:lang w:eastAsia="en-US"/>
          <w14:textFill>
            <w14:solidFill>
              <w14:schemeClr w14:val="tx1"/>
            </w14:solidFill>
          </w14:textFill>
        </w:rPr>
      </w:pPr>
    </w:p>
    <w:p>
      <w:pPr>
        <w:spacing w:line="360" w:lineRule="auto"/>
        <w:jc w:val="center"/>
        <w:rPr>
          <w:rFonts w:ascii="Times New Roman" w:hAnsi="Times New Roman"/>
          <w:color w:val="000000" w:themeColor="text1"/>
          <w:sz w:val="72"/>
          <w:szCs w:val="72"/>
          <w:lang w:eastAsia="en-US"/>
          <w14:textFill>
            <w14:solidFill>
              <w14:schemeClr w14:val="tx1"/>
            </w14:solidFill>
          </w14:textFill>
        </w:rPr>
      </w:pPr>
      <w:r>
        <w:rPr>
          <w:rFonts w:ascii="Times New Roman" w:hAnsi="Times New Roman"/>
          <w:b/>
          <w:bCs/>
          <w:color w:val="000000" w:themeColor="text1"/>
          <w:sz w:val="72"/>
          <w:szCs w:val="72"/>
          <w:lang w:eastAsia="en-US"/>
          <w14:textFill>
            <w14:solidFill>
              <w14:schemeClr w14:val="tx1"/>
            </w14:solidFill>
          </w14:textFill>
        </w:rPr>
        <w:t>Chapter 3:</w:t>
      </w:r>
    </w:p>
    <w:p>
      <w:pPr>
        <w:spacing w:line="360" w:lineRule="auto"/>
        <w:jc w:val="center"/>
        <w:rPr>
          <w:rFonts w:ascii="Times New Roman" w:hAnsi="Times New Roman"/>
          <w:color w:val="000000" w:themeColor="text1"/>
          <w:sz w:val="48"/>
          <w:szCs w:val="48"/>
          <w:lang w:eastAsia="en-US"/>
          <w14:textFill>
            <w14:solidFill>
              <w14:schemeClr w14:val="tx1"/>
            </w14:solidFill>
          </w14:textFill>
        </w:rPr>
      </w:pPr>
      <w:r>
        <w:rPr>
          <w:rFonts w:ascii="Times New Roman" w:hAnsi="Times New Roman"/>
          <w:b/>
          <w:bCs/>
          <w:color w:val="000000" w:themeColor="text1"/>
          <w:sz w:val="48"/>
          <w:szCs w:val="48"/>
          <w:lang w:eastAsia="en-US"/>
          <w14:textFill>
            <w14:solidFill>
              <w14:schemeClr w14:val="tx1"/>
            </w14:solidFill>
          </w14:textFill>
        </w:rPr>
        <w:t xml:space="preserve">Results and </w:t>
      </w:r>
      <w:r>
        <w:rPr>
          <w:rFonts w:hint="default" w:ascii="Times New Roman" w:hAnsi="Times New Roman"/>
          <w:b/>
          <w:bCs/>
          <w:color w:val="000000" w:themeColor="text1"/>
          <w:sz w:val="48"/>
          <w:szCs w:val="48"/>
          <w:lang w:val="en-US" w:eastAsia="en-US"/>
          <w14:textFill>
            <w14:solidFill>
              <w14:schemeClr w14:val="tx1"/>
            </w14:solidFill>
          </w14:textFill>
        </w:rPr>
        <w:t>D</w:t>
      </w:r>
      <w:r>
        <w:rPr>
          <w:rFonts w:ascii="Times New Roman" w:hAnsi="Times New Roman"/>
          <w:b/>
          <w:bCs/>
          <w:color w:val="000000" w:themeColor="text1"/>
          <w:sz w:val="48"/>
          <w:szCs w:val="48"/>
          <w:lang w:eastAsia="en-US"/>
          <w14:textFill>
            <w14:solidFill>
              <w14:schemeClr w14:val="tx1"/>
            </w14:solidFill>
          </w14:textFill>
        </w:rPr>
        <w:t>iscussion</w:t>
      </w:r>
    </w:p>
    <w:p>
      <w:pPr>
        <w:spacing w:line="360" w:lineRule="auto"/>
        <w:jc w:val="center"/>
        <w:rPr>
          <w:rFonts w:ascii="Times New Roman" w:hAnsi="Times New Roman"/>
          <w:color w:val="000000" w:themeColor="text1"/>
          <w:sz w:val="48"/>
          <w:szCs w:val="48"/>
          <w:lang w:eastAsia="en-US"/>
          <w14:textFill>
            <w14:solidFill>
              <w14:schemeClr w14:val="tx1"/>
            </w14:solidFill>
          </w14:textFill>
        </w:rPr>
      </w:pPr>
    </w:p>
    <w:p>
      <w:pPr>
        <w:spacing w:line="360" w:lineRule="auto"/>
        <w:rPr>
          <w:rFonts w:ascii="Times New Roman" w:hAnsi="Times New Roman"/>
          <w:color w:val="000000" w:themeColor="text1"/>
          <w:sz w:val="24"/>
          <w:szCs w:val="24"/>
          <w:lang w:eastAsia="en-US"/>
          <w14:textFill>
            <w14:solidFill>
              <w14:schemeClr w14:val="tx1"/>
            </w14:solidFill>
          </w14:textFill>
        </w:rPr>
      </w:pPr>
    </w:p>
    <w:p>
      <w:pPr>
        <w:spacing w:line="360" w:lineRule="auto"/>
        <w:rPr>
          <w:rFonts w:ascii="Times New Roman" w:hAnsi="Times New Roman"/>
          <w:color w:val="000000" w:themeColor="text1"/>
          <w:sz w:val="24"/>
          <w:szCs w:val="24"/>
          <w:lang w:eastAsia="en-US"/>
          <w14:textFill>
            <w14:solidFill>
              <w14:schemeClr w14:val="tx1"/>
            </w14:solidFill>
          </w14:textFill>
        </w:rPr>
      </w:pPr>
    </w:p>
    <w:p>
      <w:pPr>
        <w:spacing w:line="360" w:lineRule="auto"/>
        <w:rPr>
          <w:rFonts w:ascii="Times New Roman" w:hAnsi="Times New Roman"/>
          <w:color w:val="000000" w:themeColor="text1"/>
          <w:sz w:val="24"/>
          <w:szCs w:val="24"/>
          <w:lang w:eastAsia="en-US"/>
          <w14:textFill>
            <w14:solidFill>
              <w14:schemeClr w14:val="tx1"/>
            </w14:solidFill>
          </w14:textFill>
        </w:rPr>
      </w:pPr>
    </w:p>
    <w:p>
      <w:pPr>
        <w:spacing w:line="360" w:lineRule="auto"/>
        <w:rPr>
          <w:rFonts w:ascii="Times New Roman" w:hAnsi="Times New Roman"/>
          <w:color w:val="000000" w:themeColor="text1"/>
          <w:sz w:val="24"/>
          <w:szCs w:val="24"/>
          <w:lang w:eastAsia="en-US"/>
          <w14:textFill>
            <w14:solidFill>
              <w14:schemeClr w14:val="tx1"/>
            </w14:solidFill>
          </w14:textFill>
        </w:rPr>
      </w:pPr>
    </w:p>
    <w:p>
      <w:pPr>
        <w:spacing w:line="360" w:lineRule="auto"/>
        <w:rPr>
          <w:rFonts w:ascii="Times New Roman" w:hAnsi="Times New Roman"/>
          <w:color w:val="000000" w:themeColor="text1"/>
          <w:sz w:val="24"/>
          <w:szCs w:val="24"/>
          <w:lang w:eastAsia="en-US"/>
          <w14:textFill>
            <w14:solidFill>
              <w14:schemeClr w14:val="tx1"/>
            </w14:solidFill>
          </w14:textFill>
        </w:rPr>
      </w:pPr>
    </w:p>
    <w:p>
      <w:pPr>
        <w:spacing w:line="360" w:lineRule="auto"/>
        <w:rPr>
          <w:rFonts w:ascii="Times New Roman" w:hAnsi="Times New Roman"/>
          <w:color w:val="000000" w:themeColor="text1"/>
          <w:sz w:val="24"/>
          <w:szCs w:val="24"/>
          <w:lang w:eastAsia="en-US"/>
          <w14:textFill>
            <w14:solidFill>
              <w14:schemeClr w14:val="tx1"/>
            </w14:solidFill>
          </w14:textFill>
        </w:rPr>
      </w:pPr>
    </w:p>
    <w:p>
      <w:pPr>
        <w:spacing w:line="360" w:lineRule="auto"/>
        <w:rPr>
          <w:rFonts w:ascii="Times New Roman" w:hAnsi="Times New Roman"/>
          <w:color w:val="000000" w:themeColor="text1"/>
          <w:sz w:val="24"/>
          <w:szCs w:val="24"/>
          <w:lang w:eastAsia="en-US"/>
          <w14:textFill>
            <w14:solidFill>
              <w14:schemeClr w14:val="tx1"/>
            </w14:solidFill>
          </w14:textFill>
        </w:rPr>
      </w:pPr>
    </w:p>
    <w:p>
      <w:pPr>
        <w:spacing w:line="360" w:lineRule="auto"/>
        <w:rPr>
          <w:rFonts w:ascii="Times New Roman" w:hAnsi="Times New Roman"/>
          <w:color w:val="000000" w:themeColor="text1"/>
          <w:sz w:val="24"/>
          <w:szCs w:val="24"/>
          <w:lang w:eastAsia="en-US"/>
          <w14:textFill>
            <w14:solidFill>
              <w14:schemeClr w14:val="tx1"/>
            </w14:solidFill>
          </w14:textFill>
        </w:rPr>
      </w:pPr>
    </w:p>
    <w:p>
      <w:pPr>
        <w:spacing w:line="360" w:lineRule="auto"/>
        <w:rPr>
          <w:rFonts w:ascii="Times New Roman" w:hAnsi="Times New Roman"/>
          <w:color w:val="000000" w:themeColor="text1"/>
          <w:sz w:val="24"/>
          <w:szCs w:val="24"/>
          <w:lang w:eastAsia="en-US"/>
          <w14:textFill>
            <w14:solidFill>
              <w14:schemeClr w14:val="tx1"/>
            </w14:solidFill>
          </w14:textFill>
        </w:rPr>
      </w:pPr>
    </w:p>
    <w:p>
      <w:pPr>
        <w:spacing w:line="360" w:lineRule="auto"/>
        <w:rPr>
          <w:rFonts w:ascii="Times New Roman" w:hAnsi="Times New Roman"/>
          <w:color w:val="000000" w:themeColor="text1"/>
          <w:sz w:val="24"/>
          <w:szCs w:val="24"/>
          <w:lang w:eastAsia="en-US"/>
          <w14:textFill>
            <w14:solidFill>
              <w14:schemeClr w14:val="tx1"/>
            </w14:solidFill>
          </w14:textFill>
        </w:rPr>
      </w:pPr>
    </w:p>
    <w:p>
      <w:pPr>
        <w:spacing w:line="360" w:lineRule="auto"/>
        <w:rPr>
          <w:rFonts w:ascii="Times New Roman" w:hAnsi="Times New Roman"/>
          <w:color w:val="000000" w:themeColor="text1"/>
          <w:sz w:val="24"/>
          <w:szCs w:val="24"/>
          <w:lang w:eastAsia="en-US"/>
          <w14:textFill>
            <w14:solidFill>
              <w14:schemeClr w14:val="tx1"/>
            </w14:solidFill>
          </w14:textFill>
        </w:rPr>
      </w:pPr>
    </w:p>
    <w:p>
      <w:pPr>
        <w:spacing w:line="360" w:lineRule="auto"/>
        <w:rPr>
          <w:rFonts w:ascii="Times New Roman" w:hAnsi="Times New Roman"/>
          <w:color w:val="000000" w:themeColor="text1"/>
          <w:sz w:val="24"/>
          <w:szCs w:val="24"/>
          <w:lang w:eastAsia="en-US"/>
          <w14:textFill>
            <w14:solidFill>
              <w14:schemeClr w14:val="tx1"/>
            </w14:solidFill>
          </w14:textFill>
        </w:rPr>
      </w:pPr>
    </w:p>
    <w:p>
      <w:pPr>
        <w:numPr>
          <w:ilvl w:val="0"/>
          <w:numId w:val="0"/>
        </w:numPr>
        <w:spacing w:line="360" w:lineRule="auto"/>
        <w:jc w:val="both"/>
        <w:rPr>
          <w:rFonts w:ascii="Times New Roman" w:hAnsi="Times New Roman"/>
          <w:b/>
          <w:bCs/>
          <w:color w:val="000000" w:themeColor="text1"/>
          <w:sz w:val="28"/>
          <w:szCs w:val="28"/>
          <w:lang w:eastAsia="en-US"/>
          <w14:textFill>
            <w14:solidFill>
              <w14:schemeClr w14:val="tx1"/>
            </w14:solidFill>
          </w14:textFill>
        </w:rPr>
      </w:pPr>
    </w:p>
    <w:p>
      <w:pPr>
        <w:numPr>
          <w:ilvl w:val="0"/>
          <w:numId w:val="0"/>
        </w:numPr>
        <w:spacing w:line="360" w:lineRule="auto"/>
        <w:ind w:leftChars="0"/>
        <w:jc w:val="both"/>
        <w:rPr>
          <w:rFonts w:ascii="Times New Roman" w:hAnsi="Times New Roman"/>
          <w:b/>
          <w:bCs/>
          <w:color w:val="000000" w:themeColor="text1"/>
          <w:sz w:val="28"/>
          <w:szCs w:val="28"/>
          <w:lang w:eastAsia="en-US"/>
          <w14:textFill>
            <w14:solidFill>
              <w14:schemeClr w14:val="tx1"/>
            </w14:solidFill>
          </w14:textFill>
        </w:rPr>
      </w:pPr>
    </w:p>
    <w:p>
      <w:pPr>
        <w:numPr>
          <w:ilvl w:val="0"/>
          <w:numId w:val="0"/>
        </w:numPr>
        <w:spacing w:line="360" w:lineRule="auto"/>
        <w:ind w:leftChars="0"/>
        <w:jc w:val="both"/>
        <w:rPr>
          <w:rFonts w:ascii="Times New Roman" w:hAnsi="Times New Roman"/>
          <w:b/>
          <w:bCs/>
          <w:color w:val="000000" w:themeColor="text1"/>
          <w:sz w:val="28"/>
          <w:szCs w:val="28"/>
          <w:lang w:eastAsia="en-US"/>
          <w14:textFill>
            <w14:solidFill>
              <w14:schemeClr w14:val="tx1"/>
            </w14:solidFill>
          </w14:textFill>
        </w:rPr>
      </w:pPr>
    </w:p>
    <w:p>
      <w:pPr>
        <w:numPr>
          <w:ilvl w:val="0"/>
          <w:numId w:val="0"/>
        </w:numPr>
        <w:spacing w:line="360" w:lineRule="auto"/>
        <w:ind w:leftChars="0"/>
        <w:jc w:val="both"/>
        <w:rPr>
          <w:rFonts w:ascii="Times New Roman" w:hAnsi="Times New Roman"/>
          <w:b/>
          <w:bCs/>
          <w:color w:val="000000" w:themeColor="text1"/>
          <w:sz w:val="28"/>
          <w:szCs w:val="28"/>
          <w:lang w:eastAsia="en-US"/>
          <w14:textFill>
            <w14:solidFill>
              <w14:schemeClr w14:val="tx1"/>
            </w14:solidFill>
          </w14:textFill>
        </w:rPr>
      </w:pPr>
    </w:p>
    <w:p>
      <w:pPr>
        <w:numPr>
          <w:ilvl w:val="0"/>
          <w:numId w:val="0"/>
        </w:numPr>
        <w:spacing w:line="360" w:lineRule="auto"/>
        <w:ind w:leftChars="0"/>
        <w:jc w:val="both"/>
        <w:rPr>
          <w:rFonts w:ascii="Times New Roman" w:hAnsi="Times New Roman"/>
          <w:b/>
          <w:bCs/>
          <w:color w:val="000000" w:themeColor="text1"/>
          <w:sz w:val="28"/>
          <w:szCs w:val="28"/>
          <w:lang w:eastAsia="en-US"/>
          <w14:textFill>
            <w14:solidFill>
              <w14:schemeClr w14:val="tx1"/>
            </w14:solidFill>
          </w14:textFill>
        </w:rPr>
      </w:pPr>
    </w:p>
    <w:p>
      <w:pPr>
        <w:numPr>
          <w:ilvl w:val="0"/>
          <w:numId w:val="0"/>
        </w:numPr>
        <w:spacing w:line="360" w:lineRule="auto"/>
        <w:ind w:leftChars="0"/>
        <w:jc w:val="both"/>
        <w:rPr>
          <w:rFonts w:ascii="Times New Roman" w:hAnsi="Times New Roman"/>
          <w:b/>
          <w:bCs/>
          <w:color w:val="000000" w:themeColor="text1"/>
          <w:sz w:val="28"/>
          <w:szCs w:val="28"/>
          <w:lang w:eastAsia="en-US"/>
          <w14:textFill>
            <w14:solidFill>
              <w14:schemeClr w14:val="tx1"/>
            </w14:solidFill>
          </w14:textFill>
        </w:rPr>
      </w:pPr>
    </w:p>
    <w:p>
      <w:pPr>
        <w:numPr>
          <w:ilvl w:val="0"/>
          <w:numId w:val="0"/>
        </w:numPr>
        <w:spacing w:line="360" w:lineRule="auto"/>
        <w:ind w:leftChars="0"/>
        <w:jc w:val="both"/>
        <w:rPr>
          <w:rFonts w:ascii="Times New Roman" w:hAnsi="Times New Roman"/>
          <w:b/>
          <w:bCs/>
          <w:color w:val="000000" w:themeColor="text1"/>
          <w:sz w:val="28"/>
          <w:szCs w:val="28"/>
          <w:lang w:eastAsia="en-US"/>
          <w14:textFill>
            <w14:solidFill>
              <w14:schemeClr w14:val="tx1"/>
            </w14:solidFill>
          </w14:textFill>
        </w:rPr>
      </w:pPr>
    </w:p>
    <w:p>
      <w:pPr>
        <w:numPr>
          <w:ilvl w:val="0"/>
          <w:numId w:val="0"/>
        </w:numPr>
        <w:spacing w:line="360" w:lineRule="auto"/>
        <w:ind w:leftChars="0"/>
        <w:jc w:val="both"/>
        <w:rPr>
          <w:rFonts w:ascii="Times New Roman" w:hAnsi="Times New Roman"/>
          <w:b/>
          <w:bCs/>
          <w:color w:val="000000" w:themeColor="text1"/>
          <w:sz w:val="28"/>
          <w:szCs w:val="28"/>
          <w:lang w:eastAsia="en-US"/>
          <w14:textFill>
            <w14:solidFill>
              <w14:schemeClr w14:val="tx1"/>
            </w14:solidFill>
          </w14:textFill>
        </w:rPr>
      </w:pPr>
    </w:p>
    <w:p>
      <w:pPr>
        <w:numPr>
          <w:ilvl w:val="0"/>
          <w:numId w:val="0"/>
        </w:numPr>
        <w:spacing w:line="360" w:lineRule="auto"/>
        <w:ind w:leftChars="0"/>
        <w:jc w:val="both"/>
        <w:rPr>
          <w:rFonts w:ascii="Times New Roman" w:hAnsi="Times New Roman"/>
          <w:b/>
          <w:bCs/>
          <w:color w:val="000000" w:themeColor="text1"/>
          <w:sz w:val="28"/>
          <w:szCs w:val="28"/>
          <w:lang w:eastAsia="en-US"/>
          <w14:textFill>
            <w14:solidFill>
              <w14:schemeClr w14:val="tx1"/>
            </w14:solidFill>
          </w14:textFill>
        </w:rPr>
      </w:pPr>
    </w:p>
    <w:p>
      <w:pPr>
        <w:numPr>
          <w:ilvl w:val="0"/>
          <w:numId w:val="0"/>
        </w:numPr>
        <w:spacing w:line="360" w:lineRule="auto"/>
        <w:ind w:leftChars="0"/>
        <w:jc w:val="both"/>
        <w:rPr>
          <w:rFonts w:ascii="Times New Roman" w:hAnsi="Times New Roman"/>
          <w:b/>
          <w:bCs/>
          <w:color w:val="000000" w:themeColor="text1"/>
          <w:sz w:val="28"/>
          <w:szCs w:val="28"/>
          <w:lang w:eastAsia="en-US"/>
          <w14:textFill>
            <w14:solidFill>
              <w14:schemeClr w14:val="tx1"/>
            </w14:solidFill>
          </w14:textFill>
        </w:rPr>
      </w:pPr>
    </w:p>
    <w:p>
      <w:pPr>
        <w:numPr>
          <w:ilvl w:val="0"/>
          <w:numId w:val="0"/>
        </w:numPr>
        <w:spacing w:line="360" w:lineRule="auto"/>
        <w:ind w:leftChars="0"/>
        <w:jc w:val="both"/>
        <w:rPr>
          <w:rFonts w:ascii="Times New Roman" w:hAnsi="Times New Roman"/>
          <w:b/>
          <w:bCs/>
          <w:color w:val="000000" w:themeColor="text1"/>
          <w:sz w:val="28"/>
          <w:szCs w:val="28"/>
          <w:lang w:eastAsia="en-US"/>
          <w14:textFill>
            <w14:solidFill>
              <w14:schemeClr w14:val="tx1"/>
            </w14:solidFill>
          </w14:textFill>
        </w:rPr>
      </w:pPr>
    </w:p>
    <w:p>
      <w:pPr>
        <w:numPr>
          <w:ilvl w:val="0"/>
          <w:numId w:val="0"/>
        </w:numPr>
        <w:spacing w:line="360" w:lineRule="auto"/>
        <w:ind w:leftChars="0"/>
        <w:jc w:val="both"/>
        <w:rPr>
          <w:rFonts w:ascii="Times New Roman" w:hAnsi="Times New Roman"/>
          <w:b/>
          <w:bCs/>
          <w:color w:val="000000" w:themeColor="text1"/>
          <w:sz w:val="28"/>
          <w:szCs w:val="28"/>
          <w:lang w:eastAsia="en-US"/>
          <w14:textFill>
            <w14:solidFill>
              <w14:schemeClr w14:val="tx1"/>
            </w14:solidFill>
          </w14:textFill>
        </w:rPr>
      </w:pPr>
    </w:p>
    <w:p>
      <w:pPr>
        <w:numPr>
          <w:ilvl w:val="0"/>
          <w:numId w:val="4"/>
        </w:numPr>
        <w:spacing w:line="360" w:lineRule="auto"/>
        <w:ind w:left="0" w:leftChars="0" w:firstLine="0" w:firstLineChars="0"/>
        <w:jc w:val="both"/>
        <w:rPr>
          <w:rFonts w:ascii="Times New Roman" w:hAnsi="Times New Roman"/>
          <w:b/>
          <w:bCs/>
          <w:color w:val="000000" w:themeColor="text1"/>
          <w:sz w:val="28"/>
          <w:szCs w:val="28"/>
          <w:lang w:eastAsia="en-US"/>
          <w14:textFill>
            <w14:solidFill>
              <w14:schemeClr w14:val="tx1"/>
            </w14:solidFill>
          </w14:textFill>
        </w:rPr>
      </w:pPr>
      <w:r>
        <w:rPr>
          <w:rFonts w:ascii="Times New Roman" w:hAnsi="Times New Roman"/>
          <w:b/>
          <w:bCs/>
          <w:color w:val="000000" w:themeColor="text1"/>
          <w:sz w:val="28"/>
          <w:szCs w:val="28"/>
          <w:lang w:eastAsia="en-US"/>
          <w14:textFill>
            <w14:solidFill>
              <w14:schemeClr w14:val="tx1"/>
            </w14:solidFill>
          </w14:textFill>
        </w:rPr>
        <w:t>Result and Discussion</w:t>
      </w:r>
    </w:p>
    <w:p>
      <w:pPr>
        <w:spacing w:line="360" w:lineRule="auto"/>
        <w:jc w:val="both"/>
        <w:rPr>
          <w:rFonts w:ascii="Times New Roman" w:hAnsi="Times New Roman"/>
          <w:color w:val="000000" w:themeColor="text1"/>
          <w:sz w:val="24"/>
          <w:szCs w:val="24"/>
          <w:lang w:eastAsia="en-US"/>
          <w14:textFill>
            <w14:solidFill>
              <w14:schemeClr w14:val="tx1"/>
            </w14:solidFill>
          </w14:textFill>
        </w:rPr>
      </w:pPr>
      <w:r>
        <w:rPr>
          <w:rFonts w:ascii="Times New Roman" w:hAnsi="Times New Roman"/>
          <w:color w:val="000000" w:themeColor="text1"/>
          <w:sz w:val="24"/>
          <w:szCs w:val="24"/>
          <w:lang w:eastAsia="en-US"/>
          <w14:textFill>
            <w14:solidFill>
              <w14:schemeClr w14:val="tx1"/>
            </w14:solidFill>
          </w14:textFill>
        </w:rPr>
        <w:t>For the comparative study, we analyzed the weight change test, thickness, dimensions and shape, hardness, separation time of seven different brands of paracetamol tablet 500mg with Innovator products. The in vivo study was done only with brand innovative products.</w:t>
      </w:r>
    </w:p>
    <w:p>
      <w:pPr>
        <w:spacing w:line="360" w:lineRule="auto"/>
        <w:jc w:val="both"/>
        <w:rPr>
          <w:rFonts w:ascii="Times New Roman" w:hAnsi="Times New Roman"/>
          <w:b/>
          <w:bCs/>
          <w:color w:val="000000" w:themeColor="text1"/>
          <w:sz w:val="26"/>
          <w:szCs w:val="26"/>
          <w:lang w:eastAsia="en-US"/>
          <w14:textFill>
            <w14:solidFill>
              <w14:schemeClr w14:val="tx1"/>
            </w14:solidFill>
          </w14:textFill>
        </w:rPr>
      </w:pPr>
      <w:r>
        <w:rPr>
          <w:rFonts w:ascii="Times New Roman" w:hAnsi="Times New Roman"/>
          <w:b/>
          <w:bCs/>
          <w:color w:val="000000" w:themeColor="text1"/>
          <w:sz w:val="26"/>
          <w:szCs w:val="26"/>
          <w:lang w:eastAsia="en-US"/>
          <w14:textFill>
            <w14:solidFill>
              <w14:schemeClr w14:val="tx1"/>
            </w14:solidFill>
          </w14:textFill>
        </w:rPr>
        <w:t>3.1 Weight variation test:</w:t>
      </w:r>
    </w:p>
    <w:p>
      <w:pPr>
        <w:spacing w:line="360" w:lineRule="auto"/>
        <w:jc w:val="both"/>
        <w:rPr>
          <w:rFonts w:ascii="Times New Roman" w:hAnsi="Times New Roman"/>
          <w:color w:val="000000" w:themeColor="text1"/>
          <w:sz w:val="24"/>
          <w:szCs w:val="24"/>
          <w:lang w:eastAsia="en-US"/>
          <w14:textFill>
            <w14:solidFill>
              <w14:schemeClr w14:val="tx1"/>
            </w14:solidFill>
          </w14:textFill>
        </w:rPr>
      </w:pPr>
      <w:r>
        <w:rPr>
          <w:rFonts w:ascii="Times New Roman" w:hAnsi="Times New Roman"/>
          <w:color w:val="000000" w:themeColor="text1"/>
          <w:sz w:val="24"/>
          <w:szCs w:val="24"/>
          <w:lang w:eastAsia="en-US"/>
          <w14:textFill>
            <w14:solidFill>
              <w14:schemeClr w14:val="tx1"/>
            </w14:solidFill>
          </w14:textFill>
        </w:rPr>
        <w:t>The tablets were tested for uniformity of their weight and for tablet-to-tablet variation which should be within the current deviation limits approved by the USP; Typically% 10% for</w:t>
      </w:r>
      <w:r>
        <w:rPr>
          <w:rFonts w:hint="default" w:ascii="Times New Roman" w:hAnsi="Times New Roman"/>
          <w:color w:val="000000" w:themeColor="text1"/>
          <w:sz w:val="24"/>
          <w:szCs w:val="24"/>
          <w:lang w:val="en-US" w:eastAsia="en-US"/>
          <w14:textFill>
            <w14:solidFill>
              <w14:schemeClr w14:val="tx1"/>
            </w14:solidFill>
          </w14:textFill>
        </w:rPr>
        <w:t xml:space="preserve"> </w:t>
      </w:r>
      <w:r>
        <w:rPr>
          <w:rFonts w:ascii="Times New Roman" w:hAnsi="Times New Roman"/>
          <w:color w:val="000000" w:themeColor="text1"/>
          <w:sz w:val="24"/>
          <w:szCs w:val="24"/>
          <w:lang w:eastAsia="en-US"/>
          <w14:textFill>
            <w14:solidFill>
              <w14:schemeClr w14:val="tx1"/>
            </w14:solidFill>
          </w14:textFill>
        </w:rPr>
        <w:t xml:space="preserve">tablets weighing 130mg or less, ± 7.5% for tablets weighing 130mg to 324mg, and ± 5% for tablets weighing more than 324mg [Lachman et al., 2009]. </w:t>
      </w:r>
    </w:p>
    <w:p>
      <w:pPr>
        <w:pStyle w:val="9"/>
        <w:spacing w:before="120" w:beforeAutospacing="0" w:after="0" w:afterAutospacing="0" w:line="360" w:lineRule="auto"/>
        <w:jc w:val="both"/>
        <w:rPr>
          <w:rFonts w:eastAsia="Times" w:cs="Times New Roman"/>
          <w:color w:val="000000"/>
        </w:rPr>
      </w:pPr>
      <w:r>
        <w:rPr>
          <w:rFonts w:cs="Times New Roman"/>
          <w:color w:val="000000" w:themeColor="text1"/>
          <w:lang w:eastAsia="en-US"/>
          <w14:textFill>
            <w14:solidFill>
              <w14:schemeClr w14:val="tx1"/>
            </w14:solidFill>
          </w14:textFill>
        </w:rPr>
        <w:t>Table 3.1:</w:t>
      </w:r>
      <w:r>
        <w:rPr>
          <w:rFonts w:eastAsia="Times" w:cs="Times New Roman"/>
          <w:color w:val="000000"/>
        </w:rPr>
        <w:t xml:space="preserve">Weight Variation Test of </w:t>
      </w:r>
      <w:r>
        <w:rPr>
          <w:rFonts w:hint="default" w:eastAsia="Times" w:cs="Times New Roman"/>
          <w:color w:val="000000"/>
          <w:lang w:val="en-US"/>
        </w:rPr>
        <w:t>Renova</w:t>
      </w:r>
      <w:r>
        <w:rPr>
          <w:rFonts w:eastAsia="Times" w:cs="Times New Roman"/>
          <w:color w:val="000000"/>
        </w:rPr>
        <w:t xml:space="preserve"> (Paracetamol 500mg) Tablets:</w:t>
      </w:r>
    </w:p>
    <w:tbl>
      <w:tblPr>
        <w:tblStyle w:val="11"/>
        <w:tblW w:w="9048" w:type="dxa"/>
        <w:tblInd w:w="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
        <w:gridCol w:w="1044"/>
        <w:gridCol w:w="1056"/>
        <w:gridCol w:w="1212"/>
        <w:gridCol w:w="1200"/>
        <w:gridCol w:w="1607"/>
        <w:gridCol w:w="21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81" w:hRule="atLeast"/>
        </w:trPr>
        <w:tc>
          <w:tcPr>
            <w:tcW w:w="816" w:type="dxa"/>
          </w:tcPr>
          <w:p>
            <w:pPr>
              <w:spacing w:after="0" w:line="360" w:lineRule="auto"/>
              <w:jc w:val="center"/>
              <w:rPr>
                <w:rFonts w:ascii="Times New Roman" w:hAnsi="Times New Roman" w:eastAsia="Calibri" w:cs="Times New Roman"/>
                <w:sz w:val="24"/>
                <w:szCs w:val="24"/>
                <w:lang w:val="en-US"/>
              </w:rPr>
            </w:pPr>
            <w:r>
              <w:rPr>
                <w:rFonts w:ascii="TimesNewRomanPSMT" w:hAnsi="TimesNewRomanPSMT" w:eastAsia="Calibri" w:cs="TimesNewRomanPSMT"/>
                <w:sz w:val="24"/>
                <w:szCs w:val="24"/>
                <w:lang w:val="en-US"/>
              </w:rPr>
              <w:t>Brand</w:t>
            </w:r>
          </w:p>
        </w:tc>
        <w:tc>
          <w:tcPr>
            <w:tcW w:w="1044" w:type="dxa"/>
          </w:tcPr>
          <w:p>
            <w:pPr>
              <w:autoSpaceDE w:val="0"/>
              <w:autoSpaceDN w:val="0"/>
              <w:adjustRightInd w:val="0"/>
              <w:spacing w:after="0" w:line="360" w:lineRule="auto"/>
              <w:jc w:val="center"/>
              <w:rPr>
                <w:rFonts w:ascii="TimesNewRomanPSMT" w:hAnsi="TimesNewRomanPSMT" w:eastAsia="Calibri" w:cs="TimesNewRomanPSMT"/>
                <w:sz w:val="24"/>
                <w:szCs w:val="24"/>
                <w:lang w:val="en-US"/>
              </w:rPr>
            </w:pPr>
            <w:r>
              <w:rPr>
                <w:rFonts w:ascii="TimesNewRomanPSMT" w:hAnsi="TimesNewRomanPSMT" w:eastAsia="Calibri" w:cs="TimesNewRomanPSMT"/>
                <w:sz w:val="24"/>
                <w:szCs w:val="24"/>
                <w:lang w:val="en-US"/>
              </w:rPr>
              <w:t>Number of tablets taken</w:t>
            </w:r>
          </w:p>
        </w:tc>
        <w:tc>
          <w:tcPr>
            <w:tcW w:w="1056" w:type="dxa"/>
          </w:tcPr>
          <w:p>
            <w:pPr>
              <w:autoSpaceDE w:val="0"/>
              <w:autoSpaceDN w:val="0"/>
              <w:adjustRightInd w:val="0"/>
              <w:spacing w:after="0" w:line="360" w:lineRule="auto"/>
              <w:jc w:val="center"/>
              <w:rPr>
                <w:rFonts w:ascii="TimesNewRomanPSMT" w:hAnsi="TimesNewRomanPSMT" w:eastAsia="Calibri" w:cs="TimesNewRomanPSMT"/>
                <w:sz w:val="24"/>
                <w:szCs w:val="24"/>
                <w:lang w:val="en-US"/>
              </w:rPr>
            </w:pPr>
            <w:r>
              <w:rPr>
                <w:rFonts w:ascii="TimesNewRomanPSMT" w:hAnsi="TimesNewRomanPSMT" w:eastAsia="Calibri" w:cs="TimesNewRomanPSMT"/>
                <w:sz w:val="24"/>
                <w:szCs w:val="24"/>
                <w:lang w:val="en-US"/>
              </w:rPr>
              <w:t>Average Weight</w:t>
            </w:r>
          </w:p>
          <w:p>
            <w:pPr>
              <w:autoSpaceDE w:val="0"/>
              <w:autoSpaceDN w:val="0"/>
              <w:adjustRightInd w:val="0"/>
              <w:spacing w:after="0" w:line="360" w:lineRule="auto"/>
              <w:jc w:val="center"/>
              <w:rPr>
                <w:rFonts w:ascii="TimesNewRomanPSMT" w:hAnsi="TimesNewRomanPSMT" w:eastAsia="Calibri" w:cs="TimesNewRomanPSMT"/>
                <w:sz w:val="24"/>
                <w:szCs w:val="24"/>
                <w:lang w:val="en-US"/>
              </w:rPr>
            </w:pPr>
            <w:r>
              <w:rPr>
                <w:rFonts w:ascii="TimesNewRomanPSMT" w:hAnsi="TimesNewRomanPSMT" w:eastAsia="Calibri" w:cs="TimesNewRomanPSMT"/>
                <w:sz w:val="24"/>
                <w:szCs w:val="24"/>
                <w:lang w:val="en-US"/>
              </w:rPr>
              <w:t>(mg)</w:t>
            </w:r>
          </w:p>
        </w:tc>
        <w:tc>
          <w:tcPr>
            <w:tcW w:w="1212" w:type="dxa"/>
          </w:tcPr>
          <w:p>
            <w:pPr>
              <w:autoSpaceDE w:val="0"/>
              <w:autoSpaceDN w:val="0"/>
              <w:adjustRightInd w:val="0"/>
              <w:spacing w:after="0" w:line="360" w:lineRule="auto"/>
              <w:jc w:val="center"/>
              <w:rPr>
                <w:rFonts w:ascii="TimesNewRomanPSMT" w:hAnsi="TimesNewRomanPSMT" w:eastAsia="Calibri" w:cs="TimesNewRomanPSMT"/>
                <w:sz w:val="24"/>
                <w:szCs w:val="24"/>
                <w:lang w:val="en-US"/>
              </w:rPr>
            </w:pPr>
            <w:r>
              <w:rPr>
                <w:rFonts w:ascii="TimesNewRomanPSMT" w:hAnsi="TimesNewRomanPSMT" w:eastAsia="Calibri" w:cs="TimesNewRomanPSMT"/>
                <w:sz w:val="24"/>
                <w:szCs w:val="24"/>
                <w:lang w:val="en-US"/>
              </w:rPr>
              <w:t>Maximum Weight</w:t>
            </w:r>
          </w:p>
          <w:p>
            <w:pPr>
              <w:spacing w:after="0" w:line="360" w:lineRule="auto"/>
              <w:jc w:val="center"/>
              <w:rPr>
                <w:rFonts w:ascii="Times New Roman" w:hAnsi="Times New Roman" w:eastAsia="Calibri" w:cs="Times New Roman"/>
                <w:sz w:val="24"/>
                <w:szCs w:val="24"/>
                <w:lang w:val="en-US"/>
              </w:rPr>
            </w:pPr>
            <w:r>
              <w:rPr>
                <w:rFonts w:ascii="TimesNewRomanPSMT" w:hAnsi="TimesNewRomanPSMT" w:eastAsia="Calibri" w:cs="TimesNewRomanPSMT"/>
                <w:sz w:val="24"/>
                <w:szCs w:val="24"/>
                <w:lang w:val="en-US"/>
              </w:rPr>
              <w:t>(mg)</w:t>
            </w:r>
          </w:p>
        </w:tc>
        <w:tc>
          <w:tcPr>
            <w:tcW w:w="1200" w:type="dxa"/>
          </w:tcPr>
          <w:p>
            <w:pPr>
              <w:autoSpaceDE w:val="0"/>
              <w:autoSpaceDN w:val="0"/>
              <w:adjustRightInd w:val="0"/>
              <w:spacing w:after="0" w:line="360" w:lineRule="auto"/>
              <w:jc w:val="center"/>
              <w:rPr>
                <w:rFonts w:ascii="TimesNewRomanPSMT" w:hAnsi="TimesNewRomanPSMT" w:eastAsia="Calibri" w:cs="TimesNewRomanPSMT"/>
                <w:sz w:val="24"/>
                <w:szCs w:val="24"/>
                <w:lang w:val="en-US"/>
              </w:rPr>
            </w:pPr>
            <w:r>
              <w:rPr>
                <w:rFonts w:ascii="TimesNewRomanPSMT" w:hAnsi="TimesNewRomanPSMT" w:eastAsia="Calibri" w:cs="TimesNewRomanPSMT"/>
                <w:sz w:val="24"/>
                <w:szCs w:val="24"/>
                <w:lang w:val="en-US"/>
              </w:rPr>
              <w:t>Minimum Weight</w:t>
            </w:r>
          </w:p>
          <w:p>
            <w:pPr>
              <w:spacing w:after="0" w:line="360" w:lineRule="auto"/>
              <w:jc w:val="center"/>
              <w:rPr>
                <w:rFonts w:ascii="Times New Roman" w:hAnsi="Times New Roman" w:eastAsia="Calibri" w:cs="Times New Roman"/>
                <w:sz w:val="24"/>
                <w:szCs w:val="24"/>
                <w:lang w:val="en-US"/>
              </w:rPr>
            </w:pPr>
            <w:r>
              <w:rPr>
                <w:rFonts w:ascii="TimesNewRomanPSMT" w:hAnsi="TimesNewRomanPSMT" w:eastAsia="Calibri" w:cs="TimesNewRomanPSMT"/>
                <w:sz w:val="24"/>
                <w:szCs w:val="24"/>
                <w:lang w:val="en-US"/>
              </w:rPr>
              <w:t>(mg)</w:t>
            </w:r>
          </w:p>
        </w:tc>
        <w:tc>
          <w:tcPr>
            <w:tcW w:w="1607" w:type="dxa"/>
          </w:tcPr>
          <w:p>
            <w:pPr>
              <w:autoSpaceDE w:val="0"/>
              <w:autoSpaceDN w:val="0"/>
              <w:adjustRightInd w:val="0"/>
              <w:spacing w:after="0" w:line="360" w:lineRule="auto"/>
              <w:jc w:val="center"/>
              <w:rPr>
                <w:rFonts w:ascii="TimesNewRomanPSMT" w:hAnsi="TimesNewRomanPSMT" w:eastAsia="Calibri" w:cs="TimesNewRomanPSMT"/>
                <w:sz w:val="24"/>
                <w:szCs w:val="24"/>
                <w:lang w:val="en-US"/>
              </w:rPr>
            </w:pPr>
            <w:r>
              <w:rPr>
                <w:rFonts w:ascii="TimesNewRomanPSMT" w:hAnsi="TimesNewRomanPSMT" w:eastAsia="Calibri" w:cs="TimesNewRomanPSMT"/>
                <w:sz w:val="24"/>
                <w:szCs w:val="24"/>
                <w:lang w:val="en-US"/>
              </w:rPr>
              <w:t>M</w:t>
            </w:r>
            <w:r>
              <w:rPr>
                <w:rFonts w:hint="default" w:ascii="TimesNewRomanPSMT" w:hAnsi="TimesNewRomanPSMT" w:eastAsia="Calibri" w:cs="TimesNewRomanPSMT"/>
                <w:sz w:val="24"/>
                <w:szCs w:val="24"/>
                <w:lang w:val="en-US"/>
              </w:rPr>
              <w:t>ini</w:t>
            </w:r>
            <w:r>
              <w:rPr>
                <w:rFonts w:ascii="TimesNewRomanPSMT" w:hAnsi="TimesNewRomanPSMT" w:eastAsia="Calibri" w:cs="TimesNewRomanPSMT"/>
                <w:sz w:val="24"/>
                <w:szCs w:val="24"/>
                <w:lang w:val="en-US"/>
              </w:rPr>
              <w:t>mum(</w:t>
            </w:r>
            <w:r>
              <w:rPr>
                <w:rFonts w:hint="default" w:ascii="TimesNewRomanPSMT" w:hAnsi="TimesNewRomanPSMT" w:eastAsia="Calibri" w:cs="TimesNewRomanPSMT"/>
                <w:sz w:val="24"/>
                <w:szCs w:val="24"/>
                <w:lang w:val="en-US"/>
              </w:rPr>
              <w:t>-</w:t>
            </w:r>
            <w:r>
              <w:rPr>
                <w:rFonts w:ascii="TimesNewRomanPSMT" w:hAnsi="TimesNewRomanPSMT" w:eastAsia="Calibri" w:cs="TimesNewRomanPSMT"/>
                <w:sz w:val="24"/>
                <w:szCs w:val="24"/>
                <w:lang w:val="en-US"/>
              </w:rPr>
              <w:t>)</w:t>
            </w:r>
          </w:p>
          <w:p>
            <w:pPr>
              <w:spacing w:after="0" w:line="360" w:lineRule="auto"/>
              <w:jc w:val="center"/>
              <w:rPr>
                <w:rFonts w:ascii="Times New Roman" w:hAnsi="Times New Roman" w:eastAsia="Calibri" w:cs="Times New Roman"/>
                <w:sz w:val="24"/>
                <w:szCs w:val="24"/>
                <w:lang w:val="en-US"/>
              </w:rPr>
            </w:pPr>
            <w:r>
              <w:rPr>
                <w:rFonts w:ascii="TimesNewRomanPSMT" w:hAnsi="TimesNewRomanPSMT" w:eastAsia="Calibri" w:cs="TimesNewRomanPSMT"/>
                <w:sz w:val="24"/>
                <w:szCs w:val="24"/>
                <w:lang w:val="en-US"/>
              </w:rPr>
              <w:t>% Deviation</w:t>
            </w:r>
          </w:p>
        </w:tc>
        <w:tc>
          <w:tcPr>
            <w:tcW w:w="2113" w:type="dxa"/>
          </w:tcPr>
          <w:p>
            <w:pPr>
              <w:autoSpaceDE w:val="0"/>
              <w:autoSpaceDN w:val="0"/>
              <w:adjustRightInd w:val="0"/>
              <w:spacing w:after="0" w:line="360" w:lineRule="auto"/>
              <w:jc w:val="center"/>
              <w:rPr>
                <w:rFonts w:ascii="TimesNewRomanPSMT" w:hAnsi="TimesNewRomanPSMT" w:eastAsia="Calibri" w:cs="TimesNewRomanPSMT"/>
                <w:sz w:val="24"/>
                <w:szCs w:val="24"/>
                <w:lang w:val="en-US"/>
              </w:rPr>
            </w:pPr>
            <w:r>
              <w:rPr>
                <w:rFonts w:ascii="TimesNewRomanPSMT" w:hAnsi="TimesNewRomanPSMT" w:eastAsia="Calibri" w:cs="TimesNewRomanPSMT"/>
                <w:sz w:val="24"/>
                <w:szCs w:val="24"/>
                <w:lang w:val="en-US"/>
              </w:rPr>
              <w:t>Maximum(</w:t>
            </w:r>
            <w:r>
              <w:rPr>
                <w:rFonts w:hint="default" w:ascii="TimesNewRomanPSMT" w:hAnsi="TimesNewRomanPSMT" w:eastAsia="Calibri" w:cs="TimesNewRomanPSMT"/>
                <w:sz w:val="24"/>
                <w:szCs w:val="24"/>
                <w:lang w:val="en-US"/>
              </w:rPr>
              <w:t>+</w:t>
            </w:r>
            <w:r>
              <w:rPr>
                <w:rFonts w:ascii="TimesNewRomanPSMT" w:hAnsi="TimesNewRomanPSMT" w:eastAsia="Calibri" w:cs="TimesNewRomanPSMT"/>
                <w:sz w:val="24"/>
                <w:szCs w:val="24"/>
                <w:lang w:val="en-US"/>
              </w:rPr>
              <w:t>)             % Deviation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7" w:hRule="atLeast"/>
        </w:trPr>
        <w:tc>
          <w:tcPr>
            <w:tcW w:w="816" w:type="dxa"/>
          </w:tcPr>
          <w:p>
            <w:pPr>
              <w:spacing w:after="0" w:line="360" w:lineRule="auto"/>
              <w:jc w:val="center"/>
              <w:rPr>
                <w:rFonts w:ascii="Times New Roman" w:hAnsi="Times New Roman" w:eastAsia="Calibri" w:cs="Times New Roman"/>
                <w:sz w:val="24"/>
                <w:szCs w:val="24"/>
                <w:lang w:val="en-US"/>
              </w:rPr>
            </w:pPr>
            <w:r>
              <w:rPr>
                <w:rFonts w:ascii="Times New Roman" w:hAnsi="Times New Roman" w:eastAsia="Calibri" w:cs="Times New Roman"/>
                <w:sz w:val="24"/>
                <w:szCs w:val="24"/>
                <w:lang w:val="en-US"/>
              </w:rPr>
              <w:t>A</w:t>
            </w:r>
          </w:p>
        </w:tc>
        <w:tc>
          <w:tcPr>
            <w:tcW w:w="1044" w:type="dxa"/>
          </w:tcPr>
          <w:p>
            <w:pPr>
              <w:spacing w:after="0" w:line="360" w:lineRule="auto"/>
              <w:jc w:val="center"/>
              <w:rPr>
                <w:rFonts w:ascii="Times New Roman" w:hAnsi="Times New Roman" w:eastAsia="Calibri" w:cs="Times New Roman"/>
                <w:sz w:val="24"/>
                <w:szCs w:val="24"/>
                <w:lang w:val="en-US"/>
              </w:rPr>
            </w:pPr>
            <w:r>
              <w:rPr>
                <w:rFonts w:ascii="Times New Roman" w:hAnsi="Times New Roman" w:eastAsia="Calibri" w:cs="Times New Roman"/>
                <w:sz w:val="24"/>
                <w:szCs w:val="24"/>
                <w:lang w:val="en-US"/>
              </w:rPr>
              <w:t>20</w:t>
            </w:r>
          </w:p>
        </w:tc>
        <w:tc>
          <w:tcPr>
            <w:tcW w:w="1056" w:type="dxa"/>
          </w:tcPr>
          <w:p>
            <w:pPr>
              <w:spacing w:after="0" w:line="360" w:lineRule="auto"/>
              <w:jc w:val="center"/>
              <w:rPr>
                <w:rFonts w:hint="default" w:ascii="Times New Roman" w:hAnsi="Times New Roman" w:eastAsia="Calibri" w:cs="Times New Roman"/>
                <w:sz w:val="24"/>
                <w:szCs w:val="24"/>
                <w:lang w:val="en-US"/>
              </w:rPr>
            </w:pPr>
            <w:r>
              <w:rPr>
                <w:rFonts w:hint="default" w:ascii="Times New Roman" w:hAnsi="Times New Roman" w:eastAsia="Calibri" w:cs="Times New Roman"/>
                <w:sz w:val="24"/>
                <w:szCs w:val="24"/>
                <w:lang w:val="en-US"/>
              </w:rPr>
              <w:t>623.15</w:t>
            </w:r>
          </w:p>
        </w:tc>
        <w:tc>
          <w:tcPr>
            <w:tcW w:w="1212" w:type="dxa"/>
          </w:tcPr>
          <w:p>
            <w:pPr>
              <w:spacing w:after="0" w:line="360" w:lineRule="auto"/>
              <w:jc w:val="center"/>
              <w:rPr>
                <w:rFonts w:hint="default" w:ascii="Times New Roman" w:hAnsi="Times New Roman" w:eastAsia="Calibri" w:cs="Times New Roman"/>
                <w:sz w:val="24"/>
                <w:szCs w:val="24"/>
                <w:lang w:val="en-US"/>
              </w:rPr>
            </w:pPr>
            <w:r>
              <w:rPr>
                <w:rFonts w:hint="default" w:ascii="Times New Roman" w:hAnsi="Times New Roman" w:eastAsia="Calibri" w:cs="Times New Roman"/>
                <w:sz w:val="24"/>
                <w:szCs w:val="24"/>
                <w:lang w:val="en-US"/>
              </w:rPr>
              <w:t>644</w:t>
            </w:r>
          </w:p>
        </w:tc>
        <w:tc>
          <w:tcPr>
            <w:tcW w:w="1200" w:type="dxa"/>
          </w:tcPr>
          <w:p>
            <w:pPr>
              <w:spacing w:after="0" w:line="360" w:lineRule="auto"/>
              <w:jc w:val="center"/>
              <w:rPr>
                <w:rFonts w:hint="default" w:ascii="Times New Roman" w:hAnsi="Times New Roman" w:eastAsia="Calibri" w:cs="Times New Roman"/>
                <w:sz w:val="24"/>
                <w:szCs w:val="24"/>
                <w:lang w:val="en-US"/>
              </w:rPr>
            </w:pPr>
            <w:r>
              <w:rPr>
                <w:rFonts w:hint="default" w:ascii="Times New Roman" w:hAnsi="Times New Roman" w:eastAsia="Calibri" w:cs="Times New Roman"/>
                <w:sz w:val="24"/>
                <w:szCs w:val="24"/>
                <w:lang w:val="en-US"/>
              </w:rPr>
              <w:t>613</w:t>
            </w:r>
          </w:p>
        </w:tc>
        <w:tc>
          <w:tcPr>
            <w:tcW w:w="1607" w:type="dxa"/>
          </w:tcPr>
          <w:p>
            <w:pPr>
              <w:spacing w:after="0" w:line="360" w:lineRule="auto"/>
              <w:jc w:val="center"/>
              <w:rPr>
                <w:rFonts w:hint="default" w:ascii="Times New Roman" w:hAnsi="Times New Roman" w:eastAsia="Calibri" w:cs="Times New Roman"/>
                <w:sz w:val="24"/>
                <w:szCs w:val="24"/>
                <w:lang w:val="en-US"/>
              </w:rPr>
            </w:pPr>
            <w:r>
              <w:rPr>
                <w:rFonts w:hint="default" w:ascii="Times New Roman" w:hAnsi="Times New Roman" w:eastAsia="Calibri" w:cs="Times New Roman"/>
                <w:sz w:val="24"/>
                <w:szCs w:val="24"/>
                <w:lang w:val="en-US"/>
              </w:rPr>
              <w:t>-1.62%</w:t>
            </w:r>
          </w:p>
        </w:tc>
        <w:tc>
          <w:tcPr>
            <w:tcW w:w="2113" w:type="dxa"/>
          </w:tcPr>
          <w:p>
            <w:pPr>
              <w:spacing w:after="0" w:line="360" w:lineRule="auto"/>
              <w:jc w:val="center"/>
              <w:rPr>
                <w:rFonts w:hint="default" w:ascii="Times New Roman" w:hAnsi="Times New Roman" w:eastAsia="Calibri" w:cs="Times New Roman"/>
                <w:sz w:val="24"/>
                <w:szCs w:val="24"/>
                <w:lang w:val="en-US"/>
              </w:rPr>
            </w:pPr>
            <w:r>
              <w:rPr>
                <w:rFonts w:hint="default" w:ascii="Times New Roman" w:hAnsi="Times New Roman" w:eastAsia="Calibri" w:cs="Times New Roman"/>
                <w:sz w:val="24"/>
                <w:szCs w:val="24"/>
                <w:lang w:val="en-US"/>
              </w:rPr>
              <w:t>+3.34%</w:t>
            </w:r>
          </w:p>
        </w:tc>
      </w:tr>
    </w:tbl>
    <w:p>
      <w:pPr>
        <w:autoSpaceDE w:val="0"/>
        <w:autoSpaceDN w:val="0"/>
        <w:adjustRightInd w:val="0"/>
        <w:spacing w:before="120" w:after="240" w:line="360" w:lineRule="auto"/>
        <w:rPr>
          <w:rFonts w:ascii="TimesNewRomanPSMT" w:hAnsi="TimesNewRomanPSMT" w:eastAsia="Calibri" w:cs="TimesNewRomanPSMT"/>
          <w:b w:val="0"/>
          <w:bCs/>
          <w:sz w:val="24"/>
          <w:szCs w:val="24"/>
          <w:lang w:val="en-US"/>
        </w:rPr>
      </w:pPr>
    </w:p>
    <w:p>
      <w:pPr>
        <w:autoSpaceDE w:val="0"/>
        <w:autoSpaceDN w:val="0"/>
        <w:adjustRightInd w:val="0"/>
        <w:spacing w:before="120" w:after="240" w:line="360" w:lineRule="auto"/>
        <w:rPr>
          <w:rFonts w:hint="default" w:ascii="TimesNewRomanPSMT" w:hAnsi="TimesNewRomanPSMT" w:eastAsia="Calibri" w:cs="TimesNewRomanPSMT"/>
          <w:b w:val="0"/>
          <w:bCs/>
          <w:sz w:val="24"/>
          <w:szCs w:val="24"/>
          <w:lang w:val="en-US"/>
        </w:rPr>
      </w:pPr>
      <w:r>
        <w:rPr>
          <w:rFonts w:ascii="TimesNewRomanPSMT" w:hAnsi="TimesNewRomanPSMT" w:eastAsia="Calibri" w:cs="TimesNewRomanPSMT"/>
          <w:b w:val="0"/>
          <w:bCs/>
          <w:sz w:val="24"/>
          <w:szCs w:val="24"/>
          <w:lang w:val="en-US"/>
        </w:rPr>
        <w:t>Calculation of standard deviation</w:t>
      </w:r>
      <w:r>
        <w:rPr>
          <w:rFonts w:hint="default" w:ascii="TimesNewRomanPSMT" w:hAnsi="TimesNewRomanPSMT" w:eastAsia="Calibri" w:cs="TimesNewRomanPSMT"/>
          <w:b w:val="0"/>
          <w:bCs/>
          <w:sz w:val="24"/>
          <w:szCs w:val="24"/>
          <w:lang w:val="en-US"/>
        </w:rPr>
        <w:t>:</w:t>
      </w:r>
    </w:p>
    <w:p>
      <w:pPr>
        <w:autoSpaceDE w:val="0"/>
        <w:autoSpaceDN w:val="0"/>
        <w:adjustRightInd w:val="0"/>
        <w:spacing w:before="120" w:after="240" w:line="360" w:lineRule="auto"/>
        <w:rPr>
          <w:rFonts w:ascii="TimesNewRomanPSMT" w:hAnsi="TimesNewRomanPSMT" w:eastAsia="Calibri" w:cs="TimesNewRomanPSMT"/>
          <w:sz w:val="24"/>
          <w:szCs w:val="24"/>
          <w:lang w:val="en-US"/>
        </w:rPr>
      </w:pPr>
      <w:r>
        <w:rPr>
          <w:rFonts w:ascii="TimesNewRomanPSMT" w:hAnsi="TimesNewRomanPSMT" w:eastAsia="Calibri" w:cs="TimesNewRomanPSMT"/>
          <w:sz w:val="24"/>
          <w:szCs w:val="24"/>
          <w:lang w:val="en-US"/>
        </w:rPr>
        <w:t>(+) Deviation= (maximum weight- average weight)/average weight ×100</w:t>
      </w:r>
    </w:p>
    <w:p>
      <w:pPr>
        <w:numPr>
          <w:ilvl w:val="0"/>
          <w:numId w:val="0"/>
        </w:numPr>
        <w:spacing w:line="360" w:lineRule="auto"/>
        <w:contextualSpacing/>
        <w:jc w:val="both"/>
        <w:rPr>
          <w:rFonts w:ascii="TimesNewRomanPSMT" w:hAnsi="TimesNewRomanPSMT" w:eastAsia="Calibri" w:cs="TimesNewRomanPSMT"/>
          <w:sz w:val="24"/>
          <w:szCs w:val="24"/>
          <w:lang w:val="en-US"/>
        </w:rPr>
      </w:pPr>
      <w:r>
        <w:rPr>
          <w:rFonts w:ascii="TimesNewRomanPSMT" w:hAnsi="TimesNewRomanPSMT" w:eastAsia="Calibri" w:cs="TimesNewRomanPSMT"/>
          <w:sz w:val="24"/>
          <w:szCs w:val="24"/>
          <w:lang w:val="en-US"/>
        </w:rPr>
        <w:t>(-) Deviation= (minimum weight- average weight)/average weight ×100</w:t>
      </w:r>
    </w:p>
    <w:p>
      <w:pPr>
        <w:spacing w:line="360" w:lineRule="auto"/>
        <w:jc w:val="both"/>
        <w:rPr>
          <w:rFonts w:ascii="Times New Roman" w:hAnsi="Times New Roman" w:eastAsia="Times New Roman" w:cs="Times New Roman"/>
          <w:b w:val="0"/>
          <w:bCs/>
          <w:sz w:val="24"/>
          <w:szCs w:val="24"/>
          <w:lang w:val="en-GB" w:eastAsia="en-GB"/>
        </w:rPr>
      </w:pPr>
    </w:p>
    <w:p>
      <w:pPr>
        <w:spacing w:line="360" w:lineRule="auto"/>
        <w:jc w:val="both"/>
        <w:rPr>
          <w:rFonts w:hint="default" w:ascii="Times New Roman" w:hAnsi="Times New Roman" w:eastAsia="Times New Roman" w:cs="Times New Roman"/>
          <w:b w:val="0"/>
          <w:bCs/>
          <w:sz w:val="24"/>
          <w:szCs w:val="24"/>
          <w:lang w:val="en-US" w:eastAsia="en-GB"/>
        </w:rPr>
      </w:pPr>
      <w:r>
        <w:rPr>
          <w:rFonts w:ascii="Times New Roman" w:hAnsi="Times New Roman" w:eastAsia="Times New Roman" w:cs="Times New Roman"/>
          <w:b w:val="0"/>
          <w:bCs/>
          <w:sz w:val="24"/>
          <w:szCs w:val="24"/>
          <w:lang w:val="en-GB" w:eastAsia="en-GB"/>
        </w:rPr>
        <w:t>Discussion</w:t>
      </w:r>
      <w:r>
        <w:rPr>
          <w:rFonts w:hint="default" w:ascii="Times New Roman" w:hAnsi="Times New Roman" w:eastAsia="Times New Roman" w:cs="Times New Roman"/>
          <w:b w:val="0"/>
          <w:bCs/>
          <w:sz w:val="24"/>
          <w:szCs w:val="24"/>
          <w:lang w:val="en-US" w:eastAsia="en-GB"/>
        </w:rPr>
        <w:t>:</w:t>
      </w:r>
    </w:p>
    <w:p>
      <w:pPr>
        <w:pStyle w:val="9"/>
        <w:spacing w:before="0" w:beforeAutospacing="0" w:after="0" w:afterAutospacing="0" w:line="360" w:lineRule="auto"/>
        <w:rPr>
          <w:rFonts w:hint="default" w:ascii="Times" w:hAnsi="Times" w:eastAsia="Times" w:cs="Times"/>
          <w:b/>
          <w:bCs/>
          <w:color w:val="000000"/>
          <w:sz w:val="24"/>
          <w:szCs w:val="24"/>
          <w:lang w:val="en-US"/>
        </w:rPr>
      </w:pPr>
      <w:r>
        <w:rPr>
          <w:rFonts w:ascii="Times New Roman" w:hAnsi="Times New Roman" w:eastAsia="Times New Roman" w:cs="Times New Roman"/>
          <w:sz w:val="24"/>
          <w:szCs w:val="24"/>
          <w:lang w:val="en-GB" w:eastAsia="en-GB"/>
        </w:rPr>
        <w:t xml:space="preserve">We know that, limit of weight variation test for Paracetamol is ±5%. </w:t>
      </w:r>
      <w:r>
        <w:rPr>
          <w:rFonts w:hint="default" w:cs="Times New Roman"/>
          <w:sz w:val="24"/>
          <w:szCs w:val="24"/>
          <w:lang w:val="en-US" w:eastAsia="en-GB"/>
        </w:rPr>
        <w:t>We can see that the minimum % deviation and maximum % deviation of brand A is within the limit.</w:t>
      </w:r>
    </w:p>
    <w:p>
      <w:pPr>
        <w:pStyle w:val="9"/>
        <w:spacing w:before="0" w:beforeAutospacing="0" w:after="0" w:afterAutospacing="0" w:line="360" w:lineRule="auto"/>
        <w:jc w:val="both"/>
        <w:rPr>
          <w:rFonts w:ascii="Times" w:hAnsi="Times" w:eastAsia="Times" w:cs="Times"/>
          <w:b/>
          <w:bCs/>
          <w:color w:val="000000"/>
          <w:sz w:val="26"/>
          <w:szCs w:val="26"/>
        </w:rPr>
      </w:pPr>
    </w:p>
    <w:p>
      <w:pPr>
        <w:pStyle w:val="9"/>
        <w:spacing w:before="0" w:beforeAutospacing="0" w:after="0" w:afterAutospacing="0" w:line="360" w:lineRule="auto"/>
        <w:jc w:val="both"/>
        <w:rPr>
          <w:rFonts w:ascii="Times" w:hAnsi="Times" w:eastAsia="Times" w:cs="Times"/>
          <w:b/>
          <w:bCs/>
          <w:color w:val="000000"/>
          <w:sz w:val="26"/>
          <w:szCs w:val="26"/>
        </w:rPr>
      </w:pPr>
      <w:r>
        <w:rPr>
          <w:rFonts w:ascii="Times" w:hAnsi="Times" w:eastAsia="Times" w:cs="Times"/>
          <w:b/>
          <w:bCs/>
          <w:color w:val="000000"/>
          <w:sz w:val="26"/>
          <w:szCs w:val="26"/>
        </w:rPr>
        <w:t>3.2 Diameter :</w:t>
      </w:r>
    </w:p>
    <w:p>
      <w:pPr>
        <w:pStyle w:val="9"/>
        <w:spacing w:before="0" w:beforeAutospacing="0" w:after="0" w:afterAutospacing="0" w:line="360" w:lineRule="auto"/>
        <w:jc w:val="both"/>
        <w:rPr>
          <w:rFonts w:hint="default" w:ascii="Times" w:hAnsi="Times" w:eastAsia="Times" w:cs="Times"/>
          <w:color w:val="000000"/>
          <w:lang w:val="en-US"/>
        </w:rPr>
      </w:pPr>
      <w:r>
        <w:rPr>
          <w:rFonts w:ascii="Times" w:hAnsi="Times" w:eastAsia="Times"/>
          <w:color w:val="000000"/>
        </w:rPr>
        <w:t xml:space="preserve">The dimensions of </w:t>
      </w:r>
      <w:r>
        <w:rPr>
          <w:rFonts w:hint="default" w:ascii="Times" w:hAnsi="Times" w:eastAsia="Times"/>
          <w:color w:val="000000"/>
          <w:lang w:val="en-US"/>
        </w:rPr>
        <w:t>20</w:t>
      </w:r>
      <w:r>
        <w:rPr>
          <w:rFonts w:ascii="Times" w:hAnsi="Times" w:eastAsia="Times"/>
          <w:color w:val="000000"/>
        </w:rPr>
        <w:t xml:space="preserve"> paracetamol </w:t>
      </w:r>
      <w:r>
        <w:rPr>
          <w:rFonts w:hint="default" w:ascii="Times" w:hAnsi="Times" w:eastAsia="Times"/>
          <w:color w:val="000000"/>
          <w:lang w:val="en-US"/>
        </w:rPr>
        <w:t>tablets</w:t>
      </w:r>
      <w:r>
        <w:rPr>
          <w:rFonts w:ascii="Times" w:hAnsi="Times" w:eastAsia="Times"/>
          <w:color w:val="000000"/>
        </w:rPr>
        <w:t xml:space="preserve"> were measured using  vernier calipers.</w:t>
      </w:r>
      <w:r>
        <w:rPr>
          <w:rFonts w:hint="default" w:ascii="Times" w:hAnsi="Times" w:eastAsia="Times"/>
          <w:color w:val="000000"/>
          <w:lang w:val="en-US"/>
        </w:rPr>
        <w:t>The results are given below:</w:t>
      </w:r>
    </w:p>
    <w:p>
      <w:pPr>
        <w:pStyle w:val="9"/>
        <w:spacing w:before="122" w:beforeAutospacing="0" w:after="0" w:afterAutospacing="0" w:line="360" w:lineRule="auto"/>
        <w:jc w:val="both"/>
        <w:rPr>
          <w:rFonts w:ascii="Times" w:hAnsi="Times" w:eastAsia="Times" w:cs="Times"/>
          <w:color w:val="000000"/>
        </w:rPr>
      </w:pPr>
    </w:p>
    <w:p>
      <w:pPr>
        <w:pStyle w:val="9"/>
        <w:spacing w:before="122" w:beforeAutospacing="0" w:after="0" w:afterAutospacing="0" w:line="360" w:lineRule="auto"/>
        <w:jc w:val="both"/>
        <w:rPr>
          <w:rFonts w:ascii="Times" w:hAnsi="Times" w:eastAsia="Times" w:cs="Times"/>
          <w:color w:val="000000"/>
        </w:rPr>
      </w:pPr>
    </w:p>
    <w:p>
      <w:pPr>
        <w:pStyle w:val="9"/>
        <w:spacing w:before="122" w:beforeAutospacing="0" w:after="0" w:afterAutospacing="0" w:line="360" w:lineRule="auto"/>
        <w:jc w:val="both"/>
        <w:rPr>
          <w:rFonts w:ascii="Times" w:hAnsi="Times" w:eastAsia="Times" w:cs="Times"/>
          <w:color w:val="000000"/>
        </w:rPr>
      </w:pPr>
      <w:r>
        <w:rPr>
          <w:rFonts w:ascii="Times" w:hAnsi="Times" w:eastAsia="Times" w:cs="Times"/>
          <w:color w:val="000000"/>
        </w:rPr>
        <w:t>Table: 3.2 Diameter  of  Paracetamol Tablet </w:t>
      </w:r>
    </w:p>
    <w:tbl>
      <w:tblPr>
        <w:tblStyle w:val="11"/>
        <w:tblW w:w="0" w:type="auto"/>
        <w:tblInd w:w="10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3"/>
        <w:gridCol w:w="1379"/>
        <w:gridCol w:w="2013"/>
        <w:gridCol w:w="2170"/>
        <w:gridCol w:w="1557"/>
        <w:gridCol w:w="11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4" w:hRule="atLeast"/>
        </w:trPr>
        <w:tc>
          <w:tcPr>
            <w:tcW w:w="803" w:type="dxa"/>
          </w:tcPr>
          <w:p>
            <w:pPr>
              <w:spacing w:after="0" w:line="360" w:lineRule="auto"/>
              <w:jc w:val="center"/>
              <w:rPr>
                <w:rFonts w:ascii="Times New Roman" w:hAnsi="Times New Roman" w:eastAsia="Calibri" w:cs="Times New Roman"/>
                <w:sz w:val="24"/>
                <w:szCs w:val="24"/>
                <w:lang w:val="en-US"/>
              </w:rPr>
            </w:pPr>
            <w:r>
              <w:rPr>
                <w:rFonts w:ascii="Times New Roman" w:hAnsi="Times New Roman" w:eastAsia="Calibri" w:cs="Times New Roman"/>
                <w:sz w:val="24"/>
                <w:szCs w:val="24"/>
                <w:lang w:val="en-US"/>
              </w:rPr>
              <w:t>Brand</w:t>
            </w:r>
          </w:p>
        </w:tc>
        <w:tc>
          <w:tcPr>
            <w:tcW w:w="1379" w:type="dxa"/>
          </w:tcPr>
          <w:p>
            <w:pPr>
              <w:spacing w:after="0" w:line="360" w:lineRule="auto"/>
              <w:jc w:val="center"/>
              <w:rPr>
                <w:rFonts w:ascii="Times New Roman" w:hAnsi="Times New Roman" w:eastAsia="Calibri" w:cs="Times New Roman"/>
                <w:sz w:val="24"/>
                <w:szCs w:val="24"/>
                <w:lang w:val="en-US"/>
              </w:rPr>
            </w:pPr>
            <w:r>
              <w:rPr>
                <w:rFonts w:ascii="Times New Roman" w:hAnsi="Times New Roman" w:eastAsia="Calibri" w:cs="Times New Roman"/>
                <w:sz w:val="24"/>
                <w:szCs w:val="24"/>
                <w:lang w:val="en-US"/>
              </w:rPr>
              <w:t>Average Diameter (mm)</w:t>
            </w:r>
          </w:p>
        </w:tc>
        <w:tc>
          <w:tcPr>
            <w:tcW w:w="2013" w:type="dxa"/>
          </w:tcPr>
          <w:p>
            <w:pPr>
              <w:autoSpaceDE w:val="0"/>
              <w:autoSpaceDN w:val="0"/>
              <w:adjustRightInd w:val="0"/>
              <w:spacing w:after="0" w:line="360" w:lineRule="auto"/>
              <w:jc w:val="center"/>
              <w:rPr>
                <w:rFonts w:ascii="TimesNewRomanPSMT" w:hAnsi="TimesNewRomanPSMT" w:eastAsia="Calibri" w:cs="TimesNewRomanPSMT"/>
                <w:sz w:val="24"/>
                <w:szCs w:val="24"/>
                <w:lang w:val="en-US"/>
              </w:rPr>
            </w:pPr>
            <w:r>
              <w:rPr>
                <w:rFonts w:ascii="TimesNewRomanPSMT" w:hAnsi="TimesNewRomanPSMT" w:eastAsia="Calibri" w:cs="TimesNewRomanPSMT"/>
                <w:sz w:val="24"/>
                <w:szCs w:val="24"/>
                <w:lang w:val="en-US"/>
              </w:rPr>
              <w:t>M</w:t>
            </w:r>
            <w:r>
              <w:rPr>
                <w:rFonts w:hint="default" w:ascii="TimesNewRomanPSMT" w:hAnsi="TimesNewRomanPSMT" w:eastAsia="Calibri" w:cs="TimesNewRomanPSMT"/>
                <w:sz w:val="24"/>
                <w:szCs w:val="24"/>
                <w:lang w:val="en-US"/>
              </w:rPr>
              <w:t>ini</w:t>
            </w:r>
            <w:r>
              <w:rPr>
                <w:rFonts w:ascii="TimesNewRomanPSMT" w:hAnsi="TimesNewRomanPSMT" w:eastAsia="Calibri" w:cs="TimesNewRomanPSMT"/>
                <w:sz w:val="24"/>
                <w:szCs w:val="24"/>
                <w:lang w:val="en-US"/>
              </w:rPr>
              <w:t>mum(</w:t>
            </w:r>
            <w:r>
              <w:rPr>
                <w:rFonts w:hint="default" w:ascii="TimesNewRomanPSMT" w:hAnsi="TimesNewRomanPSMT" w:eastAsia="Calibri" w:cs="TimesNewRomanPSMT"/>
                <w:sz w:val="24"/>
                <w:szCs w:val="24"/>
                <w:lang w:val="en-US"/>
              </w:rPr>
              <w:t>-</w:t>
            </w:r>
            <w:r>
              <w:rPr>
                <w:rFonts w:ascii="TimesNewRomanPSMT" w:hAnsi="TimesNewRomanPSMT" w:eastAsia="Calibri" w:cs="TimesNewRomanPSMT"/>
                <w:sz w:val="24"/>
                <w:szCs w:val="24"/>
                <w:lang w:val="en-US"/>
              </w:rPr>
              <w:t>)</w:t>
            </w:r>
          </w:p>
          <w:p>
            <w:pPr>
              <w:spacing w:after="0" w:line="360" w:lineRule="auto"/>
              <w:jc w:val="center"/>
              <w:rPr>
                <w:rFonts w:ascii="Times New Roman" w:hAnsi="Times New Roman" w:eastAsia="Calibri" w:cs="Times New Roman"/>
                <w:sz w:val="24"/>
                <w:szCs w:val="24"/>
                <w:lang w:val="en-US"/>
              </w:rPr>
            </w:pPr>
            <w:r>
              <w:rPr>
                <w:rFonts w:ascii="TimesNewRomanPSMT" w:hAnsi="TimesNewRomanPSMT" w:eastAsia="Calibri" w:cs="TimesNewRomanPSMT"/>
                <w:sz w:val="24"/>
                <w:szCs w:val="24"/>
                <w:lang w:val="en-US"/>
              </w:rPr>
              <w:t>% Deviation</w:t>
            </w:r>
          </w:p>
        </w:tc>
        <w:tc>
          <w:tcPr>
            <w:tcW w:w="2170" w:type="dxa"/>
          </w:tcPr>
          <w:p>
            <w:pPr>
              <w:spacing w:after="0" w:line="360" w:lineRule="auto"/>
              <w:jc w:val="center"/>
              <w:rPr>
                <w:rFonts w:ascii="TimesNewRomanPSMT" w:hAnsi="TimesNewRomanPSMT" w:eastAsia="Calibri" w:cs="TimesNewRomanPSMT"/>
                <w:sz w:val="24"/>
                <w:szCs w:val="24"/>
                <w:lang w:val="en-US"/>
              </w:rPr>
            </w:pPr>
            <w:r>
              <w:rPr>
                <w:rFonts w:ascii="TimesNewRomanPSMT" w:hAnsi="TimesNewRomanPSMT" w:eastAsia="Calibri" w:cs="TimesNewRomanPSMT"/>
                <w:sz w:val="24"/>
                <w:szCs w:val="24"/>
                <w:lang w:val="en-US"/>
              </w:rPr>
              <w:t>Maximum(</w:t>
            </w:r>
            <w:r>
              <w:rPr>
                <w:rFonts w:hint="default" w:ascii="TimesNewRomanPSMT" w:hAnsi="TimesNewRomanPSMT" w:eastAsia="Calibri" w:cs="TimesNewRomanPSMT"/>
                <w:sz w:val="24"/>
                <w:szCs w:val="24"/>
                <w:lang w:val="en-US"/>
              </w:rPr>
              <w:t>+</w:t>
            </w:r>
            <w:r>
              <w:rPr>
                <w:rFonts w:ascii="TimesNewRomanPSMT" w:hAnsi="TimesNewRomanPSMT" w:eastAsia="Calibri" w:cs="TimesNewRomanPSMT"/>
                <w:sz w:val="24"/>
                <w:szCs w:val="24"/>
                <w:lang w:val="en-US"/>
              </w:rPr>
              <w:t xml:space="preserve">)   </w:t>
            </w:r>
          </w:p>
          <w:p>
            <w:pPr>
              <w:spacing w:after="0" w:line="360" w:lineRule="auto"/>
              <w:jc w:val="center"/>
              <w:rPr>
                <w:rFonts w:ascii="Times New Roman" w:hAnsi="Times New Roman" w:eastAsia="Calibri" w:cs="Times New Roman"/>
                <w:sz w:val="24"/>
                <w:szCs w:val="24"/>
                <w:lang w:val="en-US"/>
              </w:rPr>
            </w:pPr>
            <w:r>
              <w:rPr>
                <w:rFonts w:ascii="TimesNewRomanPSMT" w:hAnsi="TimesNewRomanPSMT" w:eastAsia="Calibri" w:cs="TimesNewRomanPSMT"/>
                <w:sz w:val="24"/>
                <w:szCs w:val="24"/>
                <w:lang w:val="en-US"/>
              </w:rPr>
              <w:t>% Deviation</w:t>
            </w:r>
          </w:p>
        </w:tc>
        <w:tc>
          <w:tcPr>
            <w:tcW w:w="1557" w:type="dxa"/>
          </w:tcPr>
          <w:p>
            <w:pPr>
              <w:spacing w:after="0" w:line="360" w:lineRule="auto"/>
              <w:jc w:val="center"/>
              <w:rPr>
                <w:rFonts w:ascii="Times New Roman" w:hAnsi="Times New Roman" w:eastAsia="Calibri" w:cs="Times New Roman"/>
                <w:sz w:val="24"/>
                <w:szCs w:val="24"/>
                <w:lang w:val="en-US"/>
              </w:rPr>
            </w:pPr>
            <w:r>
              <w:rPr>
                <w:rFonts w:ascii="Times New Roman" w:hAnsi="Times New Roman" w:eastAsia="Calibri" w:cs="Times New Roman"/>
                <w:sz w:val="24"/>
                <w:szCs w:val="24"/>
                <w:lang w:val="en-US"/>
              </w:rPr>
              <w:t>Shape</w:t>
            </w:r>
          </w:p>
        </w:tc>
        <w:tc>
          <w:tcPr>
            <w:tcW w:w="1114" w:type="dxa"/>
          </w:tcPr>
          <w:p>
            <w:pPr>
              <w:spacing w:after="0" w:line="360" w:lineRule="auto"/>
              <w:jc w:val="center"/>
              <w:rPr>
                <w:rFonts w:ascii="Times New Roman" w:hAnsi="Times New Roman" w:eastAsia="Calibri" w:cs="Times New Roman"/>
                <w:sz w:val="24"/>
                <w:szCs w:val="24"/>
                <w:lang w:val="en-US"/>
              </w:rPr>
            </w:pPr>
            <w:r>
              <w:rPr>
                <w:rFonts w:ascii="Times New Roman" w:hAnsi="Times New Roman" w:eastAsia="Calibri" w:cs="Times New Roman"/>
                <w:sz w:val="24"/>
                <w:szCs w:val="24"/>
                <w:lang w:val="en-US"/>
              </w:rPr>
              <w:t>Figure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7" w:hRule="atLeast"/>
        </w:trPr>
        <w:tc>
          <w:tcPr>
            <w:tcW w:w="803" w:type="dxa"/>
          </w:tcPr>
          <w:p>
            <w:pPr>
              <w:spacing w:after="0" w:line="360" w:lineRule="auto"/>
              <w:jc w:val="center"/>
              <w:rPr>
                <w:rFonts w:ascii="Times New Roman" w:hAnsi="Times New Roman" w:eastAsia="Calibri" w:cs="Times New Roman"/>
                <w:sz w:val="24"/>
                <w:szCs w:val="24"/>
                <w:lang w:val="en-US"/>
              </w:rPr>
            </w:pPr>
            <w:r>
              <w:rPr>
                <w:rFonts w:ascii="Times New Roman" w:hAnsi="Times New Roman" w:eastAsia="Calibri" w:cs="Times New Roman"/>
                <w:sz w:val="24"/>
                <w:szCs w:val="24"/>
                <w:lang w:val="en-US"/>
              </w:rPr>
              <w:t>A</w:t>
            </w:r>
          </w:p>
        </w:tc>
        <w:tc>
          <w:tcPr>
            <w:tcW w:w="1379" w:type="dxa"/>
          </w:tcPr>
          <w:p>
            <w:pPr>
              <w:autoSpaceDE w:val="0"/>
              <w:autoSpaceDN w:val="0"/>
              <w:adjustRightInd w:val="0"/>
              <w:spacing w:after="0" w:line="360" w:lineRule="auto"/>
              <w:jc w:val="center"/>
              <w:rPr>
                <w:rFonts w:hint="default" w:ascii="TimesNewRomanPSMT" w:hAnsi="TimesNewRomanPSMT" w:eastAsia="Calibri" w:cs="TimesNewRomanPSMT"/>
                <w:sz w:val="24"/>
                <w:szCs w:val="24"/>
                <w:lang w:val="en-US"/>
              </w:rPr>
            </w:pPr>
            <w:r>
              <w:rPr>
                <w:rFonts w:hint="default" w:ascii="TimesNewRomanPSMT" w:hAnsi="TimesNewRomanPSMT" w:eastAsia="Calibri" w:cs="TimesNewRomanPSMT"/>
                <w:sz w:val="24"/>
                <w:szCs w:val="24"/>
                <w:lang w:val="en-US"/>
              </w:rPr>
              <w:t>12.3</w:t>
            </w:r>
          </w:p>
        </w:tc>
        <w:tc>
          <w:tcPr>
            <w:tcW w:w="2013" w:type="dxa"/>
          </w:tcPr>
          <w:p>
            <w:pPr>
              <w:spacing w:after="0" w:line="360" w:lineRule="auto"/>
              <w:jc w:val="center"/>
              <w:rPr>
                <w:rFonts w:hint="default" w:ascii="Times New Roman" w:hAnsi="Times New Roman" w:eastAsia="Calibri" w:cs="Times New Roman"/>
                <w:sz w:val="24"/>
                <w:szCs w:val="24"/>
                <w:lang w:val="en-US"/>
              </w:rPr>
            </w:pPr>
            <w:r>
              <w:rPr>
                <w:rFonts w:hint="default" w:ascii="Times New Roman" w:hAnsi="Times New Roman" w:eastAsia="Calibri" w:cs="Times New Roman"/>
                <w:sz w:val="24"/>
                <w:szCs w:val="24"/>
                <w:lang w:val="en-US"/>
              </w:rPr>
              <w:t>0%</w:t>
            </w:r>
          </w:p>
        </w:tc>
        <w:tc>
          <w:tcPr>
            <w:tcW w:w="2170" w:type="dxa"/>
          </w:tcPr>
          <w:p>
            <w:pPr>
              <w:autoSpaceDE w:val="0"/>
              <w:autoSpaceDN w:val="0"/>
              <w:adjustRightInd w:val="0"/>
              <w:spacing w:after="0" w:line="360" w:lineRule="auto"/>
              <w:jc w:val="center"/>
              <w:rPr>
                <w:rFonts w:hint="default" w:ascii="TimesNewRomanPSMT" w:hAnsi="TimesNewRomanPSMT" w:eastAsia="Calibri" w:cs="TimesNewRomanPSMT"/>
                <w:b/>
                <w:sz w:val="24"/>
                <w:szCs w:val="24"/>
                <w:lang w:val="en-US"/>
              </w:rPr>
            </w:pPr>
            <w:r>
              <w:rPr>
                <w:rFonts w:hint="default" w:ascii="TimesNewRomanPSMT" w:hAnsi="TimesNewRomanPSMT" w:eastAsia="Calibri" w:cs="TimesNewRomanPSMT"/>
                <w:b w:val="0"/>
                <w:bCs/>
                <w:sz w:val="24"/>
                <w:szCs w:val="24"/>
                <w:lang w:val="en-US"/>
              </w:rPr>
              <w:t>0%</w:t>
            </w:r>
          </w:p>
        </w:tc>
        <w:tc>
          <w:tcPr>
            <w:tcW w:w="1557" w:type="dxa"/>
          </w:tcPr>
          <w:p>
            <w:pPr>
              <w:autoSpaceDE w:val="0"/>
              <w:autoSpaceDN w:val="0"/>
              <w:adjustRightInd w:val="0"/>
              <w:spacing w:after="0" w:line="360" w:lineRule="auto"/>
              <w:jc w:val="center"/>
              <w:rPr>
                <w:rFonts w:ascii="Times New Roman" w:hAnsi="Times New Roman" w:eastAsia="Calibri" w:cs="Times New Roman"/>
                <w:sz w:val="24"/>
                <w:szCs w:val="24"/>
                <w:lang w:val="en-US"/>
              </w:rPr>
            </w:pPr>
            <w:r>
              <w:rPr>
                <w:rFonts w:ascii="Times New Roman" w:hAnsi="Times New Roman" w:eastAsia="Calibri" w:cs="Times New Roman"/>
                <w:sz w:val="24"/>
                <w:szCs w:val="24"/>
                <w:lang w:val="en-US"/>
              </w:rPr>
              <w:t>Round</w:t>
            </w:r>
          </w:p>
        </w:tc>
        <w:tc>
          <w:tcPr>
            <w:tcW w:w="1114" w:type="dxa"/>
          </w:tcPr>
          <w:p>
            <w:pPr>
              <w:autoSpaceDE w:val="0"/>
              <w:autoSpaceDN w:val="0"/>
              <w:adjustRightInd w:val="0"/>
              <w:spacing w:after="0" w:line="360" w:lineRule="auto"/>
              <w:jc w:val="center"/>
              <w:rPr>
                <w:rFonts w:ascii="Times New Roman" w:hAnsi="Times New Roman" w:eastAsia="Calibri" w:cs="Times New Roman"/>
                <w:sz w:val="24"/>
                <w:szCs w:val="24"/>
                <w:lang w:val="en-US"/>
              </w:rPr>
            </w:pPr>
            <w:r>
              <w:rPr>
                <w:rFonts w:ascii="Times New Roman" w:hAnsi="Times New Roman" w:eastAsia="Calibri" w:cs="Times New Roman"/>
                <w:sz w:val="24"/>
                <w:szCs w:val="24"/>
                <w:lang w:val="en-US"/>
              </w:rPr>
              <mc:AlternateContent>
                <mc:Choice Requires="wps">
                  <w:drawing>
                    <wp:anchor distT="0" distB="0" distL="114300" distR="114300" simplePos="0" relativeHeight="251717632" behindDoc="0" locked="0" layoutInCell="1" allowOverlap="1">
                      <wp:simplePos x="0" y="0"/>
                      <wp:positionH relativeFrom="column">
                        <wp:posOffset>278765</wp:posOffset>
                      </wp:positionH>
                      <wp:positionV relativeFrom="paragraph">
                        <wp:posOffset>59055</wp:posOffset>
                      </wp:positionV>
                      <wp:extent cx="227965" cy="186055"/>
                      <wp:effectExtent l="4445" t="4445" r="11430" b="7620"/>
                      <wp:wrapNone/>
                      <wp:docPr id="72" name="Oval 72"/>
                      <wp:cNvGraphicFramePr/>
                      <a:graphic xmlns:a="http://schemas.openxmlformats.org/drawingml/2006/main">
                        <a:graphicData uri="http://schemas.microsoft.com/office/word/2010/wordprocessingShape">
                          <wps:wsp>
                            <wps:cNvSpPr>
                              <a:spLocks noChangeArrowheads="1"/>
                            </wps:cNvSpPr>
                            <wps:spPr bwMode="auto">
                              <a:xfrm>
                                <a:off x="0" y="0"/>
                                <a:ext cx="228061" cy="186055"/>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3" type="#_x0000_t3" style="position:absolute;left:0pt;margin-left:21.95pt;margin-top:4.65pt;height:14.65pt;width:17.95pt;z-index:251717632;mso-width-relative:page;mso-height-relative:page;" fillcolor="#FFFFFF" filled="t" stroked="t" coordsize="21600,21600" o:gfxdata="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T+Ha&#10;TdYAAAAGAQAADwAAAAAAAAABACAAAAAiAAAAZHJzL2Rvd25yZXYueG1sUEsBAhQAFAAAAAgAh07i&#10;QO2j7QokAgAAZAQAAA4AAAAAAAAAAQAgAAAAJQEAAGRycy9lMm9Eb2MueG1sUEsFBgAAAAAGAAYA&#10;WQEAALsFAAAAAA==&#10;">
                      <v:fill on="t" focussize="0,0"/>
                      <v:stroke color="#000000" joinstyle="round"/>
                      <v:imagedata o:title=""/>
                      <o:lock v:ext="edit" aspectratio="f"/>
                    </v:shape>
                  </w:pict>
                </mc:Fallback>
              </mc:AlternateContent>
            </w:r>
          </w:p>
        </w:tc>
      </w:tr>
    </w:tbl>
    <w:p>
      <w:pPr>
        <w:pStyle w:val="9"/>
        <w:spacing w:before="122" w:beforeAutospacing="0" w:after="0" w:afterAutospacing="0" w:line="360" w:lineRule="auto"/>
        <w:jc w:val="both"/>
        <w:rPr>
          <w:rFonts w:ascii="Times" w:hAnsi="Times" w:eastAsia="Times" w:cs="Times"/>
          <w:color w:val="000000"/>
        </w:rPr>
      </w:pPr>
    </w:p>
    <w:p>
      <w:pPr>
        <w:pStyle w:val="12"/>
        <w:numPr>
          <w:ilvl w:val="0"/>
          <w:numId w:val="0"/>
        </w:numPr>
        <w:autoSpaceDE w:val="0"/>
        <w:autoSpaceDN w:val="0"/>
        <w:adjustRightInd w:val="0"/>
        <w:spacing w:after="240" w:line="360" w:lineRule="auto"/>
        <w:rPr>
          <w:rFonts w:ascii="Times New Roman" w:hAnsi="Times New Roman"/>
          <w:b w:val="0"/>
          <w:bCs/>
          <w:sz w:val="24"/>
          <w:szCs w:val="24"/>
        </w:rPr>
      </w:pPr>
      <w:r>
        <w:rPr>
          <w:rFonts w:ascii="Times New Roman" w:hAnsi="Times New Roman"/>
          <w:b w:val="0"/>
          <w:bCs/>
          <w:sz w:val="24"/>
          <w:szCs w:val="24"/>
        </w:rPr>
        <w:t>Calculation for thickness:</w:t>
      </w:r>
    </w:p>
    <w:p>
      <w:pPr>
        <w:pStyle w:val="9"/>
        <w:numPr>
          <w:ilvl w:val="0"/>
          <w:numId w:val="9"/>
        </w:numPr>
        <w:spacing w:before="122" w:beforeAutospacing="0" w:after="0" w:afterAutospacing="0" w:line="360" w:lineRule="auto"/>
        <w:ind w:left="420" w:leftChars="0" w:hanging="420" w:firstLineChars="0"/>
        <w:jc w:val="both"/>
        <w:rPr>
          <w:rFonts w:ascii="Times New Roman" w:hAnsi="Times New Roman"/>
          <w:sz w:val="24"/>
          <w:szCs w:val="24"/>
        </w:rPr>
      </w:pPr>
      <w:r>
        <w:rPr>
          <w:rFonts w:ascii="Times New Roman" w:hAnsi="Times New Roman"/>
          <w:sz w:val="24"/>
          <w:szCs w:val="24"/>
        </w:rPr>
        <w:t>Average Thickness = Total thickness / Number of tablets.</w:t>
      </w:r>
    </w:p>
    <w:p>
      <w:pPr>
        <w:numPr>
          <w:ilvl w:val="0"/>
          <w:numId w:val="9"/>
        </w:numPr>
        <w:autoSpaceDE w:val="0"/>
        <w:autoSpaceDN w:val="0"/>
        <w:adjustRightInd w:val="0"/>
        <w:spacing w:after="0" w:line="360" w:lineRule="auto"/>
        <w:ind w:left="420" w:leftChars="0" w:hanging="420" w:firstLineChars="0"/>
        <w:contextualSpacing/>
        <w:jc w:val="both"/>
        <w:rPr>
          <w:rFonts w:ascii="TimesNewRomanPSMT" w:hAnsi="TimesNewRomanPSMT" w:eastAsia="Calibri" w:cs="TimesNewRomanPSMT"/>
          <w:sz w:val="24"/>
          <w:szCs w:val="24"/>
          <w:lang w:val="en-US"/>
        </w:rPr>
      </w:pPr>
      <w:r>
        <w:rPr>
          <w:rFonts w:ascii="TimesNewRomanPSMT" w:hAnsi="TimesNewRomanPSMT" w:eastAsia="Calibri" w:cs="TimesNewRomanPSMT"/>
          <w:sz w:val="24"/>
          <w:szCs w:val="24"/>
          <w:lang w:val="en-US"/>
        </w:rPr>
        <w:t xml:space="preserve">(+) Deviation= (maximum </w:t>
      </w:r>
      <w:r>
        <w:rPr>
          <w:rFonts w:hint="default" w:ascii="TimesNewRomanPSMT" w:hAnsi="TimesNewRomanPSMT" w:eastAsia="Calibri" w:cs="TimesNewRomanPSMT"/>
          <w:sz w:val="24"/>
          <w:szCs w:val="24"/>
          <w:lang w:val="en-US"/>
        </w:rPr>
        <w:t xml:space="preserve">diameter </w:t>
      </w:r>
      <w:r>
        <w:rPr>
          <w:rFonts w:ascii="TimesNewRomanPSMT" w:hAnsi="TimesNewRomanPSMT" w:eastAsia="Calibri" w:cs="TimesNewRomanPSMT"/>
          <w:sz w:val="24"/>
          <w:szCs w:val="24"/>
          <w:lang w:val="en-US"/>
        </w:rPr>
        <w:t xml:space="preserve">- average </w:t>
      </w:r>
      <w:r>
        <w:rPr>
          <w:rFonts w:hint="default" w:ascii="TimesNewRomanPSMT" w:hAnsi="TimesNewRomanPSMT" w:eastAsia="Calibri" w:cs="TimesNewRomanPSMT"/>
          <w:sz w:val="24"/>
          <w:szCs w:val="24"/>
          <w:lang w:val="en-US"/>
        </w:rPr>
        <w:t>diameter</w:t>
      </w:r>
      <w:r>
        <w:rPr>
          <w:rFonts w:ascii="TimesNewRomanPSMT" w:hAnsi="TimesNewRomanPSMT" w:eastAsia="Calibri" w:cs="TimesNewRomanPSMT"/>
          <w:sz w:val="24"/>
          <w:szCs w:val="24"/>
          <w:lang w:val="en-US"/>
        </w:rPr>
        <w:t>)</w:t>
      </w:r>
      <w:r>
        <w:rPr>
          <w:rFonts w:hint="default" w:ascii="TimesNewRomanPSMT" w:hAnsi="TimesNewRomanPSMT" w:eastAsia="Calibri" w:cs="TimesNewRomanPSMT"/>
          <w:sz w:val="24"/>
          <w:szCs w:val="24"/>
          <w:lang w:val="en-US"/>
        </w:rPr>
        <w:t xml:space="preserve"> </w:t>
      </w:r>
      <w:r>
        <w:rPr>
          <w:rFonts w:ascii="TimesNewRomanPSMT" w:hAnsi="TimesNewRomanPSMT" w:eastAsia="Calibri" w:cs="TimesNewRomanPSMT"/>
          <w:sz w:val="24"/>
          <w:szCs w:val="24"/>
          <w:lang w:val="en-US"/>
        </w:rPr>
        <w:t xml:space="preserve">/average </w:t>
      </w:r>
      <w:r>
        <w:rPr>
          <w:rFonts w:hint="default" w:ascii="TimesNewRomanPSMT" w:hAnsi="TimesNewRomanPSMT" w:eastAsia="Calibri" w:cs="TimesNewRomanPSMT"/>
          <w:sz w:val="24"/>
          <w:szCs w:val="24"/>
          <w:lang w:val="en-US"/>
        </w:rPr>
        <w:t xml:space="preserve">diameter </w:t>
      </w:r>
      <w:r>
        <w:rPr>
          <w:rFonts w:ascii="TimesNewRomanPSMT" w:hAnsi="TimesNewRomanPSMT" w:eastAsia="Calibri" w:cs="TimesNewRomanPSMT"/>
          <w:sz w:val="24"/>
          <w:szCs w:val="24"/>
          <w:lang w:val="en-US"/>
        </w:rPr>
        <w:t>×</w:t>
      </w:r>
      <w:r>
        <w:rPr>
          <w:rFonts w:hint="default" w:ascii="TimesNewRomanPSMT" w:hAnsi="TimesNewRomanPSMT" w:eastAsia="Calibri" w:cs="TimesNewRomanPSMT"/>
          <w:sz w:val="24"/>
          <w:szCs w:val="24"/>
          <w:lang w:val="en-US"/>
        </w:rPr>
        <w:t xml:space="preserve"> </w:t>
      </w:r>
      <w:r>
        <w:rPr>
          <w:rFonts w:ascii="TimesNewRomanPSMT" w:hAnsi="TimesNewRomanPSMT" w:eastAsia="Calibri" w:cs="TimesNewRomanPSMT"/>
          <w:sz w:val="24"/>
          <w:szCs w:val="24"/>
          <w:lang w:val="en-US"/>
        </w:rPr>
        <w:t>100</w:t>
      </w:r>
    </w:p>
    <w:p>
      <w:pPr>
        <w:numPr>
          <w:ilvl w:val="0"/>
          <w:numId w:val="9"/>
        </w:numPr>
        <w:spacing w:line="360" w:lineRule="auto"/>
        <w:ind w:left="420" w:leftChars="0" w:hanging="420" w:firstLineChars="0"/>
        <w:contextualSpacing/>
        <w:jc w:val="both"/>
        <w:rPr>
          <w:rFonts w:ascii="TimesNewRomanPSMT" w:hAnsi="TimesNewRomanPSMT" w:eastAsia="Calibri" w:cs="TimesNewRomanPSMT"/>
          <w:sz w:val="24"/>
          <w:szCs w:val="24"/>
          <w:lang w:val="en-US"/>
        </w:rPr>
      </w:pPr>
      <w:r>
        <w:rPr>
          <w:rFonts w:ascii="TimesNewRomanPSMT" w:hAnsi="TimesNewRomanPSMT" w:eastAsia="Calibri" w:cs="TimesNewRomanPSMT"/>
          <w:sz w:val="24"/>
          <w:szCs w:val="24"/>
          <w:lang w:val="en-US"/>
        </w:rPr>
        <w:t xml:space="preserve">(-) Deviation= (minimum </w:t>
      </w:r>
      <w:r>
        <w:rPr>
          <w:rFonts w:hint="default" w:ascii="TimesNewRomanPSMT" w:hAnsi="TimesNewRomanPSMT" w:eastAsia="Calibri" w:cs="TimesNewRomanPSMT"/>
          <w:sz w:val="24"/>
          <w:szCs w:val="24"/>
          <w:lang w:val="en-US"/>
        </w:rPr>
        <w:t xml:space="preserve">diameter </w:t>
      </w:r>
      <w:r>
        <w:rPr>
          <w:rFonts w:ascii="TimesNewRomanPSMT" w:hAnsi="TimesNewRomanPSMT" w:eastAsia="Calibri" w:cs="TimesNewRomanPSMT"/>
          <w:sz w:val="24"/>
          <w:szCs w:val="24"/>
          <w:lang w:val="en-US"/>
        </w:rPr>
        <w:t xml:space="preserve">- average </w:t>
      </w:r>
      <w:r>
        <w:rPr>
          <w:rFonts w:hint="default" w:ascii="TimesNewRomanPSMT" w:hAnsi="TimesNewRomanPSMT" w:eastAsia="Calibri" w:cs="TimesNewRomanPSMT"/>
          <w:sz w:val="24"/>
          <w:szCs w:val="24"/>
          <w:lang w:val="en-US"/>
        </w:rPr>
        <w:t>diameter</w:t>
      </w:r>
      <w:r>
        <w:rPr>
          <w:rFonts w:ascii="TimesNewRomanPSMT" w:hAnsi="TimesNewRomanPSMT" w:eastAsia="Calibri" w:cs="TimesNewRomanPSMT"/>
          <w:sz w:val="24"/>
          <w:szCs w:val="24"/>
          <w:lang w:val="en-US"/>
        </w:rPr>
        <w:t>)</w:t>
      </w:r>
      <w:r>
        <w:rPr>
          <w:rFonts w:hint="default" w:ascii="TimesNewRomanPSMT" w:hAnsi="TimesNewRomanPSMT" w:eastAsia="Calibri" w:cs="TimesNewRomanPSMT"/>
          <w:sz w:val="24"/>
          <w:szCs w:val="24"/>
          <w:lang w:val="en-US"/>
        </w:rPr>
        <w:t xml:space="preserve"> </w:t>
      </w:r>
      <w:r>
        <w:rPr>
          <w:rFonts w:ascii="TimesNewRomanPSMT" w:hAnsi="TimesNewRomanPSMT" w:eastAsia="Calibri" w:cs="TimesNewRomanPSMT"/>
          <w:sz w:val="24"/>
          <w:szCs w:val="24"/>
          <w:lang w:val="en-US"/>
        </w:rPr>
        <w:t xml:space="preserve">/average </w:t>
      </w:r>
      <w:r>
        <w:rPr>
          <w:rFonts w:hint="default" w:ascii="TimesNewRomanPSMT" w:hAnsi="TimesNewRomanPSMT" w:eastAsia="Calibri" w:cs="TimesNewRomanPSMT"/>
          <w:sz w:val="24"/>
          <w:szCs w:val="24"/>
          <w:lang w:val="en-US"/>
        </w:rPr>
        <w:t>diameter</w:t>
      </w:r>
      <w:r>
        <w:rPr>
          <w:rFonts w:ascii="TimesNewRomanPSMT" w:hAnsi="TimesNewRomanPSMT" w:eastAsia="Calibri" w:cs="TimesNewRomanPSMT"/>
          <w:sz w:val="24"/>
          <w:szCs w:val="24"/>
          <w:lang w:val="en-US"/>
        </w:rPr>
        <w:t xml:space="preserve"> ×</w:t>
      </w:r>
      <w:r>
        <w:rPr>
          <w:rFonts w:hint="default" w:ascii="TimesNewRomanPSMT" w:hAnsi="TimesNewRomanPSMT" w:eastAsia="Calibri" w:cs="TimesNewRomanPSMT"/>
          <w:sz w:val="24"/>
          <w:szCs w:val="24"/>
          <w:lang w:val="en-US"/>
        </w:rPr>
        <w:t xml:space="preserve"> </w:t>
      </w:r>
      <w:r>
        <w:rPr>
          <w:rFonts w:ascii="TimesNewRomanPSMT" w:hAnsi="TimesNewRomanPSMT" w:eastAsia="Calibri" w:cs="TimesNewRomanPSMT"/>
          <w:sz w:val="24"/>
          <w:szCs w:val="24"/>
          <w:lang w:val="en-US"/>
        </w:rPr>
        <w:t>100</w:t>
      </w:r>
    </w:p>
    <w:p>
      <w:pPr>
        <w:pStyle w:val="9"/>
        <w:spacing w:before="122" w:beforeAutospacing="0" w:after="0" w:afterAutospacing="0" w:line="360" w:lineRule="auto"/>
        <w:jc w:val="both"/>
        <w:rPr>
          <w:rFonts w:hint="default"/>
          <w:sz w:val="24"/>
          <w:szCs w:val="24"/>
          <w:lang w:val="en-US"/>
        </w:rPr>
      </w:pPr>
      <w:r>
        <w:rPr>
          <w:rFonts w:hint="default"/>
          <w:sz w:val="24"/>
          <w:szCs w:val="24"/>
          <w:lang w:val="en-US"/>
        </w:rPr>
        <w:t>Discussion:</w:t>
      </w:r>
    </w:p>
    <w:p>
      <w:pPr>
        <w:spacing w:line="360" w:lineRule="auto"/>
        <w:jc w:val="left"/>
        <w:rPr>
          <w:rFonts w:hint="default" w:ascii="Times New Roman" w:hAnsi="Times New Roman" w:eastAsia="Times New Roman" w:cs="Times New Roman"/>
          <w:sz w:val="24"/>
          <w:szCs w:val="24"/>
          <w:lang w:val="en-US" w:eastAsia="en-GB"/>
        </w:rPr>
      </w:pPr>
      <w:r>
        <w:rPr>
          <w:rFonts w:ascii="Times New Roman" w:hAnsi="Times New Roman" w:eastAsia="Times New Roman" w:cs="Times New Roman"/>
          <w:sz w:val="24"/>
          <w:szCs w:val="24"/>
          <w:lang w:val="en-GB" w:eastAsia="en-GB"/>
        </w:rPr>
        <w:t>we have found that brand A  possessed the round shape</w:t>
      </w:r>
      <w:r>
        <w:rPr>
          <w:rFonts w:hint="default" w:ascii="Times New Roman" w:hAnsi="Times New Roman" w:eastAsia="Times New Roman" w:cs="Times New Roman"/>
          <w:sz w:val="24"/>
          <w:szCs w:val="24"/>
          <w:lang w:val="en-US" w:eastAsia="en-GB"/>
        </w:rPr>
        <w:t xml:space="preserve">. The </w:t>
      </w:r>
      <w:r>
        <w:rPr>
          <w:rFonts w:hint="default" w:ascii="Times New Roman" w:hAnsi="Times New Roman" w:eastAsia="Times New Roman" w:cs="Times New Roman"/>
          <w:b w:val="0"/>
          <w:bCs/>
          <w:sz w:val="24"/>
          <w:szCs w:val="24"/>
          <w:lang w:val="en-US" w:eastAsia="en-GB"/>
        </w:rPr>
        <w:t>d</w:t>
      </w:r>
      <w:r>
        <w:rPr>
          <w:rFonts w:ascii="Times New Roman" w:hAnsi="Times New Roman" w:eastAsia="Times New Roman" w:cs="Times New Roman"/>
          <w:sz w:val="24"/>
          <w:szCs w:val="24"/>
          <w:lang w:val="en-GB" w:eastAsia="en-GB"/>
        </w:rPr>
        <w:t>iameter</w:t>
      </w:r>
      <w:r>
        <w:rPr>
          <w:rFonts w:hint="default" w:ascii="Times New Roman" w:hAnsi="Times New Roman" w:eastAsia="Times New Roman" w:cs="Times New Roman"/>
          <w:sz w:val="24"/>
          <w:szCs w:val="24"/>
          <w:lang w:val="en-US" w:eastAsia="en-GB"/>
        </w:rPr>
        <w:t xml:space="preserve"> of this tablet is in a uniform state all the tablets diameter is same as a result no deviation occurs.</w:t>
      </w:r>
    </w:p>
    <w:p>
      <w:pPr>
        <w:spacing w:line="360" w:lineRule="auto"/>
        <w:jc w:val="both"/>
        <w:rPr>
          <w:rFonts w:ascii="Times New Roman" w:hAnsi="Times New Roman"/>
          <w:b/>
          <w:bCs/>
          <w:color w:val="000000" w:themeColor="text1"/>
          <w:sz w:val="26"/>
          <w:szCs w:val="26"/>
          <w:lang w:eastAsia="en-US"/>
          <w14:textFill>
            <w14:solidFill>
              <w14:schemeClr w14:val="tx1"/>
            </w14:solidFill>
          </w14:textFill>
        </w:rPr>
      </w:pPr>
    </w:p>
    <w:p>
      <w:pPr>
        <w:spacing w:line="360" w:lineRule="auto"/>
        <w:jc w:val="both"/>
        <w:rPr>
          <w:rFonts w:ascii="Times New Roman" w:hAnsi="Times New Roman"/>
          <w:b/>
          <w:bCs/>
          <w:color w:val="000000" w:themeColor="text1"/>
          <w:sz w:val="26"/>
          <w:szCs w:val="26"/>
          <w:lang w:eastAsia="en-US"/>
          <w14:textFill>
            <w14:solidFill>
              <w14:schemeClr w14:val="tx1"/>
            </w14:solidFill>
          </w14:textFill>
        </w:rPr>
      </w:pPr>
      <w:r>
        <w:rPr>
          <w:rFonts w:ascii="Times New Roman" w:hAnsi="Times New Roman"/>
          <w:b/>
          <w:bCs/>
          <w:color w:val="000000" w:themeColor="text1"/>
          <w:sz w:val="26"/>
          <w:szCs w:val="26"/>
          <w:lang w:eastAsia="en-US"/>
          <w14:textFill>
            <w14:solidFill>
              <w14:schemeClr w14:val="tx1"/>
            </w14:solidFill>
          </w14:textFill>
        </w:rPr>
        <w:t>3.3 Thickness:</w:t>
      </w:r>
    </w:p>
    <w:p>
      <w:pPr>
        <w:spacing w:line="360" w:lineRule="auto"/>
        <w:jc w:val="both"/>
        <w:rPr>
          <w:rFonts w:ascii="Times New Roman" w:hAnsi="Times New Roman"/>
          <w:color w:val="000000" w:themeColor="text1"/>
          <w:sz w:val="24"/>
          <w:szCs w:val="24"/>
          <w:lang w:eastAsia="en-US"/>
          <w14:textFill>
            <w14:solidFill>
              <w14:schemeClr w14:val="tx1"/>
            </w14:solidFill>
          </w14:textFill>
        </w:rPr>
      </w:pPr>
      <w:r>
        <w:rPr>
          <w:rFonts w:ascii="Times New Roman" w:hAnsi="Times New Roman"/>
          <w:color w:val="000000" w:themeColor="text1"/>
          <w:sz w:val="24"/>
          <w:szCs w:val="24"/>
          <w:lang w:eastAsia="en-US"/>
          <w14:textFill>
            <w14:solidFill>
              <w14:schemeClr w14:val="tx1"/>
            </w14:solidFill>
          </w14:textFill>
        </w:rPr>
        <w:t>The thickness of the tablet can vary without any change in its weight because of the difference in the density of the tablet and the speed of compression of the tablet as well as the pressure applied to the tablet.</w:t>
      </w:r>
    </w:p>
    <w:p>
      <w:pPr>
        <w:spacing w:line="360" w:lineRule="auto"/>
        <w:jc w:val="both"/>
        <w:rPr>
          <w:rFonts w:ascii="Times" w:hAnsi="Times" w:eastAsia="Times" w:cs="Times"/>
          <w:color w:val="000000"/>
          <w:sz w:val="24"/>
          <w:szCs w:val="24"/>
        </w:rPr>
      </w:pPr>
      <w:r>
        <w:rPr>
          <w:rFonts w:ascii="Times" w:hAnsi="Times" w:eastAsia="Times" w:cs="Times"/>
          <w:color w:val="000000"/>
          <w:sz w:val="24"/>
          <w:szCs w:val="24"/>
        </w:rPr>
        <w:t>Table 3.3: Thickness of Paracetamol Tablet </w:t>
      </w:r>
    </w:p>
    <w:tbl>
      <w:tblPr>
        <w:tblStyle w:val="11"/>
        <w:tblW w:w="919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9"/>
        <w:gridCol w:w="1023"/>
        <w:gridCol w:w="1229"/>
        <w:gridCol w:w="1224"/>
        <w:gridCol w:w="1224"/>
        <w:gridCol w:w="1656"/>
        <w:gridCol w:w="20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81" w:hRule="atLeast"/>
        </w:trPr>
        <w:tc>
          <w:tcPr>
            <w:tcW w:w="839" w:type="dxa"/>
          </w:tcPr>
          <w:p>
            <w:pPr>
              <w:spacing w:after="0" w:line="360" w:lineRule="auto"/>
              <w:jc w:val="center"/>
              <w:rPr>
                <w:rFonts w:ascii="Times New Roman" w:hAnsi="Times New Roman" w:eastAsia="Calibri" w:cs="Times New Roman"/>
                <w:sz w:val="24"/>
                <w:szCs w:val="24"/>
                <w:lang w:val="en-US"/>
              </w:rPr>
            </w:pPr>
            <w:r>
              <w:rPr>
                <w:rFonts w:ascii="TimesNewRomanPSMT" w:hAnsi="TimesNewRomanPSMT" w:eastAsia="Calibri" w:cs="TimesNewRomanPSMT"/>
                <w:sz w:val="24"/>
                <w:szCs w:val="24"/>
                <w:lang w:val="en-US"/>
              </w:rPr>
              <w:t>Brand</w:t>
            </w:r>
          </w:p>
        </w:tc>
        <w:tc>
          <w:tcPr>
            <w:tcW w:w="1023" w:type="dxa"/>
          </w:tcPr>
          <w:p>
            <w:pPr>
              <w:autoSpaceDE w:val="0"/>
              <w:autoSpaceDN w:val="0"/>
              <w:adjustRightInd w:val="0"/>
              <w:spacing w:after="0" w:line="360" w:lineRule="auto"/>
              <w:jc w:val="center"/>
              <w:rPr>
                <w:rFonts w:ascii="TimesNewRomanPSMT" w:hAnsi="TimesNewRomanPSMT" w:eastAsia="Calibri" w:cs="TimesNewRomanPSMT"/>
                <w:sz w:val="24"/>
                <w:szCs w:val="24"/>
                <w:lang w:val="en-US"/>
              </w:rPr>
            </w:pPr>
            <w:r>
              <w:rPr>
                <w:rFonts w:ascii="TimesNewRomanPSMT" w:hAnsi="TimesNewRomanPSMT" w:eastAsia="Calibri" w:cs="TimesNewRomanPSMT"/>
                <w:sz w:val="24"/>
                <w:szCs w:val="24"/>
                <w:lang w:val="en-US"/>
              </w:rPr>
              <w:t>Number of tablets taken</w:t>
            </w:r>
          </w:p>
        </w:tc>
        <w:tc>
          <w:tcPr>
            <w:tcW w:w="1229" w:type="dxa"/>
          </w:tcPr>
          <w:p>
            <w:pPr>
              <w:autoSpaceDE w:val="0"/>
              <w:autoSpaceDN w:val="0"/>
              <w:adjustRightInd w:val="0"/>
              <w:spacing w:after="0" w:line="360" w:lineRule="auto"/>
              <w:jc w:val="center"/>
              <w:rPr>
                <w:rFonts w:hint="default" w:ascii="TimesNewRomanPSMT" w:hAnsi="TimesNewRomanPSMT" w:eastAsia="Calibri" w:cs="TimesNewRomanPSMT"/>
                <w:sz w:val="24"/>
                <w:szCs w:val="24"/>
                <w:lang w:val="en-US"/>
              </w:rPr>
            </w:pPr>
            <w:r>
              <w:rPr>
                <w:rFonts w:ascii="TimesNewRomanPSMT" w:hAnsi="TimesNewRomanPSMT" w:eastAsia="Calibri" w:cs="TimesNewRomanPSMT"/>
                <w:sz w:val="24"/>
                <w:szCs w:val="24"/>
                <w:lang w:val="en-US"/>
              </w:rPr>
              <w:t xml:space="preserve">Average </w:t>
            </w:r>
            <w:r>
              <w:rPr>
                <w:rFonts w:hint="default" w:ascii="TimesNewRomanPSMT" w:hAnsi="TimesNewRomanPSMT" w:eastAsia="Calibri" w:cs="TimesNewRomanPSMT"/>
                <w:sz w:val="24"/>
                <w:szCs w:val="24"/>
                <w:lang w:val="en-US"/>
              </w:rPr>
              <w:t>thickness</w:t>
            </w:r>
          </w:p>
          <w:p>
            <w:pPr>
              <w:autoSpaceDE w:val="0"/>
              <w:autoSpaceDN w:val="0"/>
              <w:adjustRightInd w:val="0"/>
              <w:spacing w:after="0" w:line="360" w:lineRule="auto"/>
              <w:jc w:val="center"/>
              <w:rPr>
                <w:rFonts w:ascii="TimesNewRomanPSMT" w:hAnsi="TimesNewRomanPSMT" w:eastAsia="Calibri" w:cs="TimesNewRomanPSMT"/>
                <w:sz w:val="24"/>
                <w:szCs w:val="24"/>
                <w:lang w:val="en-US"/>
              </w:rPr>
            </w:pPr>
            <w:r>
              <w:rPr>
                <w:rFonts w:ascii="TimesNewRomanPSMT" w:hAnsi="TimesNewRomanPSMT" w:eastAsia="Calibri" w:cs="TimesNewRomanPSMT"/>
                <w:sz w:val="24"/>
                <w:szCs w:val="24"/>
                <w:lang w:val="en-US"/>
              </w:rPr>
              <w:t>(mg)</w:t>
            </w:r>
          </w:p>
        </w:tc>
        <w:tc>
          <w:tcPr>
            <w:tcW w:w="1224" w:type="dxa"/>
          </w:tcPr>
          <w:p>
            <w:pPr>
              <w:autoSpaceDE w:val="0"/>
              <w:autoSpaceDN w:val="0"/>
              <w:adjustRightInd w:val="0"/>
              <w:spacing w:after="0" w:line="360" w:lineRule="auto"/>
              <w:jc w:val="center"/>
              <w:rPr>
                <w:rFonts w:hint="default" w:ascii="TimesNewRomanPSMT" w:hAnsi="TimesNewRomanPSMT" w:eastAsia="Calibri" w:cs="TimesNewRomanPSMT"/>
                <w:sz w:val="24"/>
                <w:szCs w:val="24"/>
                <w:lang w:val="en-US"/>
              </w:rPr>
            </w:pPr>
            <w:r>
              <w:rPr>
                <w:rFonts w:ascii="TimesNewRomanPSMT" w:hAnsi="TimesNewRomanPSMT" w:eastAsia="Calibri" w:cs="TimesNewRomanPSMT"/>
                <w:sz w:val="24"/>
                <w:szCs w:val="24"/>
                <w:lang w:val="en-US"/>
              </w:rPr>
              <w:t xml:space="preserve">Maximum </w:t>
            </w:r>
            <w:r>
              <w:rPr>
                <w:rFonts w:hint="default" w:ascii="TimesNewRomanPSMT" w:hAnsi="TimesNewRomanPSMT" w:eastAsia="Calibri" w:cs="TimesNewRomanPSMT"/>
                <w:sz w:val="24"/>
                <w:szCs w:val="24"/>
                <w:lang w:val="en-US"/>
              </w:rPr>
              <w:t>thickness</w:t>
            </w:r>
          </w:p>
          <w:p>
            <w:pPr>
              <w:spacing w:after="0" w:line="360" w:lineRule="auto"/>
              <w:jc w:val="center"/>
              <w:rPr>
                <w:rFonts w:ascii="Times New Roman" w:hAnsi="Times New Roman" w:eastAsia="Calibri" w:cs="Times New Roman"/>
                <w:sz w:val="24"/>
                <w:szCs w:val="24"/>
                <w:lang w:val="en-US"/>
              </w:rPr>
            </w:pPr>
            <w:r>
              <w:rPr>
                <w:rFonts w:ascii="TimesNewRomanPSMT" w:hAnsi="TimesNewRomanPSMT" w:eastAsia="Calibri" w:cs="TimesNewRomanPSMT"/>
                <w:sz w:val="24"/>
                <w:szCs w:val="24"/>
                <w:lang w:val="en-US"/>
              </w:rPr>
              <w:t>(mg)</w:t>
            </w:r>
          </w:p>
        </w:tc>
        <w:tc>
          <w:tcPr>
            <w:tcW w:w="1224" w:type="dxa"/>
          </w:tcPr>
          <w:p>
            <w:pPr>
              <w:autoSpaceDE w:val="0"/>
              <w:autoSpaceDN w:val="0"/>
              <w:adjustRightInd w:val="0"/>
              <w:spacing w:after="0" w:line="360" w:lineRule="auto"/>
              <w:jc w:val="center"/>
              <w:rPr>
                <w:rFonts w:ascii="TimesNewRomanPSMT" w:hAnsi="TimesNewRomanPSMT" w:eastAsia="Calibri" w:cs="TimesNewRomanPSMT"/>
                <w:sz w:val="24"/>
                <w:szCs w:val="24"/>
                <w:lang w:val="en-US"/>
              </w:rPr>
            </w:pPr>
            <w:r>
              <w:rPr>
                <w:rFonts w:ascii="TimesNewRomanPSMT" w:hAnsi="TimesNewRomanPSMT" w:eastAsia="Calibri" w:cs="TimesNewRomanPSMT"/>
                <w:sz w:val="24"/>
                <w:szCs w:val="24"/>
                <w:lang w:val="en-US"/>
              </w:rPr>
              <w:t>Minimum</w:t>
            </w:r>
          </w:p>
          <w:p>
            <w:pPr>
              <w:autoSpaceDE w:val="0"/>
              <w:autoSpaceDN w:val="0"/>
              <w:adjustRightInd w:val="0"/>
              <w:spacing w:after="0" w:line="360" w:lineRule="auto"/>
              <w:jc w:val="center"/>
              <w:rPr>
                <w:rFonts w:hint="default" w:ascii="TimesNewRomanPSMT" w:hAnsi="TimesNewRomanPSMT" w:eastAsia="Calibri" w:cs="TimesNewRomanPSMT"/>
                <w:sz w:val="24"/>
                <w:szCs w:val="24"/>
                <w:lang w:val="en-US"/>
              </w:rPr>
            </w:pPr>
            <w:r>
              <w:rPr>
                <w:rFonts w:hint="default" w:ascii="TimesNewRomanPSMT" w:hAnsi="TimesNewRomanPSMT" w:eastAsia="Calibri" w:cs="TimesNewRomanPSMT"/>
                <w:sz w:val="24"/>
                <w:szCs w:val="24"/>
                <w:lang w:val="en-US"/>
              </w:rPr>
              <w:t>Diameter</w:t>
            </w:r>
          </w:p>
          <w:p>
            <w:pPr>
              <w:autoSpaceDE w:val="0"/>
              <w:autoSpaceDN w:val="0"/>
              <w:adjustRightInd w:val="0"/>
              <w:spacing w:after="0" w:line="360" w:lineRule="auto"/>
              <w:jc w:val="center"/>
              <w:rPr>
                <w:rFonts w:ascii="TimesNewRomanPSMT" w:hAnsi="TimesNewRomanPSMT" w:eastAsia="Calibri" w:cs="TimesNewRomanPSMT"/>
                <w:sz w:val="24"/>
                <w:szCs w:val="24"/>
                <w:lang w:val="en-US"/>
              </w:rPr>
            </w:pPr>
          </w:p>
          <w:p>
            <w:pPr>
              <w:spacing w:after="0" w:line="360" w:lineRule="auto"/>
              <w:jc w:val="center"/>
              <w:rPr>
                <w:rFonts w:ascii="Times New Roman" w:hAnsi="Times New Roman" w:eastAsia="Calibri" w:cs="Times New Roman"/>
                <w:sz w:val="24"/>
                <w:szCs w:val="24"/>
                <w:lang w:val="en-US"/>
              </w:rPr>
            </w:pPr>
            <w:r>
              <w:rPr>
                <w:rFonts w:ascii="TimesNewRomanPSMT" w:hAnsi="TimesNewRomanPSMT" w:eastAsia="Calibri" w:cs="TimesNewRomanPSMT"/>
                <w:sz w:val="24"/>
                <w:szCs w:val="24"/>
                <w:lang w:val="en-US"/>
              </w:rPr>
              <w:t>(mg)</w:t>
            </w:r>
          </w:p>
        </w:tc>
        <w:tc>
          <w:tcPr>
            <w:tcW w:w="1656" w:type="dxa"/>
          </w:tcPr>
          <w:p>
            <w:pPr>
              <w:autoSpaceDE w:val="0"/>
              <w:autoSpaceDN w:val="0"/>
              <w:adjustRightInd w:val="0"/>
              <w:spacing w:after="0" w:line="360" w:lineRule="auto"/>
              <w:jc w:val="center"/>
              <w:rPr>
                <w:rFonts w:ascii="TimesNewRomanPSMT" w:hAnsi="TimesNewRomanPSMT" w:eastAsia="Calibri" w:cs="TimesNewRomanPSMT"/>
                <w:sz w:val="24"/>
                <w:szCs w:val="24"/>
                <w:lang w:val="en-US"/>
              </w:rPr>
            </w:pPr>
            <w:r>
              <w:rPr>
                <w:rFonts w:ascii="TimesNewRomanPSMT" w:hAnsi="TimesNewRomanPSMT" w:eastAsia="Calibri" w:cs="TimesNewRomanPSMT"/>
                <w:sz w:val="24"/>
                <w:szCs w:val="24"/>
                <w:lang w:val="en-US"/>
              </w:rPr>
              <w:t>M</w:t>
            </w:r>
            <w:r>
              <w:rPr>
                <w:rFonts w:hint="default" w:ascii="TimesNewRomanPSMT" w:hAnsi="TimesNewRomanPSMT" w:eastAsia="Calibri" w:cs="TimesNewRomanPSMT"/>
                <w:sz w:val="24"/>
                <w:szCs w:val="24"/>
                <w:lang w:val="en-US"/>
              </w:rPr>
              <w:t>ini</w:t>
            </w:r>
            <w:r>
              <w:rPr>
                <w:rFonts w:ascii="TimesNewRomanPSMT" w:hAnsi="TimesNewRomanPSMT" w:eastAsia="Calibri" w:cs="TimesNewRomanPSMT"/>
                <w:sz w:val="24"/>
                <w:szCs w:val="24"/>
                <w:lang w:val="en-US"/>
              </w:rPr>
              <w:t>mum(</w:t>
            </w:r>
            <w:r>
              <w:rPr>
                <w:rFonts w:hint="default" w:ascii="TimesNewRomanPSMT" w:hAnsi="TimesNewRomanPSMT" w:eastAsia="Calibri" w:cs="TimesNewRomanPSMT"/>
                <w:sz w:val="24"/>
                <w:szCs w:val="24"/>
                <w:lang w:val="en-US"/>
              </w:rPr>
              <w:t>-</w:t>
            </w:r>
            <w:r>
              <w:rPr>
                <w:rFonts w:ascii="TimesNewRomanPSMT" w:hAnsi="TimesNewRomanPSMT" w:eastAsia="Calibri" w:cs="TimesNewRomanPSMT"/>
                <w:sz w:val="24"/>
                <w:szCs w:val="24"/>
                <w:lang w:val="en-US"/>
              </w:rPr>
              <w:t>)</w:t>
            </w:r>
          </w:p>
          <w:p>
            <w:pPr>
              <w:spacing w:after="0" w:line="360" w:lineRule="auto"/>
              <w:jc w:val="center"/>
              <w:rPr>
                <w:rFonts w:ascii="Times New Roman" w:hAnsi="Times New Roman" w:eastAsia="Calibri" w:cs="Times New Roman"/>
                <w:sz w:val="24"/>
                <w:szCs w:val="24"/>
                <w:lang w:val="en-US"/>
              </w:rPr>
            </w:pPr>
            <w:r>
              <w:rPr>
                <w:rFonts w:ascii="TimesNewRomanPSMT" w:hAnsi="TimesNewRomanPSMT" w:eastAsia="Calibri" w:cs="TimesNewRomanPSMT"/>
                <w:sz w:val="24"/>
                <w:szCs w:val="24"/>
                <w:lang w:val="en-US"/>
              </w:rPr>
              <w:t>% Deviation</w:t>
            </w:r>
          </w:p>
        </w:tc>
        <w:tc>
          <w:tcPr>
            <w:tcW w:w="2003" w:type="dxa"/>
          </w:tcPr>
          <w:p>
            <w:pPr>
              <w:autoSpaceDE w:val="0"/>
              <w:autoSpaceDN w:val="0"/>
              <w:adjustRightInd w:val="0"/>
              <w:spacing w:after="0" w:line="360" w:lineRule="auto"/>
              <w:jc w:val="center"/>
              <w:rPr>
                <w:rFonts w:ascii="TimesNewRomanPSMT" w:hAnsi="TimesNewRomanPSMT" w:eastAsia="Calibri" w:cs="TimesNewRomanPSMT"/>
                <w:sz w:val="24"/>
                <w:szCs w:val="24"/>
                <w:lang w:val="en-US"/>
              </w:rPr>
            </w:pPr>
            <w:r>
              <w:rPr>
                <w:rFonts w:ascii="TimesNewRomanPSMT" w:hAnsi="TimesNewRomanPSMT" w:eastAsia="Calibri" w:cs="TimesNewRomanPSMT"/>
                <w:sz w:val="24"/>
                <w:szCs w:val="24"/>
                <w:lang w:val="en-US"/>
              </w:rPr>
              <w:t>Maximum(</w:t>
            </w:r>
            <w:r>
              <w:rPr>
                <w:rFonts w:hint="default" w:ascii="TimesNewRomanPSMT" w:hAnsi="TimesNewRomanPSMT" w:eastAsia="Calibri" w:cs="TimesNewRomanPSMT"/>
                <w:sz w:val="24"/>
                <w:szCs w:val="24"/>
                <w:lang w:val="en-US"/>
              </w:rPr>
              <w:t>+</w:t>
            </w:r>
            <w:r>
              <w:rPr>
                <w:rFonts w:ascii="TimesNewRomanPSMT" w:hAnsi="TimesNewRomanPSMT" w:eastAsia="Calibri" w:cs="TimesNewRomanPSMT"/>
                <w:sz w:val="24"/>
                <w:szCs w:val="24"/>
                <w:lang w:val="en-US"/>
              </w:rPr>
              <w:t>)         % Deviation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7" w:hRule="atLeast"/>
        </w:trPr>
        <w:tc>
          <w:tcPr>
            <w:tcW w:w="839" w:type="dxa"/>
          </w:tcPr>
          <w:p>
            <w:pPr>
              <w:spacing w:after="0" w:line="360" w:lineRule="auto"/>
              <w:jc w:val="center"/>
              <w:rPr>
                <w:rFonts w:ascii="Times New Roman" w:hAnsi="Times New Roman" w:eastAsia="Calibri" w:cs="Times New Roman"/>
                <w:sz w:val="24"/>
                <w:szCs w:val="24"/>
                <w:lang w:val="en-US"/>
              </w:rPr>
            </w:pPr>
            <w:r>
              <w:rPr>
                <w:rFonts w:ascii="Times New Roman" w:hAnsi="Times New Roman" w:eastAsia="Calibri" w:cs="Times New Roman"/>
                <w:sz w:val="24"/>
                <w:szCs w:val="24"/>
                <w:lang w:val="en-US"/>
              </w:rPr>
              <w:t>A</w:t>
            </w:r>
          </w:p>
        </w:tc>
        <w:tc>
          <w:tcPr>
            <w:tcW w:w="1023" w:type="dxa"/>
          </w:tcPr>
          <w:p>
            <w:pPr>
              <w:spacing w:after="0" w:line="360" w:lineRule="auto"/>
              <w:jc w:val="center"/>
              <w:rPr>
                <w:rFonts w:ascii="Times New Roman" w:hAnsi="Times New Roman" w:eastAsia="Calibri" w:cs="Times New Roman"/>
                <w:sz w:val="24"/>
                <w:szCs w:val="24"/>
                <w:lang w:val="en-US"/>
              </w:rPr>
            </w:pPr>
            <w:r>
              <w:rPr>
                <w:rFonts w:ascii="Times New Roman" w:hAnsi="Times New Roman" w:eastAsia="Calibri" w:cs="Times New Roman"/>
                <w:sz w:val="24"/>
                <w:szCs w:val="24"/>
                <w:lang w:val="en-US"/>
              </w:rPr>
              <w:t>20</w:t>
            </w:r>
          </w:p>
        </w:tc>
        <w:tc>
          <w:tcPr>
            <w:tcW w:w="1229" w:type="dxa"/>
          </w:tcPr>
          <w:p>
            <w:pPr>
              <w:spacing w:after="0" w:line="360" w:lineRule="auto"/>
              <w:jc w:val="center"/>
              <w:rPr>
                <w:rFonts w:hint="default" w:ascii="Times New Roman" w:hAnsi="Times New Roman" w:eastAsia="Calibri" w:cs="Times New Roman"/>
                <w:sz w:val="24"/>
                <w:szCs w:val="24"/>
                <w:lang w:val="en-US"/>
              </w:rPr>
            </w:pPr>
            <w:r>
              <w:rPr>
                <w:rFonts w:hint="default" w:ascii="Times New Roman" w:hAnsi="Times New Roman" w:eastAsia="Calibri" w:cs="Times New Roman"/>
                <w:sz w:val="24"/>
                <w:szCs w:val="24"/>
                <w:lang w:val="en-US"/>
              </w:rPr>
              <w:t>4.167</w:t>
            </w:r>
          </w:p>
        </w:tc>
        <w:tc>
          <w:tcPr>
            <w:tcW w:w="1224" w:type="dxa"/>
          </w:tcPr>
          <w:p>
            <w:pPr>
              <w:spacing w:after="0" w:line="360" w:lineRule="auto"/>
              <w:jc w:val="center"/>
              <w:rPr>
                <w:rFonts w:hint="default" w:ascii="Times New Roman" w:hAnsi="Times New Roman" w:eastAsia="Calibri" w:cs="Times New Roman"/>
                <w:sz w:val="24"/>
                <w:szCs w:val="24"/>
                <w:lang w:val="en-US"/>
              </w:rPr>
            </w:pPr>
            <w:r>
              <w:rPr>
                <w:rFonts w:hint="default" w:ascii="Times New Roman" w:hAnsi="Times New Roman" w:eastAsia="Calibri" w:cs="Times New Roman"/>
                <w:sz w:val="24"/>
                <w:szCs w:val="24"/>
                <w:lang w:val="en-US"/>
              </w:rPr>
              <w:t>4.15</w:t>
            </w:r>
          </w:p>
        </w:tc>
        <w:tc>
          <w:tcPr>
            <w:tcW w:w="1224" w:type="dxa"/>
          </w:tcPr>
          <w:p>
            <w:pPr>
              <w:spacing w:after="0" w:line="360" w:lineRule="auto"/>
              <w:jc w:val="center"/>
              <w:rPr>
                <w:rFonts w:hint="default" w:ascii="Times New Roman" w:hAnsi="Times New Roman" w:eastAsia="Calibri" w:cs="Times New Roman"/>
                <w:sz w:val="24"/>
                <w:szCs w:val="24"/>
                <w:lang w:val="en-US"/>
              </w:rPr>
            </w:pPr>
            <w:r>
              <w:rPr>
                <w:rFonts w:hint="default" w:ascii="Times New Roman" w:hAnsi="Times New Roman" w:eastAsia="Calibri" w:cs="Times New Roman"/>
                <w:sz w:val="24"/>
                <w:szCs w:val="24"/>
                <w:lang w:val="en-US"/>
              </w:rPr>
              <w:t>4.12</w:t>
            </w:r>
          </w:p>
        </w:tc>
        <w:tc>
          <w:tcPr>
            <w:tcW w:w="1656" w:type="dxa"/>
          </w:tcPr>
          <w:p>
            <w:pPr>
              <w:spacing w:after="0" w:line="360" w:lineRule="auto"/>
              <w:jc w:val="center"/>
              <w:rPr>
                <w:rFonts w:hint="default" w:ascii="Times New Roman" w:hAnsi="Times New Roman" w:eastAsia="Calibri" w:cs="Times New Roman"/>
                <w:sz w:val="24"/>
                <w:szCs w:val="24"/>
                <w:lang w:val="en-US"/>
              </w:rPr>
            </w:pPr>
            <w:r>
              <w:rPr>
                <w:rFonts w:hint="default" w:ascii="Times New Roman" w:hAnsi="Times New Roman" w:eastAsia="Calibri" w:cs="Times New Roman"/>
                <w:sz w:val="24"/>
                <w:szCs w:val="24"/>
                <w:lang w:val="en-US"/>
              </w:rPr>
              <w:t>-0.40%</w:t>
            </w:r>
          </w:p>
        </w:tc>
        <w:tc>
          <w:tcPr>
            <w:tcW w:w="2003" w:type="dxa"/>
          </w:tcPr>
          <w:p>
            <w:pPr>
              <w:spacing w:after="0" w:line="360" w:lineRule="auto"/>
              <w:jc w:val="center"/>
              <w:rPr>
                <w:rFonts w:hint="default" w:ascii="Times New Roman" w:hAnsi="Times New Roman" w:eastAsia="Calibri" w:cs="Times New Roman"/>
                <w:sz w:val="24"/>
                <w:szCs w:val="24"/>
                <w:lang w:val="en-US"/>
              </w:rPr>
            </w:pPr>
            <w:r>
              <w:rPr>
                <w:rFonts w:hint="default" w:ascii="Times New Roman" w:hAnsi="Times New Roman" w:eastAsia="Calibri" w:cs="Times New Roman"/>
                <w:sz w:val="24"/>
                <w:szCs w:val="24"/>
                <w:lang w:val="en-US"/>
              </w:rPr>
              <w:t>+0.79%</w:t>
            </w:r>
          </w:p>
        </w:tc>
      </w:tr>
    </w:tbl>
    <w:p>
      <w:pPr>
        <w:pStyle w:val="12"/>
        <w:numPr>
          <w:ilvl w:val="0"/>
          <w:numId w:val="0"/>
        </w:numPr>
        <w:autoSpaceDE w:val="0"/>
        <w:autoSpaceDN w:val="0"/>
        <w:adjustRightInd w:val="0"/>
        <w:spacing w:after="240" w:line="360" w:lineRule="auto"/>
        <w:rPr>
          <w:rFonts w:ascii="Times New Roman" w:hAnsi="Times New Roman"/>
          <w:b w:val="0"/>
          <w:bCs/>
          <w:sz w:val="24"/>
          <w:szCs w:val="24"/>
        </w:rPr>
      </w:pPr>
    </w:p>
    <w:p>
      <w:pPr>
        <w:pStyle w:val="12"/>
        <w:numPr>
          <w:ilvl w:val="0"/>
          <w:numId w:val="0"/>
        </w:numPr>
        <w:autoSpaceDE w:val="0"/>
        <w:autoSpaceDN w:val="0"/>
        <w:adjustRightInd w:val="0"/>
        <w:spacing w:after="240" w:line="360" w:lineRule="auto"/>
        <w:rPr>
          <w:rFonts w:ascii="Times New Roman" w:hAnsi="Times New Roman"/>
          <w:b w:val="0"/>
          <w:bCs/>
          <w:sz w:val="24"/>
          <w:szCs w:val="24"/>
        </w:rPr>
      </w:pPr>
      <w:r>
        <w:rPr>
          <w:rFonts w:ascii="Times New Roman" w:hAnsi="Times New Roman"/>
          <w:b w:val="0"/>
          <w:bCs/>
          <w:sz w:val="24"/>
          <w:szCs w:val="24"/>
        </w:rPr>
        <w:t>Calculation for thickness:</w:t>
      </w:r>
    </w:p>
    <w:p>
      <w:pPr>
        <w:pStyle w:val="12"/>
        <w:numPr>
          <w:ilvl w:val="0"/>
          <w:numId w:val="0"/>
        </w:numPr>
        <w:autoSpaceDE w:val="0"/>
        <w:autoSpaceDN w:val="0"/>
        <w:adjustRightInd w:val="0"/>
        <w:spacing w:after="240" w:line="360" w:lineRule="auto"/>
        <w:rPr>
          <w:rFonts w:ascii="Times New Roman" w:hAnsi="Times New Roman"/>
          <w:sz w:val="24"/>
          <w:szCs w:val="24"/>
        </w:rPr>
      </w:pPr>
      <w:r>
        <w:rPr>
          <w:rFonts w:ascii="Times New Roman" w:hAnsi="Times New Roman"/>
          <w:sz w:val="24"/>
          <w:szCs w:val="24"/>
        </w:rPr>
        <w:t>Average Thickness = Total thickness / Number of tablets.</w:t>
      </w:r>
    </w:p>
    <w:p>
      <w:pPr>
        <w:spacing w:line="360" w:lineRule="auto"/>
        <w:jc w:val="both"/>
        <w:rPr>
          <w:rFonts w:hint="default" w:ascii="Times" w:hAnsi="Times" w:eastAsia="Times" w:cs="Times"/>
          <w:color w:val="000000"/>
          <w:sz w:val="24"/>
          <w:szCs w:val="24"/>
          <w:lang w:val="en-US"/>
        </w:rPr>
      </w:pPr>
      <w:r>
        <w:rPr>
          <w:rFonts w:hint="default" w:ascii="Times" w:hAnsi="Times" w:eastAsia="Times" w:cs="Times"/>
          <w:color w:val="000000"/>
          <w:sz w:val="24"/>
          <w:szCs w:val="24"/>
          <w:lang w:val="en-US"/>
        </w:rPr>
        <w:t>Discussion:The % deviation of thickness of Brand A  is within the limi</w:t>
      </w:r>
    </w:p>
    <w:p>
      <w:pPr>
        <w:spacing w:line="360" w:lineRule="auto"/>
        <w:jc w:val="both"/>
        <w:rPr>
          <w:rFonts w:ascii="Times New Roman" w:hAnsi="Times New Roman"/>
          <w:b/>
          <w:bCs/>
          <w:color w:val="000000" w:themeColor="text1"/>
          <w:sz w:val="24"/>
          <w:szCs w:val="24"/>
          <w:lang w:eastAsia="en-US"/>
          <w14:textFill>
            <w14:solidFill>
              <w14:schemeClr w14:val="tx1"/>
            </w14:solidFill>
          </w14:textFill>
        </w:rPr>
      </w:pPr>
      <w:r>
        <w:rPr>
          <w:rFonts w:ascii="Times New Roman" w:hAnsi="Times New Roman"/>
          <w:b/>
          <w:bCs/>
          <w:color w:val="000000" w:themeColor="text1"/>
          <w:sz w:val="26"/>
          <w:szCs w:val="26"/>
          <w:lang w:eastAsia="en-US"/>
          <w14:textFill>
            <w14:solidFill>
              <w14:schemeClr w14:val="tx1"/>
            </w14:solidFill>
          </w14:textFill>
        </w:rPr>
        <w:t>3.4 Hardness:</w:t>
      </w:r>
    </w:p>
    <w:p>
      <w:pPr>
        <w:spacing w:line="360" w:lineRule="auto"/>
        <w:jc w:val="both"/>
        <w:rPr>
          <w:rFonts w:ascii="Times New Roman" w:hAnsi="Times New Roman"/>
          <w:color w:val="000000" w:themeColor="text1"/>
          <w:sz w:val="24"/>
          <w:szCs w:val="24"/>
          <w:lang w:eastAsia="en-US"/>
          <w14:textFill>
            <w14:solidFill>
              <w14:schemeClr w14:val="tx1"/>
            </w14:solidFill>
          </w14:textFill>
        </w:rPr>
      </w:pPr>
      <w:r>
        <w:rPr>
          <w:rFonts w:ascii="Times New Roman" w:hAnsi="Times New Roman"/>
          <w:color w:val="000000" w:themeColor="text1"/>
          <w:sz w:val="24"/>
          <w:szCs w:val="24"/>
          <w:lang w:eastAsia="en-US"/>
          <w14:textFill>
            <w14:solidFill>
              <w14:schemeClr w14:val="tx1"/>
            </w14:solidFill>
          </w14:textFill>
        </w:rPr>
        <w:t xml:space="preserve">The hardness of the tablet depends on the materials used, the space between the upper and lower punches during compression and the pressure applied during the compression process. The hardness also depends on the nature and quality of the excipients used during formation [Lachman </w:t>
      </w:r>
      <w:r>
        <w:rPr>
          <w:rFonts w:ascii="Times New Roman" w:hAnsi="Times New Roman"/>
          <w:i/>
          <w:iCs/>
          <w:color w:val="000000" w:themeColor="text1"/>
          <w:sz w:val="24"/>
          <w:szCs w:val="24"/>
          <w:lang w:eastAsia="en-US"/>
          <w14:textFill>
            <w14:solidFill>
              <w14:schemeClr w14:val="tx1"/>
            </w14:solidFill>
          </w14:textFill>
        </w:rPr>
        <w:t>et al</w:t>
      </w:r>
      <w:r>
        <w:rPr>
          <w:rFonts w:ascii="Times New Roman" w:hAnsi="Times New Roman"/>
          <w:color w:val="000000" w:themeColor="text1"/>
          <w:sz w:val="24"/>
          <w:szCs w:val="24"/>
          <w:lang w:eastAsia="en-US"/>
          <w14:textFill>
            <w14:solidFill>
              <w14:schemeClr w14:val="tx1"/>
            </w14:solidFill>
          </w14:textFill>
        </w:rPr>
        <w:t>., 2009].</w:t>
      </w:r>
    </w:p>
    <w:p>
      <w:pPr>
        <w:pStyle w:val="9"/>
        <w:spacing w:before="0" w:beforeAutospacing="0" w:after="0" w:afterAutospacing="0" w:line="360" w:lineRule="auto"/>
        <w:rPr>
          <w:rFonts w:hint="default"/>
          <w:lang w:val="en-US"/>
        </w:rPr>
      </w:pPr>
      <w:r>
        <w:rPr>
          <w:rFonts w:ascii="Times" w:hAnsi="Times" w:eastAsia="Times" w:cs="Times"/>
          <w:color w:val="000000"/>
        </w:rPr>
        <w:t>Table 3.4: Hardness of Paracetamol Tablets</w:t>
      </w:r>
      <w:r>
        <w:rPr>
          <w:rFonts w:ascii="Times" w:hAnsi="Times" w:eastAsia="Times" w:cs="Times"/>
          <w:color w:val="000000"/>
          <w:sz w:val="19"/>
          <w:szCs w:val="19"/>
        </w:rPr>
        <w:t> </w:t>
      </w:r>
      <w:r>
        <w:rPr>
          <w:rFonts w:hint="default" w:ascii="Times" w:hAnsi="Times" w:eastAsia="Times" w:cs="Times"/>
          <w:color w:val="000000"/>
          <w:sz w:val="24"/>
          <w:szCs w:val="24"/>
          <w:lang w:val="en-US"/>
        </w:rPr>
        <w:t>(kp)</w:t>
      </w:r>
    </w:p>
    <w:tbl>
      <w:tblPr>
        <w:tblStyle w:val="5"/>
        <w:tblW w:w="0" w:type="auto"/>
        <w:tblInd w:w="96" w:type="dxa"/>
        <w:tblLayout w:type="fixed"/>
        <w:tblCellMar>
          <w:top w:w="15" w:type="dxa"/>
          <w:left w:w="15" w:type="dxa"/>
          <w:bottom w:w="15" w:type="dxa"/>
          <w:right w:w="15" w:type="dxa"/>
        </w:tblCellMar>
      </w:tblPr>
      <w:tblGrid>
        <w:gridCol w:w="1452"/>
        <w:gridCol w:w="1728"/>
        <w:gridCol w:w="1728"/>
        <w:gridCol w:w="1680"/>
        <w:gridCol w:w="1026"/>
        <w:gridCol w:w="972"/>
      </w:tblGrid>
      <w:tr>
        <w:tblPrEx>
          <w:tblCellMar>
            <w:top w:w="15" w:type="dxa"/>
            <w:left w:w="15" w:type="dxa"/>
            <w:bottom w:w="15" w:type="dxa"/>
            <w:right w:w="15" w:type="dxa"/>
          </w:tblCellMar>
        </w:tblPrEx>
        <w:trPr>
          <w:trHeight w:val="375" w:hRule="atLeast"/>
        </w:trPr>
        <w:tc>
          <w:tcPr>
            <w:tcW w:w="145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pPr>
            <w:r>
              <w:rPr>
                <w:rFonts w:ascii="Times" w:hAnsi="Times" w:eastAsia="Times" w:cs="Times"/>
                <w:color w:val="000000"/>
              </w:rPr>
              <w:t>Brand </w:t>
            </w:r>
          </w:p>
        </w:tc>
        <w:tc>
          <w:tcPr>
            <w:tcW w:w="1728"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pPr>
            <w:r>
              <w:rPr>
                <w:rFonts w:ascii="Times" w:hAnsi="Times" w:eastAsia="Times" w:cs="Times"/>
                <w:color w:val="000000"/>
              </w:rPr>
              <w:t>Tab-1 </w:t>
            </w:r>
          </w:p>
        </w:tc>
        <w:tc>
          <w:tcPr>
            <w:tcW w:w="1728"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pPr>
            <w:r>
              <w:rPr>
                <w:rFonts w:ascii="Times" w:hAnsi="Times" w:eastAsia="Times" w:cs="Times"/>
                <w:color w:val="000000"/>
              </w:rPr>
              <w:t>Tab-2 </w:t>
            </w:r>
          </w:p>
        </w:tc>
        <w:tc>
          <w:tcPr>
            <w:tcW w:w="168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pPr>
            <w:r>
              <w:rPr>
                <w:rFonts w:ascii="Times" w:hAnsi="Times" w:eastAsia="Times" w:cs="Times"/>
                <w:color w:val="000000"/>
              </w:rPr>
              <w:t>Tab-3 </w:t>
            </w:r>
          </w:p>
        </w:tc>
        <w:tc>
          <w:tcPr>
            <w:tcW w:w="102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pPr>
            <w:r>
              <w:rPr>
                <w:rFonts w:ascii="Times" w:hAnsi="Times" w:eastAsia="Times" w:cs="Times"/>
                <w:color w:val="000000"/>
              </w:rPr>
              <w:t>Average </w:t>
            </w:r>
          </w:p>
        </w:tc>
        <w:tc>
          <w:tcPr>
            <w:tcW w:w="97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pPr>
            <w:r>
              <w:rPr>
                <w:rFonts w:ascii="Times" w:hAnsi="Times" w:eastAsia="Times" w:cs="Times"/>
                <w:color w:val="000000"/>
              </w:rPr>
              <w:t>SD</w:t>
            </w:r>
          </w:p>
        </w:tc>
      </w:tr>
      <w:tr>
        <w:tblPrEx>
          <w:tblCellMar>
            <w:top w:w="15" w:type="dxa"/>
            <w:left w:w="15" w:type="dxa"/>
            <w:bottom w:w="15" w:type="dxa"/>
            <w:right w:w="15" w:type="dxa"/>
          </w:tblCellMar>
        </w:tblPrEx>
        <w:trPr>
          <w:trHeight w:val="375" w:hRule="atLeast"/>
        </w:trPr>
        <w:tc>
          <w:tcPr>
            <w:tcW w:w="145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pPr>
            <w:r>
              <w:rPr>
                <w:rFonts w:ascii="Times" w:hAnsi="Times" w:eastAsia="Times" w:cs="Times"/>
                <w:color w:val="000000"/>
              </w:rPr>
              <w:t>A </w:t>
            </w:r>
          </w:p>
        </w:tc>
        <w:tc>
          <w:tcPr>
            <w:tcW w:w="1728"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lang w:val="en-US"/>
              </w:rPr>
              <w:t>12.31 kp</w:t>
            </w:r>
          </w:p>
        </w:tc>
        <w:tc>
          <w:tcPr>
            <w:tcW w:w="1728"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lang w:val="en-US"/>
              </w:rPr>
              <w:t>6.78kp</w:t>
            </w:r>
          </w:p>
        </w:tc>
        <w:tc>
          <w:tcPr>
            <w:tcW w:w="168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lang w:val="en-US"/>
              </w:rPr>
              <w:t>10.03 kp</w:t>
            </w:r>
          </w:p>
        </w:tc>
        <w:tc>
          <w:tcPr>
            <w:tcW w:w="102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lang w:val="en-US"/>
              </w:rPr>
              <w:t>9.70</w:t>
            </w:r>
          </w:p>
        </w:tc>
        <w:tc>
          <w:tcPr>
            <w:tcW w:w="97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lang w:val="en-US"/>
              </w:rPr>
              <w:t>2.78</w:t>
            </w:r>
          </w:p>
        </w:tc>
      </w:tr>
    </w:tbl>
    <w:p>
      <w:pPr>
        <w:spacing w:line="360" w:lineRule="auto"/>
        <w:rPr>
          <w:rFonts w:ascii="Times New Roman" w:hAnsi="Times New Roman"/>
          <w:sz w:val="24"/>
          <w:szCs w:val="24"/>
        </w:rPr>
      </w:pPr>
    </w:p>
    <w:p>
      <w:pPr>
        <w:pStyle w:val="9"/>
        <w:spacing w:before="0" w:beforeAutospacing="0" w:after="0" w:afterAutospacing="0" w:line="360" w:lineRule="auto"/>
        <w:rPr>
          <w:rFonts w:ascii="Times" w:hAnsi="Times" w:eastAsia="Times" w:cs="Times"/>
          <w:b/>
          <w:bCs/>
          <w:color w:val="000000"/>
          <w:sz w:val="26"/>
          <w:szCs w:val="26"/>
        </w:rPr>
      </w:pPr>
      <w:r>
        <w:rPr>
          <w:rFonts w:ascii="Times" w:hAnsi="Times" w:eastAsia="Times" w:cs="Times"/>
          <w:b/>
          <w:bCs/>
          <w:color w:val="000000"/>
          <w:sz w:val="26"/>
          <w:szCs w:val="26"/>
        </w:rPr>
        <w:t>3.5 Friability Test:</w:t>
      </w:r>
    </w:p>
    <w:p>
      <w:pPr>
        <w:pStyle w:val="9"/>
        <w:spacing w:before="0" w:beforeAutospacing="0" w:after="0" w:afterAutospacing="0" w:line="360" w:lineRule="auto"/>
      </w:pPr>
      <w:r>
        <w:rPr>
          <w:rFonts w:ascii="Times" w:hAnsi="Times" w:eastAsia="Times" w:cs="Times"/>
          <w:color w:val="000000"/>
        </w:rPr>
        <w:t>Table 3.4:</w:t>
      </w:r>
      <w:r>
        <w:rPr>
          <w:rFonts w:ascii="Times" w:hAnsi="Times" w:eastAsia="Times" w:cs="Times"/>
          <w:b/>
          <w:bCs/>
          <w:color w:val="000000"/>
        </w:rPr>
        <w:t xml:space="preserve"> </w:t>
      </w:r>
      <w:r>
        <w:rPr>
          <w:rFonts w:ascii="Times" w:hAnsi="Times" w:eastAsia="Times" w:cs="Times"/>
          <w:color w:val="000000"/>
        </w:rPr>
        <w:t>Friability of Paracetamol Tablets </w:t>
      </w:r>
    </w:p>
    <w:tbl>
      <w:tblPr>
        <w:tblStyle w:val="5"/>
        <w:tblW w:w="0" w:type="auto"/>
        <w:tblInd w:w="108" w:type="dxa"/>
        <w:tblLayout w:type="autofit"/>
        <w:tblCellMar>
          <w:top w:w="15" w:type="dxa"/>
          <w:left w:w="15" w:type="dxa"/>
          <w:bottom w:w="15" w:type="dxa"/>
          <w:right w:w="15" w:type="dxa"/>
        </w:tblCellMar>
      </w:tblPr>
      <w:tblGrid>
        <w:gridCol w:w="2352"/>
        <w:gridCol w:w="2004"/>
        <w:gridCol w:w="2100"/>
        <w:gridCol w:w="2532"/>
      </w:tblGrid>
      <w:tr>
        <w:tblPrEx>
          <w:tblCellMar>
            <w:top w:w="15" w:type="dxa"/>
            <w:left w:w="15" w:type="dxa"/>
            <w:bottom w:w="15" w:type="dxa"/>
            <w:right w:w="15" w:type="dxa"/>
          </w:tblCellMar>
        </w:tblPrEx>
        <w:trPr>
          <w:trHeight w:val="375" w:hRule="atLeast"/>
        </w:trPr>
        <w:tc>
          <w:tcPr>
            <w:tcW w:w="235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pPr>
            <w:r>
              <w:rPr>
                <w:rFonts w:ascii="Times" w:hAnsi="Times" w:eastAsia="Times" w:cs="Times"/>
                <w:color w:val="000000"/>
              </w:rPr>
              <w:t>Brand </w:t>
            </w:r>
          </w:p>
        </w:tc>
        <w:tc>
          <w:tcPr>
            <w:tcW w:w="2004"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pPr>
            <w:r>
              <w:rPr>
                <w:rFonts w:ascii="Times" w:hAnsi="Times" w:eastAsia="Times" w:cs="Times"/>
                <w:color w:val="000000"/>
              </w:rPr>
              <w:t>W1 </w:t>
            </w:r>
          </w:p>
        </w:tc>
        <w:tc>
          <w:tcPr>
            <w:tcW w:w="210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pPr>
            <w:r>
              <w:rPr>
                <w:rFonts w:ascii="Times" w:hAnsi="Times" w:eastAsia="Times" w:cs="Times"/>
                <w:color w:val="000000"/>
              </w:rPr>
              <w:t>W2 </w:t>
            </w:r>
          </w:p>
        </w:tc>
        <w:tc>
          <w:tcPr>
            <w:tcW w:w="253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pPr>
            <w:r>
              <w:rPr>
                <w:rFonts w:ascii="Times" w:hAnsi="Times" w:eastAsia="Times" w:cs="Times"/>
                <w:color w:val="000000"/>
              </w:rPr>
              <w:t>%Friability</w:t>
            </w:r>
          </w:p>
        </w:tc>
      </w:tr>
      <w:tr>
        <w:tblPrEx>
          <w:tblCellMar>
            <w:top w:w="15" w:type="dxa"/>
            <w:left w:w="15" w:type="dxa"/>
            <w:bottom w:w="15" w:type="dxa"/>
            <w:right w:w="15" w:type="dxa"/>
          </w:tblCellMar>
        </w:tblPrEx>
        <w:trPr>
          <w:trHeight w:val="375" w:hRule="atLeast"/>
        </w:trPr>
        <w:tc>
          <w:tcPr>
            <w:tcW w:w="235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lang w:val="en-US"/>
              </w:rPr>
              <w:t>A</w:t>
            </w:r>
          </w:p>
        </w:tc>
        <w:tc>
          <w:tcPr>
            <w:tcW w:w="2004"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lang w:val="en-US"/>
              </w:rPr>
              <w:t>4340 mg</w:t>
            </w:r>
          </w:p>
        </w:tc>
        <w:tc>
          <w:tcPr>
            <w:tcW w:w="210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lang w:val="en-US"/>
              </w:rPr>
              <w:t>4336 mg</w:t>
            </w:r>
          </w:p>
        </w:tc>
        <w:tc>
          <w:tcPr>
            <w:tcW w:w="253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lang w:val="en-US"/>
              </w:rPr>
              <w:t>0.09%</w:t>
            </w:r>
          </w:p>
        </w:tc>
      </w:tr>
    </w:tbl>
    <w:p>
      <w:pPr>
        <w:spacing w:line="360" w:lineRule="auto"/>
        <w:jc w:val="both"/>
        <w:rPr>
          <w:rFonts w:ascii="Times New Roman" w:hAnsi="Times New Roman" w:eastAsia="Times New Roman" w:cs="Times New Roman"/>
          <w:b/>
          <w:sz w:val="24"/>
          <w:szCs w:val="24"/>
          <w:lang w:val="en-GB" w:eastAsia="en-GB"/>
        </w:rPr>
      </w:pPr>
    </w:p>
    <w:p>
      <w:pPr>
        <w:pStyle w:val="12"/>
        <w:numPr>
          <w:ilvl w:val="0"/>
          <w:numId w:val="0"/>
        </w:numPr>
        <w:spacing w:after="200" w:line="360" w:lineRule="auto"/>
        <w:ind w:leftChars="0"/>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Calculation:</w:t>
      </w:r>
    </w:p>
    <w:p>
      <w:pPr>
        <w:pStyle w:val="12"/>
        <w:numPr>
          <w:ilvl w:val="0"/>
          <w:numId w:val="0"/>
        </w:numPr>
        <w:spacing w:after="200" w:line="360" w:lineRule="auto"/>
        <w:ind w:leftChars="0"/>
        <w:jc w:val="both"/>
        <w:rPr>
          <w:rFonts w:ascii="Times New Roman" w:hAnsi="Times New Roman" w:cs="Times New Roman"/>
          <w:b w:val="0"/>
          <w:bCs w:val="0"/>
          <w:color w:val="000000" w:themeColor="text1"/>
          <w:sz w:val="24"/>
          <w:szCs w:val="24"/>
          <w14:textFill>
            <w14:solidFill>
              <w14:schemeClr w14:val="tx1"/>
            </w14:solidFill>
          </w14:textFill>
        </w:rPr>
      </w:pPr>
      <w:r>
        <w:rPr>
          <w:rFonts w:ascii="Times New Roman" w:hAnsi="Times New Roman" w:cs="Times New Roman"/>
          <w:b w:val="0"/>
          <w:bCs w:val="0"/>
          <w:color w:val="000000" w:themeColor="text1"/>
          <w:sz w:val="24"/>
          <w:szCs w:val="24"/>
          <w14:textFill>
            <w14:solidFill>
              <w14:schemeClr w14:val="tx1"/>
            </w14:solidFill>
          </w14:textFill>
        </w:rPr>
        <w:t>% of Friability =</w:t>
      </w:r>
      <w:r>
        <w:rPr>
          <w:rFonts w:ascii="Times New Roman" w:hAnsi="Times New Roman" w:cs="Times New Roman"/>
          <w:b w:val="0"/>
          <w:bCs w:val="0"/>
          <w:color w:val="000000" w:themeColor="text1"/>
          <w:sz w:val="28"/>
          <w:szCs w:val="28"/>
          <w14:textFill>
            <w14:solidFill>
              <w14:schemeClr w14:val="tx1"/>
            </w14:solidFill>
          </w14:textFill>
        </w:rPr>
        <w:t xml:space="preserve"> </w:t>
      </w:r>
      <m:oMath>
        <m:f>
          <m:fPr>
            <m:ctrlPr>
              <w:rPr>
                <w:rFonts w:ascii="Cambria Math" w:hAnsi="Cambria Math" w:cs="Times New Roman"/>
                <w:b w:val="0"/>
                <w:bCs w:val="0"/>
                <w:color w:val="000000" w:themeColor="text1"/>
                <w:sz w:val="28"/>
                <w:szCs w:val="28"/>
                <w14:textFill>
                  <w14:solidFill>
                    <w14:schemeClr w14:val="tx1"/>
                  </w14:solidFill>
                </w14:textFill>
              </w:rPr>
            </m:ctrlPr>
          </m:fPr>
          <m:num>
            <m:r>
              <m:rPr>
                <m:sty m:val="p"/>
              </m:rPr>
              <w:rPr>
                <w:rFonts w:hint="default" w:ascii="Cambria Math" w:hAnsi="Cambria Math" w:cs="Times New Roman"/>
                <w:color w:val="000000" w:themeColor="text1"/>
                <w:sz w:val="28"/>
                <w:szCs w:val="28"/>
                <w14:textFill>
                  <w14:solidFill>
                    <w14:schemeClr w14:val="tx1"/>
                  </w14:solidFill>
                </w14:textFill>
              </w:rPr>
              <m:t>Initial weight –Final weight</m:t>
            </m:r>
            <m:ctrlPr>
              <w:rPr>
                <w:rFonts w:ascii="Cambria Math" w:hAnsi="Cambria Math" w:cs="Times New Roman"/>
                <w:b w:val="0"/>
                <w:bCs w:val="0"/>
                <w:color w:val="000000" w:themeColor="text1"/>
                <w:sz w:val="28"/>
                <w:szCs w:val="28"/>
                <w14:textFill>
                  <w14:solidFill>
                    <w14:schemeClr w14:val="tx1"/>
                  </w14:solidFill>
                </w14:textFill>
              </w:rPr>
            </m:ctrlPr>
          </m:num>
          <m:den>
            <m:r>
              <m:rPr>
                <m:sty m:val="p"/>
              </m:rPr>
              <w:rPr>
                <w:rFonts w:hint="default" w:ascii="Cambria Math" w:hAnsi="Cambria Math" w:cs="Times New Roman"/>
                <w:color w:val="000000" w:themeColor="text1"/>
                <w:sz w:val="28"/>
                <w:szCs w:val="28"/>
                <w14:textFill>
                  <w14:solidFill>
                    <w14:schemeClr w14:val="tx1"/>
                  </w14:solidFill>
                </w14:textFill>
              </w:rPr>
              <m:t>Initial weight</m:t>
            </m:r>
            <m:ctrlPr>
              <w:rPr>
                <w:rFonts w:ascii="Cambria Math" w:hAnsi="Cambria Math" w:cs="Times New Roman"/>
                <w:b w:val="0"/>
                <w:bCs w:val="0"/>
                <w:color w:val="000000" w:themeColor="text1"/>
                <w:sz w:val="28"/>
                <w:szCs w:val="28"/>
                <w14:textFill>
                  <w14:solidFill>
                    <w14:schemeClr w14:val="tx1"/>
                  </w14:solidFill>
                </w14:textFill>
              </w:rPr>
            </m:ctrlPr>
          </m:den>
        </m:f>
      </m:oMath>
      <w:r>
        <w:rPr>
          <w:rFonts w:ascii="Times New Roman" w:hAnsi="Times New Roman" w:cs="Times New Roman"/>
          <w:b w:val="0"/>
          <w:bCs w:val="0"/>
          <w:color w:val="000000" w:themeColor="text1"/>
          <w:sz w:val="24"/>
          <w:szCs w:val="24"/>
          <w14:textFill>
            <w14:solidFill>
              <w14:schemeClr w14:val="tx1"/>
            </w14:solidFill>
          </w14:textFill>
        </w:rPr>
        <w:t xml:space="preserve"> × 100</w:t>
      </w:r>
    </w:p>
    <w:p>
      <w:pPr>
        <w:spacing w:line="360" w:lineRule="auto"/>
        <w:jc w:val="both"/>
        <w:rPr>
          <w:rFonts w:hint="default" w:ascii="Times New Roman" w:hAnsi="Times New Roman" w:eastAsia="Times New Roman" w:cs="Times New Roman"/>
          <w:b w:val="0"/>
          <w:bCs/>
          <w:sz w:val="24"/>
          <w:szCs w:val="24"/>
          <w:lang w:val="en-US" w:eastAsia="en-GB"/>
        </w:rPr>
      </w:pPr>
      <w:r>
        <w:rPr>
          <w:rFonts w:ascii="Times New Roman" w:hAnsi="Times New Roman" w:eastAsia="Times New Roman" w:cs="Times New Roman"/>
          <w:b w:val="0"/>
          <w:bCs/>
          <w:sz w:val="24"/>
          <w:szCs w:val="24"/>
          <w:lang w:val="en-GB" w:eastAsia="en-GB"/>
        </w:rPr>
        <w:t>Discussion</w:t>
      </w:r>
      <w:r>
        <w:rPr>
          <w:rFonts w:hint="default" w:ascii="Times New Roman" w:hAnsi="Times New Roman" w:eastAsia="Times New Roman" w:cs="Times New Roman"/>
          <w:b w:val="0"/>
          <w:bCs/>
          <w:sz w:val="24"/>
          <w:szCs w:val="24"/>
          <w:lang w:val="en-US" w:eastAsia="en-GB"/>
        </w:rPr>
        <w:t>:</w:t>
      </w:r>
    </w:p>
    <w:p>
      <w:pPr>
        <w:spacing w:line="360" w:lineRule="auto"/>
        <w:jc w:val="both"/>
        <w:rPr>
          <w:rFonts w:hint="default" w:ascii="Times New Roman" w:hAnsi="Times New Roman" w:eastAsia="Calibri" w:cs="Times New Roman"/>
          <w:sz w:val="24"/>
          <w:szCs w:val="24"/>
          <w:lang w:val="en-US"/>
        </w:rPr>
      </w:pPr>
      <w:r>
        <w:rPr>
          <w:rFonts w:ascii="Times New Roman" w:hAnsi="Times New Roman" w:eastAsia="Times New Roman" w:cs="Times New Roman"/>
          <w:sz w:val="24"/>
          <w:szCs w:val="24"/>
          <w:lang w:val="en-GB" w:eastAsia="en-GB"/>
        </w:rPr>
        <w:t xml:space="preserve">According to BP, range of friability should not be more than 1 %. </w:t>
      </w:r>
      <w:r>
        <w:rPr>
          <w:rFonts w:hint="default" w:ascii="Times New Roman" w:hAnsi="Times New Roman" w:eastAsia="Times New Roman" w:cs="Times New Roman"/>
          <w:sz w:val="24"/>
          <w:szCs w:val="24"/>
          <w:lang w:val="en-US" w:eastAsia="en-GB"/>
        </w:rPr>
        <w:t>Here % friability of  brand A is within the limit.</w:t>
      </w:r>
    </w:p>
    <w:p>
      <w:pPr>
        <w:spacing w:line="360" w:lineRule="auto"/>
        <w:jc w:val="both"/>
        <w:rPr>
          <w:rFonts w:hint="default" w:ascii="Times" w:hAnsi="Times" w:eastAsia="Times" w:cs="Times"/>
          <w:b/>
          <w:bCs/>
          <w:color w:val="000000"/>
          <w:sz w:val="26"/>
          <w:szCs w:val="26"/>
          <w:lang w:val="en-US"/>
        </w:rPr>
      </w:pPr>
      <w:r>
        <w:rPr>
          <w:rFonts w:ascii="Times" w:hAnsi="Times" w:eastAsia="Times" w:cs="Times"/>
          <w:b/>
          <w:bCs/>
          <w:color w:val="000000"/>
          <w:sz w:val="26"/>
          <w:szCs w:val="26"/>
        </w:rPr>
        <w:t>3.6 Disintegration Time</w:t>
      </w:r>
      <w:r>
        <w:rPr>
          <w:rFonts w:hint="default" w:ascii="Times" w:hAnsi="Times" w:eastAsia="Times" w:cs="Times"/>
          <w:b/>
          <w:bCs/>
          <w:color w:val="000000"/>
          <w:sz w:val="26"/>
          <w:szCs w:val="26"/>
          <w:lang w:val="en-US"/>
        </w:rPr>
        <w:t>:</w:t>
      </w:r>
    </w:p>
    <w:p>
      <w:pPr>
        <w:spacing w:line="360" w:lineRule="auto"/>
        <w:jc w:val="both"/>
      </w:pPr>
      <w:r>
        <w:rPr>
          <w:rFonts w:ascii="Times" w:hAnsi="Times" w:eastAsia="Times" w:cs="Times"/>
          <w:color w:val="000000"/>
          <w:sz w:val="24"/>
          <w:szCs w:val="24"/>
        </w:rPr>
        <w:t>Table 3.6:</w:t>
      </w:r>
      <w:r>
        <w:rPr>
          <w:rFonts w:ascii="Times" w:hAnsi="Times" w:eastAsia="Times" w:cs="Times"/>
          <w:b/>
          <w:bCs/>
          <w:color w:val="000000"/>
          <w:sz w:val="24"/>
          <w:szCs w:val="24"/>
        </w:rPr>
        <w:t xml:space="preserve"> </w:t>
      </w:r>
      <w:r>
        <w:rPr>
          <w:rFonts w:ascii="Times" w:hAnsi="Times" w:eastAsia="Times" w:cs="Times"/>
          <w:color w:val="000000"/>
          <w:sz w:val="24"/>
          <w:szCs w:val="24"/>
        </w:rPr>
        <w:t>Disintegration Time of paracetamol  Tablets </w:t>
      </w:r>
    </w:p>
    <w:tbl>
      <w:tblPr>
        <w:tblStyle w:val="5"/>
        <w:tblW w:w="0" w:type="auto"/>
        <w:tblInd w:w="96" w:type="dxa"/>
        <w:tblLayout w:type="fixed"/>
        <w:tblCellMar>
          <w:top w:w="15" w:type="dxa"/>
          <w:left w:w="15" w:type="dxa"/>
          <w:bottom w:w="15" w:type="dxa"/>
          <w:right w:w="15" w:type="dxa"/>
        </w:tblCellMar>
      </w:tblPr>
      <w:tblGrid>
        <w:gridCol w:w="1609"/>
        <w:gridCol w:w="1043"/>
        <w:gridCol w:w="929"/>
        <w:gridCol w:w="1031"/>
        <w:gridCol w:w="1304"/>
        <w:gridCol w:w="1605"/>
        <w:gridCol w:w="1455"/>
      </w:tblGrid>
      <w:tr>
        <w:tblPrEx>
          <w:tblCellMar>
            <w:top w:w="15" w:type="dxa"/>
            <w:left w:w="15" w:type="dxa"/>
            <w:bottom w:w="15" w:type="dxa"/>
            <w:right w:w="15" w:type="dxa"/>
          </w:tblCellMar>
        </w:tblPrEx>
        <w:trPr>
          <w:trHeight w:val="375" w:hRule="atLeast"/>
        </w:trPr>
        <w:tc>
          <w:tcPr>
            <w:tcW w:w="1609"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pPr>
            <w:r>
              <w:rPr>
                <w:rFonts w:ascii="Times" w:hAnsi="Times" w:eastAsia="Times" w:cs="Times"/>
                <w:color w:val="000000"/>
              </w:rPr>
              <w:t>Brand </w:t>
            </w:r>
          </w:p>
        </w:tc>
        <w:tc>
          <w:tcPr>
            <w:tcW w:w="1043"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pPr>
            <w:r>
              <w:rPr>
                <w:rFonts w:ascii="Times" w:hAnsi="Times" w:eastAsia="Times" w:cs="Times"/>
                <w:color w:val="000000"/>
              </w:rPr>
              <w:t>Tab-1 </w:t>
            </w:r>
          </w:p>
        </w:tc>
        <w:tc>
          <w:tcPr>
            <w:tcW w:w="929"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pPr>
            <w:r>
              <w:rPr>
                <w:rFonts w:ascii="Times" w:hAnsi="Times" w:eastAsia="Times" w:cs="Times"/>
                <w:color w:val="000000"/>
              </w:rPr>
              <w:t>Tab-2 </w:t>
            </w:r>
          </w:p>
        </w:tc>
        <w:tc>
          <w:tcPr>
            <w:tcW w:w="1031"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pPr>
            <w:r>
              <w:rPr>
                <w:rFonts w:ascii="Times" w:hAnsi="Times" w:eastAsia="Times" w:cs="Times"/>
                <w:color w:val="000000"/>
              </w:rPr>
              <w:t>Tab-3 </w:t>
            </w:r>
          </w:p>
        </w:tc>
        <w:tc>
          <w:tcPr>
            <w:tcW w:w="1304"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pPr>
            <w:r>
              <w:rPr>
                <w:rFonts w:ascii="Times" w:hAnsi="Times" w:eastAsia="Times" w:cs="Times"/>
                <w:color w:val="000000"/>
              </w:rPr>
              <w:t>Average </w:t>
            </w:r>
          </w:p>
        </w:tc>
        <w:tc>
          <w:tcPr>
            <w:tcW w:w="160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pPr>
            <w:r>
              <w:rPr>
                <w:rFonts w:ascii="Times" w:hAnsi="Times" w:eastAsia="Times" w:cs="Times"/>
                <w:color w:val="000000"/>
              </w:rPr>
              <w:t>SD</w:t>
            </w:r>
          </w:p>
        </w:tc>
        <w:tc>
          <w:tcPr>
            <w:tcW w:w="145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ascii="Times" w:hAnsi="Times" w:eastAsia="Times" w:cs="Times"/>
                <w:color w:val="000000"/>
                <w:lang w:val="en-US"/>
              </w:rPr>
            </w:pPr>
            <w:r>
              <w:rPr>
                <w:rFonts w:hint="default" w:ascii="Times" w:hAnsi="Times" w:eastAsia="Times" w:cs="Times"/>
                <w:color w:val="000000"/>
                <w:lang w:val="en-US"/>
              </w:rPr>
              <w:t>Comment</w:t>
            </w:r>
          </w:p>
        </w:tc>
      </w:tr>
      <w:tr>
        <w:tblPrEx>
          <w:tblCellMar>
            <w:top w:w="15" w:type="dxa"/>
            <w:left w:w="15" w:type="dxa"/>
            <w:bottom w:w="15" w:type="dxa"/>
            <w:right w:w="15" w:type="dxa"/>
          </w:tblCellMar>
        </w:tblPrEx>
        <w:trPr>
          <w:trHeight w:val="375" w:hRule="atLeast"/>
        </w:trPr>
        <w:tc>
          <w:tcPr>
            <w:tcW w:w="1609"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lang w:val="en-US"/>
              </w:rPr>
              <w:t>A</w:t>
            </w:r>
          </w:p>
        </w:tc>
        <w:tc>
          <w:tcPr>
            <w:tcW w:w="1043"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lang w:val="en-US"/>
              </w:rPr>
              <w:t>49 sec</w:t>
            </w:r>
          </w:p>
        </w:tc>
        <w:tc>
          <w:tcPr>
            <w:tcW w:w="929"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lang w:val="en-US"/>
              </w:rPr>
              <w:t>50 sec</w:t>
            </w:r>
          </w:p>
        </w:tc>
        <w:tc>
          <w:tcPr>
            <w:tcW w:w="1031"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lang w:val="en-US"/>
              </w:rPr>
              <w:t>52 sec</w:t>
            </w:r>
          </w:p>
        </w:tc>
        <w:tc>
          <w:tcPr>
            <w:tcW w:w="1304"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ascii="Times" w:hAnsi="Times" w:eastAsia="Times" w:cs="Times"/>
                <w:color w:val="000000"/>
              </w:rPr>
              <w:t> </w:t>
            </w:r>
            <w:r>
              <w:rPr>
                <w:rFonts w:hint="default" w:ascii="Times" w:hAnsi="Times" w:eastAsia="Times" w:cs="Times"/>
                <w:color w:val="000000"/>
                <w:lang w:val="en-US"/>
              </w:rPr>
              <w:t>50.33 sec</w:t>
            </w:r>
          </w:p>
        </w:tc>
        <w:tc>
          <w:tcPr>
            <w:tcW w:w="160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lang w:val="en-US"/>
              </w:rPr>
              <w:t>1.53</w:t>
            </w:r>
          </w:p>
        </w:tc>
        <w:tc>
          <w:tcPr>
            <w:tcW w:w="145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lang w:val="en-US"/>
              </w:rPr>
              <w:t>Within the limit</w:t>
            </w:r>
          </w:p>
        </w:tc>
      </w:tr>
    </w:tbl>
    <w:p>
      <w:pPr>
        <w:spacing w:line="360" w:lineRule="auto"/>
        <w:rPr>
          <w:rFonts w:ascii="Times New Roman" w:hAnsi="Times New Roman"/>
          <w:sz w:val="24"/>
          <w:szCs w:val="24"/>
        </w:rPr>
      </w:pPr>
    </w:p>
    <w:p>
      <w:pPr>
        <w:pStyle w:val="9"/>
        <w:spacing w:before="210" w:beforeAutospacing="0" w:after="0" w:afterAutospacing="0" w:line="360" w:lineRule="auto"/>
        <w:ind w:firstLine="260" w:firstLineChars="100"/>
        <w:rPr>
          <w:rFonts w:ascii="Times" w:hAnsi="Times" w:eastAsia="Times" w:cs="Times"/>
          <w:b/>
          <w:bCs/>
          <w:color w:val="000000"/>
          <w:sz w:val="26"/>
          <w:szCs w:val="26"/>
        </w:rPr>
      </w:pPr>
    </w:p>
    <w:p>
      <w:pPr>
        <w:pStyle w:val="9"/>
        <w:spacing w:before="210" w:beforeAutospacing="0" w:after="0" w:afterAutospacing="0" w:line="360" w:lineRule="auto"/>
        <w:rPr>
          <w:rFonts w:ascii="Times" w:hAnsi="Times" w:eastAsia="Times" w:cs="Times"/>
          <w:b/>
          <w:bCs/>
          <w:color w:val="000000"/>
          <w:sz w:val="26"/>
          <w:szCs w:val="26"/>
        </w:rPr>
      </w:pPr>
      <w:r>
        <w:rPr>
          <w:rFonts w:ascii="Times" w:hAnsi="Times" w:eastAsia="Times" w:cs="Times"/>
          <w:b/>
          <w:bCs/>
          <w:color w:val="000000"/>
          <w:sz w:val="26"/>
          <w:szCs w:val="26"/>
        </w:rPr>
        <w:t>3.7 Dissolution Profile:</w:t>
      </w:r>
    </w:p>
    <w:p>
      <w:pPr>
        <w:pStyle w:val="9"/>
        <w:spacing w:before="210" w:beforeAutospacing="0" w:after="0" w:afterAutospacing="0" w:line="360" w:lineRule="auto"/>
        <w:rPr>
          <w:rFonts w:hint="default" w:ascii="Times" w:hAnsi="Times" w:eastAsia="Times" w:cs="Times"/>
          <w:color w:val="000000"/>
          <w:lang w:val="en-US"/>
        </w:rPr>
      </w:pPr>
      <w:r>
        <w:rPr>
          <w:rFonts w:ascii="Times" w:hAnsi="Times" w:eastAsia="Times" w:cs="Times"/>
          <w:color w:val="000000"/>
        </w:rPr>
        <w:t xml:space="preserve">Dissolution Profile of </w:t>
      </w:r>
      <w:r>
        <w:rPr>
          <w:rFonts w:hint="default" w:ascii="Times" w:hAnsi="Times" w:eastAsia="Times" w:cs="Times"/>
          <w:color w:val="000000"/>
          <w:lang w:val="en-US"/>
        </w:rPr>
        <w:t xml:space="preserve"> 3 </w:t>
      </w:r>
      <w:r>
        <w:rPr>
          <w:rFonts w:ascii="Times" w:hAnsi="Times" w:eastAsia="Times" w:cs="Times"/>
          <w:color w:val="000000"/>
        </w:rPr>
        <w:t>Paracetamol Tablets</w:t>
      </w:r>
      <w:r>
        <w:rPr>
          <w:rFonts w:hint="default" w:ascii="Times" w:hAnsi="Times" w:eastAsia="Times" w:cs="Times"/>
          <w:color w:val="000000"/>
          <w:lang w:val="en-US"/>
        </w:rPr>
        <w:t xml:space="preserve"> are given below in sepearate table for each tablet</w:t>
      </w:r>
    </w:p>
    <w:p>
      <w:pPr>
        <w:pStyle w:val="9"/>
        <w:spacing w:before="210" w:beforeAutospacing="0" w:after="0" w:afterAutospacing="0" w:line="360" w:lineRule="auto"/>
        <w:jc w:val="both"/>
        <w:rPr>
          <w:rFonts w:hint="default" w:ascii="Times" w:hAnsi="Times" w:eastAsia="Times" w:cs="Times"/>
          <w:color w:val="000000"/>
          <w:lang w:val="en-US"/>
        </w:rPr>
      </w:pPr>
      <w:r>
        <w:rPr>
          <w:rFonts w:ascii="Times" w:hAnsi="Times" w:eastAsia="Times" w:cs="Times"/>
          <w:color w:val="000000"/>
        </w:rPr>
        <w:t>Table 3.7:</w:t>
      </w:r>
      <w:r>
        <w:rPr>
          <w:rFonts w:hint="default" w:ascii="Times" w:hAnsi="Times" w:eastAsia="Times" w:cs="Times"/>
          <w:color w:val="000000"/>
          <w:lang w:val="en-US"/>
        </w:rPr>
        <w:t xml:space="preserve"> For Tab-1</w:t>
      </w:r>
    </w:p>
    <w:tbl>
      <w:tblPr>
        <w:tblStyle w:val="5"/>
        <w:tblW w:w="0" w:type="auto"/>
        <w:tblInd w:w="96" w:type="dxa"/>
        <w:tblLayout w:type="fixed"/>
        <w:tblCellMar>
          <w:top w:w="15" w:type="dxa"/>
          <w:left w:w="15" w:type="dxa"/>
          <w:bottom w:w="15" w:type="dxa"/>
          <w:right w:w="15" w:type="dxa"/>
        </w:tblCellMar>
      </w:tblPr>
      <w:tblGrid>
        <w:gridCol w:w="1405"/>
        <w:gridCol w:w="1452"/>
        <w:gridCol w:w="945"/>
        <w:gridCol w:w="1275"/>
        <w:gridCol w:w="1366"/>
        <w:gridCol w:w="1356"/>
        <w:gridCol w:w="1213"/>
      </w:tblGrid>
      <w:tr>
        <w:tblPrEx>
          <w:tblCellMar>
            <w:top w:w="15" w:type="dxa"/>
            <w:left w:w="15" w:type="dxa"/>
            <w:bottom w:w="15" w:type="dxa"/>
            <w:right w:w="15" w:type="dxa"/>
          </w:tblCellMar>
        </w:tblPrEx>
        <w:trPr>
          <w:trHeight w:val="618" w:hRule="atLeast"/>
        </w:trPr>
        <w:tc>
          <w:tcPr>
            <w:tcW w:w="140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ind w:left="103" w:right="94"/>
              <w:jc w:val="center"/>
            </w:pPr>
            <w:r>
              <w:rPr>
                <w:rFonts w:ascii="Times" w:hAnsi="Times" w:eastAsia="Times" w:cs="Times"/>
                <w:color w:val="000000"/>
              </w:rPr>
              <w:t>Time(min )</w:t>
            </w:r>
          </w:p>
        </w:tc>
        <w:tc>
          <w:tcPr>
            <w:tcW w:w="145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ind w:right="98"/>
              <w:jc w:val="center"/>
            </w:pPr>
            <w:r>
              <w:rPr>
                <w:rFonts w:ascii="Times" w:hAnsi="Times" w:eastAsia="Times" w:cs="Times"/>
                <w:color w:val="000000"/>
              </w:rPr>
              <w:t>Absorbance</w:t>
            </w:r>
          </w:p>
        </w:tc>
        <w:tc>
          <w:tcPr>
            <w:tcW w:w="94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pPr>
            <w:r>
              <w:rPr>
                <w:rFonts w:ascii="Times" w:hAnsi="Times" w:eastAsia="Times" w:cs="Times"/>
                <w:color w:val="000000"/>
              </w:rPr>
              <w:t>mcg/ml</w:t>
            </w:r>
          </w:p>
        </w:tc>
        <w:tc>
          <w:tcPr>
            <w:tcW w:w="127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ind w:left="102" w:right="90"/>
              <w:jc w:val="center"/>
            </w:pPr>
            <w:r>
              <w:rPr>
                <w:rFonts w:ascii="Times" w:hAnsi="Times" w:eastAsia="Times" w:cs="Times"/>
                <w:color w:val="000000"/>
              </w:rPr>
              <w:t>mg/10ml</w:t>
            </w:r>
          </w:p>
        </w:tc>
        <w:tc>
          <w:tcPr>
            <w:tcW w:w="136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ind w:right="88"/>
              <w:jc w:val="center"/>
            </w:pPr>
            <w:r>
              <w:rPr>
                <w:rFonts w:ascii="Times" w:hAnsi="Times" w:eastAsia="Times" w:cs="Times"/>
                <w:color w:val="000000"/>
              </w:rPr>
              <w:t>mg/900ml</w:t>
            </w:r>
          </w:p>
        </w:tc>
        <w:tc>
          <w:tcPr>
            <w:tcW w:w="135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pPr>
            <w:r>
              <w:t>Cumulative</w:t>
            </w:r>
          </w:p>
          <w:p>
            <w:pPr>
              <w:pStyle w:val="9"/>
              <w:spacing w:before="0" w:beforeAutospacing="0" w:after="0" w:afterAutospacing="0" w:line="360" w:lineRule="auto"/>
              <w:jc w:val="center"/>
            </w:pPr>
            <w:r>
              <w:t>Amount release</w:t>
            </w:r>
          </w:p>
        </w:tc>
        <w:tc>
          <w:tcPr>
            <w:tcW w:w="1213"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ascii="Times" w:hAnsi="Times" w:eastAsia="Times" w:cs="Times"/>
                <w:color w:val="000000"/>
              </w:rPr>
            </w:pPr>
            <w:r>
              <w:rPr>
                <w:rFonts w:ascii="Times" w:hAnsi="Times" w:eastAsia="Times" w:cs="Times"/>
                <w:color w:val="000000"/>
              </w:rPr>
              <w:t>%</w:t>
            </w:r>
          </w:p>
          <w:p>
            <w:pPr>
              <w:pStyle w:val="9"/>
              <w:spacing w:before="0" w:beforeAutospacing="0" w:after="0" w:afterAutospacing="0" w:line="360" w:lineRule="auto"/>
              <w:jc w:val="center"/>
            </w:pPr>
            <w:r>
              <w:rPr>
                <w:rFonts w:ascii="Times" w:hAnsi="Times" w:eastAsia="Times" w:cs="Times"/>
                <w:color w:val="000000"/>
              </w:rPr>
              <w:t>release.</w:t>
            </w:r>
          </w:p>
        </w:tc>
      </w:tr>
      <w:tr>
        <w:tblPrEx>
          <w:tblCellMar>
            <w:top w:w="15" w:type="dxa"/>
            <w:left w:w="15" w:type="dxa"/>
            <w:bottom w:w="15" w:type="dxa"/>
            <w:right w:w="15" w:type="dxa"/>
          </w:tblCellMar>
        </w:tblPrEx>
        <w:trPr>
          <w:trHeight w:val="393" w:hRule="atLeast"/>
        </w:trPr>
        <w:tc>
          <w:tcPr>
            <w:tcW w:w="140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pPr>
            <w:r>
              <w:t>0</w:t>
            </w:r>
          </w:p>
        </w:tc>
        <w:tc>
          <w:tcPr>
            <w:tcW w:w="145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lang w:val="en-US"/>
              </w:rPr>
              <w:t>0</w:t>
            </w:r>
          </w:p>
        </w:tc>
        <w:tc>
          <w:tcPr>
            <w:tcW w:w="94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lang w:val="en-US"/>
              </w:rPr>
              <w:t>0</w:t>
            </w:r>
          </w:p>
        </w:tc>
        <w:tc>
          <w:tcPr>
            <w:tcW w:w="127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ascii="Times" w:hAnsi="Times" w:eastAsia="Times" w:cs="Times"/>
                <w:color w:val="000000"/>
                <w:lang w:val="en-US"/>
              </w:rPr>
              <w:t>0</w:t>
            </w:r>
          </w:p>
        </w:tc>
        <w:tc>
          <w:tcPr>
            <w:tcW w:w="136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pPr>
            <w:r>
              <w:rPr>
                <w:rFonts w:hint="default" w:ascii="Times" w:hAnsi="Times" w:eastAsia="Times" w:cs="Times"/>
                <w:color w:val="000000"/>
                <w:lang w:val="en-US"/>
              </w:rPr>
              <w:t>0</w:t>
            </w:r>
          </w:p>
        </w:tc>
        <w:tc>
          <w:tcPr>
            <w:tcW w:w="135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ascii="Times" w:hAnsi="Times" w:eastAsia="Times" w:cs="Times"/>
                <w:color w:val="000000"/>
                <w:lang w:val="en-US"/>
              </w:rPr>
              <w:t>0</w:t>
            </w:r>
          </w:p>
        </w:tc>
        <w:tc>
          <w:tcPr>
            <w:tcW w:w="1213"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lang w:val="en-US"/>
              </w:rPr>
              <w:t>0</w:t>
            </w:r>
          </w:p>
        </w:tc>
      </w:tr>
      <w:tr>
        <w:tblPrEx>
          <w:tblCellMar>
            <w:top w:w="15" w:type="dxa"/>
            <w:left w:w="15" w:type="dxa"/>
            <w:bottom w:w="15" w:type="dxa"/>
            <w:right w:w="15" w:type="dxa"/>
          </w:tblCellMar>
        </w:tblPrEx>
        <w:trPr>
          <w:trHeight w:val="395" w:hRule="atLeast"/>
        </w:trPr>
        <w:tc>
          <w:tcPr>
            <w:tcW w:w="140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pPr>
            <w:r>
              <w:rPr>
                <w:rFonts w:ascii="Times" w:hAnsi="Times" w:eastAsia="Times" w:cs="Times"/>
                <w:color w:val="000000"/>
              </w:rPr>
              <w:t>5</w:t>
            </w:r>
          </w:p>
        </w:tc>
        <w:tc>
          <w:tcPr>
            <w:tcW w:w="145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pPr>
            <w:r>
              <w:rPr>
                <w:rFonts w:hint="default" w:ascii="Times" w:hAnsi="Times" w:eastAsia="Times" w:cs="Times"/>
                <w:color w:val="000000"/>
                <w:lang w:val="en-US"/>
              </w:rPr>
              <w:t>0.445</w:t>
            </w:r>
          </w:p>
        </w:tc>
        <w:tc>
          <w:tcPr>
            <w:tcW w:w="94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ascii="Times" w:hAnsi="Times" w:eastAsia="Times" w:cs="Times"/>
                <w:color w:val="000000"/>
                <w:lang w:val="en-US"/>
              </w:rPr>
              <w:t>5.325</w:t>
            </w:r>
          </w:p>
        </w:tc>
        <w:tc>
          <w:tcPr>
            <w:tcW w:w="127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pPr>
            <w:r>
              <w:rPr>
                <w:rFonts w:hint="default" w:ascii="Times" w:hAnsi="Times" w:eastAsia="Times" w:cs="Times"/>
                <w:color w:val="000000"/>
                <w:lang w:val="en-US"/>
              </w:rPr>
              <w:t>2.676</w:t>
            </w:r>
          </w:p>
        </w:tc>
        <w:tc>
          <w:tcPr>
            <w:tcW w:w="136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pPr>
            <w:r>
              <w:rPr>
                <w:rFonts w:hint="default" w:ascii="Times" w:hAnsi="Times" w:eastAsia="Times" w:cs="Times"/>
                <w:color w:val="000000"/>
                <w:lang w:val="en-US"/>
              </w:rPr>
              <w:t>240.861</w:t>
            </w:r>
          </w:p>
        </w:tc>
        <w:tc>
          <w:tcPr>
            <w:tcW w:w="135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ascii="Times" w:hAnsi="Times" w:eastAsia="Times" w:cs="Times"/>
                <w:color w:val="000000"/>
                <w:lang w:val="en-US"/>
              </w:rPr>
              <w:t>240.861</w:t>
            </w:r>
          </w:p>
        </w:tc>
        <w:tc>
          <w:tcPr>
            <w:tcW w:w="1213"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lang w:val="en-US"/>
              </w:rPr>
              <w:t>48.17</w:t>
            </w:r>
          </w:p>
        </w:tc>
      </w:tr>
      <w:tr>
        <w:tblPrEx>
          <w:tblCellMar>
            <w:top w:w="15" w:type="dxa"/>
            <w:left w:w="15" w:type="dxa"/>
            <w:bottom w:w="15" w:type="dxa"/>
            <w:right w:w="15" w:type="dxa"/>
          </w:tblCellMar>
        </w:tblPrEx>
        <w:trPr>
          <w:trHeight w:val="393" w:hRule="atLeast"/>
        </w:trPr>
        <w:tc>
          <w:tcPr>
            <w:tcW w:w="140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pPr>
            <w:r>
              <w:rPr>
                <w:rFonts w:ascii="Times" w:hAnsi="Times" w:eastAsia="Times" w:cs="Times"/>
                <w:color w:val="000000"/>
              </w:rPr>
              <w:t>15</w:t>
            </w:r>
          </w:p>
        </w:tc>
        <w:tc>
          <w:tcPr>
            <w:tcW w:w="145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pPr>
            <w:r>
              <w:rPr>
                <w:rFonts w:hint="default" w:ascii="Times" w:hAnsi="Times" w:eastAsia="Times" w:cs="Times"/>
                <w:color w:val="000000"/>
                <w:lang w:val="en-US"/>
              </w:rPr>
              <w:t>0.662</w:t>
            </w:r>
          </w:p>
        </w:tc>
        <w:tc>
          <w:tcPr>
            <w:tcW w:w="94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ascii="Times" w:hAnsi="Times" w:eastAsia="Times" w:cs="Times"/>
                <w:color w:val="000000"/>
                <w:lang w:val="en-US"/>
              </w:rPr>
              <w:t>8.250</w:t>
            </w:r>
          </w:p>
        </w:tc>
        <w:tc>
          <w:tcPr>
            <w:tcW w:w="127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ascii="Times" w:hAnsi="Times" w:eastAsia="Times" w:cs="Times"/>
                <w:color w:val="000000"/>
                <w:lang w:val="en-US"/>
              </w:rPr>
              <w:t>4.125</w:t>
            </w:r>
          </w:p>
        </w:tc>
        <w:tc>
          <w:tcPr>
            <w:tcW w:w="136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ascii="Times" w:hAnsi="Times" w:eastAsia="Times" w:cs="Times"/>
                <w:color w:val="000000"/>
                <w:lang w:val="en-US"/>
              </w:rPr>
              <w:t>371.235</w:t>
            </w:r>
          </w:p>
        </w:tc>
        <w:tc>
          <w:tcPr>
            <w:tcW w:w="135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lang w:val="en-US"/>
              </w:rPr>
              <w:t>373.911</w:t>
            </w:r>
          </w:p>
        </w:tc>
        <w:tc>
          <w:tcPr>
            <w:tcW w:w="1213"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lang w:val="en-US"/>
              </w:rPr>
              <w:t>74.78</w:t>
            </w:r>
          </w:p>
        </w:tc>
      </w:tr>
      <w:tr>
        <w:tblPrEx>
          <w:tblCellMar>
            <w:top w:w="15" w:type="dxa"/>
            <w:left w:w="15" w:type="dxa"/>
            <w:bottom w:w="15" w:type="dxa"/>
            <w:right w:w="15" w:type="dxa"/>
          </w:tblCellMar>
        </w:tblPrEx>
        <w:trPr>
          <w:trHeight w:val="395" w:hRule="atLeast"/>
        </w:trPr>
        <w:tc>
          <w:tcPr>
            <w:tcW w:w="140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pPr>
            <w:r>
              <w:rPr>
                <w:rFonts w:ascii="Times" w:hAnsi="Times" w:eastAsia="Times" w:cs="Times"/>
                <w:color w:val="000000"/>
              </w:rPr>
              <w:t>30</w:t>
            </w:r>
          </w:p>
        </w:tc>
        <w:tc>
          <w:tcPr>
            <w:tcW w:w="145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pPr>
            <w:r>
              <w:rPr>
                <w:rFonts w:hint="default" w:ascii="Times" w:hAnsi="Times" w:eastAsia="Times" w:cs="Times"/>
                <w:color w:val="000000"/>
                <w:lang w:val="en-US"/>
              </w:rPr>
              <w:t>0.782</w:t>
            </w:r>
          </w:p>
        </w:tc>
        <w:tc>
          <w:tcPr>
            <w:tcW w:w="94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ascii="Times" w:hAnsi="Times" w:eastAsia="Times" w:cs="Times"/>
                <w:color w:val="000000"/>
                <w:lang w:val="en-US"/>
              </w:rPr>
              <w:t>9.852</w:t>
            </w:r>
          </w:p>
        </w:tc>
        <w:tc>
          <w:tcPr>
            <w:tcW w:w="127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ascii="Times" w:hAnsi="Times" w:eastAsia="Times" w:cs="Times"/>
                <w:color w:val="000000"/>
                <w:lang w:val="en-US"/>
              </w:rPr>
              <w:t>4.926</w:t>
            </w:r>
          </w:p>
        </w:tc>
        <w:tc>
          <w:tcPr>
            <w:tcW w:w="136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ascii="Times" w:hAnsi="Times" w:eastAsia="Times" w:cs="Times"/>
                <w:color w:val="000000"/>
                <w:lang w:val="en-US"/>
              </w:rPr>
              <w:t>443.331</w:t>
            </w:r>
          </w:p>
        </w:tc>
        <w:tc>
          <w:tcPr>
            <w:tcW w:w="135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lang w:val="en-US"/>
              </w:rPr>
              <w:t>450.132</w:t>
            </w:r>
          </w:p>
        </w:tc>
        <w:tc>
          <w:tcPr>
            <w:tcW w:w="1213"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lang w:val="en-US"/>
              </w:rPr>
              <w:t>90.03</w:t>
            </w:r>
          </w:p>
        </w:tc>
      </w:tr>
      <w:tr>
        <w:tblPrEx>
          <w:tblCellMar>
            <w:top w:w="15" w:type="dxa"/>
            <w:left w:w="15" w:type="dxa"/>
            <w:bottom w:w="15" w:type="dxa"/>
            <w:right w:w="15" w:type="dxa"/>
          </w:tblCellMar>
        </w:tblPrEx>
        <w:trPr>
          <w:trHeight w:val="393" w:hRule="atLeast"/>
        </w:trPr>
        <w:tc>
          <w:tcPr>
            <w:tcW w:w="140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pPr>
            <w:r>
              <w:rPr>
                <w:rFonts w:ascii="Times" w:hAnsi="Times" w:eastAsia="Times" w:cs="Times"/>
                <w:color w:val="000000"/>
              </w:rPr>
              <w:t>45</w:t>
            </w:r>
          </w:p>
        </w:tc>
        <w:tc>
          <w:tcPr>
            <w:tcW w:w="145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ascii="Times" w:hAnsi="Times" w:eastAsia="Times" w:cs="Times"/>
                <w:color w:val="000000"/>
                <w:lang w:val="en-US"/>
              </w:rPr>
              <w:t>0.845</w:t>
            </w:r>
          </w:p>
        </w:tc>
        <w:tc>
          <w:tcPr>
            <w:tcW w:w="94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ascii="Times" w:hAnsi="Times" w:eastAsia="Times" w:cs="Times"/>
                <w:color w:val="000000"/>
                <w:lang w:val="en-US"/>
              </w:rPr>
              <w:t>10.693</w:t>
            </w:r>
          </w:p>
        </w:tc>
        <w:tc>
          <w:tcPr>
            <w:tcW w:w="127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ascii="Times" w:hAnsi="Times" w:eastAsia="Times" w:cs="Times"/>
                <w:color w:val="000000"/>
                <w:lang w:val="en-US"/>
              </w:rPr>
              <w:t>5.346</w:t>
            </w:r>
          </w:p>
        </w:tc>
        <w:tc>
          <w:tcPr>
            <w:tcW w:w="136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ascii="Times" w:hAnsi="Times" w:eastAsia="Times" w:cs="Times"/>
                <w:color w:val="000000"/>
                <w:lang w:val="en-US"/>
              </w:rPr>
              <w:t>481.182</w:t>
            </w:r>
          </w:p>
        </w:tc>
        <w:tc>
          <w:tcPr>
            <w:tcW w:w="135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pPr>
            <w:r>
              <w:rPr>
                <w:rFonts w:hint="default" w:ascii="Times" w:hAnsi="Times" w:eastAsia="Times" w:cs="Times"/>
                <w:color w:val="000000"/>
                <w:lang w:val="en-US"/>
              </w:rPr>
              <w:t>492.909</w:t>
            </w:r>
          </w:p>
        </w:tc>
        <w:tc>
          <w:tcPr>
            <w:tcW w:w="1213"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lang w:val="en-US"/>
              </w:rPr>
              <w:t>98.58</w:t>
            </w:r>
          </w:p>
        </w:tc>
      </w:tr>
      <w:tr>
        <w:tblPrEx>
          <w:tblCellMar>
            <w:top w:w="15" w:type="dxa"/>
            <w:left w:w="15" w:type="dxa"/>
            <w:bottom w:w="15" w:type="dxa"/>
            <w:right w:w="15" w:type="dxa"/>
          </w:tblCellMar>
        </w:tblPrEx>
        <w:trPr>
          <w:trHeight w:val="395" w:hRule="atLeast"/>
        </w:trPr>
        <w:tc>
          <w:tcPr>
            <w:tcW w:w="140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pPr>
            <w:r>
              <w:rPr>
                <w:rFonts w:ascii="Times" w:hAnsi="Times" w:eastAsia="Times" w:cs="Times"/>
                <w:color w:val="000000"/>
              </w:rPr>
              <w:t>60</w:t>
            </w:r>
          </w:p>
        </w:tc>
        <w:tc>
          <w:tcPr>
            <w:tcW w:w="145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ascii="Times" w:hAnsi="Times" w:eastAsia="Times" w:cs="Times"/>
                <w:color w:val="000000"/>
                <w:lang w:val="en-US"/>
              </w:rPr>
              <w:t>0.806</w:t>
            </w:r>
          </w:p>
        </w:tc>
        <w:tc>
          <w:tcPr>
            <w:tcW w:w="94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ascii="Times" w:hAnsi="Times" w:eastAsia="Times" w:cs="Times"/>
                <w:color w:val="000000"/>
                <w:lang w:val="en-US"/>
              </w:rPr>
              <w:t>10.172</w:t>
            </w:r>
          </w:p>
        </w:tc>
        <w:tc>
          <w:tcPr>
            <w:tcW w:w="127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ascii="Times" w:hAnsi="Times" w:eastAsia="Times" w:cs="Times"/>
                <w:color w:val="000000"/>
                <w:lang w:val="en-US"/>
              </w:rPr>
              <w:t>5.085</w:t>
            </w:r>
          </w:p>
        </w:tc>
        <w:tc>
          <w:tcPr>
            <w:tcW w:w="136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ascii="Times" w:hAnsi="Times" w:eastAsia="Times" w:cs="Times"/>
                <w:color w:val="000000"/>
                <w:lang w:val="en-US"/>
              </w:rPr>
              <w:t>457.750</w:t>
            </w:r>
          </w:p>
        </w:tc>
        <w:tc>
          <w:tcPr>
            <w:tcW w:w="135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ascii="Times" w:hAnsi="Times" w:eastAsia="Times" w:cs="Times"/>
                <w:color w:val="000000"/>
                <w:lang w:val="en-US"/>
              </w:rPr>
              <w:t>474.824</w:t>
            </w:r>
          </w:p>
        </w:tc>
        <w:tc>
          <w:tcPr>
            <w:tcW w:w="1213"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lang w:val="en-US"/>
              </w:rPr>
              <w:t>94.96</w:t>
            </w:r>
          </w:p>
        </w:tc>
      </w:tr>
    </w:tbl>
    <w:p>
      <w:pPr>
        <w:pStyle w:val="9"/>
        <w:spacing w:before="210" w:beforeAutospacing="0" w:after="0" w:afterAutospacing="0" w:line="360" w:lineRule="auto"/>
        <w:rPr>
          <w:rFonts w:hint="default"/>
          <w:lang w:val="en-US"/>
        </w:rPr>
      </w:pPr>
      <w:r>
        <w:rPr>
          <w:rFonts w:ascii="Times" w:hAnsi="Times" w:eastAsia="Times" w:cs="Times"/>
          <w:color w:val="000000"/>
        </w:rPr>
        <w:t>Table 3.7:</w:t>
      </w:r>
      <w:r>
        <w:rPr>
          <w:rFonts w:ascii="Times" w:hAnsi="Times" w:eastAsia="Times" w:cs="Times"/>
          <w:b/>
          <w:bCs/>
          <w:color w:val="000000"/>
        </w:rPr>
        <w:t xml:space="preserve"> </w:t>
      </w:r>
      <w:r>
        <w:rPr>
          <w:rFonts w:hint="default" w:ascii="Times" w:hAnsi="Times" w:eastAsia="Times" w:cs="Times"/>
          <w:color w:val="000000"/>
          <w:lang w:val="en-US"/>
        </w:rPr>
        <w:t>For Tab-2</w:t>
      </w:r>
    </w:p>
    <w:tbl>
      <w:tblPr>
        <w:tblStyle w:val="5"/>
        <w:tblW w:w="0" w:type="auto"/>
        <w:tblInd w:w="120" w:type="dxa"/>
        <w:tblLayout w:type="fixed"/>
        <w:tblCellMar>
          <w:top w:w="15" w:type="dxa"/>
          <w:left w:w="15" w:type="dxa"/>
          <w:bottom w:w="15" w:type="dxa"/>
          <w:right w:w="15" w:type="dxa"/>
        </w:tblCellMar>
      </w:tblPr>
      <w:tblGrid>
        <w:gridCol w:w="1381"/>
        <w:gridCol w:w="1452"/>
        <w:gridCol w:w="1054"/>
        <w:gridCol w:w="1166"/>
        <w:gridCol w:w="1366"/>
        <w:gridCol w:w="1356"/>
        <w:gridCol w:w="1237"/>
      </w:tblGrid>
      <w:tr>
        <w:tblPrEx>
          <w:tblCellMar>
            <w:top w:w="15" w:type="dxa"/>
            <w:left w:w="15" w:type="dxa"/>
            <w:bottom w:w="15" w:type="dxa"/>
            <w:right w:w="15" w:type="dxa"/>
          </w:tblCellMar>
        </w:tblPrEx>
        <w:trPr>
          <w:trHeight w:val="618" w:hRule="atLeast"/>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ind w:left="103" w:right="94"/>
              <w:jc w:val="center"/>
            </w:pPr>
            <w:r>
              <w:rPr>
                <w:rFonts w:ascii="Times" w:hAnsi="Times" w:eastAsia="Times" w:cs="Times"/>
                <w:color w:val="000000"/>
              </w:rPr>
              <w:t>Time(min )</w:t>
            </w:r>
          </w:p>
        </w:tc>
        <w:tc>
          <w:tcPr>
            <w:tcW w:w="145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ind w:right="98"/>
              <w:jc w:val="center"/>
            </w:pPr>
            <w:r>
              <w:rPr>
                <w:rFonts w:ascii="Times" w:hAnsi="Times" w:eastAsia="Times" w:cs="Times"/>
                <w:color w:val="000000"/>
              </w:rPr>
              <w:t>Absorbance</w:t>
            </w:r>
          </w:p>
        </w:tc>
        <w:tc>
          <w:tcPr>
            <w:tcW w:w="1054"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pPr>
            <w:r>
              <w:rPr>
                <w:rFonts w:ascii="Times" w:hAnsi="Times" w:eastAsia="Times" w:cs="Times"/>
                <w:color w:val="000000"/>
              </w:rPr>
              <w:t>mcg/ml</w:t>
            </w:r>
          </w:p>
        </w:tc>
        <w:tc>
          <w:tcPr>
            <w:tcW w:w="116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ind w:left="102" w:right="90"/>
              <w:jc w:val="center"/>
            </w:pPr>
            <w:r>
              <w:rPr>
                <w:rFonts w:ascii="Times" w:hAnsi="Times" w:eastAsia="Times" w:cs="Times"/>
                <w:color w:val="000000"/>
              </w:rPr>
              <w:t>mg/10ml</w:t>
            </w:r>
          </w:p>
        </w:tc>
        <w:tc>
          <w:tcPr>
            <w:tcW w:w="136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ind w:right="88"/>
              <w:jc w:val="center"/>
            </w:pPr>
            <w:r>
              <w:rPr>
                <w:rFonts w:ascii="Times" w:hAnsi="Times" w:eastAsia="Times" w:cs="Times"/>
                <w:color w:val="000000"/>
              </w:rPr>
              <w:t>mg/900ml</w:t>
            </w:r>
          </w:p>
        </w:tc>
        <w:tc>
          <w:tcPr>
            <w:tcW w:w="135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pPr>
            <w:r>
              <w:t>Cumulative</w:t>
            </w:r>
          </w:p>
          <w:p>
            <w:pPr>
              <w:pStyle w:val="9"/>
              <w:spacing w:before="0" w:beforeAutospacing="0" w:after="0" w:afterAutospacing="0" w:line="360" w:lineRule="auto"/>
              <w:jc w:val="center"/>
            </w:pPr>
            <w:r>
              <w:t>Amount release</w:t>
            </w:r>
          </w:p>
        </w:tc>
        <w:tc>
          <w:tcPr>
            <w:tcW w:w="123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ascii="Times" w:hAnsi="Times" w:eastAsia="Times" w:cs="Times"/>
                <w:color w:val="000000"/>
              </w:rPr>
            </w:pPr>
            <w:r>
              <w:rPr>
                <w:rFonts w:ascii="Times" w:hAnsi="Times" w:eastAsia="Times" w:cs="Times"/>
                <w:color w:val="000000"/>
              </w:rPr>
              <w:t>%</w:t>
            </w:r>
          </w:p>
          <w:p>
            <w:pPr>
              <w:pStyle w:val="9"/>
              <w:spacing w:before="0" w:beforeAutospacing="0" w:after="0" w:afterAutospacing="0" w:line="360" w:lineRule="auto"/>
              <w:jc w:val="center"/>
            </w:pPr>
            <w:r>
              <w:rPr>
                <w:rFonts w:ascii="Times" w:hAnsi="Times" w:eastAsia="Times" w:cs="Times"/>
                <w:color w:val="000000"/>
              </w:rPr>
              <w:t>release.</w:t>
            </w:r>
          </w:p>
        </w:tc>
      </w:tr>
      <w:tr>
        <w:tblPrEx>
          <w:tblCellMar>
            <w:top w:w="15" w:type="dxa"/>
            <w:left w:w="15" w:type="dxa"/>
            <w:bottom w:w="15" w:type="dxa"/>
            <w:right w:w="15" w:type="dxa"/>
          </w:tblCellMar>
        </w:tblPrEx>
        <w:trPr>
          <w:trHeight w:val="393" w:hRule="atLeast"/>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pPr>
            <w:r>
              <w:t>0</w:t>
            </w:r>
          </w:p>
        </w:tc>
        <w:tc>
          <w:tcPr>
            <w:tcW w:w="145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lang w:val="en-US"/>
              </w:rPr>
              <w:t>0</w:t>
            </w:r>
          </w:p>
        </w:tc>
        <w:tc>
          <w:tcPr>
            <w:tcW w:w="1054"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lang w:val="en-US"/>
              </w:rPr>
              <w:t>0</w:t>
            </w:r>
          </w:p>
        </w:tc>
        <w:tc>
          <w:tcPr>
            <w:tcW w:w="116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ascii="Times" w:hAnsi="Times" w:eastAsia="Times" w:cs="Times"/>
                <w:color w:val="000000"/>
                <w:lang w:val="en-US"/>
              </w:rPr>
              <w:t>0</w:t>
            </w:r>
          </w:p>
        </w:tc>
        <w:tc>
          <w:tcPr>
            <w:tcW w:w="136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pPr>
            <w:r>
              <w:rPr>
                <w:rFonts w:hint="default" w:ascii="Times" w:hAnsi="Times" w:eastAsia="Times" w:cs="Times"/>
                <w:color w:val="000000"/>
                <w:lang w:val="en-US"/>
              </w:rPr>
              <w:t>0</w:t>
            </w:r>
          </w:p>
        </w:tc>
        <w:tc>
          <w:tcPr>
            <w:tcW w:w="135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ascii="Times" w:hAnsi="Times" w:eastAsia="Times" w:cs="Times"/>
                <w:color w:val="000000"/>
                <w:lang w:val="en-US"/>
              </w:rPr>
              <w:t>0</w:t>
            </w:r>
          </w:p>
        </w:tc>
        <w:tc>
          <w:tcPr>
            <w:tcW w:w="123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lang w:val="en-US"/>
              </w:rPr>
              <w:t>0</w:t>
            </w:r>
          </w:p>
        </w:tc>
      </w:tr>
      <w:tr>
        <w:tblPrEx>
          <w:tblCellMar>
            <w:top w:w="15" w:type="dxa"/>
            <w:left w:w="15" w:type="dxa"/>
            <w:bottom w:w="15" w:type="dxa"/>
            <w:right w:w="15" w:type="dxa"/>
          </w:tblCellMar>
        </w:tblPrEx>
        <w:trPr>
          <w:trHeight w:val="395" w:hRule="atLeast"/>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pPr>
            <w:r>
              <w:rPr>
                <w:rFonts w:ascii="Times" w:hAnsi="Times" w:eastAsia="Times" w:cs="Times"/>
                <w:color w:val="000000"/>
              </w:rPr>
              <w:t>5</w:t>
            </w:r>
          </w:p>
        </w:tc>
        <w:tc>
          <w:tcPr>
            <w:tcW w:w="145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pPr>
            <w:r>
              <w:rPr>
                <w:rFonts w:hint="default" w:ascii="Times New Roman" w:hAnsi="Times New Roman" w:eastAsia="SimSun" w:cs="Times New Roman"/>
                <w:i w:val="0"/>
                <w:iCs w:val="0"/>
                <w:color w:val="000000"/>
                <w:kern w:val="0"/>
                <w:sz w:val="24"/>
                <w:szCs w:val="24"/>
                <w:u w:val="none"/>
                <w:lang w:val="en-US" w:eastAsia="zh-CN" w:bidi="ar"/>
              </w:rPr>
              <w:t>0.413</w:t>
            </w:r>
          </w:p>
        </w:tc>
        <w:tc>
          <w:tcPr>
            <w:tcW w:w="1054"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pPr>
            <w:r>
              <w:rPr>
                <w:rFonts w:hint="default" w:ascii="Times" w:hAnsi="Times" w:eastAsia="Times" w:cs="Times"/>
                <w:color w:val="000000"/>
                <w:lang w:val="en-US"/>
              </w:rPr>
              <w:t>4.925</w:t>
            </w:r>
          </w:p>
        </w:tc>
        <w:tc>
          <w:tcPr>
            <w:tcW w:w="116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pPr>
            <w:r>
              <w:rPr>
                <w:rFonts w:hint="default" w:ascii="Times" w:hAnsi="Times" w:eastAsia="Times" w:cs="Times"/>
                <w:color w:val="000000"/>
                <w:lang w:val="en-US"/>
              </w:rPr>
              <w:t>2.463</w:t>
            </w:r>
          </w:p>
        </w:tc>
        <w:tc>
          <w:tcPr>
            <w:tcW w:w="136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ascii="Times" w:hAnsi="Times" w:eastAsia="Times" w:cs="Times"/>
                <w:color w:val="000000"/>
                <w:lang w:val="en-US"/>
              </w:rPr>
              <w:t>221.636</w:t>
            </w:r>
          </w:p>
        </w:tc>
        <w:tc>
          <w:tcPr>
            <w:tcW w:w="135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ascii="Times" w:hAnsi="Times" w:eastAsia="Times" w:cs="Times"/>
                <w:color w:val="000000"/>
                <w:lang w:val="en-US"/>
              </w:rPr>
              <w:t>221.636</w:t>
            </w:r>
          </w:p>
        </w:tc>
        <w:tc>
          <w:tcPr>
            <w:tcW w:w="123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lang w:val="en-US"/>
              </w:rPr>
              <w:t>44.33</w:t>
            </w:r>
          </w:p>
        </w:tc>
      </w:tr>
      <w:tr>
        <w:tblPrEx>
          <w:tblCellMar>
            <w:top w:w="15" w:type="dxa"/>
            <w:left w:w="15" w:type="dxa"/>
            <w:bottom w:w="15" w:type="dxa"/>
            <w:right w:w="15" w:type="dxa"/>
          </w:tblCellMar>
        </w:tblPrEx>
        <w:trPr>
          <w:trHeight w:val="393" w:hRule="atLeast"/>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pPr>
            <w:r>
              <w:rPr>
                <w:rFonts w:ascii="Times" w:hAnsi="Times" w:eastAsia="Times" w:cs="Times"/>
                <w:color w:val="000000"/>
              </w:rPr>
              <w:t>15</w:t>
            </w:r>
          </w:p>
        </w:tc>
        <w:tc>
          <w:tcPr>
            <w:tcW w:w="145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pPr>
            <w:r>
              <w:rPr>
                <w:rFonts w:hint="default" w:ascii="Times New Roman" w:hAnsi="Times New Roman" w:eastAsia="SimSun" w:cs="Times New Roman"/>
                <w:i w:val="0"/>
                <w:iCs w:val="0"/>
                <w:color w:val="000000"/>
                <w:kern w:val="0"/>
                <w:sz w:val="24"/>
                <w:szCs w:val="24"/>
                <w:u w:val="none"/>
                <w:lang w:val="en-US" w:eastAsia="zh-CN" w:bidi="ar"/>
              </w:rPr>
              <w:t>0.682</w:t>
            </w:r>
          </w:p>
        </w:tc>
        <w:tc>
          <w:tcPr>
            <w:tcW w:w="1054"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ascii="Times" w:hAnsi="Times" w:eastAsia="Times" w:cs="Times"/>
                <w:color w:val="000000"/>
                <w:lang w:val="en-US"/>
              </w:rPr>
              <w:t>8.517</w:t>
            </w:r>
          </w:p>
        </w:tc>
        <w:tc>
          <w:tcPr>
            <w:tcW w:w="116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ascii="Times" w:hAnsi="Times" w:eastAsia="Times" w:cs="Times"/>
                <w:color w:val="000000"/>
                <w:lang w:val="en-US"/>
              </w:rPr>
              <w:t>4.258</w:t>
            </w:r>
          </w:p>
        </w:tc>
        <w:tc>
          <w:tcPr>
            <w:tcW w:w="136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ascii="Times" w:hAnsi="Times" w:eastAsia="Times" w:cs="Times"/>
                <w:color w:val="000000"/>
                <w:lang w:val="en-US"/>
              </w:rPr>
              <w:t>383.251</w:t>
            </w:r>
          </w:p>
        </w:tc>
        <w:tc>
          <w:tcPr>
            <w:tcW w:w="135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lang w:val="en-US"/>
              </w:rPr>
              <w:t>385.714</w:t>
            </w:r>
          </w:p>
        </w:tc>
        <w:tc>
          <w:tcPr>
            <w:tcW w:w="123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lang w:val="en-US"/>
              </w:rPr>
              <w:t>77.14</w:t>
            </w:r>
          </w:p>
        </w:tc>
      </w:tr>
      <w:tr>
        <w:trPr>
          <w:trHeight w:val="395" w:hRule="atLeast"/>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pPr>
            <w:r>
              <w:rPr>
                <w:rFonts w:ascii="Times" w:hAnsi="Times" w:eastAsia="Times" w:cs="Times"/>
                <w:color w:val="000000"/>
              </w:rPr>
              <w:t>30</w:t>
            </w:r>
          </w:p>
        </w:tc>
        <w:tc>
          <w:tcPr>
            <w:tcW w:w="145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pPr>
            <w:r>
              <w:rPr>
                <w:rFonts w:hint="default" w:ascii="Times New Roman" w:hAnsi="Times New Roman" w:eastAsia="SimSun" w:cs="Times New Roman"/>
                <w:i w:val="0"/>
                <w:iCs w:val="0"/>
                <w:color w:val="000000"/>
                <w:kern w:val="0"/>
                <w:sz w:val="24"/>
                <w:szCs w:val="24"/>
                <w:u w:val="none"/>
                <w:lang w:val="en-US" w:eastAsia="zh-CN" w:bidi="ar"/>
              </w:rPr>
              <w:t>0.795</w:t>
            </w:r>
          </w:p>
        </w:tc>
        <w:tc>
          <w:tcPr>
            <w:tcW w:w="1054"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ascii="Times" w:hAnsi="Times" w:eastAsia="Times" w:cs="Times"/>
                <w:color w:val="000000"/>
                <w:lang w:val="en-US"/>
              </w:rPr>
              <w:t>10.025</w:t>
            </w:r>
          </w:p>
        </w:tc>
        <w:tc>
          <w:tcPr>
            <w:tcW w:w="116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ascii="Times" w:hAnsi="Times" w:eastAsia="Times" w:cs="Times"/>
                <w:color w:val="000000"/>
                <w:lang w:val="en-US"/>
              </w:rPr>
              <w:t>5.013</w:t>
            </w:r>
          </w:p>
        </w:tc>
        <w:tc>
          <w:tcPr>
            <w:tcW w:w="136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ascii="Times" w:hAnsi="Times" w:eastAsia="Times" w:cs="Times"/>
                <w:color w:val="000000"/>
                <w:lang w:val="en-US"/>
              </w:rPr>
              <w:t>451.142</w:t>
            </w:r>
          </w:p>
        </w:tc>
        <w:tc>
          <w:tcPr>
            <w:tcW w:w="135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lang w:val="en-US"/>
              </w:rPr>
              <w:t>457.862</w:t>
            </w:r>
          </w:p>
        </w:tc>
        <w:tc>
          <w:tcPr>
            <w:tcW w:w="123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lang w:val="en-US"/>
              </w:rPr>
              <w:t>91.57</w:t>
            </w:r>
          </w:p>
        </w:tc>
      </w:tr>
      <w:tr>
        <w:tblPrEx>
          <w:tblCellMar>
            <w:top w:w="15" w:type="dxa"/>
            <w:left w:w="15" w:type="dxa"/>
            <w:bottom w:w="15" w:type="dxa"/>
            <w:right w:w="15" w:type="dxa"/>
          </w:tblCellMar>
        </w:tblPrEx>
        <w:trPr>
          <w:trHeight w:val="393" w:hRule="atLeast"/>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pPr>
            <w:r>
              <w:rPr>
                <w:rFonts w:ascii="Times" w:hAnsi="Times" w:eastAsia="Times" w:cs="Times"/>
                <w:color w:val="000000"/>
              </w:rPr>
              <w:t>45</w:t>
            </w:r>
          </w:p>
        </w:tc>
        <w:tc>
          <w:tcPr>
            <w:tcW w:w="145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pPr>
            <w:r>
              <w:rPr>
                <w:rFonts w:hint="default" w:ascii="Times New Roman" w:hAnsi="Times New Roman" w:eastAsia="SimSun" w:cs="Times New Roman"/>
                <w:i w:val="0"/>
                <w:iCs w:val="0"/>
                <w:color w:val="000000"/>
                <w:kern w:val="0"/>
                <w:sz w:val="24"/>
                <w:szCs w:val="24"/>
                <w:u w:val="none"/>
                <w:lang w:val="en-US" w:eastAsia="zh-CN" w:bidi="ar"/>
              </w:rPr>
              <w:t>0.832</w:t>
            </w:r>
          </w:p>
        </w:tc>
        <w:tc>
          <w:tcPr>
            <w:tcW w:w="1054"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ascii="Times" w:hAnsi="Times" w:eastAsia="Times" w:cs="Times"/>
                <w:color w:val="000000"/>
                <w:lang w:val="en-US"/>
              </w:rPr>
              <w:t>10.519</w:t>
            </w:r>
          </w:p>
        </w:tc>
        <w:tc>
          <w:tcPr>
            <w:tcW w:w="116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ascii="Times" w:hAnsi="Times" w:eastAsia="Times" w:cs="Times"/>
                <w:color w:val="000000"/>
                <w:lang w:val="en-US"/>
              </w:rPr>
              <w:t>5.260</w:t>
            </w:r>
          </w:p>
        </w:tc>
        <w:tc>
          <w:tcPr>
            <w:tcW w:w="136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ascii="Times" w:hAnsi="Times" w:eastAsia="Times" w:cs="Times"/>
                <w:color w:val="000000"/>
                <w:lang w:val="en-US"/>
              </w:rPr>
              <w:t>473.371</w:t>
            </w:r>
          </w:p>
        </w:tc>
        <w:tc>
          <w:tcPr>
            <w:tcW w:w="135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ascii="Times" w:hAnsi="Times" w:eastAsia="Times" w:cs="Times"/>
                <w:color w:val="000000"/>
                <w:lang w:val="en-US"/>
              </w:rPr>
              <w:t>485.105</w:t>
            </w:r>
          </w:p>
        </w:tc>
        <w:tc>
          <w:tcPr>
            <w:tcW w:w="123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lang w:val="en-US"/>
              </w:rPr>
              <w:t>97.02</w:t>
            </w:r>
          </w:p>
        </w:tc>
      </w:tr>
      <w:tr>
        <w:tblPrEx>
          <w:tblCellMar>
            <w:top w:w="15" w:type="dxa"/>
            <w:left w:w="15" w:type="dxa"/>
            <w:bottom w:w="15" w:type="dxa"/>
            <w:right w:w="15" w:type="dxa"/>
          </w:tblCellMar>
        </w:tblPrEx>
        <w:trPr>
          <w:trHeight w:val="395" w:hRule="atLeast"/>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pPr>
            <w:r>
              <w:rPr>
                <w:rFonts w:ascii="Times" w:hAnsi="Times" w:eastAsia="Times" w:cs="Times"/>
                <w:color w:val="000000"/>
              </w:rPr>
              <w:t>60</w:t>
            </w:r>
          </w:p>
        </w:tc>
        <w:tc>
          <w:tcPr>
            <w:tcW w:w="145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pPr>
            <w:r>
              <w:rPr>
                <w:rFonts w:hint="default" w:ascii="Times New Roman" w:hAnsi="Times New Roman" w:eastAsia="SimSun" w:cs="Times New Roman"/>
                <w:i w:val="0"/>
                <w:iCs w:val="0"/>
                <w:color w:val="000000"/>
                <w:kern w:val="0"/>
                <w:sz w:val="24"/>
                <w:szCs w:val="24"/>
                <w:u w:val="none"/>
                <w:lang w:val="en-US" w:eastAsia="zh-CN" w:bidi="ar"/>
              </w:rPr>
              <w:t>0.812</w:t>
            </w:r>
          </w:p>
        </w:tc>
        <w:tc>
          <w:tcPr>
            <w:tcW w:w="1054"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ascii="Times" w:hAnsi="Times" w:eastAsia="Times" w:cs="Times"/>
                <w:color w:val="000000"/>
                <w:lang w:val="en-US"/>
              </w:rPr>
              <w:t>10.252</w:t>
            </w:r>
          </w:p>
        </w:tc>
        <w:tc>
          <w:tcPr>
            <w:tcW w:w="116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ascii="Times" w:hAnsi="Times" w:eastAsia="Times" w:cs="Times"/>
                <w:color w:val="000000"/>
                <w:lang w:val="en-US"/>
              </w:rPr>
              <w:t>5.126</w:t>
            </w:r>
          </w:p>
        </w:tc>
        <w:tc>
          <w:tcPr>
            <w:tcW w:w="136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ascii="Times" w:hAnsi="Times" w:eastAsia="Times" w:cs="Times"/>
                <w:color w:val="000000"/>
                <w:lang w:val="en-US"/>
              </w:rPr>
              <w:t>461.355</w:t>
            </w:r>
          </w:p>
        </w:tc>
        <w:tc>
          <w:tcPr>
            <w:tcW w:w="135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ascii="Times" w:hAnsi="Times" w:eastAsia="Times" w:cs="Times"/>
                <w:color w:val="000000"/>
                <w:lang w:val="en-US"/>
              </w:rPr>
              <w:t>478.348</w:t>
            </w:r>
          </w:p>
        </w:tc>
        <w:tc>
          <w:tcPr>
            <w:tcW w:w="123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lang w:val="en-US"/>
              </w:rPr>
              <w:t>95.67</w:t>
            </w:r>
          </w:p>
        </w:tc>
      </w:tr>
    </w:tbl>
    <w:p>
      <w:pPr>
        <w:pStyle w:val="9"/>
        <w:spacing w:before="210" w:beforeAutospacing="0" w:after="0" w:afterAutospacing="0" w:line="360" w:lineRule="auto"/>
        <w:rPr>
          <w:rFonts w:hint="default"/>
          <w:lang w:val="en-US"/>
        </w:rPr>
      </w:pPr>
      <w:r>
        <w:rPr>
          <w:rFonts w:ascii="Times" w:hAnsi="Times" w:eastAsia="Times" w:cs="Times"/>
          <w:color w:val="000000"/>
        </w:rPr>
        <w:t>Table 3.7:</w:t>
      </w:r>
      <w:r>
        <w:rPr>
          <w:rFonts w:ascii="Times" w:hAnsi="Times" w:eastAsia="Times" w:cs="Times"/>
          <w:b/>
          <w:bCs/>
          <w:color w:val="000000"/>
        </w:rPr>
        <w:t xml:space="preserve"> </w:t>
      </w:r>
      <w:r>
        <w:rPr>
          <w:rFonts w:hint="default" w:ascii="Times" w:hAnsi="Times" w:eastAsia="Times" w:cs="Times"/>
          <w:color w:val="000000"/>
          <w:lang w:val="en-US"/>
        </w:rPr>
        <w:t>For Tab-3</w:t>
      </w:r>
    </w:p>
    <w:tbl>
      <w:tblPr>
        <w:tblStyle w:val="5"/>
        <w:tblW w:w="0" w:type="auto"/>
        <w:tblInd w:w="120" w:type="dxa"/>
        <w:tblLayout w:type="fixed"/>
        <w:tblCellMar>
          <w:top w:w="15" w:type="dxa"/>
          <w:left w:w="15" w:type="dxa"/>
          <w:bottom w:w="15" w:type="dxa"/>
          <w:right w:w="15" w:type="dxa"/>
        </w:tblCellMar>
      </w:tblPr>
      <w:tblGrid>
        <w:gridCol w:w="1381"/>
        <w:gridCol w:w="1452"/>
        <w:gridCol w:w="945"/>
        <w:gridCol w:w="1275"/>
        <w:gridCol w:w="1366"/>
        <w:gridCol w:w="1356"/>
        <w:gridCol w:w="1201"/>
      </w:tblGrid>
      <w:tr>
        <w:trPr>
          <w:trHeight w:val="618" w:hRule="atLeast"/>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ind w:left="103" w:right="94"/>
              <w:jc w:val="center"/>
            </w:pPr>
            <w:r>
              <w:rPr>
                <w:rFonts w:ascii="Times" w:hAnsi="Times" w:eastAsia="Times" w:cs="Times"/>
                <w:color w:val="000000"/>
              </w:rPr>
              <w:t>Time(min )</w:t>
            </w:r>
          </w:p>
        </w:tc>
        <w:tc>
          <w:tcPr>
            <w:tcW w:w="145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ind w:right="98"/>
              <w:jc w:val="center"/>
            </w:pPr>
            <w:r>
              <w:rPr>
                <w:rFonts w:ascii="Times" w:hAnsi="Times" w:eastAsia="Times" w:cs="Times"/>
                <w:color w:val="000000"/>
              </w:rPr>
              <w:t>Absorbance</w:t>
            </w:r>
          </w:p>
        </w:tc>
        <w:tc>
          <w:tcPr>
            <w:tcW w:w="94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pPr>
            <w:r>
              <w:rPr>
                <w:rFonts w:ascii="Times" w:hAnsi="Times" w:eastAsia="Times" w:cs="Times"/>
                <w:color w:val="000000"/>
              </w:rPr>
              <w:t>mcg/ml</w:t>
            </w:r>
          </w:p>
        </w:tc>
        <w:tc>
          <w:tcPr>
            <w:tcW w:w="127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ind w:left="102" w:right="90"/>
              <w:jc w:val="center"/>
            </w:pPr>
            <w:r>
              <w:rPr>
                <w:rFonts w:ascii="Times" w:hAnsi="Times" w:eastAsia="Times" w:cs="Times"/>
                <w:color w:val="000000"/>
              </w:rPr>
              <w:t>mg/10ml</w:t>
            </w:r>
          </w:p>
        </w:tc>
        <w:tc>
          <w:tcPr>
            <w:tcW w:w="136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ind w:right="88"/>
              <w:jc w:val="center"/>
            </w:pPr>
            <w:r>
              <w:rPr>
                <w:rFonts w:ascii="Times" w:hAnsi="Times" w:eastAsia="Times" w:cs="Times"/>
                <w:color w:val="000000"/>
              </w:rPr>
              <w:t>mg/900ml</w:t>
            </w:r>
          </w:p>
        </w:tc>
        <w:tc>
          <w:tcPr>
            <w:tcW w:w="135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pPr>
            <w:r>
              <w:t>Cumulative</w:t>
            </w:r>
          </w:p>
          <w:p>
            <w:pPr>
              <w:pStyle w:val="9"/>
              <w:spacing w:before="0" w:beforeAutospacing="0" w:after="0" w:afterAutospacing="0" w:line="360" w:lineRule="auto"/>
              <w:jc w:val="center"/>
            </w:pPr>
            <w:r>
              <w:t>Amount release</w:t>
            </w:r>
          </w:p>
        </w:tc>
        <w:tc>
          <w:tcPr>
            <w:tcW w:w="1201"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ascii="Times" w:hAnsi="Times" w:eastAsia="Times" w:cs="Times"/>
                <w:color w:val="000000"/>
              </w:rPr>
            </w:pPr>
            <w:r>
              <w:rPr>
                <w:rFonts w:ascii="Times" w:hAnsi="Times" w:eastAsia="Times" w:cs="Times"/>
                <w:color w:val="000000"/>
              </w:rPr>
              <w:t>%</w:t>
            </w:r>
          </w:p>
          <w:p>
            <w:pPr>
              <w:pStyle w:val="9"/>
              <w:spacing w:before="0" w:beforeAutospacing="0" w:after="0" w:afterAutospacing="0" w:line="360" w:lineRule="auto"/>
              <w:jc w:val="center"/>
            </w:pPr>
            <w:r>
              <w:rPr>
                <w:rFonts w:ascii="Times" w:hAnsi="Times" w:eastAsia="Times" w:cs="Times"/>
                <w:color w:val="000000"/>
              </w:rPr>
              <w:t>release.</w:t>
            </w:r>
          </w:p>
        </w:tc>
      </w:tr>
      <w:tr>
        <w:tblPrEx>
          <w:tblCellMar>
            <w:top w:w="15" w:type="dxa"/>
            <w:left w:w="15" w:type="dxa"/>
            <w:bottom w:w="15" w:type="dxa"/>
            <w:right w:w="15" w:type="dxa"/>
          </w:tblCellMar>
        </w:tblPrEx>
        <w:trPr>
          <w:trHeight w:val="393" w:hRule="atLeast"/>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pPr>
            <w:r>
              <w:t>0</w:t>
            </w:r>
          </w:p>
        </w:tc>
        <w:tc>
          <w:tcPr>
            <w:tcW w:w="145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lang w:val="en-US"/>
              </w:rPr>
              <w:t>0</w:t>
            </w:r>
          </w:p>
        </w:tc>
        <w:tc>
          <w:tcPr>
            <w:tcW w:w="94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lang w:val="en-US"/>
              </w:rPr>
              <w:t>0</w:t>
            </w:r>
          </w:p>
        </w:tc>
        <w:tc>
          <w:tcPr>
            <w:tcW w:w="127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ascii="Times" w:hAnsi="Times" w:eastAsia="Times" w:cs="Times"/>
                <w:color w:val="000000"/>
                <w:lang w:val="en-US"/>
              </w:rPr>
              <w:t>0</w:t>
            </w:r>
          </w:p>
        </w:tc>
        <w:tc>
          <w:tcPr>
            <w:tcW w:w="136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pPr>
            <w:r>
              <w:rPr>
                <w:rFonts w:hint="default" w:ascii="Times" w:hAnsi="Times" w:eastAsia="Times" w:cs="Times"/>
                <w:color w:val="000000"/>
                <w:lang w:val="en-US"/>
              </w:rPr>
              <w:t>0</w:t>
            </w:r>
          </w:p>
        </w:tc>
        <w:tc>
          <w:tcPr>
            <w:tcW w:w="135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ascii="Times" w:hAnsi="Times" w:eastAsia="Times" w:cs="Times"/>
                <w:color w:val="000000"/>
                <w:lang w:val="en-US"/>
              </w:rPr>
              <w:t>0</w:t>
            </w:r>
          </w:p>
        </w:tc>
        <w:tc>
          <w:tcPr>
            <w:tcW w:w="1201"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lang w:val="en-US"/>
              </w:rPr>
              <w:t>0</w:t>
            </w:r>
          </w:p>
        </w:tc>
      </w:tr>
      <w:tr>
        <w:tblPrEx>
          <w:tblCellMar>
            <w:top w:w="15" w:type="dxa"/>
            <w:left w:w="15" w:type="dxa"/>
            <w:bottom w:w="15" w:type="dxa"/>
            <w:right w:w="15" w:type="dxa"/>
          </w:tblCellMar>
        </w:tblPrEx>
        <w:trPr>
          <w:trHeight w:val="395" w:hRule="atLeast"/>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pPr>
            <w:r>
              <w:rPr>
                <w:rFonts w:ascii="Times" w:hAnsi="Times" w:eastAsia="Times" w:cs="Times"/>
                <w:color w:val="000000"/>
              </w:rPr>
              <w:t>5</w:t>
            </w:r>
          </w:p>
        </w:tc>
        <w:tc>
          <w:tcPr>
            <w:tcW w:w="145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pPr>
            <w:r>
              <w:rPr>
                <w:rFonts w:hint="default" w:ascii="Times" w:hAnsi="Times" w:eastAsia="Times" w:cs="Times"/>
                <w:color w:val="000000"/>
                <w:lang w:val="en-US"/>
              </w:rPr>
              <w:t>0.436</w:t>
            </w:r>
          </w:p>
        </w:tc>
        <w:tc>
          <w:tcPr>
            <w:tcW w:w="94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pPr>
            <w:r>
              <w:rPr>
                <w:rFonts w:hint="default" w:ascii="Times" w:hAnsi="Times" w:eastAsia="Times" w:cs="Times"/>
                <w:color w:val="000000"/>
                <w:lang w:val="en-US"/>
              </w:rPr>
              <w:t>5.232</w:t>
            </w:r>
          </w:p>
        </w:tc>
        <w:tc>
          <w:tcPr>
            <w:tcW w:w="127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pPr>
            <w:r>
              <w:rPr>
                <w:rFonts w:hint="default" w:ascii="Times" w:hAnsi="Times" w:eastAsia="Times" w:cs="Times"/>
                <w:color w:val="000000"/>
                <w:lang w:val="en-US"/>
              </w:rPr>
              <w:t>2.616</w:t>
            </w:r>
          </w:p>
        </w:tc>
        <w:tc>
          <w:tcPr>
            <w:tcW w:w="136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pPr>
            <w:r>
              <w:rPr>
                <w:rFonts w:hint="default" w:ascii="Times" w:hAnsi="Times" w:eastAsia="Times" w:cs="Times"/>
                <w:color w:val="000000"/>
                <w:lang w:val="en-US"/>
              </w:rPr>
              <w:t>235.454</w:t>
            </w:r>
          </w:p>
        </w:tc>
        <w:tc>
          <w:tcPr>
            <w:tcW w:w="135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ascii="Times" w:hAnsi="Times" w:eastAsia="Times" w:cs="Times"/>
                <w:color w:val="000000"/>
                <w:lang w:val="en-US"/>
              </w:rPr>
              <w:t>235.454</w:t>
            </w:r>
          </w:p>
        </w:tc>
        <w:tc>
          <w:tcPr>
            <w:tcW w:w="1201"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lang w:val="en-US"/>
              </w:rPr>
              <w:t>47.09</w:t>
            </w:r>
          </w:p>
        </w:tc>
      </w:tr>
      <w:tr>
        <w:tblPrEx>
          <w:tblCellMar>
            <w:top w:w="15" w:type="dxa"/>
            <w:left w:w="15" w:type="dxa"/>
            <w:bottom w:w="15" w:type="dxa"/>
            <w:right w:w="15" w:type="dxa"/>
          </w:tblCellMar>
        </w:tblPrEx>
        <w:trPr>
          <w:trHeight w:val="393" w:hRule="atLeast"/>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pPr>
            <w:r>
              <w:rPr>
                <w:rFonts w:ascii="Times" w:hAnsi="Times" w:eastAsia="Times" w:cs="Times"/>
                <w:color w:val="000000"/>
              </w:rPr>
              <w:t>15</w:t>
            </w:r>
          </w:p>
        </w:tc>
        <w:tc>
          <w:tcPr>
            <w:tcW w:w="145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ascii="Times" w:hAnsi="Times" w:eastAsia="Times" w:cs="Times"/>
                <w:color w:val="000000"/>
                <w:lang w:val="en-US"/>
              </w:rPr>
              <w:t>0.653</w:t>
            </w:r>
          </w:p>
        </w:tc>
        <w:tc>
          <w:tcPr>
            <w:tcW w:w="94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ascii="Times" w:hAnsi="Times" w:eastAsia="Times" w:cs="Times"/>
                <w:color w:val="000000"/>
                <w:lang w:val="en-US"/>
              </w:rPr>
              <w:t>8.130</w:t>
            </w:r>
          </w:p>
        </w:tc>
        <w:tc>
          <w:tcPr>
            <w:tcW w:w="127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ascii="Times" w:hAnsi="Times" w:eastAsia="Times" w:cs="Times"/>
                <w:color w:val="000000"/>
                <w:lang w:val="en-US"/>
              </w:rPr>
              <w:t>4.065</w:t>
            </w:r>
          </w:p>
        </w:tc>
        <w:tc>
          <w:tcPr>
            <w:tcW w:w="136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ascii="Times" w:hAnsi="Times" w:eastAsia="Times" w:cs="Times"/>
                <w:color w:val="000000"/>
                <w:lang w:val="en-US"/>
              </w:rPr>
              <w:t>365.828</w:t>
            </w:r>
          </w:p>
        </w:tc>
        <w:tc>
          <w:tcPr>
            <w:tcW w:w="135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lang w:val="en-US"/>
              </w:rPr>
              <w:t>368.444</w:t>
            </w:r>
          </w:p>
        </w:tc>
        <w:tc>
          <w:tcPr>
            <w:tcW w:w="1201"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lang w:val="en-US"/>
              </w:rPr>
              <w:t>73.69</w:t>
            </w:r>
          </w:p>
        </w:tc>
      </w:tr>
      <w:tr>
        <w:tblPrEx>
          <w:tblCellMar>
            <w:top w:w="15" w:type="dxa"/>
            <w:left w:w="15" w:type="dxa"/>
            <w:bottom w:w="15" w:type="dxa"/>
            <w:right w:w="15" w:type="dxa"/>
          </w:tblCellMar>
        </w:tblPrEx>
        <w:trPr>
          <w:trHeight w:val="395" w:hRule="atLeast"/>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pPr>
            <w:r>
              <w:rPr>
                <w:rFonts w:ascii="Times" w:hAnsi="Times" w:eastAsia="Times" w:cs="Times"/>
                <w:color w:val="000000"/>
              </w:rPr>
              <w:t>30</w:t>
            </w:r>
          </w:p>
        </w:tc>
        <w:tc>
          <w:tcPr>
            <w:tcW w:w="145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ascii="Times" w:hAnsi="Times" w:eastAsia="Times" w:cs="Times"/>
                <w:color w:val="000000"/>
                <w:lang w:val="en-US"/>
              </w:rPr>
              <w:t>0.768</w:t>
            </w:r>
          </w:p>
        </w:tc>
        <w:tc>
          <w:tcPr>
            <w:tcW w:w="94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ascii="Times" w:hAnsi="Times" w:eastAsia="Times" w:cs="Times"/>
                <w:color w:val="000000"/>
                <w:lang w:val="en-US"/>
              </w:rPr>
              <w:t>9.665</w:t>
            </w:r>
          </w:p>
        </w:tc>
        <w:tc>
          <w:tcPr>
            <w:tcW w:w="127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ascii="Times" w:hAnsi="Times" w:eastAsia="Times" w:cs="Times"/>
                <w:color w:val="000000"/>
                <w:lang w:val="en-US"/>
              </w:rPr>
              <w:t>4.832</w:t>
            </w:r>
          </w:p>
        </w:tc>
        <w:tc>
          <w:tcPr>
            <w:tcW w:w="136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ascii="Times" w:hAnsi="Times" w:eastAsia="Times" w:cs="Times"/>
                <w:color w:val="000000"/>
                <w:lang w:val="en-US"/>
              </w:rPr>
              <w:t>434.920</w:t>
            </w:r>
          </w:p>
        </w:tc>
        <w:tc>
          <w:tcPr>
            <w:tcW w:w="135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lang w:val="en-US"/>
              </w:rPr>
              <w:t>441.601</w:t>
            </w:r>
          </w:p>
        </w:tc>
        <w:tc>
          <w:tcPr>
            <w:tcW w:w="1201"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lang w:val="en-US"/>
              </w:rPr>
              <w:t>88.32</w:t>
            </w:r>
          </w:p>
        </w:tc>
      </w:tr>
      <w:tr>
        <w:tblPrEx>
          <w:tblCellMar>
            <w:top w:w="15" w:type="dxa"/>
            <w:left w:w="15" w:type="dxa"/>
            <w:bottom w:w="15" w:type="dxa"/>
            <w:right w:w="15" w:type="dxa"/>
          </w:tblCellMar>
        </w:tblPrEx>
        <w:trPr>
          <w:trHeight w:val="393" w:hRule="atLeast"/>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pPr>
            <w:r>
              <w:rPr>
                <w:rFonts w:ascii="Times" w:hAnsi="Times" w:eastAsia="Times" w:cs="Times"/>
                <w:color w:val="000000"/>
              </w:rPr>
              <w:t>45</w:t>
            </w:r>
          </w:p>
        </w:tc>
        <w:tc>
          <w:tcPr>
            <w:tcW w:w="145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ascii="Times" w:hAnsi="Times" w:eastAsia="Times" w:cs="Times"/>
                <w:color w:val="000000"/>
                <w:lang w:val="en-US"/>
              </w:rPr>
              <w:t>0.856</w:t>
            </w:r>
          </w:p>
        </w:tc>
        <w:tc>
          <w:tcPr>
            <w:tcW w:w="94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ascii="Times" w:hAnsi="Times" w:eastAsia="Times" w:cs="Times"/>
                <w:color w:val="000000"/>
                <w:lang w:val="en-US"/>
              </w:rPr>
              <w:t>10.840</w:t>
            </w:r>
          </w:p>
        </w:tc>
        <w:tc>
          <w:tcPr>
            <w:tcW w:w="127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ascii="Times" w:hAnsi="Times" w:eastAsia="Times" w:cs="Times"/>
                <w:color w:val="000000"/>
                <w:lang w:val="en-US"/>
              </w:rPr>
              <w:t>5.420</w:t>
            </w:r>
          </w:p>
        </w:tc>
        <w:tc>
          <w:tcPr>
            <w:tcW w:w="136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ascii="Times" w:hAnsi="Times" w:eastAsia="Times" w:cs="Times"/>
                <w:color w:val="000000"/>
                <w:lang w:val="en-US"/>
              </w:rPr>
              <w:t>487.790</w:t>
            </w:r>
          </w:p>
        </w:tc>
        <w:tc>
          <w:tcPr>
            <w:tcW w:w="135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ascii="Times" w:hAnsi="Times" w:eastAsia="Times" w:cs="Times"/>
                <w:color w:val="000000"/>
                <w:lang w:val="en-US"/>
              </w:rPr>
              <w:t>499.304</w:t>
            </w:r>
          </w:p>
        </w:tc>
        <w:tc>
          <w:tcPr>
            <w:tcW w:w="1201"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lang w:val="en-US"/>
              </w:rPr>
              <w:t>99.86</w:t>
            </w:r>
          </w:p>
        </w:tc>
      </w:tr>
      <w:tr>
        <w:tblPrEx>
          <w:tblCellMar>
            <w:top w:w="15" w:type="dxa"/>
            <w:left w:w="15" w:type="dxa"/>
            <w:bottom w:w="15" w:type="dxa"/>
            <w:right w:w="15" w:type="dxa"/>
          </w:tblCellMar>
        </w:tblPrEx>
        <w:trPr>
          <w:trHeight w:val="395" w:hRule="atLeast"/>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pPr>
            <w:r>
              <w:rPr>
                <w:rFonts w:ascii="Times" w:hAnsi="Times" w:eastAsia="Times" w:cs="Times"/>
                <w:color w:val="000000"/>
              </w:rPr>
              <w:t>60</w:t>
            </w:r>
          </w:p>
        </w:tc>
        <w:tc>
          <w:tcPr>
            <w:tcW w:w="145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ascii="Times" w:hAnsi="Times" w:eastAsia="Times" w:cs="Times"/>
                <w:color w:val="000000"/>
                <w:lang w:val="en-US"/>
              </w:rPr>
              <w:t>0.817</w:t>
            </w:r>
          </w:p>
        </w:tc>
        <w:tc>
          <w:tcPr>
            <w:tcW w:w="94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ascii="Times" w:hAnsi="Times" w:eastAsia="Times" w:cs="Times"/>
                <w:color w:val="000000"/>
                <w:lang w:val="en-US"/>
              </w:rPr>
              <w:t>10.319</w:t>
            </w:r>
          </w:p>
        </w:tc>
        <w:tc>
          <w:tcPr>
            <w:tcW w:w="127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ascii="Times" w:hAnsi="Times" w:eastAsia="Times" w:cs="Times"/>
                <w:color w:val="000000"/>
                <w:lang w:val="en-US"/>
              </w:rPr>
              <w:t>5.159</w:t>
            </w:r>
          </w:p>
        </w:tc>
        <w:tc>
          <w:tcPr>
            <w:tcW w:w="136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ascii="Times" w:hAnsi="Times" w:eastAsia="Times" w:cs="Times"/>
                <w:color w:val="000000"/>
                <w:lang w:val="en-US"/>
              </w:rPr>
              <w:t>464.359</w:t>
            </w:r>
          </w:p>
        </w:tc>
        <w:tc>
          <w:tcPr>
            <w:tcW w:w="135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ascii="Times" w:hAnsi="Times" w:eastAsia="Times" w:cs="Times"/>
                <w:color w:val="000000"/>
                <w:lang w:val="en-US"/>
              </w:rPr>
              <w:t>481.292</w:t>
            </w:r>
          </w:p>
        </w:tc>
        <w:tc>
          <w:tcPr>
            <w:tcW w:w="1201"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lang w:val="en-US"/>
              </w:rPr>
            </w:pPr>
            <w:r>
              <w:rPr>
                <w:rFonts w:hint="default"/>
                <w:lang w:val="en-US"/>
              </w:rPr>
              <w:t>96.258</w:t>
            </w:r>
          </w:p>
        </w:tc>
      </w:tr>
    </w:tbl>
    <w:p>
      <w:pPr>
        <w:spacing w:line="360" w:lineRule="auto"/>
        <w:jc w:val="both"/>
        <w:rPr>
          <w:rFonts w:hint="default" w:ascii="Times" w:hAnsi="Times" w:eastAsia="Times" w:cs="Times"/>
          <w:color w:val="000000"/>
          <w:sz w:val="24"/>
          <w:szCs w:val="24"/>
          <w:lang w:val="en-US"/>
        </w:rPr>
      </w:pPr>
    </w:p>
    <w:p>
      <w:pPr>
        <w:autoSpaceDE w:val="0"/>
        <w:autoSpaceDN w:val="0"/>
        <w:adjustRightInd w:val="0"/>
        <w:spacing w:after="0" w:line="360" w:lineRule="auto"/>
        <w:jc w:val="both"/>
        <w:rPr>
          <w:rFonts w:hint="default" w:ascii="Times" w:hAnsi="Times" w:eastAsia="Times" w:cs="Times"/>
          <w:color w:val="000000"/>
          <w:sz w:val="24"/>
          <w:szCs w:val="24"/>
          <w:lang w:val="en-US"/>
        </w:rPr>
      </w:pPr>
      <w:r>
        <w:rPr>
          <w:rFonts w:hint="default" w:ascii="Times" w:hAnsi="Times" w:eastAsia="Times" w:cs="Times"/>
          <w:color w:val="000000"/>
          <w:sz w:val="24"/>
          <w:szCs w:val="24"/>
          <w:lang w:val="en-US"/>
        </w:rPr>
        <w:t>Discussion:</w:t>
      </w:r>
    </w:p>
    <w:p>
      <w:pPr>
        <w:autoSpaceDE w:val="0"/>
        <w:autoSpaceDN w:val="0"/>
        <w:adjustRightInd w:val="0"/>
        <w:spacing w:after="0" w:line="360" w:lineRule="auto"/>
        <w:jc w:val="both"/>
        <w:rPr>
          <w:rFonts w:hint="default" w:ascii="Times" w:hAnsi="Times" w:eastAsia="Times" w:cs="Times"/>
          <w:color w:val="000000"/>
          <w:sz w:val="24"/>
          <w:szCs w:val="24"/>
          <w:lang w:val="en-US"/>
        </w:rPr>
      </w:pPr>
      <w:r>
        <w:rPr>
          <w:rFonts w:ascii="Times New Roman" w:hAnsi="Times New Roman" w:eastAsia="Calibri" w:cs="Times New Roman"/>
          <w:sz w:val="24"/>
          <w:szCs w:val="24"/>
          <w:lang w:val="en-US"/>
        </w:rPr>
        <w:t>The above profile shows that within 30 minutes, over 80% drug was released. So it can be said that all the</w:t>
      </w:r>
      <w:r>
        <w:rPr>
          <w:rFonts w:hint="default" w:ascii="Times New Roman" w:hAnsi="Times New Roman" w:eastAsia="Calibri" w:cs="Times New Roman"/>
          <w:sz w:val="24"/>
          <w:szCs w:val="24"/>
          <w:lang w:val="en-US"/>
        </w:rPr>
        <w:t xml:space="preserve"> three tablets of </w:t>
      </w:r>
      <w:r>
        <w:rPr>
          <w:rFonts w:ascii="Times New Roman" w:hAnsi="Times New Roman" w:eastAsia="Calibri" w:cs="Times New Roman"/>
          <w:sz w:val="24"/>
          <w:szCs w:val="24"/>
          <w:lang w:val="en-US"/>
        </w:rPr>
        <w:t>brand</w:t>
      </w:r>
      <w:r>
        <w:rPr>
          <w:rFonts w:hint="default" w:ascii="Times New Roman" w:hAnsi="Times New Roman" w:eastAsia="Calibri" w:cs="Times New Roman"/>
          <w:sz w:val="24"/>
          <w:szCs w:val="24"/>
          <w:lang w:val="en-US"/>
        </w:rPr>
        <w:t xml:space="preserve"> A</w:t>
      </w:r>
      <w:r>
        <w:rPr>
          <w:rFonts w:ascii="Times New Roman" w:hAnsi="Times New Roman" w:eastAsia="Calibri" w:cs="Times New Roman"/>
          <w:sz w:val="24"/>
          <w:szCs w:val="24"/>
          <w:lang w:val="en-US"/>
        </w:rPr>
        <w:t xml:space="preserve"> released the desired amount of drug at specific time according to USP specification.</w:t>
      </w:r>
    </w:p>
    <w:tbl>
      <w:tblPr>
        <w:tblStyle w:val="11"/>
        <w:tblpPr w:leftFromText="180" w:rightFromText="180" w:vertAnchor="text" w:horzAnchor="page" w:tblpX="1557" w:tblpY="492"/>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23"/>
        <w:gridCol w:w="2892"/>
        <w:gridCol w:w="2767"/>
        <w:gridCol w:w="22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3" w:type="dxa"/>
          </w:tcPr>
          <w:p>
            <w:pPr>
              <w:spacing w:after="0" w:line="360" w:lineRule="auto"/>
              <w:jc w:val="center"/>
              <w:rPr>
                <w:rFonts w:ascii="Times New Roman" w:hAnsi="Times New Roman" w:eastAsia="Calibri" w:cs="Times New Roman"/>
                <w:sz w:val="24"/>
                <w:szCs w:val="28"/>
                <w:lang w:val="en-US"/>
              </w:rPr>
            </w:pPr>
            <w:r>
              <w:rPr>
                <w:rFonts w:ascii="Times New Roman" w:hAnsi="Times New Roman" w:eastAsia="Times New Roman" w:cs="Times New Roman"/>
                <w:color w:val="000000"/>
                <w:sz w:val="24"/>
                <w:lang w:val="en-US"/>
              </w:rPr>
              <w:t>Brand</w:t>
            </w:r>
          </w:p>
        </w:tc>
        <w:tc>
          <w:tcPr>
            <w:tcW w:w="2892" w:type="dxa"/>
          </w:tcPr>
          <w:p>
            <w:pPr>
              <w:spacing w:after="0" w:line="360" w:lineRule="auto"/>
              <w:jc w:val="cente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Release at</w:t>
            </w:r>
          </w:p>
          <w:p>
            <w:pPr>
              <w:spacing w:after="0" w:line="360" w:lineRule="auto"/>
              <w:jc w:val="cente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30 minutes</w:t>
            </w:r>
          </w:p>
        </w:tc>
        <w:tc>
          <w:tcPr>
            <w:tcW w:w="2767" w:type="dxa"/>
          </w:tcPr>
          <w:p>
            <w:pPr>
              <w:spacing w:after="0" w:line="360" w:lineRule="auto"/>
              <w:jc w:val="cente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Result according to USP Specification at 30 minutes (%)</w:t>
            </w:r>
          </w:p>
        </w:tc>
        <w:tc>
          <w:tcPr>
            <w:tcW w:w="2221" w:type="dxa"/>
          </w:tcPr>
          <w:p>
            <w:pPr>
              <w:spacing w:after="0" w:line="360" w:lineRule="auto"/>
              <w:jc w:val="center"/>
              <w:rPr>
                <w:rFonts w:ascii="Times New Roman" w:hAnsi="Times New Roman" w:eastAsia="Calibri" w:cs="Times New Roman"/>
                <w:sz w:val="24"/>
                <w:szCs w:val="28"/>
                <w:lang w:val="en-US"/>
              </w:rPr>
            </w:pPr>
            <w:r>
              <w:rPr>
                <w:rFonts w:ascii="Times New Roman" w:hAnsi="Times New Roman" w:eastAsia="Times New Roman" w:cs="Times New Roman"/>
                <w:color w:val="000000"/>
                <w:sz w:val="24"/>
                <w:lang w:val="en-US"/>
              </w:rPr>
              <w:t>Comment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1" w:hRule="atLeast"/>
        </w:trPr>
        <w:tc>
          <w:tcPr>
            <w:tcW w:w="1223" w:type="dxa"/>
            <w:vMerge w:val="restart"/>
          </w:tcPr>
          <w:p>
            <w:pPr>
              <w:spacing w:after="0" w:line="360" w:lineRule="auto"/>
              <w:jc w:val="center"/>
              <w:rPr>
                <w:rFonts w:ascii="Times New Roman" w:hAnsi="Times New Roman" w:eastAsia="Calibri" w:cs="Times New Roman"/>
                <w:sz w:val="24"/>
                <w:szCs w:val="28"/>
                <w:lang w:val="en-US"/>
              </w:rPr>
            </w:pPr>
          </w:p>
          <w:p>
            <w:pPr>
              <w:spacing w:after="0" w:line="360" w:lineRule="auto"/>
              <w:jc w:val="center"/>
              <w:rPr>
                <w:rFonts w:ascii="Times New Roman" w:hAnsi="Times New Roman" w:eastAsia="Calibri" w:cs="Times New Roman"/>
                <w:sz w:val="24"/>
                <w:szCs w:val="28"/>
                <w:lang w:val="en-US"/>
              </w:rPr>
            </w:pPr>
          </w:p>
          <w:p>
            <w:pPr>
              <w:spacing w:after="0" w:line="360" w:lineRule="auto"/>
              <w:jc w:val="center"/>
              <w:rPr>
                <w:rFonts w:ascii="Times New Roman" w:hAnsi="Times New Roman" w:eastAsia="Calibri" w:cs="Times New Roman"/>
                <w:sz w:val="24"/>
                <w:szCs w:val="28"/>
                <w:lang w:val="en-US"/>
              </w:rPr>
            </w:pPr>
            <w:r>
              <w:rPr>
                <w:rFonts w:ascii="Times New Roman" w:hAnsi="Times New Roman" w:eastAsia="Calibri" w:cs="Times New Roman"/>
                <w:sz w:val="24"/>
                <w:szCs w:val="28"/>
                <w:lang w:val="en-US"/>
              </w:rPr>
              <w:t>A</w:t>
            </w:r>
          </w:p>
        </w:tc>
        <w:tc>
          <w:tcPr>
            <w:tcW w:w="2892" w:type="dxa"/>
          </w:tcPr>
          <w:p>
            <w:pPr>
              <w:spacing w:after="0" w:line="360" w:lineRule="auto"/>
              <w:jc w:val="left"/>
              <w:rPr>
                <w:rFonts w:hint="default" w:ascii="Times New Roman" w:hAnsi="Times New Roman" w:eastAsia="Calibri" w:cs="Times New Roman"/>
                <w:sz w:val="24"/>
                <w:szCs w:val="28"/>
                <w:lang w:val="en-US"/>
              </w:rPr>
            </w:pPr>
            <w:r>
              <w:rPr>
                <w:rFonts w:hint="default" w:ascii="Times New Roman" w:hAnsi="Times New Roman" w:eastAsia="Calibri" w:cs="Times New Roman"/>
                <w:sz w:val="24"/>
                <w:szCs w:val="28"/>
                <w:lang w:val="en-US"/>
              </w:rPr>
              <w:t>Tab-1: 90.03%</w:t>
            </w:r>
          </w:p>
        </w:tc>
        <w:tc>
          <w:tcPr>
            <w:tcW w:w="2767" w:type="dxa"/>
            <w:vMerge w:val="restart"/>
          </w:tcPr>
          <w:p>
            <w:pPr>
              <w:spacing w:after="0" w:line="360" w:lineRule="auto"/>
              <w:jc w:val="center"/>
              <w:rPr>
                <w:rFonts w:ascii="Times New Roman" w:hAnsi="Times New Roman" w:eastAsia="Times New Roman" w:cs="Times New Roman"/>
                <w:sz w:val="24"/>
                <w:szCs w:val="24"/>
                <w:lang w:val="en-US"/>
              </w:rPr>
            </w:pPr>
          </w:p>
          <w:p>
            <w:pPr>
              <w:spacing w:after="0" w:line="360" w:lineRule="auto"/>
              <w:jc w:val="center"/>
              <w:rPr>
                <w:rFonts w:ascii="Times New Roman" w:hAnsi="Times New Roman" w:eastAsia="Times New Roman" w:cs="Times New Roman"/>
                <w:sz w:val="24"/>
                <w:szCs w:val="24"/>
                <w:lang w:val="en-US"/>
              </w:rPr>
            </w:pPr>
          </w:p>
          <w:p>
            <w:pPr>
              <w:spacing w:after="0" w:line="360" w:lineRule="auto"/>
              <w:jc w:val="center"/>
              <w:rPr>
                <w:rFonts w:ascii="Times New Roman" w:hAnsi="Times New Roman" w:eastAsia="Calibri" w:cs="Times New Roman"/>
                <w:sz w:val="24"/>
                <w:szCs w:val="28"/>
                <w:lang w:val="en-US"/>
              </w:rPr>
            </w:pPr>
            <w:r>
              <w:rPr>
                <w:rFonts w:ascii="Times New Roman" w:hAnsi="Times New Roman" w:eastAsia="Times New Roman" w:cs="Times New Roman"/>
                <w:sz w:val="24"/>
                <w:szCs w:val="24"/>
                <w:lang w:val="en-US"/>
              </w:rPr>
              <w:t>More than 80% at 30 min</w:t>
            </w:r>
          </w:p>
        </w:tc>
        <w:tc>
          <w:tcPr>
            <w:tcW w:w="2221" w:type="dxa"/>
          </w:tcPr>
          <w:p>
            <w:pPr>
              <w:spacing w:after="0" w:line="360" w:lineRule="auto"/>
              <w:jc w:val="center"/>
              <w:rPr>
                <w:rFonts w:ascii="Times New Roman" w:hAnsi="Times New Roman" w:eastAsia="Calibri" w:cs="Times New Roman"/>
                <w:sz w:val="24"/>
                <w:szCs w:val="28"/>
                <w:lang w:val="en-US"/>
              </w:rPr>
            </w:pPr>
            <w:r>
              <w:rPr>
                <w:rFonts w:ascii="Times New Roman" w:hAnsi="Times New Roman" w:eastAsia="Times New Roman" w:cs="Times New Roman"/>
                <w:color w:val="000000"/>
                <w:sz w:val="24"/>
                <w:lang w:val="en-US"/>
              </w:rPr>
              <w:t>Accepted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9" w:hRule="atLeast"/>
        </w:trPr>
        <w:tc>
          <w:tcPr>
            <w:tcW w:w="1223" w:type="dxa"/>
            <w:vMerge w:val="continue"/>
          </w:tcPr>
          <w:p>
            <w:pPr>
              <w:spacing w:after="0" w:line="360" w:lineRule="auto"/>
              <w:jc w:val="center"/>
              <w:rPr>
                <w:rFonts w:ascii="Times New Roman" w:hAnsi="Times New Roman" w:eastAsia="Calibri" w:cs="Times New Roman"/>
                <w:sz w:val="24"/>
                <w:szCs w:val="28"/>
                <w:lang w:val="en-US"/>
              </w:rPr>
            </w:pPr>
          </w:p>
        </w:tc>
        <w:tc>
          <w:tcPr>
            <w:tcW w:w="2892" w:type="dxa"/>
          </w:tcPr>
          <w:p>
            <w:pPr>
              <w:spacing w:after="0" w:line="360" w:lineRule="auto"/>
              <w:jc w:val="left"/>
              <w:rPr>
                <w:rFonts w:hint="default" w:ascii="Times New Roman" w:hAnsi="Times New Roman" w:eastAsia="Calibri" w:cs="Times New Roman"/>
                <w:sz w:val="24"/>
                <w:szCs w:val="28"/>
                <w:lang w:val="en-US"/>
              </w:rPr>
            </w:pPr>
            <w:r>
              <w:rPr>
                <w:rFonts w:hint="default" w:ascii="Times New Roman" w:hAnsi="Times New Roman" w:eastAsia="Calibri" w:cs="Times New Roman"/>
                <w:sz w:val="24"/>
                <w:szCs w:val="28"/>
                <w:lang w:val="en-US"/>
              </w:rPr>
              <w:t>Tab-2: 91.57%</w:t>
            </w:r>
          </w:p>
        </w:tc>
        <w:tc>
          <w:tcPr>
            <w:tcW w:w="2767" w:type="dxa"/>
            <w:vMerge w:val="continue"/>
          </w:tcPr>
          <w:p>
            <w:pPr>
              <w:spacing w:after="0" w:line="360" w:lineRule="auto"/>
              <w:jc w:val="center"/>
              <w:rPr>
                <w:rFonts w:ascii="Times New Roman" w:hAnsi="Times New Roman" w:eastAsia="Times New Roman" w:cs="Times New Roman"/>
                <w:sz w:val="24"/>
                <w:szCs w:val="24"/>
                <w:lang w:val="en-US"/>
              </w:rPr>
            </w:pPr>
          </w:p>
        </w:tc>
        <w:tc>
          <w:tcPr>
            <w:tcW w:w="2221" w:type="dxa"/>
          </w:tcPr>
          <w:p>
            <w:pPr>
              <w:spacing w:after="0" w:line="360" w:lineRule="auto"/>
              <w:jc w:val="center"/>
              <w:rPr>
                <w:rFonts w:ascii="Times New Roman" w:hAnsi="Times New Roman" w:eastAsia="Times New Roman" w:cs="Times New Roman"/>
                <w:color w:val="000000"/>
                <w:sz w:val="24"/>
                <w:lang w:val="en-US"/>
              </w:rPr>
            </w:pPr>
            <w:r>
              <w:rPr>
                <w:rFonts w:ascii="Times New Roman" w:hAnsi="Times New Roman" w:eastAsia="Times New Roman" w:cs="Times New Roman"/>
                <w:color w:val="000000"/>
                <w:sz w:val="24"/>
                <w:lang w:val="en-US"/>
              </w:rPr>
              <w:t>Accepted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9" w:hRule="atLeast"/>
        </w:trPr>
        <w:tc>
          <w:tcPr>
            <w:tcW w:w="1223" w:type="dxa"/>
            <w:vMerge w:val="continue"/>
          </w:tcPr>
          <w:p>
            <w:pPr>
              <w:spacing w:after="0" w:line="360" w:lineRule="auto"/>
              <w:jc w:val="center"/>
              <w:rPr>
                <w:rFonts w:ascii="Times New Roman" w:hAnsi="Times New Roman" w:eastAsia="Calibri" w:cs="Times New Roman"/>
                <w:sz w:val="24"/>
                <w:szCs w:val="28"/>
                <w:lang w:val="en-US"/>
              </w:rPr>
            </w:pPr>
          </w:p>
        </w:tc>
        <w:tc>
          <w:tcPr>
            <w:tcW w:w="2892" w:type="dxa"/>
          </w:tcPr>
          <w:p>
            <w:pPr>
              <w:spacing w:after="0" w:line="360" w:lineRule="auto"/>
              <w:jc w:val="left"/>
              <w:rPr>
                <w:rFonts w:hint="default" w:ascii="Times New Roman" w:hAnsi="Times New Roman" w:eastAsia="Calibri" w:cs="Times New Roman"/>
                <w:sz w:val="24"/>
                <w:szCs w:val="28"/>
                <w:lang w:val="en-US"/>
              </w:rPr>
            </w:pPr>
            <w:r>
              <w:rPr>
                <w:rFonts w:hint="default" w:ascii="Times New Roman" w:hAnsi="Times New Roman" w:eastAsia="Calibri" w:cs="Times New Roman"/>
                <w:sz w:val="24"/>
                <w:szCs w:val="28"/>
                <w:lang w:val="en-US"/>
              </w:rPr>
              <w:t>Tab- 3: 88.32 %</w:t>
            </w:r>
          </w:p>
        </w:tc>
        <w:tc>
          <w:tcPr>
            <w:tcW w:w="2767" w:type="dxa"/>
            <w:vMerge w:val="continue"/>
          </w:tcPr>
          <w:p>
            <w:pPr>
              <w:spacing w:after="0" w:line="360" w:lineRule="auto"/>
              <w:jc w:val="center"/>
              <w:rPr>
                <w:rFonts w:ascii="Times New Roman" w:hAnsi="Times New Roman" w:eastAsia="Times New Roman" w:cs="Times New Roman"/>
                <w:sz w:val="24"/>
                <w:szCs w:val="24"/>
                <w:lang w:val="en-US"/>
              </w:rPr>
            </w:pPr>
          </w:p>
        </w:tc>
        <w:tc>
          <w:tcPr>
            <w:tcW w:w="2221" w:type="dxa"/>
          </w:tcPr>
          <w:p>
            <w:pPr>
              <w:spacing w:after="0" w:line="360" w:lineRule="auto"/>
              <w:jc w:val="center"/>
              <w:rPr>
                <w:rFonts w:ascii="Times New Roman" w:hAnsi="Times New Roman" w:eastAsia="Times New Roman" w:cs="Times New Roman"/>
                <w:color w:val="000000"/>
                <w:sz w:val="24"/>
                <w:lang w:val="en-US"/>
              </w:rPr>
            </w:pPr>
            <w:r>
              <w:rPr>
                <w:rFonts w:ascii="Times New Roman" w:hAnsi="Times New Roman" w:eastAsia="Times New Roman" w:cs="Times New Roman"/>
                <w:color w:val="000000"/>
                <w:sz w:val="24"/>
                <w:lang w:val="en-US"/>
              </w:rPr>
              <w:t>Accepted</w:t>
            </w:r>
          </w:p>
        </w:tc>
      </w:tr>
    </w:tbl>
    <w:p>
      <w:pPr>
        <w:spacing w:line="360" w:lineRule="auto"/>
        <w:rPr>
          <w:rFonts w:hint="default" w:ascii="Times" w:hAnsi="Times" w:eastAsia="Times" w:cs="Times"/>
          <w:b w:val="0"/>
          <w:bCs w:val="0"/>
          <w:color w:val="000000"/>
          <w:sz w:val="24"/>
          <w:szCs w:val="24"/>
          <w:lang w:val="en-US"/>
        </w:rPr>
      </w:pPr>
      <w:r>
        <w:rPr>
          <w:rFonts w:hint="default" w:ascii="Times" w:hAnsi="Times" w:eastAsia="Times" w:cs="Times"/>
          <w:b w:val="0"/>
          <w:bCs w:val="0"/>
          <w:color w:val="000000"/>
          <w:sz w:val="24"/>
          <w:szCs w:val="24"/>
          <w:lang w:val="en-US"/>
        </w:rPr>
        <w:t>Table 3.7: Comment of Dissolution Testing</w:t>
      </w:r>
    </w:p>
    <w:p>
      <w:pPr>
        <w:spacing w:line="360" w:lineRule="auto"/>
        <w:rPr>
          <w:rFonts w:ascii="Calibri" w:hAnsi="Calibri" w:eastAsia="Calibri" w:cs="Times New Roman"/>
        </w:rPr>
      </w:pPr>
    </w:p>
    <w:p>
      <w:pPr>
        <w:spacing w:line="360" w:lineRule="auto"/>
        <w:rPr>
          <w:rFonts w:ascii="Times" w:hAnsi="Times" w:eastAsia="Times" w:cs="Times"/>
          <w:b/>
          <w:bCs/>
          <w:color w:val="000000"/>
          <w:sz w:val="26"/>
          <w:szCs w:val="26"/>
        </w:rPr>
      </w:pPr>
    </w:p>
    <w:p>
      <w:pPr>
        <w:spacing w:line="360" w:lineRule="auto"/>
        <w:rPr>
          <w:rFonts w:ascii="Times" w:hAnsi="Times" w:eastAsia="Times" w:cs="Times"/>
          <w:b/>
          <w:bCs/>
          <w:color w:val="000000"/>
          <w:sz w:val="26"/>
          <w:szCs w:val="26"/>
        </w:rPr>
      </w:pPr>
    </w:p>
    <w:p>
      <w:pPr>
        <w:spacing w:line="360" w:lineRule="auto"/>
        <w:rPr>
          <w:rFonts w:ascii="Times" w:hAnsi="Times" w:eastAsia="Times" w:cs="Times"/>
          <w:b/>
          <w:bCs/>
          <w:color w:val="000000"/>
          <w:sz w:val="26"/>
          <w:szCs w:val="26"/>
        </w:rPr>
      </w:pPr>
    </w:p>
    <w:p>
      <w:pPr>
        <w:spacing w:line="360" w:lineRule="auto"/>
        <w:rPr>
          <w:rFonts w:hint="default" w:ascii="Times New Roman" w:hAnsi="Times New Roman" w:eastAsia="Times" w:cs="Times New Roman"/>
          <w:b/>
          <w:bCs/>
          <w:color w:val="000000"/>
          <w:sz w:val="26"/>
          <w:szCs w:val="26"/>
        </w:rPr>
      </w:pPr>
      <w:r>
        <w:rPr>
          <w:rFonts w:hint="default" w:ascii="Times New Roman" w:hAnsi="Times New Roman" w:eastAsia="Times" w:cs="Times New Roman"/>
          <w:b/>
          <w:bCs/>
          <w:color w:val="000000"/>
          <w:sz w:val="26"/>
          <w:szCs w:val="26"/>
        </w:rPr>
        <w:t>3.8 Potency:</w:t>
      </w:r>
    </w:p>
    <w:p>
      <w:pPr>
        <w:spacing w:line="360" w:lineRule="auto"/>
        <w:jc w:val="both"/>
        <w:rPr>
          <w:rFonts w:hint="default" w:ascii="Times New Roman" w:hAnsi="Times New Roman" w:eastAsia="Times" w:cs="Times New Roman"/>
          <w:color w:val="000000"/>
          <w:sz w:val="24"/>
          <w:szCs w:val="24"/>
        </w:rPr>
      </w:pPr>
      <w:r>
        <w:rPr>
          <w:rFonts w:hint="default" w:ascii="Times New Roman" w:hAnsi="Times New Roman" w:eastAsia="Times" w:cs="Times New Roman"/>
          <w:color w:val="000000"/>
          <w:sz w:val="24"/>
          <w:szCs w:val="24"/>
          <w:lang w:val="en-US"/>
        </w:rPr>
        <w:t>Four</w:t>
      </w:r>
      <w:r>
        <w:rPr>
          <w:rFonts w:hint="default" w:ascii="Times New Roman" w:hAnsi="Times New Roman" w:eastAsia="Times" w:cs="Times New Roman"/>
          <w:color w:val="000000"/>
          <w:sz w:val="24"/>
          <w:szCs w:val="24"/>
        </w:rPr>
        <w:t xml:space="preserve"> tablets were taken. The tablets are powdered and the powder is thoroughly mixed. A portion of the powder is dissolved in a solvent and diluted if necessary. Absorption is measured on a spectrophotometer. From the average absorption concentration and ultimately the potency of the drug can be determined.</w:t>
      </w:r>
    </w:p>
    <w:p>
      <w:pPr>
        <w:pStyle w:val="9"/>
        <w:spacing w:before="128" w:beforeAutospacing="0" w:after="0" w:afterAutospacing="0" w:line="360" w:lineRule="auto"/>
        <w:rPr>
          <w:rFonts w:hint="default" w:ascii="Times New Roman" w:hAnsi="Times New Roman" w:cs="Times New Roman"/>
        </w:rPr>
      </w:pPr>
      <w:r>
        <w:rPr>
          <w:rFonts w:hint="default" w:ascii="Times New Roman" w:hAnsi="Times New Roman" w:eastAsia="Times" w:cs="Times New Roman"/>
          <w:color w:val="000000"/>
        </w:rPr>
        <w:t>Table 3.7</w:t>
      </w:r>
      <w:r>
        <w:rPr>
          <w:rFonts w:hint="default" w:ascii="Times New Roman" w:hAnsi="Times New Roman" w:eastAsia="Times" w:cs="Times New Roman"/>
          <w:b/>
          <w:bCs/>
          <w:color w:val="000000"/>
        </w:rPr>
        <w:t xml:space="preserve">: </w:t>
      </w:r>
      <w:r>
        <w:rPr>
          <w:rFonts w:hint="default" w:ascii="Times New Roman" w:hAnsi="Times New Roman" w:eastAsia="Times" w:cs="Times New Roman"/>
          <w:color w:val="000000"/>
        </w:rPr>
        <w:t>Potency of paracetamol 500mg  Tablets </w:t>
      </w:r>
    </w:p>
    <w:tbl>
      <w:tblPr>
        <w:tblStyle w:val="5"/>
        <w:tblW w:w="0" w:type="auto"/>
        <w:tblInd w:w="78" w:type="dxa"/>
        <w:tblLayout w:type="autofit"/>
        <w:tblCellMar>
          <w:top w:w="15" w:type="dxa"/>
          <w:left w:w="15" w:type="dxa"/>
          <w:bottom w:w="15" w:type="dxa"/>
          <w:right w:w="15" w:type="dxa"/>
        </w:tblCellMar>
      </w:tblPr>
      <w:tblGrid>
        <w:gridCol w:w="670"/>
        <w:gridCol w:w="1077"/>
        <w:gridCol w:w="777"/>
        <w:gridCol w:w="767"/>
        <w:gridCol w:w="656"/>
        <w:gridCol w:w="870"/>
        <w:gridCol w:w="878"/>
        <w:gridCol w:w="811"/>
        <w:gridCol w:w="811"/>
        <w:gridCol w:w="879"/>
        <w:gridCol w:w="952"/>
      </w:tblGrid>
      <w:tr>
        <w:tblPrEx>
          <w:tblCellMar>
            <w:top w:w="15" w:type="dxa"/>
            <w:left w:w="15" w:type="dxa"/>
            <w:bottom w:w="15" w:type="dxa"/>
            <w:right w:w="15" w:type="dxa"/>
          </w:tblCellMar>
        </w:tblPrEx>
        <w:trPr>
          <w:trHeight w:val="626"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ascii="Times New Roman" w:hAnsi="Times New Roman" w:cs="Times New Roman"/>
              </w:rPr>
            </w:pPr>
            <w:r>
              <w:rPr>
                <w:rFonts w:hint="default" w:ascii="Times New Roman" w:hAnsi="Times New Roman" w:eastAsia="Times" w:cs="Times New Roman"/>
                <w:color w:val="000000"/>
              </w:rPr>
              <w:t>Brand </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ascii="Times New Roman" w:hAnsi="Times New Roman" w:cs="Times New Roman"/>
              </w:rPr>
            </w:pPr>
            <w:r>
              <w:rPr>
                <w:rFonts w:hint="default" w:ascii="Times New Roman" w:hAnsi="Times New Roman" w:eastAsia="Times" w:cs="Times New Roman"/>
                <w:color w:val="000000"/>
              </w:rPr>
              <w:t>Absorbance </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ascii="Times New Roman" w:hAnsi="Times New Roman" w:cs="Times New Roman"/>
              </w:rPr>
            </w:pPr>
            <w:r>
              <w:rPr>
                <w:rFonts w:hint="default" w:ascii="Times New Roman" w:hAnsi="Times New Roman" w:eastAsia="Times" w:cs="Times New Roman"/>
                <w:color w:val="000000"/>
              </w:rPr>
              <w:t>mcg/ml </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ascii="Times New Roman" w:hAnsi="Times New Roman" w:cs="Times New Roman"/>
              </w:rPr>
            </w:pPr>
            <w:r>
              <w:rPr>
                <w:rFonts w:hint="default" w:ascii="Times New Roman" w:hAnsi="Times New Roman" w:eastAsia="Times" w:cs="Times New Roman"/>
                <w:color w:val="000000"/>
              </w:rPr>
              <w:t>mg/ml </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ascii="Times New Roman" w:hAnsi="Times New Roman" w:cs="Times New Roman"/>
              </w:rPr>
            </w:pPr>
            <w:r>
              <w:rPr>
                <w:rFonts w:hint="default" w:ascii="Times New Roman" w:hAnsi="Times New Roman" w:eastAsia="Times" w:cs="Times New Roman"/>
                <w:color w:val="000000"/>
              </w:rPr>
              <w:t>Total  </w:t>
            </w:r>
          </w:p>
          <w:p>
            <w:pPr>
              <w:pStyle w:val="9"/>
              <w:spacing w:before="0" w:beforeAutospacing="0" w:after="0" w:afterAutospacing="0" w:line="360" w:lineRule="auto"/>
              <w:jc w:val="center"/>
              <w:rPr>
                <w:rFonts w:hint="default" w:ascii="Times New Roman" w:hAnsi="Times New Roman" w:cs="Times New Roman"/>
              </w:rPr>
            </w:pPr>
            <w:r>
              <w:rPr>
                <w:rFonts w:hint="default" w:ascii="Times New Roman" w:hAnsi="Times New Roman" w:eastAsia="Times" w:cs="Times New Roman"/>
                <w:color w:val="000000"/>
              </w:rPr>
              <w:t>Vol (ml)</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ascii="Times New Roman" w:hAnsi="Times New Roman" w:cs="Times New Roman"/>
              </w:rPr>
            </w:pPr>
            <w:r>
              <w:rPr>
                <w:rFonts w:hint="default" w:ascii="Times New Roman" w:hAnsi="Times New Roman" w:eastAsia="Times" w:cs="Times New Roman"/>
                <w:color w:val="000000"/>
              </w:rPr>
              <w:t>Dilution  </w:t>
            </w:r>
          </w:p>
          <w:p>
            <w:pPr>
              <w:pStyle w:val="9"/>
              <w:spacing w:before="0" w:beforeAutospacing="0" w:after="0" w:afterAutospacing="0" w:line="360" w:lineRule="auto"/>
              <w:jc w:val="center"/>
              <w:rPr>
                <w:rFonts w:hint="default" w:ascii="Times New Roman" w:hAnsi="Times New Roman" w:cs="Times New Roman"/>
              </w:rPr>
            </w:pPr>
            <w:r>
              <w:rPr>
                <w:rFonts w:hint="default" w:ascii="Times New Roman" w:hAnsi="Times New Roman" w:eastAsia="Times" w:cs="Times New Roman"/>
                <w:color w:val="000000"/>
              </w:rPr>
              <w:t>Factor</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ascii="Times New Roman" w:hAnsi="Times New Roman" w:cs="Times New Roman"/>
              </w:rPr>
            </w:pPr>
            <w:r>
              <w:rPr>
                <w:rFonts w:hint="default" w:ascii="Times New Roman" w:hAnsi="Times New Roman" w:eastAsia="Times" w:cs="Times New Roman"/>
                <w:color w:val="000000"/>
              </w:rPr>
              <w:t>Average  </w:t>
            </w:r>
          </w:p>
          <w:p>
            <w:pPr>
              <w:pStyle w:val="9"/>
              <w:spacing w:before="0" w:beforeAutospacing="0" w:after="0" w:afterAutospacing="0" w:line="360" w:lineRule="auto"/>
              <w:jc w:val="center"/>
              <w:rPr>
                <w:rFonts w:hint="default" w:ascii="Times New Roman" w:hAnsi="Times New Roman" w:eastAsia="Times" w:cs="Times New Roman"/>
                <w:color w:val="000000"/>
              </w:rPr>
            </w:pPr>
            <w:r>
              <w:rPr>
                <w:rFonts w:hint="default" w:ascii="Times New Roman" w:hAnsi="Times New Roman" w:eastAsia="Times" w:cs="Times New Roman"/>
                <w:color w:val="000000"/>
              </w:rPr>
              <w:t>Tablet  </w:t>
            </w:r>
          </w:p>
          <w:p>
            <w:pPr>
              <w:pStyle w:val="9"/>
              <w:spacing w:before="0" w:beforeAutospacing="0" w:after="0" w:afterAutospacing="0" w:line="360" w:lineRule="auto"/>
              <w:jc w:val="center"/>
              <w:rPr>
                <w:rFonts w:hint="default" w:ascii="Times New Roman" w:hAnsi="Times New Roman" w:cs="Times New Roman"/>
              </w:rPr>
            </w:pPr>
            <w:r>
              <w:rPr>
                <w:rFonts w:hint="default" w:ascii="Times New Roman" w:hAnsi="Times New Roman" w:eastAsia="Times" w:cs="Times New Roman"/>
                <w:color w:val="000000"/>
              </w:rPr>
              <w:t>weight</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ascii="Times New Roman" w:hAnsi="Times New Roman" w:cs="Times New Roman"/>
              </w:rPr>
            </w:pPr>
            <w:r>
              <w:rPr>
                <w:rFonts w:hint="default" w:ascii="Times New Roman" w:hAnsi="Times New Roman" w:eastAsia="Times" w:cs="Times New Roman"/>
                <w:color w:val="000000"/>
              </w:rPr>
              <w:t>Sample  </w:t>
            </w:r>
          </w:p>
          <w:p>
            <w:pPr>
              <w:pStyle w:val="9"/>
              <w:spacing w:before="0" w:beforeAutospacing="0" w:after="0" w:afterAutospacing="0" w:line="360" w:lineRule="auto"/>
              <w:jc w:val="center"/>
              <w:rPr>
                <w:rFonts w:hint="default" w:ascii="Times New Roman" w:hAnsi="Times New Roman" w:cs="Times New Roman"/>
              </w:rPr>
            </w:pPr>
            <w:r>
              <w:rPr>
                <w:rFonts w:hint="default" w:ascii="Times New Roman" w:hAnsi="Times New Roman" w:eastAsia="Times" w:cs="Times New Roman"/>
                <w:color w:val="000000"/>
              </w:rPr>
              <w:t>taken</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ascii="Times New Roman" w:hAnsi="Times New Roman" w:cs="Times New Roman"/>
              </w:rPr>
            </w:pPr>
            <w:r>
              <w:rPr>
                <w:rFonts w:hint="default" w:ascii="Times New Roman" w:hAnsi="Times New Roman" w:eastAsia="Times" w:cs="Times New Roman"/>
                <w:color w:val="000000"/>
              </w:rPr>
              <w:t>Drug in  </w:t>
            </w:r>
          </w:p>
          <w:p>
            <w:pPr>
              <w:pStyle w:val="9"/>
              <w:spacing w:before="0" w:beforeAutospacing="0" w:after="0" w:afterAutospacing="0" w:line="360" w:lineRule="auto"/>
              <w:jc w:val="center"/>
              <w:rPr>
                <w:rFonts w:hint="default" w:ascii="Times New Roman" w:hAnsi="Times New Roman" w:cs="Times New Roman"/>
              </w:rPr>
            </w:pPr>
            <w:r>
              <w:rPr>
                <w:rFonts w:hint="default" w:ascii="Times New Roman" w:hAnsi="Times New Roman" w:eastAsia="Times" w:cs="Times New Roman"/>
                <w:color w:val="000000"/>
              </w:rPr>
              <w:t>a tablet </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ascii="Times New Roman" w:hAnsi="Times New Roman" w:cs="Times New Roman"/>
              </w:rPr>
            </w:pPr>
            <w:r>
              <w:rPr>
                <w:rFonts w:hint="default" w:ascii="Times New Roman" w:hAnsi="Times New Roman" w:eastAsia="Times" w:cs="Times New Roman"/>
                <w:color w:val="000000"/>
              </w:rPr>
              <w:t>Strength  </w:t>
            </w:r>
          </w:p>
          <w:p>
            <w:pPr>
              <w:pStyle w:val="9"/>
              <w:spacing w:before="0" w:beforeAutospacing="0" w:after="0" w:afterAutospacing="0" w:line="360" w:lineRule="auto"/>
              <w:jc w:val="center"/>
              <w:rPr>
                <w:rFonts w:hint="default" w:ascii="Times New Roman" w:hAnsi="Times New Roman" w:cs="Times New Roman"/>
              </w:rPr>
            </w:pPr>
            <w:r>
              <w:rPr>
                <w:rFonts w:hint="default" w:ascii="Times New Roman" w:hAnsi="Times New Roman" w:eastAsia="Times" w:cs="Times New Roman"/>
                <w:color w:val="000000"/>
              </w:rPr>
              <w:t>(mg)</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ascii="Times New Roman" w:hAnsi="Times New Roman" w:cs="Times New Roman"/>
              </w:rPr>
            </w:pPr>
            <w:r>
              <w:rPr>
                <w:rFonts w:hint="default" w:ascii="Times New Roman" w:hAnsi="Times New Roman" w:eastAsia="Times" w:cs="Times New Roman"/>
                <w:color w:val="000000"/>
              </w:rPr>
              <w:t>%Potency.</w:t>
            </w:r>
          </w:p>
        </w:tc>
      </w:tr>
      <w:tr>
        <w:tblPrEx>
          <w:tblCellMar>
            <w:top w:w="15" w:type="dxa"/>
            <w:left w:w="15" w:type="dxa"/>
            <w:bottom w:w="15" w:type="dxa"/>
            <w:right w:w="15" w:type="dxa"/>
          </w:tblCellMar>
        </w:tblPrEx>
        <w:trPr>
          <w:trHeight w:val="803"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ascii="Times New Roman" w:hAnsi="Times New Roman" w:cs="Times New Roman"/>
              </w:rPr>
            </w:pPr>
            <w:r>
              <w:rPr>
                <w:rFonts w:hint="default" w:ascii="Times New Roman" w:hAnsi="Times New Roman" w:eastAsia="Times" w:cs="Times New Roman"/>
                <w:color w:val="000000"/>
                <w:lang w:val="en-US"/>
              </w:rPr>
              <w:t>A</w:t>
            </w:r>
            <w:r>
              <w:rPr>
                <w:rFonts w:hint="default" w:ascii="Times New Roman" w:hAnsi="Times New Roman" w:eastAsia="Times" w:cs="Times New Roman"/>
                <w:color w:val="000000"/>
              </w:rPr>
              <w:t> </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ascii="Times New Roman" w:hAnsi="Times New Roman" w:cs="Times New Roman"/>
                <w:lang w:val="en-US"/>
              </w:rPr>
            </w:pPr>
            <w:r>
              <w:rPr>
                <w:rFonts w:hint="default" w:ascii="Times New Roman" w:hAnsi="Times New Roman" w:eastAsia="Times" w:cs="Times New Roman"/>
                <w:color w:val="000000"/>
              </w:rPr>
              <w:t> </w:t>
            </w:r>
            <w:r>
              <w:rPr>
                <w:rFonts w:hint="default" w:ascii="Times New Roman" w:hAnsi="Times New Roman" w:eastAsia="Times" w:cs="Times New Roman"/>
                <w:color w:val="000000"/>
                <w:lang w:val="en-US"/>
              </w:rPr>
              <w:t>0.774</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ascii="Times New Roman" w:hAnsi="Times New Roman" w:cs="Times New Roman"/>
              </w:rPr>
            </w:pPr>
            <w:r>
              <w:rPr>
                <w:rFonts w:hint="default" w:ascii="Times New Roman" w:hAnsi="Times New Roman" w:eastAsia="Times" w:cs="Times New Roman"/>
                <w:color w:val="000000"/>
                <w:lang w:val="en-US"/>
              </w:rPr>
              <w:t>9.74</w:t>
            </w:r>
            <w:r>
              <w:rPr>
                <w:rFonts w:hint="default" w:ascii="Times New Roman" w:hAnsi="Times New Roman" w:eastAsia="Times" w:cs="Times New Roman"/>
                <w:color w:val="000000"/>
              </w:rPr>
              <w:t> </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ascii="Times New Roman" w:hAnsi="Times New Roman" w:cs="Times New Roman"/>
                <w:lang w:val="en-US"/>
              </w:rPr>
            </w:pPr>
            <w:r>
              <w:rPr>
                <w:rFonts w:hint="default" w:ascii="Times New Roman" w:hAnsi="Times New Roman" w:cs="Times New Roman"/>
                <w:lang w:val="en-US"/>
              </w:rPr>
              <w:t>0.00974</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ascii="Times New Roman" w:hAnsi="Times New Roman" w:cs="Times New Roman"/>
              </w:rPr>
            </w:pPr>
            <w:r>
              <w:rPr>
                <w:rFonts w:hint="default" w:ascii="Times New Roman" w:hAnsi="Times New Roman" w:eastAsia="Times" w:cs="Times New Roman"/>
                <w:color w:val="000000"/>
                <w:lang w:val="en-US"/>
              </w:rPr>
              <w:t>100</w:t>
            </w:r>
            <w:r>
              <w:rPr>
                <w:rFonts w:hint="default" w:ascii="Times New Roman" w:hAnsi="Times New Roman" w:eastAsia="Times" w:cs="Times New Roman"/>
                <w:color w:val="000000"/>
              </w:rPr>
              <w:t> </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ascii="Times New Roman" w:hAnsi="Times New Roman" w:cs="Times New Roman"/>
              </w:rPr>
            </w:pPr>
            <w:r>
              <w:rPr>
                <w:rFonts w:hint="default" w:ascii="Times New Roman" w:hAnsi="Times New Roman" w:eastAsia="Times" w:cs="Times New Roman"/>
                <w:color w:val="000000"/>
                <w:lang w:val="en-US"/>
              </w:rPr>
              <w:t>10</w:t>
            </w:r>
            <w:r>
              <w:rPr>
                <w:rFonts w:hint="default" w:ascii="Times New Roman" w:hAnsi="Times New Roman" w:eastAsia="Times" w:cs="Times New Roman"/>
                <w:color w:val="000000"/>
              </w:rPr>
              <w:t> </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ascii="Times New Roman" w:hAnsi="Times New Roman" w:cs="Times New Roman"/>
              </w:rPr>
            </w:pPr>
            <w:r>
              <w:rPr>
                <w:rFonts w:hint="default" w:ascii="Times New Roman" w:hAnsi="Times New Roman" w:eastAsia="Times" w:cs="Times New Roman"/>
                <w:color w:val="000000"/>
                <w:lang w:val="en-US"/>
              </w:rPr>
              <w:t>622</w:t>
            </w:r>
            <w:r>
              <w:rPr>
                <w:rFonts w:hint="default" w:ascii="Times New Roman" w:hAnsi="Times New Roman" w:eastAsia="Times" w:cs="Times New Roman"/>
                <w:color w:val="000000"/>
              </w:rPr>
              <w:t> </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ascii="Times New Roman" w:hAnsi="Times New Roman" w:cs="Times New Roman"/>
                <w:lang w:val="en-US"/>
              </w:rPr>
            </w:pPr>
            <w:r>
              <w:rPr>
                <w:rFonts w:hint="default" w:ascii="Times New Roman" w:hAnsi="Times New Roman" w:cs="Times New Roman"/>
                <w:lang w:val="en-US"/>
              </w:rPr>
              <w:t>12.44</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ascii="Times New Roman" w:hAnsi="Times New Roman" w:cs="Times New Roman"/>
              </w:rPr>
            </w:pPr>
            <w:r>
              <w:rPr>
                <w:rFonts w:hint="default" w:ascii="Times New Roman" w:hAnsi="Times New Roman" w:eastAsia="Times" w:cs="Times New Roman"/>
                <w:color w:val="000000"/>
                <w:lang w:val="en-US"/>
              </w:rPr>
              <w:t>496.125</w:t>
            </w:r>
            <w:r>
              <w:rPr>
                <w:rFonts w:hint="default" w:ascii="Times New Roman" w:hAnsi="Times New Roman" w:eastAsia="Times" w:cs="Times New Roman"/>
                <w:color w:val="000000"/>
              </w:rPr>
              <w:t> </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ascii="Times New Roman" w:hAnsi="Times New Roman" w:cs="Times New Roman"/>
              </w:rPr>
            </w:pPr>
            <w:r>
              <w:rPr>
                <w:rFonts w:hint="default" w:ascii="Times New Roman" w:hAnsi="Times New Roman" w:eastAsia="Times" w:cs="Times New Roman"/>
                <w:color w:val="000000"/>
                <w:lang w:val="en-US"/>
              </w:rPr>
              <w:t>500</w:t>
            </w:r>
            <w:r>
              <w:rPr>
                <w:rFonts w:hint="default" w:ascii="Times New Roman" w:hAnsi="Times New Roman" w:eastAsia="Times" w:cs="Times New Roman"/>
                <w:color w:val="000000"/>
              </w:rPr>
              <w:t> </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9"/>
              <w:spacing w:before="0" w:beforeAutospacing="0" w:after="0" w:afterAutospacing="0" w:line="360" w:lineRule="auto"/>
              <w:jc w:val="center"/>
              <w:rPr>
                <w:rFonts w:hint="default" w:ascii="Times New Roman" w:hAnsi="Times New Roman" w:cs="Times New Roman"/>
                <w:lang w:val="en-US"/>
              </w:rPr>
            </w:pPr>
            <w:r>
              <w:rPr>
                <w:rFonts w:hint="default" w:ascii="Times New Roman" w:hAnsi="Times New Roman" w:cs="Times New Roman"/>
                <w:lang w:val="en-US"/>
              </w:rPr>
              <w:t>97%</w:t>
            </w:r>
          </w:p>
        </w:tc>
      </w:tr>
    </w:tbl>
    <w:p>
      <w:pPr>
        <w:spacing w:line="360" w:lineRule="auto"/>
        <w:rPr>
          <w:rFonts w:hint="default" w:ascii="Times New Roman" w:hAnsi="Times New Roman" w:cs="Times New Roman"/>
          <w:b/>
          <w:color w:val="000000" w:themeColor="text1"/>
          <w:sz w:val="28"/>
          <w:szCs w:val="28"/>
          <w:lang w:eastAsia="en-US"/>
          <w14:textFill>
            <w14:solidFill>
              <w14:schemeClr w14:val="tx1"/>
            </w14:solidFill>
          </w14:textFill>
        </w:rPr>
      </w:pPr>
    </w:p>
    <w:p>
      <w:pPr>
        <w:spacing w:line="360" w:lineRule="auto"/>
        <w:rPr>
          <w:rFonts w:hint="default" w:ascii="Times New Roman" w:hAnsi="Times New Roman" w:cs="Times New Roman"/>
          <w:b w:val="0"/>
          <w:bCs/>
          <w:color w:val="000000" w:themeColor="text1"/>
          <w:sz w:val="24"/>
          <w:szCs w:val="24"/>
          <w:lang w:val="en-US" w:eastAsia="en-US"/>
          <w14:textFill>
            <w14:solidFill>
              <w14:schemeClr w14:val="tx1"/>
            </w14:solidFill>
          </w14:textFill>
        </w:rPr>
      </w:pPr>
      <w:r>
        <w:rPr>
          <w:rFonts w:hint="default" w:ascii="Times New Roman" w:hAnsi="Times New Roman" w:cs="Times New Roman"/>
          <w:b w:val="0"/>
          <w:bCs/>
          <w:color w:val="000000" w:themeColor="text1"/>
          <w:sz w:val="24"/>
          <w:szCs w:val="24"/>
          <w:lang w:val="en-US" w:eastAsia="en-US"/>
          <w14:textFill>
            <w14:solidFill>
              <w14:schemeClr w14:val="tx1"/>
            </w14:solidFill>
          </w14:textFill>
        </w:rPr>
        <w:t>Calculation:</w:t>
      </w:r>
    </w:p>
    <w:p>
      <w:pPr>
        <w:spacing w:line="360" w:lineRule="auto"/>
        <w:rPr>
          <w:rFonts w:hAnsi="Cambria Math" w:cs="Times New Roman"/>
          <w:i w:val="0"/>
          <w:sz w:val="24"/>
          <w:szCs w:val="24"/>
        </w:rPr>
      </w:pPr>
      <w:r>
        <w:rPr>
          <w:rFonts w:hint="default" w:ascii="Times New Roman" w:hAnsi="Times New Roman" w:cs="Times New Roman"/>
          <w:i w:val="0"/>
          <w:sz w:val="24"/>
          <w:szCs w:val="24"/>
          <w:lang w:val="en-US"/>
        </w:rPr>
        <w:t xml:space="preserve">% Potency = </w:t>
      </w:r>
      <m:oMath>
        <m:f>
          <m:fPr>
            <m:ctrlPr>
              <w:rPr>
                <w:rFonts w:hint="default" w:ascii="Cambria Math" w:hAnsi="Cambria Math" w:cs="Times New Roman"/>
                <w:i/>
                <w:sz w:val="24"/>
                <w:szCs w:val="24"/>
              </w:rPr>
            </m:ctrlPr>
          </m:fPr>
          <m:num>
            <m:r>
              <m:rPr/>
              <w:rPr>
                <w:rFonts w:hint="default" w:ascii="Cambria Math" w:hAnsi="Cambria Math" w:cs="Times New Roman"/>
                <w:sz w:val="24"/>
                <w:szCs w:val="24"/>
              </w:rPr>
              <m:t>Conc</m:t>
            </m:r>
            <m:d>
              <m:dPr>
                <m:ctrlPr>
                  <w:rPr>
                    <w:rFonts w:hint="default" w:ascii="Cambria Math" w:hAnsi="Cambria Math" w:cs="Times New Roman"/>
                    <w:i/>
                    <w:sz w:val="24"/>
                    <w:szCs w:val="24"/>
                  </w:rPr>
                </m:ctrlPr>
              </m:dPr>
              <m:e>
                <m:f>
                  <m:fPr>
                    <m:ctrlPr>
                      <w:rPr>
                        <w:rFonts w:hint="default" w:ascii="Cambria Math" w:hAnsi="Cambria Math" w:cs="Times New Roman"/>
                        <w:i/>
                        <w:sz w:val="24"/>
                        <w:szCs w:val="24"/>
                      </w:rPr>
                    </m:ctrlPr>
                  </m:fPr>
                  <m:num>
                    <m:r>
                      <m:rPr/>
                      <w:rPr>
                        <w:rFonts w:hint="default" w:ascii="Cambria Math" w:hAnsi="Cambria Math" w:cs="Times New Roman"/>
                        <w:sz w:val="24"/>
                        <w:szCs w:val="24"/>
                      </w:rPr>
                      <m:t>mg</m:t>
                    </m:r>
                    <m:ctrlPr>
                      <w:rPr>
                        <w:rFonts w:hint="default" w:ascii="Cambria Math" w:hAnsi="Cambria Math" w:cs="Times New Roman"/>
                        <w:i/>
                        <w:sz w:val="24"/>
                        <w:szCs w:val="24"/>
                      </w:rPr>
                    </m:ctrlPr>
                  </m:num>
                  <m:den>
                    <m:r>
                      <m:rPr/>
                      <w:rPr>
                        <w:rFonts w:hint="default" w:ascii="Cambria Math" w:hAnsi="Cambria Math" w:cs="Times New Roman"/>
                        <w:sz w:val="24"/>
                        <w:szCs w:val="24"/>
                      </w:rPr>
                      <m:t>ml</m:t>
                    </m:r>
                    <m:ctrlPr>
                      <w:rPr>
                        <w:rFonts w:hint="default" w:ascii="Cambria Math" w:hAnsi="Cambria Math" w:cs="Times New Roman"/>
                        <w:i/>
                        <w:sz w:val="24"/>
                        <w:szCs w:val="24"/>
                      </w:rPr>
                    </m:ctrlPr>
                  </m:den>
                </m:f>
                <m:ctrlPr>
                  <w:rPr>
                    <w:rFonts w:hint="default" w:ascii="Cambria Math" w:hAnsi="Cambria Math" w:cs="Times New Roman"/>
                    <w:i/>
                    <w:sz w:val="24"/>
                    <w:szCs w:val="24"/>
                  </w:rPr>
                </m:ctrlPr>
              </m:e>
            </m:d>
            <m:r>
              <m:rPr/>
              <w:rPr>
                <w:rFonts w:hint="default" w:ascii="Cambria Math" w:hAnsi="Cambria Math" w:cs="Times New Roman"/>
                <w:sz w:val="24"/>
                <w:szCs w:val="24"/>
              </w:rPr>
              <m:t xml:space="preserve">×Dilution Factor×Total volume </m:t>
            </m:r>
            <m:d>
              <m:dPr>
                <m:ctrlPr>
                  <w:rPr>
                    <w:rFonts w:hint="default" w:ascii="Cambria Math" w:hAnsi="Cambria Math" w:cs="Times New Roman"/>
                    <w:i/>
                    <w:sz w:val="24"/>
                    <w:szCs w:val="24"/>
                  </w:rPr>
                </m:ctrlPr>
              </m:dPr>
              <m:e>
                <m:r>
                  <m:rPr/>
                  <w:rPr>
                    <w:rFonts w:hint="default" w:ascii="Cambria Math" w:hAnsi="Cambria Math" w:cs="Times New Roman"/>
                    <w:sz w:val="24"/>
                    <w:szCs w:val="24"/>
                  </w:rPr>
                  <m:t>ml</m:t>
                </m:r>
                <m:ctrlPr>
                  <w:rPr>
                    <w:rFonts w:hint="default" w:ascii="Cambria Math" w:hAnsi="Cambria Math" w:cs="Times New Roman"/>
                    <w:i/>
                    <w:sz w:val="24"/>
                    <w:szCs w:val="24"/>
                  </w:rPr>
                </m:ctrlPr>
              </m:e>
            </m:d>
            <m:r>
              <m:rPr/>
              <w:rPr>
                <w:rFonts w:hint="default" w:ascii="Cambria Math" w:hAnsi="Cambria Math" w:cs="Times New Roman"/>
                <w:sz w:val="24"/>
                <w:szCs w:val="24"/>
              </w:rPr>
              <m:t>×average weigℎt(mg)</m:t>
            </m:r>
            <m:ctrlPr>
              <w:rPr>
                <w:rFonts w:hint="default" w:ascii="Cambria Math" w:hAnsi="Cambria Math" w:cs="Times New Roman"/>
                <w:i/>
                <w:sz w:val="24"/>
                <w:szCs w:val="24"/>
              </w:rPr>
            </m:ctrlPr>
          </m:num>
          <m:den>
            <m:r>
              <m:rPr/>
              <w:rPr>
                <w:rFonts w:hint="default" w:ascii="Cambria Math" w:hAnsi="Cambria Math" w:cs="Times New Roman"/>
                <w:sz w:val="24"/>
                <w:szCs w:val="24"/>
              </w:rPr>
              <m:t>Sample taken (mg)</m:t>
            </m:r>
            <m:ctrlPr>
              <w:rPr>
                <w:rFonts w:hint="default" w:ascii="Cambria Math" w:hAnsi="Cambria Math" w:cs="Times New Roman"/>
                <w:i/>
                <w:sz w:val="24"/>
                <w:szCs w:val="24"/>
              </w:rPr>
            </m:ctrlPr>
          </m:den>
        </m:f>
      </m:oMath>
    </w:p>
    <w:p>
      <w:pPr>
        <w:spacing w:line="360" w:lineRule="auto"/>
        <w:rPr>
          <w:rFonts w:hint="default" w:ascii="Times New Roman" w:hAnsi="Times New Roman" w:cs="Times New Roman"/>
          <w:i w:val="0"/>
          <w:sz w:val="24"/>
          <w:szCs w:val="24"/>
          <w:lang w:val="en-US"/>
        </w:rPr>
      </w:pPr>
      <w:r>
        <w:rPr>
          <w:rFonts w:hint="default" w:ascii="Times New Roman" w:hAnsi="Times New Roman" w:cs="Times New Roman"/>
          <w:i w:val="0"/>
          <w:sz w:val="24"/>
          <w:szCs w:val="24"/>
          <w:lang w:val="en-US"/>
        </w:rPr>
        <w:t>Discussion:</w:t>
      </w:r>
    </w:p>
    <w:p>
      <w:pPr>
        <w:spacing w:line="360" w:lineRule="auto"/>
        <w:rPr>
          <w:rFonts w:hint="default" w:ascii="Times New Roman" w:hAnsi="Times New Roman" w:cs="Times New Roman"/>
          <w:i w:val="0"/>
          <w:sz w:val="24"/>
          <w:szCs w:val="24"/>
          <w:lang w:val="en-US" w:eastAsia="en-US"/>
        </w:rPr>
      </w:pPr>
      <w:r>
        <w:rPr>
          <w:rFonts w:hint="default" w:ascii="Times New Roman" w:hAnsi="Times New Roman" w:cs="Times New Roman"/>
          <w:i w:val="0"/>
          <w:sz w:val="24"/>
          <w:szCs w:val="24"/>
          <w:lang w:val="en-US"/>
        </w:rPr>
        <w:t>The % potency of brand A is found 97% which is within the accepted range according to the USP specification as well as BP specification.</w:t>
      </w:r>
    </w:p>
    <w:p>
      <w:pPr>
        <w:spacing w:line="360" w:lineRule="auto"/>
        <w:rPr>
          <w:rFonts w:hint="default" w:ascii="Times New Roman" w:hAnsi="Times New Roman"/>
          <w:b/>
          <w:bCs w:val="0"/>
          <w:color w:val="000000" w:themeColor="text1"/>
          <w:sz w:val="28"/>
          <w:szCs w:val="28"/>
          <w:lang w:val="en-US" w:eastAsia="en-US"/>
          <w14:textFill>
            <w14:solidFill>
              <w14:schemeClr w14:val="tx1"/>
            </w14:solidFill>
          </w14:textFill>
        </w:rPr>
      </w:pPr>
      <w:r>
        <w:rPr>
          <w:rFonts w:hint="default" w:ascii="Times New Roman" w:hAnsi="Times New Roman"/>
          <w:b/>
          <w:bCs w:val="0"/>
          <w:color w:val="000000" w:themeColor="text1"/>
          <w:sz w:val="28"/>
          <w:szCs w:val="28"/>
          <w:lang w:val="en-US" w:eastAsia="en-US"/>
          <w14:textFill>
            <w14:solidFill>
              <w14:schemeClr w14:val="tx1"/>
            </w14:solidFill>
          </w14:textFill>
        </w:rPr>
        <w:t>3.9 Conclusion</w:t>
      </w:r>
    </w:p>
    <w:p>
      <w:pPr>
        <w:autoSpaceDE w:val="0"/>
        <w:autoSpaceDN w:val="0"/>
        <w:adjustRightInd w:val="0"/>
        <w:spacing w:after="0" w:line="360" w:lineRule="auto"/>
        <w:jc w:val="both"/>
        <w:rPr>
          <w:rFonts w:hint="default" w:ascii="Times New Roman" w:hAnsi="Times New Roman" w:eastAsia="Calibri" w:cs="Times New Roman"/>
          <w:sz w:val="24"/>
          <w:szCs w:val="24"/>
          <w:lang w:val="en-US"/>
        </w:rPr>
      </w:pPr>
      <w:r>
        <w:rPr>
          <w:rFonts w:ascii="Times New Roman" w:hAnsi="Times New Roman" w:eastAsia="Calibri" w:cs="Times New Roman"/>
          <w:sz w:val="24"/>
          <w:szCs w:val="24"/>
          <w:lang w:val="en-US"/>
        </w:rPr>
        <w:t>Paracetamol is a</w:t>
      </w:r>
      <w:r>
        <w:rPr>
          <w:rFonts w:hint="default" w:ascii="Times New Roman" w:hAnsi="Times New Roman" w:eastAsia="Calibri" w:cs="Times New Roman"/>
          <w:sz w:val="24"/>
          <w:szCs w:val="24"/>
          <w:lang w:val="en-US"/>
        </w:rPr>
        <w:t xml:space="preserve">n over the counter. </w:t>
      </w:r>
      <w:r>
        <w:rPr>
          <w:rFonts w:ascii="Times New Roman" w:hAnsi="Times New Roman" w:eastAsia="Calibri" w:cs="Times New Roman"/>
          <w:sz w:val="24"/>
          <w:szCs w:val="24"/>
          <w:lang w:val="en-US"/>
        </w:rPr>
        <w:t xml:space="preserve">Hence, it </w:t>
      </w:r>
      <w:r>
        <w:rPr>
          <w:rFonts w:hint="default" w:ascii="Times New Roman" w:hAnsi="Times New Roman" w:eastAsia="Calibri" w:cs="Times New Roman"/>
          <w:sz w:val="24"/>
          <w:szCs w:val="24"/>
          <w:lang w:val="en-US"/>
        </w:rPr>
        <w:t xml:space="preserve">should be necessary to manufacture paracetamol by maintaining the Good Manufacturing Practice (GMP).The various quality control parameters including </w:t>
      </w:r>
      <w:r>
        <w:rPr>
          <w:rFonts w:ascii="Times New Roman" w:hAnsi="Times New Roman" w:eastAsia="Calibri" w:cs="Times New Roman"/>
          <w:sz w:val="24"/>
          <w:szCs w:val="24"/>
          <w:lang w:val="en-US"/>
        </w:rPr>
        <w:t>weight variation, hardness, friability, disintegration time, dissolution and potency were evaluated</w:t>
      </w:r>
      <w:r>
        <w:rPr>
          <w:rFonts w:hint="default" w:ascii="Times New Roman" w:hAnsi="Times New Roman" w:eastAsia="Calibri" w:cs="Times New Roman"/>
          <w:sz w:val="24"/>
          <w:szCs w:val="24"/>
          <w:lang w:val="en-US"/>
        </w:rPr>
        <w:t xml:space="preserve"> </w:t>
      </w:r>
      <w:r>
        <w:rPr>
          <w:rFonts w:ascii="Times New Roman" w:hAnsi="Times New Roman" w:eastAsia="Calibri" w:cs="Times New Roman"/>
          <w:sz w:val="24"/>
          <w:szCs w:val="24"/>
          <w:lang w:val="en-US"/>
        </w:rPr>
        <w:t>of marketed Paracetamol tablet</w:t>
      </w:r>
      <w:r>
        <w:rPr>
          <w:rFonts w:hint="default" w:ascii="Times New Roman" w:hAnsi="Times New Roman" w:eastAsia="Calibri" w:cs="Times New Roman"/>
          <w:sz w:val="24"/>
          <w:szCs w:val="24"/>
          <w:lang w:val="en-US"/>
        </w:rPr>
        <w:t xml:space="preserve"> named as Renova 500mg (paracetamol)</w:t>
      </w:r>
      <w:r>
        <w:rPr>
          <w:rFonts w:ascii="Times New Roman" w:hAnsi="Times New Roman" w:eastAsia="Calibri" w:cs="Times New Roman"/>
          <w:sz w:val="24"/>
          <w:szCs w:val="24"/>
          <w:lang w:val="en-US"/>
        </w:rPr>
        <w:t>.</w:t>
      </w:r>
      <w:r>
        <w:rPr>
          <w:rFonts w:hint="default" w:ascii="Times New Roman" w:hAnsi="Times New Roman" w:eastAsia="Calibri" w:cs="Times New Roman"/>
          <w:sz w:val="24"/>
          <w:szCs w:val="24"/>
          <w:lang w:val="en-US"/>
        </w:rPr>
        <w:t xml:space="preserve"> </w:t>
      </w:r>
      <w:r>
        <w:rPr>
          <w:rFonts w:ascii="Times New Roman" w:hAnsi="Times New Roman" w:eastAsia="Calibri" w:cs="Times New Roman"/>
          <w:sz w:val="24"/>
          <w:szCs w:val="24"/>
          <w:lang w:val="en-US"/>
        </w:rPr>
        <w:t>Th</w:t>
      </w:r>
      <w:r>
        <w:rPr>
          <w:rFonts w:hint="default" w:ascii="Times New Roman" w:hAnsi="Times New Roman" w:eastAsia="Calibri" w:cs="Times New Roman"/>
          <w:sz w:val="24"/>
          <w:szCs w:val="24"/>
          <w:lang w:val="en-US"/>
        </w:rPr>
        <w:t>is</w:t>
      </w:r>
      <w:r>
        <w:rPr>
          <w:rFonts w:ascii="Times New Roman" w:hAnsi="Times New Roman" w:eastAsia="Calibri" w:cs="Times New Roman"/>
          <w:sz w:val="24"/>
          <w:szCs w:val="24"/>
          <w:lang w:val="en-US"/>
        </w:rPr>
        <w:t xml:space="preserve"> present study was undertaken with an aim to evaluate</w:t>
      </w:r>
      <w:r>
        <w:rPr>
          <w:rFonts w:hint="default" w:ascii="Times New Roman" w:hAnsi="Times New Roman" w:eastAsia="Calibri" w:cs="Times New Roman"/>
          <w:sz w:val="24"/>
          <w:szCs w:val="24"/>
          <w:lang w:val="en-US"/>
        </w:rPr>
        <w:t xml:space="preserve"> the quality parameters of</w:t>
      </w:r>
      <w:r>
        <w:rPr>
          <w:rFonts w:ascii="Times New Roman" w:hAnsi="Times New Roman" w:eastAsia="Calibri" w:cs="Times New Roman"/>
          <w:sz w:val="24"/>
          <w:szCs w:val="24"/>
          <w:lang w:val="en-US"/>
        </w:rPr>
        <w:t xml:space="preserve"> paracetamol preparations available in Bangladesh. After completing this study we can say that the pharmaceutical companies of our country are doing a great job as they are maintaining good quality products in order to serve this country.</w:t>
      </w:r>
      <w:r>
        <w:rPr>
          <w:rFonts w:hint="default" w:ascii="Times New Roman" w:hAnsi="Times New Roman" w:eastAsia="Calibri" w:cs="Times New Roman"/>
          <w:sz w:val="24"/>
          <w:szCs w:val="24"/>
          <w:lang w:val="en-US"/>
        </w:rPr>
        <w:t xml:space="preserve"> Since </w:t>
      </w:r>
      <w:r>
        <w:rPr>
          <w:rFonts w:ascii="Times New Roman" w:hAnsi="Times New Roman" w:eastAsia="Calibri" w:cs="Times New Roman"/>
          <w:sz w:val="24"/>
          <w:szCs w:val="24"/>
          <w:lang w:val="en-US"/>
        </w:rPr>
        <w:t xml:space="preserve">the life of a patient </w:t>
      </w:r>
      <w:r>
        <w:rPr>
          <w:rFonts w:hint="default" w:ascii="Times New Roman" w:hAnsi="Times New Roman" w:eastAsia="Calibri" w:cs="Times New Roman"/>
          <w:sz w:val="24"/>
          <w:szCs w:val="24"/>
          <w:lang w:val="en-US"/>
        </w:rPr>
        <w:t xml:space="preserve">depending on which kind of drug is taken by the patient so the drug should be safe, having no toxicity and must have good efficacy. </w:t>
      </w:r>
      <w:r>
        <w:rPr>
          <w:rFonts w:ascii="Times New Roman" w:hAnsi="Times New Roman" w:eastAsia="Calibri" w:cs="Times New Roman"/>
          <w:sz w:val="24"/>
          <w:szCs w:val="24"/>
          <w:lang w:val="en-US"/>
        </w:rPr>
        <w:t xml:space="preserve">So we did various official and non-official and in-vitro studies like weight variation, friability, hardness, disintegration, dissolution and potency tests and we </w:t>
      </w:r>
      <w:r>
        <w:rPr>
          <w:rFonts w:hint="default" w:ascii="Times New Roman" w:hAnsi="Times New Roman" w:eastAsia="Calibri" w:cs="Times New Roman"/>
          <w:sz w:val="24"/>
          <w:szCs w:val="24"/>
          <w:lang w:val="en-US"/>
        </w:rPr>
        <w:t>did this test</w:t>
      </w:r>
      <w:r>
        <w:rPr>
          <w:rFonts w:ascii="Times New Roman" w:hAnsi="Times New Roman" w:eastAsia="Calibri" w:cs="Times New Roman"/>
          <w:sz w:val="24"/>
          <w:szCs w:val="24"/>
          <w:lang w:val="en-US"/>
        </w:rPr>
        <w:t xml:space="preserve"> to know that the patients who are taking paracetamol can be sure that the drug they are taking is safe and have good efficacy </w:t>
      </w:r>
      <w:r>
        <w:rPr>
          <w:rFonts w:hint="default" w:ascii="Times New Roman" w:hAnsi="Times New Roman" w:eastAsia="Calibri" w:cs="Times New Roman"/>
          <w:sz w:val="24"/>
          <w:szCs w:val="24"/>
          <w:lang w:val="en-US"/>
        </w:rPr>
        <w:t>and whether this drug  met the USP specification or not.Fortunately we found all the different brands met USP specification and  a</w:t>
      </w:r>
      <w:r>
        <w:rPr>
          <w:rFonts w:ascii="Times New Roman" w:hAnsi="Times New Roman" w:eastAsia="Calibri" w:cs="Times New Roman"/>
          <w:sz w:val="24"/>
          <w:szCs w:val="24"/>
          <w:lang w:val="en-US"/>
        </w:rPr>
        <w:t xml:space="preserve">s a result, patients can safely switch from one brand to another. So, these type of studies should be conducted more frequently </w:t>
      </w:r>
      <w:r>
        <w:rPr>
          <w:rFonts w:hint="default" w:ascii="Times New Roman" w:hAnsi="Times New Roman" w:eastAsia="Calibri" w:cs="Times New Roman"/>
          <w:sz w:val="24"/>
          <w:szCs w:val="24"/>
          <w:lang w:val="en-US"/>
        </w:rPr>
        <w:t>so that this study are capable of building mass awareness as well as helps in the betterment of our pharmaceutical sector.</w:t>
      </w:r>
    </w:p>
    <w:p>
      <w:pPr>
        <w:spacing w:line="360" w:lineRule="auto"/>
        <w:rPr>
          <w:rFonts w:hint="default" w:ascii="Times New Roman" w:hAnsi="Times New Roman"/>
          <w:b/>
          <w:bCs w:val="0"/>
          <w:color w:val="000000" w:themeColor="text1"/>
          <w:sz w:val="28"/>
          <w:szCs w:val="28"/>
          <w:lang w:val="en-US" w:eastAsia="en-US"/>
          <w14:textFill>
            <w14:solidFill>
              <w14:schemeClr w14:val="tx1"/>
            </w14:solidFill>
          </w14:textFill>
        </w:rPr>
      </w:pPr>
    </w:p>
    <w:p>
      <w:pPr>
        <w:spacing w:line="360" w:lineRule="auto"/>
        <w:rPr>
          <w:rFonts w:ascii="Times New Roman" w:hAnsi="Times New Roman"/>
          <w:b/>
          <w:color w:val="000000" w:themeColor="text1"/>
          <w:sz w:val="28"/>
          <w:szCs w:val="28"/>
          <w:lang w:eastAsia="en-US"/>
          <w14:textFill>
            <w14:solidFill>
              <w14:schemeClr w14:val="tx1"/>
            </w14:solidFill>
          </w14:textFill>
        </w:rPr>
      </w:pPr>
    </w:p>
    <w:p>
      <w:pPr>
        <w:spacing w:line="360" w:lineRule="auto"/>
        <w:rPr>
          <w:rFonts w:ascii="Times New Roman" w:hAnsi="Times New Roman"/>
          <w:b/>
          <w:color w:val="000000" w:themeColor="text1"/>
          <w:sz w:val="28"/>
          <w:szCs w:val="28"/>
          <w:lang w:eastAsia="en-US"/>
          <w14:textFill>
            <w14:solidFill>
              <w14:schemeClr w14:val="tx1"/>
            </w14:solidFill>
          </w14:textFill>
        </w:rPr>
      </w:pPr>
    </w:p>
    <w:p>
      <w:pPr>
        <w:spacing w:line="360" w:lineRule="auto"/>
        <w:rPr>
          <w:rFonts w:ascii="Times New Roman" w:hAnsi="Times New Roman"/>
          <w:b/>
          <w:color w:val="000000" w:themeColor="text1"/>
          <w:sz w:val="28"/>
          <w:szCs w:val="28"/>
          <w:lang w:eastAsia="en-US"/>
          <w14:textFill>
            <w14:solidFill>
              <w14:schemeClr w14:val="tx1"/>
            </w14:solidFill>
          </w14:textFill>
        </w:rPr>
      </w:pPr>
    </w:p>
    <w:p>
      <w:pPr>
        <w:spacing w:line="360" w:lineRule="auto"/>
        <w:rPr>
          <w:rFonts w:ascii="Times New Roman" w:hAnsi="Times New Roman"/>
          <w:b/>
          <w:color w:val="000000" w:themeColor="text1"/>
          <w:sz w:val="28"/>
          <w:szCs w:val="28"/>
          <w:lang w:eastAsia="en-US"/>
          <w14:textFill>
            <w14:solidFill>
              <w14:schemeClr w14:val="tx1"/>
            </w14:solidFill>
          </w14:textFill>
        </w:rPr>
      </w:pPr>
    </w:p>
    <w:p>
      <w:pPr>
        <w:spacing w:line="360" w:lineRule="auto"/>
        <w:rPr>
          <w:rFonts w:ascii="Times New Roman" w:hAnsi="Times New Roman"/>
          <w:b/>
          <w:color w:val="000000" w:themeColor="text1"/>
          <w:sz w:val="28"/>
          <w:szCs w:val="28"/>
          <w:lang w:eastAsia="en-US"/>
          <w14:textFill>
            <w14:solidFill>
              <w14:schemeClr w14:val="tx1"/>
            </w14:solidFill>
          </w14:textFill>
        </w:rPr>
      </w:pPr>
    </w:p>
    <w:p>
      <w:pPr>
        <w:spacing w:line="360" w:lineRule="auto"/>
        <w:rPr>
          <w:rFonts w:ascii="Times New Roman" w:hAnsi="Times New Roman"/>
          <w:b/>
          <w:color w:val="000000" w:themeColor="text1"/>
          <w:sz w:val="28"/>
          <w:szCs w:val="28"/>
          <w:lang w:eastAsia="en-US"/>
          <w14:textFill>
            <w14:solidFill>
              <w14:schemeClr w14:val="tx1"/>
            </w14:solidFill>
          </w14:textFill>
        </w:rPr>
      </w:pPr>
    </w:p>
    <w:p>
      <w:pPr>
        <w:spacing w:line="360" w:lineRule="auto"/>
        <w:rPr>
          <w:rFonts w:ascii="Times New Roman" w:hAnsi="Times New Roman"/>
          <w:b/>
          <w:color w:val="000000" w:themeColor="text1"/>
          <w:sz w:val="28"/>
          <w:szCs w:val="28"/>
          <w:lang w:eastAsia="en-US"/>
          <w14:textFill>
            <w14:solidFill>
              <w14:schemeClr w14:val="tx1"/>
            </w14:solidFill>
          </w14:textFill>
        </w:rPr>
      </w:pPr>
    </w:p>
    <w:p>
      <w:pPr>
        <w:spacing w:line="360" w:lineRule="auto"/>
        <w:rPr>
          <w:rFonts w:ascii="Times New Roman" w:hAnsi="Times New Roman"/>
          <w:b/>
          <w:color w:val="000000" w:themeColor="text1"/>
          <w:sz w:val="28"/>
          <w:szCs w:val="28"/>
          <w:lang w:eastAsia="en-US"/>
          <w14:textFill>
            <w14:solidFill>
              <w14:schemeClr w14:val="tx1"/>
            </w14:solidFill>
          </w14:textFill>
        </w:rPr>
      </w:pPr>
    </w:p>
    <w:p>
      <w:pPr>
        <w:spacing w:line="360" w:lineRule="auto"/>
        <w:rPr>
          <w:rFonts w:ascii="Times New Roman" w:hAnsi="Times New Roman"/>
          <w:b/>
          <w:color w:val="000000" w:themeColor="text1"/>
          <w:sz w:val="28"/>
          <w:szCs w:val="28"/>
          <w:lang w:eastAsia="en-US"/>
          <w14:textFill>
            <w14:solidFill>
              <w14:schemeClr w14:val="tx1"/>
            </w14:solidFill>
          </w14:textFill>
        </w:rPr>
      </w:pPr>
    </w:p>
    <w:p>
      <w:pPr>
        <w:spacing w:line="360" w:lineRule="auto"/>
        <w:rPr>
          <w:rFonts w:ascii="Times New Roman" w:hAnsi="Times New Roman"/>
          <w:b/>
          <w:color w:val="000000" w:themeColor="text1"/>
          <w:sz w:val="28"/>
          <w:szCs w:val="28"/>
          <w:lang w:eastAsia="en-US"/>
          <w14:textFill>
            <w14:solidFill>
              <w14:schemeClr w14:val="tx1"/>
            </w14:solidFill>
          </w14:textFill>
        </w:rPr>
      </w:pPr>
    </w:p>
    <w:p>
      <w:pPr>
        <w:spacing w:line="360" w:lineRule="auto"/>
        <w:rPr>
          <w:rFonts w:ascii="Times New Roman" w:hAnsi="Times New Roman"/>
          <w:b/>
          <w:color w:val="000000" w:themeColor="text1"/>
          <w:sz w:val="28"/>
          <w:szCs w:val="28"/>
          <w:lang w:eastAsia="en-US"/>
          <w14:textFill>
            <w14:solidFill>
              <w14:schemeClr w14:val="tx1"/>
            </w14:solidFill>
          </w14:textFill>
        </w:rPr>
      </w:pPr>
    </w:p>
    <w:p>
      <w:pPr>
        <w:spacing w:line="360" w:lineRule="auto"/>
        <w:rPr>
          <w:rFonts w:ascii="Times New Roman" w:hAnsi="Times New Roman"/>
          <w:b/>
          <w:color w:val="000000" w:themeColor="text1"/>
          <w:sz w:val="28"/>
          <w:szCs w:val="28"/>
          <w:lang w:eastAsia="en-US"/>
          <w14:textFill>
            <w14:solidFill>
              <w14:schemeClr w14:val="tx1"/>
            </w14:solidFill>
          </w14:textFill>
        </w:rPr>
      </w:pPr>
    </w:p>
    <w:p>
      <w:pPr>
        <w:spacing w:line="360" w:lineRule="auto"/>
        <w:rPr>
          <w:rFonts w:ascii="Times New Roman" w:hAnsi="Times New Roman"/>
          <w:b/>
          <w:color w:val="000000" w:themeColor="text1"/>
          <w:sz w:val="28"/>
          <w:szCs w:val="28"/>
          <w:lang w:eastAsia="en-US"/>
          <w14:textFill>
            <w14:solidFill>
              <w14:schemeClr w14:val="tx1"/>
            </w14:solidFill>
          </w14:textFill>
        </w:rPr>
      </w:pPr>
    </w:p>
    <w:p>
      <w:pPr>
        <w:spacing w:line="360" w:lineRule="auto"/>
        <w:rPr>
          <w:rFonts w:ascii="Times New Roman" w:hAnsi="Times New Roman"/>
          <w:b/>
          <w:color w:val="000000" w:themeColor="text1"/>
          <w:sz w:val="28"/>
          <w:szCs w:val="28"/>
          <w:lang w:eastAsia="en-US"/>
          <w14:textFill>
            <w14:solidFill>
              <w14:schemeClr w14:val="tx1"/>
            </w14:solidFill>
          </w14:textFill>
        </w:rPr>
      </w:pPr>
    </w:p>
    <w:p>
      <w:pPr>
        <w:spacing w:line="360" w:lineRule="auto"/>
        <w:rPr>
          <w:rFonts w:ascii="Times New Roman" w:hAnsi="Times New Roman"/>
          <w:b/>
          <w:color w:val="000000" w:themeColor="text1"/>
          <w:sz w:val="28"/>
          <w:szCs w:val="28"/>
          <w:lang w:eastAsia="en-US"/>
          <w14:textFill>
            <w14:solidFill>
              <w14:schemeClr w14:val="tx1"/>
            </w14:solidFill>
          </w14:textFill>
        </w:rPr>
      </w:pPr>
    </w:p>
    <w:p>
      <w:pPr>
        <w:spacing w:line="360" w:lineRule="auto"/>
        <w:rPr>
          <w:rFonts w:ascii="Times New Roman" w:hAnsi="Times New Roman"/>
          <w:b/>
          <w:color w:val="000000" w:themeColor="text1"/>
          <w:sz w:val="28"/>
          <w:szCs w:val="28"/>
          <w:lang w:eastAsia="en-US"/>
          <w14:textFill>
            <w14:solidFill>
              <w14:schemeClr w14:val="tx1"/>
            </w14:solidFill>
          </w14:textFill>
        </w:rPr>
      </w:pPr>
    </w:p>
    <w:p>
      <w:pPr>
        <w:spacing w:line="360" w:lineRule="auto"/>
        <w:rPr>
          <w:rFonts w:ascii="Times New Roman" w:hAnsi="Times New Roman"/>
          <w:b/>
          <w:color w:val="000000" w:themeColor="text1"/>
          <w:sz w:val="28"/>
          <w:szCs w:val="28"/>
          <w:lang w:eastAsia="en-US"/>
          <w14:textFill>
            <w14:solidFill>
              <w14:schemeClr w14:val="tx1"/>
            </w14:solidFill>
          </w14:textFill>
        </w:rPr>
      </w:pPr>
    </w:p>
    <w:p>
      <w:pPr>
        <w:spacing w:line="360" w:lineRule="auto"/>
        <w:rPr>
          <w:rFonts w:ascii="Times New Roman" w:hAnsi="Times New Roman"/>
          <w:b/>
          <w:color w:val="000000" w:themeColor="text1"/>
          <w:sz w:val="28"/>
          <w:szCs w:val="28"/>
          <w:lang w:eastAsia="en-US"/>
          <w14:textFill>
            <w14:solidFill>
              <w14:schemeClr w14:val="tx1"/>
            </w14:solidFill>
          </w14:textFill>
        </w:rPr>
      </w:pPr>
    </w:p>
    <w:p>
      <w:pPr>
        <w:spacing w:line="360" w:lineRule="auto"/>
        <w:rPr>
          <w:rFonts w:ascii="Times New Roman" w:hAnsi="Times New Roman"/>
          <w:b/>
          <w:color w:val="000000" w:themeColor="text1"/>
          <w:sz w:val="28"/>
          <w:szCs w:val="28"/>
          <w:lang w:eastAsia="en-US"/>
          <w14:textFill>
            <w14:solidFill>
              <w14:schemeClr w14:val="tx1"/>
            </w14:solidFill>
          </w14:textFill>
        </w:rPr>
      </w:pPr>
    </w:p>
    <w:p>
      <w:pPr>
        <w:spacing w:line="360" w:lineRule="auto"/>
        <w:rPr>
          <w:rFonts w:ascii="Times New Roman" w:hAnsi="Times New Roman"/>
          <w:b/>
          <w:color w:val="000000" w:themeColor="text1"/>
          <w:sz w:val="28"/>
          <w:szCs w:val="28"/>
          <w:lang w:eastAsia="en-US"/>
          <w14:textFill>
            <w14:solidFill>
              <w14:schemeClr w14:val="tx1"/>
            </w14:solidFill>
          </w14:textFill>
        </w:rPr>
      </w:pPr>
    </w:p>
    <w:p>
      <w:pPr>
        <w:spacing w:line="360" w:lineRule="auto"/>
        <w:rPr>
          <w:rFonts w:ascii="Times New Roman" w:hAnsi="Times New Roman"/>
          <w:b/>
          <w:color w:val="000000" w:themeColor="text1"/>
          <w:sz w:val="28"/>
          <w:szCs w:val="28"/>
          <w:lang w:eastAsia="en-US"/>
          <w14:textFill>
            <w14:solidFill>
              <w14:schemeClr w14:val="tx1"/>
            </w14:solidFill>
          </w14:textFill>
        </w:rPr>
      </w:pPr>
    </w:p>
    <w:p>
      <w:pPr>
        <w:spacing w:line="360" w:lineRule="auto"/>
        <w:rPr>
          <w:rFonts w:ascii="Times New Roman" w:hAnsi="Times New Roman"/>
          <w:b/>
          <w:color w:val="000000" w:themeColor="text1"/>
          <w:sz w:val="28"/>
          <w:szCs w:val="28"/>
          <w:lang w:eastAsia="en-US"/>
          <w14:textFill>
            <w14:solidFill>
              <w14:schemeClr w14:val="tx1"/>
            </w14:solidFill>
          </w14:textFill>
        </w:rPr>
      </w:pPr>
      <w:r>
        <w:rPr>
          <w:rFonts w:ascii="Times New Roman" w:hAnsi="Times New Roman"/>
          <w:b/>
          <w:color w:val="000000" w:themeColor="text1"/>
          <w:sz w:val="28"/>
          <w:szCs w:val="28"/>
          <w:lang w:eastAsia="en-US"/>
          <w14:textFill>
            <w14:solidFill>
              <w14:schemeClr w14:val="tx1"/>
            </w14:solidFill>
          </w14:textFill>
        </w:rPr>
        <w:t>References:</w:t>
      </w:r>
    </w:p>
    <w:p>
      <w:pPr>
        <w:spacing w:after="240" w:line="360" w:lineRule="auto"/>
        <w:jc w:val="both"/>
        <w:rPr>
          <w:rFonts w:ascii="Times New Roman" w:hAnsi="Times New Roman" w:eastAsia="Times New Roman" w:cs="Times New Roman"/>
          <w:sz w:val="24"/>
          <w:szCs w:val="24"/>
          <w:lang w:eastAsia="en-US"/>
        </w:rPr>
      </w:pPr>
      <w:r>
        <w:rPr>
          <w:rFonts w:ascii="Times New Roman" w:hAnsi="Times New Roman" w:eastAsia="Times New Roman" w:cs="Times New Roman"/>
          <w:color w:val="000000"/>
          <w:sz w:val="24"/>
          <w:szCs w:val="24"/>
          <w:lang w:eastAsia="en-US"/>
        </w:rPr>
        <w:t xml:space="preserve">Aronoff D.M., Oates J.A., Boutaud O. </w:t>
      </w:r>
      <w:r>
        <w:rPr>
          <w:rFonts w:ascii="Times New Roman" w:hAnsi="Times New Roman" w:eastAsia="Times New Roman" w:cs="Times New Roman"/>
          <w:i/>
          <w:color w:val="000000"/>
          <w:sz w:val="24"/>
          <w:szCs w:val="24"/>
          <w:lang w:eastAsia="en-US"/>
        </w:rPr>
        <w:t>New insights into the mechanism of action of acetaminophen: its clinical pharmacologic characteristics reflect its inhibition of the two prostaglandin H</w:t>
      </w:r>
      <w:r>
        <w:rPr>
          <w:rFonts w:ascii="Times New Roman" w:hAnsi="Times New Roman" w:eastAsia="Times New Roman" w:cs="Times New Roman"/>
          <w:i/>
          <w:color w:val="000000"/>
          <w:sz w:val="24"/>
          <w:szCs w:val="24"/>
          <w:vertAlign w:val="subscript"/>
          <w:lang w:eastAsia="en-US"/>
        </w:rPr>
        <w:t>2</w:t>
      </w:r>
      <w:r>
        <w:rPr>
          <w:rFonts w:ascii="Times New Roman" w:hAnsi="Times New Roman" w:eastAsia="Times New Roman" w:cs="Times New Roman"/>
          <w:i/>
          <w:color w:val="000000"/>
          <w:sz w:val="24"/>
          <w:szCs w:val="24"/>
          <w:lang w:eastAsia="en-US"/>
        </w:rPr>
        <w:t xml:space="preserve"> synthases</w:t>
      </w:r>
      <w:r>
        <w:rPr>
          <w:rFonts w:ascii="Times New Roman" w:hAnsi="Times New Roman" w:eastAsia="Times New Roman" w:cs="Times New Roman"/>
          <w:color w:val="000000"/>
          <w:sz w:val="24"/>
          <w:szCs w:val="24"/>
          <w:lang w:eastAsia="en-US"/>
        </w:rPr>
        <w:t xml:space="preserve">. </w:t>
      </w:r>
      <w:r>
        <w:rPr>
          <w:rFonts w:ascii="Times New Roman" w:hAnsi="Times New Roman" w:eastAsia="Times New Roman" w:cs="Times New Roman"/>
          <w:b/>
          <w:color w:val="000000"/>
          <w:sz w:val="24"/>
          <w:szCs w:val="24"/>
          <w:lang w:eastAsia="en-US"/>
        </w:rPr>
        <w:t>Clinical Pharmacology and Therapeutics; 2006,</w:t>
      </w:r>
      <w:r>
        <w:rPr>
          <w:rFonts w:ascii="Times New Roman" w:hAnsi="Times New Roman" w:eastAsia="Times New Roman" w:cs="Times New Roman"/>
          <w:color w:val="000000"/>
          <w:sz w:val="24"/>
          <w:szCs w:val="24"/>
          <w:lang w:eastAsia="en-US"/>
        </w:rPr>
        <w:t xml:space="preserve"> 79; 9–19.</w:t>
      </w:r>
    </w:p>
    <w:p>
      <w:pPr>
        <w:spacing w:after="240" w:line="360" w:lineRule="auto"/>
        <w:jc w:val="both"/>
        <w:rPr>
          <w:rFonts w:ascii="Times New Roman" w:hAnsi="Times New Roman" w:eastAsia="Times New Roman" w:cs="Times New Roman"/>
          <w:sz w:val="24"/>
          <w:szCs w:val="24"/>
          <w:lang w:eastAsia="en-US"/>
        </w:rPr>
      </w:pPr>
      <w:r>
        <w:rPr>
          <w:rFonts w:ascii="Times New Roman" w:hAnsi="Times New Roman" w:eastAsia="Times New Roman" w:cs="Times New Roman"/>
          <w:color w:val="000000"/>
          <w:sz w:val="24"/>
          <w:szCs w:val="24"/>
          <w:lang w:eastAsia="en-US"/>
        </w:rPr>
        <w:t xml:space="preserve">Forrest J.A.H., Clements J.A., Prescott L.F. </w:t>
      </w:r>
      <w:r>
        <w:rPr>
          <w:rFonts w:ascii="Times New Roman" w:hAnsi="Times New Roman" w:eastAsia="Times New Roman" w:cs="Times New Roman"/>
          <w:b/>
          <w:color w:val="000000"/>
          <w:sz w:val="24"/>
          <w:szCs w:val="24"/>
          <w:lang w:eastAsia="en-US"/>
        </w:rPr>
        <w:t>Clinical pharmacokinetics of paracetamol; 1982,</w:t>
      </w:r>
      <w:r>
        <w:rPr>
          <w:rFonts w:ascii="Times New Roman" w:hAnsi="Times New Roman" w:eastAsia="Times New Roman" w:cs="Times New Roman"/>
          <w:color w:val="000000"/>
          <w:sz w:val="24"/>
          <w:szCs w:val="24"/>
          <w:lang w:eastAsia="en-US"/>
        </w:rPr>
        <w:t xml:space="preserve"> 7(2); 93.</w:t>
      </w:r>
    </w:p>
    <w:p>
      <w:pPr>
        <w:pStyle w:val="12"/>
        <w:spacing w:after="200" w:line="360" w:lineRule="auto"/>
        <w:ind w:left="0"/>
        <w:jc w:val="both"/>
        <w:rPr>
          <w:rFonts w:ascii="Times New Roman" w:hAnsi="Times New Roman" w:cs="Times New Roman"/>
          <w:sz w:val="24"/>
          <w:szCs w:val="24"/>
        </w:rPr>
      </w:pPr>
      <w:r>
        <w:rPr>
          <w:rFonts w:ascii="Times New Roman" w:hAnsi="Times New Roman" w:cs="Times New Roman"/>
          <w:sz w:val="24"/>
          <w:szCs w:val="24"/>
        </w:rPr>
        <w:t>Irshad M., Malik M., Furqan A.</w:t>
      </w:r>
      <w:r>
        <w:rPr>
          <w:rFonts w:ascii="Times New Roman" w:hAnsi="Times New Roman" w:cs="Times New Roman"/>
          <w:bCs/>
          <w:kern w:val="36"/>
          <w:sz w:val="24"/>
          <w:szCs w:val="24"/>
        </w:rPr>
        <w:t xml:space="preserve"> </w:t>
      </w:r>
      <w:r>
        <w:rPr>
          <w:rFonts w:ascii="Times New Roman" w:hAnsi="Times New Roman" w:cs="Times New Roman"/>
          <w:bCs/>
          <w:i/>
          <w:kern w:val="36"/>
          <w:sz w:val="24"/>
          <w:szCs w:val="24"/>
        </w:rPr>
        <w:t>Intravenous paracetamol in pediatrics: A global perspective.</w:t>
      </w:r>
      <w:r>
        <w:rPr>
          <w:rFonts w:ascii="Times New Roman" w:hAnsi="Times New Roman" w:cs="Times New Roman"/>
          <w:sz w:val="24"/>
          <w:szCs w:val="24"/>
        </w:rPr>
        <w:t xml:space="preserve"> </w:t>
      </w:r>
      <w:r>
        <w:rPr>
          <w:rFonts w:ascii="Times New Roman" w:hAnsi="Times New Roman" w:cs="Times New Roman"/>
          <w:b/>
          <w:sz w:val="24"/>
          <w:szCs w:val="24"/>
        </w:rPr>
        <w:t>An International Journal of Anesthesiology, Pain Management, Intensive Care &amp; Resuscitation; 2012,</w:t>
      </w:r>
      <w:r>
        <w:rPr>
          <w:rFonts w:ascii="Times New Roman" w:hAnsi="Times New Roman" w:cs="Times New Roman"/>
          <w:sz w:val="24"/>
          <w:szCs w:val="24"/>
        </w:rPr>
        <w:t xml:space="preserve"> 16(3); 311-314.</w:t>
      </w:r>
    </w:p>
    <w:p>
      <w:pPr>
        <w:pStyle w:val="12"/>
        <w:autoSpaceDN w:val="0"/>
        <w:adjustRightInd w:val="0"/>
        <w:spacing w:line="360" w:lineRule="auto"/>
        <w:ind w:left="0"/>
        <w:jc w:val="both"/>
        <w:rPr>
          <w:rFonts w:ascii="Times New Roman" w:hAnsi="Times New Roman" w:cs="Times New Roman"/>
          <w:bCs/>
          <w:sz w:val="24"/>
          <w:szCs w:val="24"/>
        </w:rPr>
      </w:pPr>
    </w:p>
    <w:p>
      <w:pPr>
        <w:pStyle w:val="12"/>
        <w:autoSpaceDN w:val="0"/>
        <w:adjustRightInd w:val="0"/>
        <w:spacing w:before="240" w:line="360" w:lineRule="auto"/>
        <w:ind w:left="0"/>
        <w:jc w:val="both"/>
        <w:rPr>
          <w:rFonts w:ascii="Times New Roman" w:hAnsi="Times New Roman" w:cs="Times New Roman"/>
          <w:sz w:val="24"/>
          <w:szCs w:val="24"/>
        </w:rPr>
      </w:pPr>
      <w:r>
        <w:rPr>
          <w:rFonts w:ascii="Times New Roman" w:hAnsi="Times New Roman" w:cs="Times New Roman"/>
          <w:bCs/>
          <w:sz w:val="24"/>
          <w:szCs w:val="24"/>
        </w:rPr>
        <w:t xml:space="preserve">Shep D., Ojha A., Patel S., Rathod R., Nivsarkar M., Jaiswal V. </w:t>
      </w:r>
      <w:r>
        <w:rPr>
          <w:rFonts w:ascii="Times New Roman" w:hAnsi="Times New Roman" w:cs="Times New Roman"/>
          <w:bCs/>
          <w:i/>
          <w:sz w:val="24"/>
          <w:szCs w:val="24"/>
        </w:rPr>
        <w:t>et al. Bioequivalence and evaluation of two formulations of paracetamoler 650 mg: a single dose pharmacokinetic randomized two period crossover comparison in healthy indian adult volunteers.</w:t>
      </w:r>
      <w:r>
        <w:rPr>
          <w:rFonts w:ascii="Times New Roman" w:hAnsi="Times New Roman" w:cs="Times New Roman"/>
          <w:bCs/>
          <w:sz w:val="24"/>
          <w:szCs w:val="24"/>
        </w:rPr>
        <w:t xml:space="preserve"> </w:t>
      </w:r>
      <w:r>
        <w:rPr>
          <w:rFonts w:ascii="Times New Roman" w:hAnsi="Times New Roman" w:cs="Times New Roman"/>
          <w:b/>
          <w:sz w:val="24"/>
          <w:szCs w:val="24"/>
        </w:rPr>
        <w:t>International Journal of Current Pharmaceutical Research; 2010,</w:t>
      </w:r>
      <w:r>
        <w:rPr>
          <w:rFonts w:ascii="Times New Roman" w:hAnsi="Times New Roman" w:cs="Times New Roman"/>
          <w:sz w:val="24"/>
          <w:szCs w:val="24"/>
        </w:rPr>
        <w:t xml:space="preserve"> 2(4).</w:t>
      </w:r>
    </w:p>
    <w:p>
      <w:pPr>
        <w:spacing w:before="240" w:after="240" w:line="360" w:lineRule="auto"/>
        <w:jc w:val="both"/>
        <w:rPr>
          <w:rFonts w:ascii="Times New Roman" w:hAnsi="Times New Roman" w:eastAsia="Times New Roman" w:cs="Times New Roman"/>
          <w:sz w:val="24"/>
          <w:szCs w:val="24"/>
          <w:lang w:eastAsia="en-US"/>
        </w:rPr>
      </w:pPr>
      <w:r>
        <w:rPr>
          <w:rFonts w:ascii="Times New Roman" w:hAnsi="Times New Roman" w:eastAsia="Times New Roman" w:cs="Times New Roman"/>
          <w:color w:val="000000"/>
          <w:sz w:val="24"/>
          <w:szCs w:val="24"/>
          <w:lang w:eastAsia="en-US"/>
        </w:rPr>
        <w:t xml:space="preserve">Graham G.G., Scott K.F. </w:t>
      </w:r>
      <w:r>
        <w:rPr>
          <w:rFonts w:ascii="Times New Roman" w:hAnsi="Times New Roman" w:eastAsia="Times New Roman" w:cs="Times New Roman"/>
          <w:i/>
          <w:color w:val="000000"/>
          <w:sz w:val="24"/>
          <w:szCs w:val="24"/>
          <w:lang w:eastAsia="en-US"/>
        </w:rPr>
        <w:t>Mechanism of action of paracetamol.</w:t>
      </w:r>
      <w:r>
        <w:rPr>
          <w:rFonts w:ascii="Times New Roman" w:hAnsi="Times New Roman" w:eastAsia="Times New Roman" w:cs="Times New Roman"/>
          <w:color w:val="000000"/>
          <w:sz w:val="24"/>
          <w:szCs w:val="24"/>
          <w:lang w:eastAsia="en-US"/>
        </w:rPr>
        <w:t xml:space="preserve"> </w:t>
      </w:r>
      <w:r>
        <w:rPr>
          <w:rFonts w:ascii="Times New Roman" w:hAnsi="Times New Roman" w:eastAsia="Times New Roman" w:cs="Times New Roman"/>
          <w:b/>
          <w:color w:val="000000"/>
          <w:sz w:val="24"/>
          <w:szCs w:val="24"/>
          <w:lang w:eastAsia="en-US"/>
        </w:rPr>
        <w:t>American Journal of Therapeutics; 2005,</w:t>
      </w:r>
      <w:r>
        <w:rPr>
          <w:rFonts w:ascii="Times New Roman" w:hAnsi="Times New Roman" w:eastAsia="Times New Roman" w:cs="Times New Roman"/>
          <w:color w:val="000000"/>
          <w:sz w:val="24"/>
          <w:szCs w:val="24"/>
          <w:lang w:eastAsia="en-US"/>
        </w:rPr>
        <w:t xml:space="preserve"> 12; 46–55.</w:t>
      </w:r>
    </w:p>
    <w:p>
      <w:pPr>
        <w:spacing w:after="240" w:line="360" w:lineRule="auto"/>
        <w:jc w:val="both"/>
        <w:rPr>
          <w:rFonts w:ascii="Times New Roman" w:hAnsi="Times New Roman" w:eastAsia="Times New Roman" w:cs="Times New Roman"/>
          <w:sz w:val="24"/>
          <w:szCs w:val="24"/>
          <w:lang w:eastAsia="en-US"/>
        </w:rPr>
      </w:pPr>
      <w:r>
        <w:rPr>
          <w:rFonts w:ascii="Times New Roman" w:hAnsi="Times New Roman" w:eastAsia="Times New Roman" w:cs="Times New Roman"/>
          <w:color w:val="000000"/>
          <w:sz w:val="24"/>
          <w:szCs w:val="24"/>
          <w:lang w:eastAsia="en-US"/>
        </w:rPr>
        <w:t xml:space="preserve">Malar V.H.L., Bai S.M.M. </w:t>
      </w:r>
      <w:r>
        <w:rPr>
          <w:rFonts w:ascii="Times New Roman" w:hAnsi="Times New Roman" w:eastAsia="Times New Roman" w:cs="Times New Roman"/>
          <w:i/>
          <w:color w:val="000000"/>
          <w:sz w:val="24"/>
          <w:szCs w:val="24"/>
          <w:lang w:eastAsia="en-US"/>
        </w:rPr>
        <w:t>Beware of paracetamol toxicity.</w:t>
      </w:r>
      <w:r>
        <w:rPr>
          <w:rFonts w:ascii="Times New Roman" w:hAnsi="Times New Roman" w:eastAsia="Times New Roman" w:cs="Times New Roman"/>
          <w:color w:val="000000"/>
          <w:sz w:val="24"/>
          <w:szCs w:val="24"/>
          <w:lang w:eastAsia="en-US"/>
        </w:rPr>
        <w:t xml:space="preserve"> </w:t>
      </w:r>
      <w:r>
        <w:rPr>
          <w:rFonts w:ascii="Times New Roman" w:hAnsi="Times New Roman" w:eastAsia="Times New Roman" w:cs="Times New Roman"/>
          <w:b/>
          <w:color w:val="000000"/>
          <w:sz w:val="24"/>
          <w:szCs w:val="24"/>
          <w:lang w:eastAsia="en-US"/>
        </w:rPr>
        <w:t>Clinical Toxicology; 2012,</w:t>
      </w:r>
      <w:r>
        <w:rPr>
          <w:rFonts w:ascii="Times New Roman" w:hAnsi="Times New Roman" w:eastAsia="Times New Roman" w:cs="Times New Roman"/>
          <w:color w:val="000000"/>
          <w:sz w:val="24"/>
          <w:szCs w:val="24"/>
          <w:lang w:eastAsia="en-US"/>
        </w:rPr>
        <w:t xml:space="preserve"> 2(6); 1-3.</w:t>
      </w:r>
    </w:p>
    <w:p>
      <w:pPr>
        <w:spacing w:after="240" w:line="360" w:lineRule="auto"/>
        <w:jc w:val="both"/>
        <w:rPr>
          <w:rFonts w:ascii="Times New Roman" w:hAnsi="Times New Roman" w:eastAsia="Times New Roman" w:cs="Times New Roman"/>
          <w:sz w:val="24"/>
          <w:szCs w:val="24"/>
          <w:lang w:eastAsia="en-US"/>
        </w:rPr>
      </w:pPr>
      <w:r>
        <w:rPr>
          <w:rFonts w:ascii="Times New Roman" w:hAnsi="Times New Roman" w:eastAsia="Times New Roman" w:cs="Times New Roman"/>
          <w:color w:val="000000"/>
          <w:sz w:val="24"/>
          <w:szCs w:val="24"/>
          <w:lang w:eastAsia="en-US"/>
        </w:rPr>
        <w:t xml:space="preserve">Prescott, Laurie F., Steel R.F., Ferrier W.R. </w:t>
      </w:r>
      <w:r>
        <w:rPr>
          <w:rFonts w:ascii="Times New Roman" w:hAnsi="Times New Roman" w:eastAsia="Times New Roman" w:cs="Times New Roman"/>
          <w:i/>
          <w:color w:val="000000"/>
          <w:sz w:val="24"/>
          <w:szCs w:val="24"/>
          <w:lang w:eastAsia="en-US"/>
        </w:rPr>
        <w:t>The effects of particle size on the Absorption of phenacetin in man.</w:t>
      </w:r>
      <w:r>
        <w:rPr>
          <w:rFonts w:ascii="Times New Roman" w:hAnsi="Times New Roman" w:eastAsia="Times New Roman" w:cs="Times New Roman"/>
          <w:color w:val="000000"/>
          <w:sz w:val="24"/>
          <w:szCs w:val="24"/>
          <w:lang w:eastAsia="en-US"/>
        </w:rPr>
        <w:t xml:space="preserve"> </w:t>
      </w:r>
      <w:r>
        <w:rPr>
          <w:rFonts w:ascii="Times New Roman" w:hAnsi="Times New Roman" w:eastAsia="Times New Roman" w:cs="Times New Roman"/>
          <w:b/>
          <w:color w:val="000000"/>
          <w:sz w:val="24"/>
          <w:szCs w:val="24"/>
          <w:lang w:eastAsia="en-US"/>
        </w:rPr>
        <w:t>Journal of Clinical Pharmacy and Therapeutics; 1974,</w:t>
      </w:r>
      <w:r>
        <w:rPr>
          <w:rFonts w:ascii="Times New Roman" w:hAnsi="Times New Roman" w:eastAsia="Times New Roman" w:cs="Times New Roman"/>
          <w:color w:val="000000"/>
          <w:sz w:val="24"/>
          <w:szCs w:val="24"/>
          <w:lang w:eastAsia="en-US"/>
        </w:rPr>
        <w:t xml:space="preserve"> 11; 496-504.</w:t>
      </w:r>
    </w:p>
    <w:p>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Bertolini A., Ferrari A., Ottani A., Guerzoni S., Tacchi R., Leone. </w:t>
      </w:r>
      <w:r>
        <w:rPr>
          <w:rFonts w:ascii="Times New Roman" w:hAnsi="Times New Roman" w:cs="Times New Roman"/>
          <w:i/>
          <w:color w:val="000000"/>
          <w:sz w:val="24"/>
          <w:szCs w:val="24"/>
        </w:rPr>
        <w:t>et al. Paracetamol: new vistas of an old drug.</w:t>
      </w:r>
      <w:r>
        <w:rPr>
          <w:rFonts w:ascii="Times New Roman" w:hAnsi="Times New Roman" w:cs="Times New Roman"/>
          <w:color w:val="000000"/>
          <w:sz w:val="24"/>
          <w:szCs w:val="24"/>
        </w:rPr>
        <w:t xml:space="preserve"> </w:t>
      </w:r>
      <w:r>
        <w:rPr>
          <w:rFonts w:ascii="Times New Roman" w:hAnsi="Times New Roman" w:cs="Times New Roman"/>
          <w:b/>
          <w:color w:val="000000"/>
          <w:sz w:val="24"/>
          <w:szCs w:val="24"/>
        </w:rPr>
        <w:t>CNS Drug Reviews; 2006,</w:t>
      </w:r>
      <w:r>
        <w:rPr>
          <w:rFonts w:ascii="Times New Roman" w:hAnsi="Times New Roman" w:cs="Times New Roman"/>
          <w:color w:val="000000"/>
          <w:sz w:val="24"/>
          <w:szCs w:val="24"/>
        </w:rPr>
        <w:t xml:space="preserve"> 12(3-4); 250-275.</w:t>
      </w:r>
    </w:p>
    <w:p>
      <w:pPr>
        <w:pStyle w:val="2"/>
        <w:shd w:val="clear" w:color="auto" w:fill="FFFFFF"/>
        <w:spacing w:before="90" w:beforeAutospacing="0" w:after="90" w:afterAutospacing="0" w:line="360" w:lineRule="auto"/>
        <w:jc w:val="both"/>
        <w:rPr>
          <w:rFonts w:cs="Times New Roman"/>
          <w:b w:val="0"/>
          <w:sz w:val="24"/>
          <w:szCs w:val="24"/>
        </w:rPr>
      </w:pPr>
      <w:r>
        <w:rPr>
          <w:rFonts w:cs="Times New Roman"/>
          <w:b w:val="0"/>
          <w:sz w:val="24"/>
          <w:szCs w:val="24"/>
        </w:rPr>
        <w:t xml:space="preserve">Mathur N., Kumar R., Tiwari K., Singh S., Fatima N. </w:t>
      </w:r>
      <w:r>
        <w:rPr>
          <w:rFonts w:cs="Times New Roman"/>
          <w:b w:val="0"/>
          <w:i/>
          <w:sz w:val="24"/>
          <w:szCs w:val="24"/>
        </w:rPr>
        <w:t>Evaluation of quality control parameters on various brands of paracetamol tablet formulation.</w:t>
      </w:r>
      <w:r>
        <w:rPr>
          <w:rFonts w:cs="Times New Roman"/>
          <w:b w:val="0"/>
          <w:sz w:val="24"/>
          <w:szCs w:val="24"/>
        </w:rPr>
        <w:t xml:space="preserve"> </w:t>
      </w:r>
      <w:r>
        <w:rPr>
          <w:rFonts w:cs="Times New Roman"/>
          <w:sz w:val="24"/>
          <w:szCs w:val="24"/>
        </w:rPr>
        <w:t>World Journal of Pharmacy and Pharmaceutical Sciences; 2015,</w:t>
      </w:r>
      <w:r>
        <w:rPr>
          <w:rFonts w:cs="Times New Roman"/>
          <w:b w:val="0"/>
          <w:sz w:val="24"/>
          <w:szCs w:val="24"/>
        </w:rPr>
        <w:t xml:space="preserve"> 4(07); 976-984.</w:t>
      </w:r>
    </w:p>
    <w:p>
      <w:pPr>
        <w:pStyle w:val="2"/>
        <w:shd w:val="clear" w:color="auto" w:fill="FFFFFF"/>
        <w:spacing w:line="360" w:lineRule="auto"/>
        <w:jc w:val="both"/>
        <w:textAlignment w:val="baseline"/>
        <w:rPr>
          <w:rFonts w:cs="Times New Roman"/>
          <w:b w:val="0"/>
          <w:sz w:val="24"/>
          <w:szCs w:val="24"/>
        </w:rPr>
      </w:pPr>
      <w:r>
        <w:rPr>
          <w:rFonts w:cs="Times New Roman"/>
          <w:b w:val="0"/>
          <w:sz w:val="24"/>
          <w:szCs w:val="24"/>
        </w:rPr>
        <w:t xml:space="preserve">Oscier C.D., Milner Q.J.W. </w:t>
      </w:r>
      <w:r>
        <w:rPr>
          <w:rFonts w:cs="Times New Roman"/>
          <w:b w:val="0"/>
          <w:i/>
          <w:sz w:val="24"/>
          <w:szCs w:val="24"/>
        </w:rPr>
        <w:t>Peri-operative use of paracetamol.</w:t>
      </w:r>
      <w:r>
        <w:rPr>
          <w:rFonts w:cs="Times New Roman"/>
          <w:b w:val="0"/>
          <w:sz w:val="24"/>
          <w:szCs w:val="24"/>
        </w:rPr>
        <w:t xml:space="preserve"> </w:t>
      </w:r>
      <w:r>
        <w:rPr>
          <w:rFonts w:cs="Times New Roman"/>
          <w:sz w:val="24"/>
          <w:szCs w:val="24"/>
        </w:rPr>
        <w:t>Anaesthesia; 2009,</w:t>
      </w:r>
      <w:r>
        <w:rPr>
          <w:rFonts w:cs="Times New Roman"/>
          <w:b w:val="0"/>
          <w:sz w:val="24"/>
          <w:szCs w:val="24"/>
        </w:rPr>
        <w:t xml:space="preserve"> 64(1); 65-72. Paracetamol for Oral Use [Internet]. </w:t>
      </w:r>
      <w:r>
        <w:rPr>
          <w:rFonts w:cs="Times New Roman"/>
          <w:sz w:val="24"/>
          <w:szCs w:val="24"/>
        </w:rPr>
        <w:t>2013</w:t>
      </w:r>
      <w:r>
        <w:rPr>
          <w:rFonts w:cs="Times New Roman"/>
          <w:b w:val="0"/>
          <w:sz w:val="24"/>
          <w:szCs w:val="24"/>
        </w:rPr>
        <w:t xml:space="preserve">. Available from: </w:t>
      </w:r>
      <w:r>
        <w:fldChar w:fldCharType="begin"/>
      </w:r>
      <w:r>
        <w:instrText xml:space="preserve"> HYPERLINK "https://www.tga.gov.au/otc-medicine-monograph-paracetamol-oral-use" </w:instrText>
      </w:r>
      <w:r>
        <w:fldChar w:fldCharType="separate"/>
      </w:r>
      <w:r>
        <w:rPr>
          <w:rStyle w:val="8"/>
          <w:rFonts w:cs="Times New Roman"/>
          <w:b w:val="0"/>
          <w:sz w:val="24"/>
          <w:szCs w:val="24"/>
        </w:rPr>
        <w:t>https://www.tga.gov.au/otc-medicine-monograph-paracetamol-oral-use</w:t>
      </w:r>
      <w:r>
        <w:rPr>
          <w:rStyle w:val="8"/>
          <w:rFonts w:cs="Times New Roman"/>
          <w:b w:val="0"/>
          <w:sz w:val="24"/>
          <w:szCs w:val="24"/>
        </w:rPr>
        <w:fldChar w:fldCharType="end"/>
      </w:r>
    </w:p>
    <w:p>
      <w:pPr>
        <w:pStyle w:val="2"/>
        <w:shd w:val="clear" w:color="auto" w:fill="FFFFFF"/>
        <w:spacing w:line="360" w:lineRule="auto"/>
        <w:jc w:val="both"/>
        <w:textAlignment w:val="baseline"/>
        <w:rPr>
          <w:rFonts w:cs="Times New Roman"/>
          <w:b w:val="0"/>
          <w:sz w:val="24"/>
          <w:szCs w:val="24"/>
        </w:rPr>
      </w:pPr>
      <w:r>
        <w:rPr>
          <w:rFonts w:cs="Times New Roman"/>
          <w:b w:val="0"/>
          <w:sz w:val="24"/>
          <w:szCs w:val="24"/>
        </w:rPr>
        <w:t xml:space="preserve">Paracetamol IRAC Monograph73 [Internet]. </w:t>
      </w:r>
      <w:r>
        <w:rPr>
          <w:rFonts w:cs="Times New Roman"/>
          <w:sz w:val="24"/>
          <w:szCs w:val="24"/>
        </w:rPr>
        <w:t>1999</w:t>
      </w:r>
      <w:r>
        <w:rPr>
          <w:rFonts w:cs="Times New Roman"/>
          <w:b w:val="0"/>
          <w:sz w:val="24"/>
          <w:szCs w:val="24"/>
        </w:rPr>
        <w:t xml:space="preserve">. Available from: </w:t>
      </w:r>
      <w:r>
        <w:fldChar w:fldCharType="begin"/>
      </w:r>
      <w:r>
        <w:instrText xml:space="preserve"> HYPERLINK "https://monographs.iarc.fr/ENG/Monographs/vol73/mono73-20.pdf" </w:instrText>
      </w:r>
      <w:r>
        <w:fldChar w:fldCharType="separate"/>
      </w:r>
      <w:r>
        <w:rPr>
          <w:rStyle w:val="8"/>
          <w:rFonts w:cs="Times New Roman"/>
          <w:b w:val="0"/>
          <w:sz w:val="24"/>
          <w:szCs w:val="24"/>
        </w:rPr>
        <w:t>https://monographs.iarc.fr/ENG/Monographs/vol73/mono73-20.pdf</w:t>
      </w:r>
      <w:r>
        <w:rPr>
          <w:rStyle w:val="8"/>
          <w:rFonts w:cs="Times New Roman"/>
          <w:b w:val="0"/>
          <w:sz w:val="24"/>
          <w:szCs w:val="24"/>
        </w:rPr>
        <w:fldChar w:fldCharType="end"/>
      </w:r>
    </w:p>
    <w:p>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Forrest J.A.H., Clements J.A., Prescott L.F. </w:t>
      </w:r>
      <w:r>
        <w:rPr>
          <w:rFonts w:ascii="Times New Roman" w:hAnsi="Times New Roman" w:cs="Times New Roman"/>
          <w:b/>
          <w:sz w:val="24"/>
          <w:szCs w:val="24"/>
        </w:rPr>
        <w:t>Clinical pharmacokinetics of paracetamol; 1982,</w:t>
      </w:r>
      <w:r>
        <w:rPr>
          <w:rFonts w:ascii="Times New Roman" w:hAnsi="Times New Roman" w:cs="Times New Roman"/>
          <w:sz w:val="24"/>
          <w:szCs w:val="24"/>
        </w:rPr>
        <w:t xml:space="preserve"> 7(2); 93.</w:t>
      </w:r>
    </w:p>
    <w:p>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Graham GG, Scott KF. </w:t>
      </w:r>
      <w:r>
        <w:rPr>
          <w:rFonts w:ascii="Times New Roman" w:hAnsi="Times New Roman" w:cs="Times New Roman"/>
          <w:i/>
          <w:sz w:val="24"/>
          <w:szCs w:val="24"/>
        </w:rPr>
        <w:t>Mechanism of action of paracetamol.</w:t>
      </w:r>
      <w:r>
        <w:rPr>
          <w:rFonts w:ascii="Times New Roman" w:hAnsi="Times New Roman" w:cs="Times New Roman"/>
          <w:sz w:val="24"/>
          <w:szCs w:val="24"/>
        </w:rPr>
        <w:t xml:space="preserve"> </w:t>
      </w:r>
      <w:r>
        <w:rPr>
          <w:rFonts w:ascii="Times New Roman" w:hAnsi="Times New Roman" w:cs="Times New Roman"/>
          <w:b/>
          <w:sz w:val="24"/>
          <w:szCs w:val="24"/>
        </w:rPr>
        <w:t>American Journal of Therapeutics; 2005,</w:t>
      </w:r>
      <w:r>
        <w:rPr>
          <w:rFonts w:ascii="Times New Roman" w:hAnsi="Times New Roman" w:cs="Times New Roman"/>
          <w:sz w:val="24"/>
          <w:szCs w:val="24"/>
        </w:rPr>
        <w:t xml:space="preserve"> 12; 46–55.</w:t>
      </w:r>
    </w:p>
    <w:p>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Prescott, Laurie F., Steel R.F., Ferrier W.R. </w:t>
      </w:r>
      <w:r>
        <w:rPr>
          <w:rFonts w:ascii="Times New Roman" w:hAnsi="Times New Roman" w:cs="Times New Roman"/>
          <w:i/>
          <w:sz w:val="24"/>
          <w:szCs w:val="24"/>
        </w:rPr>
        <w:t>The effects of particle size on the Absorption of phenacetin in man.</w:t>
      </w:r>
      <w:r>
        <w:rPr>
          <w:rFonts w:ascii="Times New Roman" w:hAnsi="Times New Roman" w:cs="Times New Roman"/>
          <w:sz w:val="24"/>
          <w:szCs w:val="24"/>
        </w:rPr>
        <w:t xml:space="preserve"> </w:t>
      </w:r>
      <w:r>
        <w:rPr>
          <w:rFonts w:ascii="Times New Roman" w:hAnsi="Times New Roman" w:cs="Times New Roman"/>
          <w:b/>
          <w:sz w:val="24"/>
          <w:szCs w:val="24"/>
        </w:rPr>
        <w:t>Journal of Clinical Pharmacy and Therapeutics; 1974,</w:t>
      </w:r>
      <w:r>
        <w:rPr>
          <w:rFonts w:ascii="Times New Roman" w:hAnsi="Times New Roman" w:cs="Times New Roman"/>
          <w:sz w:val="24"/>
          <w:szCs w:val="24"/>
        </w:rPr>
        <w:t xml:space="preserve"> 11; 496-504.</w:t>
      </w:r>
    </w:p>
    <w:p>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Vidhya M., Bai S.M.M. </w:t>
      </w:r>
      <w:r>
        <w:rPr>
          <w:rFonts w:ascii="Times New Roman" w:hAnsi="Times New Roman" w:cs="Times New Roman"/>
          <w:i/>
          <w:sz w:val="24"/>
          <w:szCs w:val="24"/>
        </w:rPr>
        <w:t>Beware of Paracetamol Toxicity.</w:t>
      </w:r>
      <w:r>
        <w:rPr>
          <w:rFonts w:ascii="Times New Roman" w:hAnsi="Times New Roman" w:cs="Times New Roman"/>
          <w:sz w:val="24"/>
          <w:szCs w:val="24"/>
        </w:rPr>
        <w:t xml:space="preserve"> </w:t>
      </w:r>
      <w:r>
        <w:rPr>
          <w:rFonts w:ascii="Times New Roman" w:hAnsi="Times New Roman" w:cs="Times New Roman"/>
          <w:b/>
          <w:sz w:val="24"/>
          <w:szCs w:val="24"/>
        </w:rPr>
        <w:t>Journal of Clinical Toxicology; 2012,</w:t>
      </w:r>
      <w:r>
        <w:rPr>
          <w:rFonts w:ascii="Times New Roman" w:hAnsi="Times New Roman" w:cs="Times New Roman"/>
          <w:sz w:val="24"/>
          <w:szCs w:val="24"/>
        </w:rPr>
        <w:t xml:space="preserve"> 2; 142.</w:t>
      </w:r>
    </w:p>
    <w:p>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Web Health Centre. [Internet]. </w:t>
      </w:r>
      <w:r>
        <w:rPr>
          <w:rFonts w:ascii="Times New Roman" w:hAnsi="Times New Roman" w:cs="Times New Roman"/>
          <w:b/>
          <w:sz w:val="24"/>
          <w:szCs w:val="24"/>
        </w:rPr>
        <w:t>2017</w:t>
      </w:r>
      <w:r>
        <w:rPr>
          <w:rFonts w:ascii="Times New Roman" w:hAnsi="Times New Roman" w:cs="Times New Roman"/>
          <w:sz w:val="24"/>
          <w:szCs w:val="24"/>
        </w:rPr>
        <w:t xml:space="preserve">. Available from: </w:t>
      </w:r>
      <w:r>
        <w:rPr>
          <w:rFonts w:ascii="Times New Roman" w:hAnsi="Times New Roman" w:cs="Times New Roman"/>
          <w:sz w:val="24"/>
          <w:szCs w:val="24"/>
          <w:u w:val="single"/>
        </w:rPr>
        <w:t>http://www.webhealthcentre.com/drugix/Paracetamol_di0105.aspx#top</w:t>
      </w:r>
      <w:r>
        <w:rPr>
          <w:rFonts w:ascii="Times New Roman" w:hAnsi="Times New Roman" w:cs="Times New Roman"/>
          <w:sz w:val="24"/>
          <w:szCs w:val="24"/>
        </w:rPr>
        <w:t xml:space="preserve">. </w:t>
      </w:r>
    </w:p>
    <w:p>
      <w:pPr>
        <w:pStyle w:val="12"/>
        <w:spacing w:after="200" w:line="360" w:lineRule="auto"/>
        <w:ind w:left="0"/>
        <w:jc w:val="both"/>
        <w:rPr>
          <w:rFonts w:ascii="Times New Roman" w:hAnsi="Times New Roman" w:cs="Times New Roman"/>
          <w:iCs/>
          <w:sz w:val="24"/>
          <w:szCs w:val="24"/>
        </w:rPr>
      </w:pPr>
      <w:r>
        <w:rPr>
          <w:rFonts w:ascii="Times New Roman" w:hAnsi="Times New Roman" w:cs="Times New Roman"/>
          <w:sz w:val="24"/>
          <w:szCs w:val="24"/>
        </w:rPr>
        <w:t>Paracetamol Information Centre. Paracetamol Dosage [Internet]. Available from:</w:t>
      </w:r>
    </w:p>
    <w:p>
      <w:pPr>
        <w:pStyle w:val="12"/>
        <w:spacing w:line="360" w:lineRule="auto"/>
        <w:ind w:left="0"/>
        <w:jc w:val="both"/>
        <w:rPr>
          <w:rFonts w:ascii="Times New Roman" w:hAnsi="Times New Roman" w:cs="Times New Roman"/>
          <w:color w:val="000000" w:themeColor="text1"/>
          <w:sz w:val="24"/>
          <w:szCs w:val="24"/>
          <w14:textFill>
            <w14:solidFill>
              <w14:schemeClr w14:val="tx1"/>
            </w14:solidFill>
          </w14:textFill>
        </w:rPr>
      </w:pPr>
      <w:r>
        <w:fldChar w:fldCharType="begin"/>
      </w:r>
      <w:r>
        <w:instrText xml:space="preserve"> HYPERLINK "http://www.pharmweb.net/pwmirror/pwy/paracetamol/pharmwebpicm.htm" </w:instrText>
      </w:r>
      <w:r>
        <w:fldChar w:fldCharType="separate"/>
      </w:r>
      <w:r>
        <w:rPr>
          <w:rStyle w:val="8"/>
          <w:rFonts w:ascii="Times New Roman" w:hAnsi="Times New Roman" w:cs="Times New Roman"/>
          <w:sz w:val="24"/>
          <w:szCs w:val="24"/>
        </w:rPr>
        <w:t>http://www.pharmweb.net/pwmirror/pwy/paracetamol/pharmwebpicm.htm</w:t>
      </w:r>
      <w:r>
        <w:rPr>
          <w:rStyle w:val="8"/>
          <w:rFonts w:ascii="Times New Roman" w:hAnsi="Times New Roman" w:cs="Times New Roman"/>
          <w:sz w:val="24"/>
          <w:szCs w:val="24"/>
        </w:rPr>
        <w:fldChar w:fldCharType="end"/>
      </w:r>
      <w:r>
        <w:rPr>
          <w:rFonts w:ascii="Times New Roman" w:hAnsi="Times New Roman" w:cs="Times New Roman"/>
          <w:color w:val="000000" w:themeColor="text1"/>
          <w:sz w:val="24"/>
          <w:szCs w:val="24"/>
          <w14:textFill>
            <w14:solidFill>
              <w14:schemeClr w14:val="tx1"/>
            </w14:solidFill>
          </w14:textFill>
        </w:rPr>
        <w:t xml:space="preserve"> </w:t>
      </w:r>
    </w:p>
    <w:p>
      <w:pPr>
        <w:spacing w:line="360" w:lineRule="auto"/>
        <w:jc w:val="both"/>
        <w:rPr>
          <w:color w:val="000000"/>
          <w:sz w:val="24"/>
          <w:szCs w:val="24"/>
          <w:lang w:eastAsia="en-US"/>
        </w:rPr>
      </w:pPr>
    </w:p>
    <w:p>
      <w:pPr>
        <w:spacing w:before="240"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Prescott, Laurie F., </w:t>
      </w:r>
      <w:r>
        <w:rPr>
          <w:rFonts w:ascii="Times New Roman" w:hAnsi="Times New Roman" w:cs="Times New Roman"/>
          <w:i/>
          <w:sz w:val="24"/>
          <w:szCs w:val="24"/>
        </w:rPr>
        <w:t>Paracetamol: past, present, and future.</w:t>
      </w:r>
      <w:r>
        <w:rPr>
          <w:rFonts w:ascii="Times New Roman" w:hAnsi="Times New Roman" w:cs="Times New Roman"/>
          <w:sz w:val="24"/>
          <w:szCs w:val="24"/>
        </w:rPr>
        <w:t xml:space="preserve"> </w:t>
      </w:r>
      <w:r>
        <w:rPr>
          <w:rFonts w:ascii="Times New Roman" w:hAnsi="Times New Roman" w:cs="Times New Roman"/>
          <w:b/>
          <w:sz w:val="24"/>
          <w:szCs w:val="24"/>
        </w:rPr>
        <w:t>American Journal of Therapeutics; 2000.</w:t>
      </w:r>
    </w:p>
    <w:p>
      <w:pPr>
        <w:pStyle w:val="12"/>
        <w:widowControl w:val="0"/>
        <w:autoSpaceDN w:val="0"/>
        <w:adjustRightInd w:val="0"/>
        <w:snapToGrid w:val="0"/>
        <w:spacing w:before="240" w:line="360" w:lineRule="auto"/>
        <w:ind w:left="0"/>
        <w:jc w:val="both"/>
        <w:rPr>
          <w:rFonts w:ascii="Times New Roman" w:hAnsi="Times New Roman" w:cs="Times New Roman"/>
          <w:sz w:val="24"/>
          <w:szCs w:val="24"/>
        </w:rPr>
      </w:pPr>
    </w:p>
    <w:p>
      <w:pPr>
        <w:pStyle w:val="12"/>
        <w:widowControl w:val="0"/>
        <w:autoSpaceDN w:val="0"/>
        <w:adjustRightInd w:val="0"/>
        <w:snapToGrid w:val="0"/>
        <w:spacing w:before="240"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Drugs.com [Internet]. </w:t>
      </w:r>
      <w:r>
        <w:rPr>
          <w:rFonts w:ascii="Times New Roman" w:hAnsi="Times New Roman" w:cs="Times New Roman"/>
          <w:b/>
          <w:sz w:val="24"/>
          <w:szCs w:val="24"/>
        </w:rPr>
        <w:t>2016.</w:t>
      </w:r>
      <w:r>
        <w:rPr>
          <w:rFonts w:ascii="Times New Roman" w:hAnsi="Times New Roman" w:cs="Times New Roman"/>
          <w:sz w:val="24"/>
          <w:szCs w:val="24"/>
        </w:rPr>
        <w:t xml:space="preserve"> Available from:</w:t>
      </w:r>
    </w:p>
    <w:p>
      <w:pPr>
        <w:pStyle w:val="12"/>
        <w:spacing w:before="240" w:line="360" w:lineRule="auto"/>
        <w:ind w:left="0"/>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sz w:val="24"/>
          <w:szCs w:val="24"/>
          <w:u w:val="single"/>
        </w:rPr>
        <w:t>http://www.drugs.com/sfx/paracetamol-side-effects.html</w:t>
      </w:r>
    </w:p>
    <w:p>
      <w:pPr>
        <w:spacing w:before="240" w:line="360" w:lineRule="auto"/>
        <w:jc w:val="both"/>
        <w:rPr>
          <w:color w:val="000000"/>
          <w:sz w:val="24"/>
          <w:szCs w:val="24"/>
          <w:lang w:eastAsia="en-US"/>
        </w:rPr>
      </w:pPr>
    </w:p>
    <w:p>
      <w:pPr>
        <w:pStyle w:val="14"/>
        <w:spacing w:before="240" w:line="360" w:lineRule="auto"/>
        <w:jc w:val="both"/>
      </w:pPr>
      <w:r>
        <w:t xml:space="preserve">Easton, P.A. </w:t>
      </w:r>
      <w:r>
        <w:rPr>
          <w:i/>
        </w:rPr>
        <w:t xml:space="preserve">Remington's Pharmaceutical Sciences. </w:t>
      </w:r>
      <w:r>
        <w:t xml:space="preserve">In: Easton, P.A. editors. </w:t>
      </w:r>
      <w:r>
        <w:rPr>
          <w:b/>
        </w:rPr>
        <w:t xml:space="preserve">Mack Publishing Company; </w:t>
      </w:r>
      <w:r>
        <w:rPr>
          <w:b/>
          <w:color w:val="141314"/>
        </w:rPr>
        <w:t>1995,</w:t>
      </w:r>
      <w:r>
        <w:rPr>
          <w:color w:val="141314"/>
        </w:rPr>
        <w:t xml:space="preserve"> 1109-1110.</w:t>
      </w:r>
    </w:p>
    <w:p>
      <w:pPr>
        <w:pStyle w:val="14"/>
        <w:spacing w:before="240" w:line="360" w:lineRule="auto"/>
        <w:jc w:val="both"/>
      </w:pPr>
    </w:p>
    <w:p>
      <w:pPr>
        <w:pStyle w:val="14"/>
        <w:spacing w:before="240" w:line="360" w:lineRule="auto"/>
        <w:jc w:val="both"/>
      </w:pPr>
      <w:r>
        <w:t xml:space="preserve">Prescott L.F. </w:t>
      </w:r>
      <w:r>
        <w:rPr>
          <w:i/>
        </w:rPr>
        <w:t>Kinetics and metabolism of paracetamol and phenacetin.</w:t>
      </w:r>
      <w:r>
        <w:t xml:space="preserve"> </w:t>
      </w:r>
      <w:r>
        <w:rPr>
          <w:b/>
        </w:rPr>
        <w:t>British Journal Clinical Pharmacology; 1980,</w:t>
      </w:r>
      <w:r>
        <w:t xml:space="preserve"> 10; 291-298.</w:t>
      </w:r>
    </w:p>
    <w:p>
      <w:pPr>
        <w:pStyle w:val="12"/>
        <w:spacing w:before="240" w:after="200" w:line="360" w:lineRule="auto"/>
        <w:ind w:left="0"/>
        <w:jc w:val="both"/>
        <w:rPr>
          <w:rFonts w:ascii="Times New Roman" w:hAnsi="Times New Roman" w:cs="Times New Roman"/>
          <w:sz w:val="24"/>
          <w:szCs w:val="24"/>
        </w:rPr>
      </w:pPr>
      <w:bookmarkStart w:id="0" w:name="_GoBack"/>
      <w:bookmarkEnd w:id="0"/>
    </w:p>
    <w:p>
      <w:pPr>
        <w:pStyle w:val="12"/>
        <w:spacing w:before="240" w:after="240" w:line="360" w:lineRule="auto"/>
        <w:ind w:left="0"/>
        <w:jc w:val="both"/>
        <w:rPr>
          <w:rFonts w:ascii="Times New Roman" w:hAnsi="Times New Roman" w:cs="Times New Roman"/>
          <w:iCs/>
          <w:sz w:val="24"/>
          <w:szCs w:val="24"/>
        </w:rPr>
      </w:pPr>
      <w:r>
        <w:rPr>
          <w:rFonts w:ascii="Times New Roman" w:hAnsi="Times New Roman" w:cs="Times New Roman"/>
          <w:sz w:val="24"/>
          <w:szCs w:val="24"/>
        </w:rPr>
        <w:t xml:space="preserve">Smith H. </w:t>
      </w:r>
      <w:r>
        <w:rPr>
          <w:rFonts w:ascii="Times New Roman" w:hAnsi="Times New Roman" w:cs="Times New Roman"/>
          <w:i/>
          <w:sz w:val="24"/>
          <w:szCs w:val="24"/>
        </w:rPr>
        <w:t>Potential analgesic mechanism of acetaminophen.</w:t>
      </w:r>
      <w:r>
        <w:rPr>
          <w:rFonts w:ascii="Times New Roman" w:hAnsi="Times New Roman" w:cs="Times New Roman"/>
          <w:sz w:val="24"/>
          <w:szCs w:val="24"/>
        </w:rPr>
        <w:t xml:space="preserve"> </w:t>
      </w:r>
      <w:r>
        <w:rPr>
          <w:rFonts w:ascii="Times New Roman" w:hAnsi="Times New Roman" w:cs="Times New Roman"/>
          <w:b/>
          <w:sz w:val="24"/>
          <w:szCs w:val="24"/>
        </w:rPr>
        <w:t>Pain Physician; 2009,</w:t>
      </w:r>
      <w:r>
        <w:rPr>
          <w:rFonts w:ascii="Times New Roman" w:hAnsi="Times New Roman" w:cs="Times New Roman"/>
          <w:sz w:val="24"/>
          <w:szCs w:val="24"/>
        </w:rPr>
        <w:t xml:space="preserve"> 12; 269-280.</w:t>
      </w:r>
    </w:p>
    <w:p>
      <w:pPr>
        <w:pStyle w:val="12"/>
        <w:autoSpaceDN w:val="0"/>
        <w:adjustRightInd w:val="0"/>
        <w:spacing w:before="240" w:after="240" w:line="360" w:lineRule="auto"/>
        <w:ind w:left="0"/>
        <w:jc w:val="both"/>
        <w:rPr>
          <w:rFonts w:ascii="Times New Roman" w:hAnsi="Times New Roman" w:cs="Times New Roman"/>
          <w:color w:val="141314"/>
          <w:sz w:val="24"/>
          <w:szCs w:val="24"/>
        </w:rPr>
      </w:pPr>
    </w:p>
    <w:p>
      <w:pPr>
        <w:pStyle w:val="12"/>
        <w:autoSpaceDN w:val="0"/>
        <w:adjustRightInd w:val="0"/>
        <w:spacing w:before="240" w:after="240" w:line="360" w:lineRule="auto"/>
        <w:ind w:left="0"/>
        <w:jc w:val="both"/>
        <w:rPr>
          <w:rFonts w:ascii="Times New Roman" w:hAnsi="Times New Roman" w:cs="Times New Roman"/>
          <w:color w:val="141314"/>
          <w:sz w:val="24"/>
          <w:szCs w:val="24"/>
        </w:rPr>
      </w:pPr>
      <w:r>
        <w:rPr>
          <w:rFonts w:ascii="Times New Roman" w:hAnsi="Times New Roman" w:cs="Times New Roman"/>
          <w:color w:val="141314"/>
          <w:sz w:val="24"/>
          <w:szCs w:val="24"/>
        </w:rPr>
        <w:t xml:space="preserve">Steffe E.M., King J.H., Inciardi J.F. </w:t>
      </w:r>
      <w:r>
        <w:rPr>
          <w:rFonts w:ascii="Times New Roman" w:hAnsi="Times New Roman" w:cs="Times New Roman"/>
          <w:i/>
          <w:color w:val="141314"/>
          <w:sz w:val="24"/>
          <w:szCs w:val="24"/>
        </w:rPr>
        <w:t>The effect of acetaminophen on zidovudine metabolism in HIV-infected patients.</w:t>
      </w:r>
      <w:r>
        <w:rPr>
          <w:rFonts w:ascii="Times New Roman" w:hAnsi="Times New Roman" w:cs="Times New Roman"/>
          <w:color w:val="141314"/>
          <w:sz w:val="24"/>
          <w:szCs w:val="24"/>
        </w:rPr>
        <w:t xml:space="preserve"> </w:t>
      </w:r>
      <w:r>
        <w:rPr>
          <w:rFonts w:ascii="Times New Roman" w:hAnsi="Times New Roman" w:cs="Times New Roman"/>
          <w:b/>
          <w:iCs/>
          <w:color w:val="141314"/>
          <w:sz w:val="24"/>
          <w:szCs w:val="24"/>
        </w:rPr>
        <w:t>Journal of Acquired Immune Deficiency Syndrome; 1990</w:t>
      </w:r>
      <w:r>
        <w:rPr>
          <w:rFonts w:ascii="Times New Roman" w:hAnsi="Times New Roman" w:cs="Times New Roman"/>
          <w:b/>
          <w:color w:val="141314"/>
          <w:sz w:val="24"/>
          <w:szCs w:val="24"/>
        </w:rPr>
        <w:t>,</w:t>
      </w:r>
      <w:r>
        <w:rPr>
          <w:rFonts w:ascii="Times New Roman" w:hAnsi="Times New Roman" w:cs="Times New Roman"/>
          <w:color w:val="141314"/>
          <w:sz w:val="24"/>
          <w:szCs w:val="24"/>
        </w:rPr>
        <w:t xml:space="preserve"> 3(7); 691–694.</w:t>
      </w:r>
    </w:p>
    <w:p>
      <w:pPr>
        <w:pStyle w:val="14"/>
        <w:spacing w:before="240" w:line="360" w:lineRule="auto"/>
        <w:jc w:val="both"/>
      </w:pPr>
      <w:r>
        <w:rPr>
          <w:i/>
          <w:color w:val="141314"/>
        </w:rPr>
        <w:t>IARC monographs on the evaluation of carcinogenic risks to humans.</w:t>
      </w:r>
      <w:r>
        <w:rPr>
          <w:color w:val="141314"/>
        </w:rPr>
        <w:t xml:space="preserve"> </w:t>
      </w:r>
      <w:r>
        <w:rPr>
          <w:b/>
          <w:color w:val="141314"/>
        </w:rPr>
        <w:t>International Agency for Research on Cancer of World Health Organization; 1993,</w:t>
      </w:r>
      <w:r>
        <w:rPr>
          <w:color w:val="141314"/>
        </w:rPr>
        <w:t xml:space="preserve"> 73; 401-404.</w:t>
      </w:r>
    </w:p>
    <w:p>
      <w:pPr>
        <w:spacing w:before="240" w:line="360" w:lineRule="auto"/>
      </w:pPr>
    </w:p>
    <w:p>
      <w:pPr>
        <w:spacing w:line="360" w:lineRule="auto"/>
      </w:pPr>
    </w:p>
    <w:p>
      <w:pPr>
        <w:spacing w:line="360" w:lineRule="auto"/>
        <w:rPr>
          <w:rFonts w:ascii="Times New Roman" w:hAnsi="Times New Roman"/>
          <w:b/>
          <w:color w:val="000000" w:themeColor="text1"/>
          <w:sz w:val="24"/>
          <w:szCs w:val="24"/>
          <w:lang w:eastAsia="en-US"/>
          <w14:textFill>
            <w14:solidFill>
              <w14:schemeClr w14:val="tx1"/>
            </w14:solidFill>
          </w14:textFill>
        </w:rPr>
      </w:pPr>
    </w:p>
    <w:p>
      <w:pPr>
        <w:spacing w:line="360" w:lineRule="auto"/>
        <w:rPr>
          <w:color w:val="000000"/>
          <w:sz w:val="24"/>
          <w:szCs w:val="24"/>
          <w:lang w:eastAsia="en-US"/>
        </w:rPr>
      </w:pPr>
    </w:p>
    <w:sectPr>
      <w:footerReference r:id="rId6" w:type="first"/>
      <w:pgSz w:w="11906" w:h="16838"/>
      <w:pgMar w:top="1440" w:right="1440" w:bottom="1440" w:left="1440" w:header="720" w:footer="720" w:gutter="0"/>
      <w:pgBorders>
        <w:top w:val="none" w:sz="0" w:space="0"/>
        <w:left w:val="none" w:sz="0" w:space="0"/>
        <w:bottom w:val="none" w:sz="0" w:space="0"/>
        <w:right w:val="none" w:sz="0" w:space="0"/>
      </w:pgBorders>
      <w:pgNumType w:fmt="decimal" w:start="1"/>
      <w:cols w:space="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Ebrima">
    <w:panose1 w:val="02000000000000000000"/>
    <w:charset w:val="00"/>
    <w:family w:val="auto"/>
    <w:pitch w:val="default"/>
    <w:sig w:usb0="A000505F" w:usb1="02000041" w:usb2="00000800" w:usb3="00000404" w:csb0="00000093" w:csb1="00000000"/>
  </w:font>
  <w:font w:name="Times">
    <w:altName w:val="Times New Roman"/>
    <w:panose1 w:val="02020603050405020304"/>
    <w:charset w:val="00"/>
    <w:family w:val="roman"/>
    <w:pitch w:val="default"/>
    <w:sig w:usb0="00000000" w:usb1="00000000" w:usb2="00000009" w:usb3="00000000" w:csb0="000001FF" w:csb1="00000000"/>
  </w:font>
  <w:font w:name="TimesNewRomanPSMT">
    <w:altName w:val="Times New Roman"/>
    <w:panose1 w:val="00000000000000000000"/>
    <w:charset w:val="00"/>
    <w:family w:val="roman"/>
    <w:pitch w:val="default"/>
    <w:sig w:usb0="00000000" w:usb1="00000000" w:usb2="00000000" w:usb3="00000000" w:csb0="00000001"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right"/>
      <w:rPr>
        <w:sz w:val="20"/>
      </w:rPr>
    </w:pPr>
  </w:p>
  <w:sdt>
    <w:sdtPr>
      <w:id w:val="2054731302"/>
      <w:docPartObj>
        <w:docPartGallery w:val="autotext"/>
      </w:docPartObj>
    </w:sdtPr>
    <w:sdtContent>
      <w:p>
        <w:pPr>
          <w:pStyle w:val="6"/>
          <w:jc w:val="right"/>
        </w:pPr>
      </w:p>
      <w:p>
        <w:pPr>
          <w:pStyle w:val="6"/>
          <w:jc w:val="right"/>
        </w:pPr>
      </w:p>
    </w:sdtContent>
  </w:sdt>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right"/>
    </w:pPr>
  </w:p>
  <w:p>
    <w:pPr>
      <w:pStyle w:val="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right"/>
    </w:pPr>
  </w:p>
  <w:p>
    <w:pPr>
      <w:pStyle w:val="6"/>
      <w:jc w:val="right"/>
    </w:pPr>
    <w:r>
      <w:rPr>
        <w:sz w:val="20"/>
      </w:rPr>
      <mc:AlternateContent>
        <mc:Choice Requires="wps">
          <w:drawing>
            <wp:anchor distT="0" distB="0" distL="114300" distR="114300" simplePos="0" relativeHeight="251688960" behindDoc="0" locked="0" layoutInCell="1" allowOverlap="1">
              <wp:simplePos x="0" y="0"/>
              <wp:positionH relativeFrom="margin">
                <wp:align>right</wp:align>
              </wp:positionH>
              <wp:positionV relativeFrom="paragraph">
                <wp:posOffset>-15240</wp:posOffset>
              </wp:positionV>
              <wp:extent cx="1828800" cy="18288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573051427"/>
                            <w:docPartObj>
                              <w:docPartGallery w:val="autotext"/>
                            </w:docPartObj>
                          </w:sdtPr>
                          <w:sdtContent>
                            <w:p>
                              <w:pPr>
                                <w:pStyle w:val="6"/>
                                <w:jc w:val="right"/>
                                <w:rPr>
                                  <w:rFonts w:hint="default"/>
                                  <w:lang w:val="en-US"/>
                                </w:rPr>
                              </w:pPr>
                            </w:p>
                            <w:p>
                              <w:pPr>
                                <w:pStyle w:val="6"/>
                                <w:jc w:val="right"/>
                              </w:pP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1.2pt;height:144pt;width:144pt;mso-position-horizontal:right;mso-position-horizontal-relative:margin;mso-wrap-style:none;z-index:251688960;mso-width-relative:page;mso-height-relative:page;" filled="f" stroked="f" coordsize="21600,21600" o:gfxdata="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Adbvfp1QAA&#10;AAcBAAAPAAAAAAAAAAEAIAAAACIAAABkcnMvZG93bnJldi54bWxQSwECFAAUAAAACACHTuJA9TaJ&#10;wiECAABiBAAADgAAAAAAAAABACAAAAAkAQAAZHJzL2Uyb0RvYy54bWxQSwUGAAAAAAYABgBZAQAA&#10;twUAAAAA&#10;">
              <v:fill on="f" focussize="0,0"/>
              <v:stroke on="f" weight="0.5pt"/>
              <v:imagedata o:title=""/>
              <o:lock v:ext="edit" aspectratio="f"/>
              <v:textbox inset="0mm,0mm,0mm,0mm" style="mso-fit-shape-to-text:t;">
                <w:txbxContent>
                  <w:sdt>
                    <w:sdtPr>
                      <w:id w:val="-573051427"/>
                      <w:docPartObj>
                        <w:docPartGallery w:val="autotext"/>
                      </w:docPartObj>
                    </w:sdtPr>
                    <w:sdtContent>
                      <w:p>
                        <w:pPr>
                          <w:pStyle w:val="6"/>
                          <w:jc w:val="right"/>
                          <w:rPr>
                            <w:rFonts w:hint="default"/>
                            <w:lang w:val="en-US"/>
                          </w:rPr>
                        </w:pPr>
                      </w:p>
                      <w:p>
                        <w:pPr>
                          <w:pStyle w:val="6"/>
                          <w:jc w:val="right"/>
                        </w:pPr>
                      </w:p>
                    </w:sdtContent>
                  </w:sdt>
                  <w:p/>
                </w:txbxContent>
              </v:textbox>
            </v:shape>
          </w:pict>
        </mc:Fallback>
      </mc:AlternateContent>
    </w:r>
  </w:p>
  <w:p>
    <w:pPr>
      <w:pStyle w:val="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right"/>
    </w:pPr>
  </w:p>
  <w:p>
    <w:pPr>
      <w:pStyle w:val="6"/>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09BB133"/>
    <w:multiLevelType w:val="multilevel"/>
    <w:tmpl w:val="B09BB133"/>
    <w:lvl w:ilvl="0" w:tentative="0">
      <w:start w:val="2"/>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
    <w:nsid w:val="BE64AFEF"/>
    <w:multiLevelType w:val="singleLevel"/>
    <w:tmpl w:val="BE64AFE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D59ED39A"/>
    <w:multiLevelType w:val="singleLevel"/>
    <w:tmpl w:val="D59ED39A"/>
    <w:lvl w:ilvl="0" w:tentative="0">
      <w:start w:val="1"/>
      <w:numFmt w:val="bullet"/>
      <w:lvlText w:val=""/>
      <w:lvlJc w:val="left"/>
      <w:pPr>
        <w:tabs>
          <w:tab w:val="left" w:pos="420"/>
        </w:tabs>
        <w:ind w:left="420" w:hanging="420"/>
      </w:pPr>
      <w:rPr>
        <w:rFonts w:hint="default" w:ascii="Wingdings" w:hAnsi="Wingdings"/>
      </w:rPr>
    </w:lvl>
  </w:abstractNum>
  <w:abstractNum w:abstractNumId="3">
    <w:nsid w:val="F8CE5412"/>
    <w:multiLevelType w:val="singleLevel"/>
    <w:tmpl w:val="F8CE541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00937903"/>
    <w:multiLevelType w:val="singleLevel"/>
    <w:tmpl w:val="00937903"/>
    <w:lvl w:ilvl="0" w:tentative="0">
      <w:start w:val="14"/>
      <w:numFmt w:val="upperLetter"/>
      <w:suff w:val="nothing"/>
      <w:lvlText w:val="%1-"/>
      <w:lvlJc w:val="left"/>
    </w:lvl>
  </w:abstractNum>
  <w:abstractNum w:abstractNumId="5">
    <w:nsid w:val="0D0B944E"/>
    <w:multiLevelType w:val="singleLevel"/>
    <w:tmpl w:val="0D0B944E"/>
    <w:lvl w:ilvl="0" w:tentative="0">
      <w:start w:val="1"/>
      <w:numFmt w:val="bullet"/>
      <w:lvlText w:val=""/>
      <w:lvlJc w:val="left"/>
      <w:pPr>
        <w:tabs>
          <w:tab w:val="left" w:pos="420"/>
        </w:tabs>
        <w:ind w:left="420" w:hanging="420"/>
      </w:pPr>
      <w:rPr>
        <w:rFonts w:hint="default" w:ascii="Wingdings" w:hAnsi="Wingdings"/>
      </w:rPr>
    </w:lvl>
  </w:abstractNum>
  <w:abstractNum w:abstractNumId="6">
    <w:nsid w:val="17E110AF"/>
    <w:multiLevelType w:val="singleLevel"/>
    <w:tmpl w:val="17E110AF"/>
    <w:lvl w:ilvl="0" w:tentative="0">
      <w:start w:val="1"/>
      <w:numFmt w:val="bullet"/>
      <w:lvlText w:val=""/>
      <w:lvlJc w:val="left"/>
      <w:pPr>
        <w:tabs>
          <w:tab w:val="left" w:pos="420"/>
        </w:tabs>
        <w:ind w:left="420" w:hanging="420"/>
      </w:pPr>
      <w:rPr>
        <w:rFonts w:hint="default" w:ascii="Wingdings" w:hAnsi="Wingdings"/>
      </w:rPr>
    </w:lvl>
  </w:abstractNum>
  <w:abstractNum w:abstractNumId="7">
    <w:nsid w:val="24CB2940"/>
    <w:multiLevelType w:val="multilevel"/>
    <w:tmpl w:val="24CB294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55269E46"/>
    <w:multiLevelType w:val="singleLevel"/>
    <w:tmpl w:val="55269E46"/>
    <w:lvl w:ilvl="0" w:tentative="0">
      <w:start w:val="1"/>
      <w:numFmt w:val="decimal"/>
      <w:suff w:val="space"/>
      <w:lvlText w:val="%1."/>
      <w:lvlJc w:val="left"/>
    </w:lvl>
  </w:abstractNum>
  <w:num w:numId="1">
    <w:abstractNumId w:val="8"/>
  </w:num>
  <w:num w:numId="2">
    <w:abstractNumId w:val="4"/>
  </w:num>
  <w:num w:numId="3">
    <w:abstractNumId w:val="5"/>
  </w:num>
  <w:num w:numId="4">
    <w:abstractNumId w:val="0"/>
  </w:num>
  <w:num w:numId="5">
    <w:abstractNumId w:val="2"/>
  </w:num>
  <w:num w:numId="6">
    <w:abstractNumId w:val="1"/>
  </w:num>
  <w:num w:numId="7">
    <w:abstractNumId w:val="6"/>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2F71F4D"/>
    <w:rsid w:val="00253CC5"/>
    <w:rsid w:val="00254F90"/>
    <w:rsid w:val="00354B96"/>
    <w:rsid w:val="00372DE4"/>
    <w:rsid w:val="004B2DE7"/>
    <w:rsid w:val="0057314E"/>
    <w:rsid w:val="00632914"/>
    <w:rsid w:val="006330AD"/>
    <w:rsid w:val="007121E3"/>
    <w:rsid w:val="0094740F"/>
    <w:rsid w:val="009D113B"/>
    <w:rsid w:val="00A17A2E"/>
    <w:rsid w:val="00A2396E"/>
    <w:rsid w:val="00CE572D"/>
    <w:rsid w:val="00D9682B"/>
    <w:rsid w:val="00E27429"/>
    <w:rsid w:val="00E34494"/>
    <w:rsid w:val="00F63619"/>
    <w:rsid w:val="03414367"/>
    <w:rsid w:val="04E37F8F"/>
    <w:rsid w:val="0648395D"/>
    <w:rsid w:val="079A6CF5"/>
    <w:rsid w:val="087332E8"/>
    <w:rsid w:val="098557F4"/>
    <w:rsid w:val="0B985E72"/>
    <w:rsid w:val="0FE10DAC"/>
    <w:rsid w:val="101E3D7D"/>
    <w:rsid w:val="11FD5C45"/>
    <w:rsid w:val="18B71893"/>
    <w:rsid w:val="1B240ED9"/>
    <w:rsid w:val="1C922A4A"/>
    <w:rsid w:val="1DCD59D3"/>
    <w:rsid w:val="1DE55839"/>
    <w:rsid w:val="1FE67D19"/>
    <w:rsid w:val="22FA4207"/>
    <w:rsid w:val="26BF4FE6"/>
    <w:rsid w:val="26D44786"/>
    <w:rsid w:val="28CA5329"/>
    <w:rsid w:val="2BD771F1"/>
    <w:rsid w:val="2C2F05AD"/>
    <w:rsid w:val="2DB64897"/>
    <w:rsid w:val="2DFC3964"/>
    <w:rsid w:val="308E1F61"/>
    <w:rsid w:val="337F6BC7"/>
    <w:rsid w:val="344E2A65"/>
    <w:rsid w:val="3707742B"/>
    <w:rsid w:val="3A4B734B"/>
    <w:rsid w:val="3A522EF3"/>
    <w:rsid w:val="3C616C4D"/>
    <w:rsid w:val="3F132FCB"/>
    <w:rsid w:val="3FD52905"/>
    <w:rsid w:val="411D20C4"/>
    <w:rsid w:val="41BB295C"/>
    <w:rsid w:val="42F71F4D"/>
    <w:rsid w:val="49275C12"/>
    <w:rsid w:val="4BD93FB6"/>
    <w:rsid w:val="4C77109A"/>
    <w:rsid w:val="4DAF624A"/>
    <w:rsid w:val="50241133"/>
    <w:rsid w:val="51643D74"/>
    <w:rsid w:val="54A31275"/>
    <w:rsid w:val="573B520D"/>
    <w:rsid w:val="57EB2463"/>
    <w:rsid w:val="5AA669DF"/>
    <w:rsid w:val="5BE703B0"/>
    <w:rsid w:val="5E87639D"/>
    <w:rsid w:val="5FA93A7E"/>
    <w:rsid w:val="69907A40"/>
    <w:rsid w:val="70450556"/>
    <w:rsid w:val="74B56BF5"/>
    <w:rsid w:val="76590B54"/>
    <w:rsid w:val="791B66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9"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9"/>
    <w:pPr>
      <w:spacing w:before="100" w:beforeAutospacing="1" w:after="100" w:afterAutospacing="1"/>
      <w:jc w:val="left"/>
      <w:outlineLvl w:val="0"/>
    </w:pPr>
    <w:rPr>
      <w:rFonts w:ascii="Times New Roman" w:hAnsi="Times New Roman" w:eastAsia="Times New Roman"/>
      <w:b/>
      <w:bCs/>
      <w:kern w:val="36"/>
      <w:sz w:val="48"/>
      <w:szCs w:val="48"/>
    </w:rPr>
  </w:style>
  <w:style w:type="paragraph" w:styleId="3">
    <w:name w:val="heading 3"/>
    <w:basedOn w:val="1"/>
    <w:next w:val="1"/>
    <w:semiHidden/>
    <w:unhideWhenUsed/>
    <w:qFormat/>
    <w:uiPriority w:val="9"/>
    <w:pPr>
      <w:keepNext/>
      <w:keepLines/>
      <w:spacing w:before="200"/>
      <w:outlineLvl w:val="2"/>
    </w:pPr>
    <w:rPr>
      <w:rFonts w:asciiTheme="majorHAnsi" w:hAnsiTheme="majorHAnsi" w:eastAsiaTheme="majorEastAsia" w:cstheme="majorBidi"/>
      <w:b/>
      <w:bCs/>
      <w:color w:val="5B9BD5" w:themeColor="accent1"/>
      <w14:textFill>
        <w14:solidFill>
          <w14:schemeClr w14:val="accent1"/>
        </w14:solidFill>
      </w14:textFill>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footer"/>
    <w:basedOn w:val="1"/>
    <w:link w:val="16"/>
    <w:qFormat/>
    <w:uiPriority w:val="99"/>
    <w:pPr>
      <w:tabs>
        <w:tab w:val="center" w:pos="4680"/>
        <w:tab w:val="right" w:pos="9360"/>
      </w:tabs>
    </w:pPr>
  </w:style>
  <w:style w:type="paragraph" w:styleId="7">
    <w:name w:val="header"/>
    <w:basedOn w:val="1"/>
    <w:link w:val="15"/>
    <w:qFormat/>
    <w:uiPriority w:val="0"/>
    <w:pPr>
      <w:tabs>
        <w:tab w:val="center" w:pos="4680"/>
        <w:tab w:val="right" w:pos="9360"/>
      </w:tabs>
    </w:pPr>
  </w:style>
  <w:style w:type="character" w:styleId="8">
    <w:name w:val="Hyperlink"/>
    <w:basedOn w:val="4"/>
    <w:unhideWhenUsed/>
    <w:qFormat/>
    <w:uiPriority w:val="99"/>
    <w:rPr>
      <w:color w:val="0563C1" w:themeColor="hyperlink"/>
      <w:u w:val="single"/>
      <w14:textFill>
        <w14:solidFill>
          <w14:schemeClr w14:val="hlink"/>
        </w14:solidFill>
      </w14:textFill>
    </w:rPr>
  </w:style>
  <w:style w:type="paragraph" w:styleId="9">
    <w:name w:val="Normal (Web)"/>
    <w:basedOn w:val="1"/>
    <w:semiHidden/>
    <w:unhideWhenUsed/>
    <w:qFormat/>
    <w:uiPriority w:val="99"/>
    <w:pPr>
      <w:spacing w:before="100" w:beforeAutospacing="1" w:after="100" w:afterAutospacing="1"/>
    </w:pPr>
    <w:rPr>
      <w:rFonts w:ascii="Times New Roman" w:hAnsi="Times New Roman" w:eastAsia="Times New Roman"/>
      <w:sz w:val="24"/>
      <w:szCs w:val="24"/>
    </w:rPr>
  </w:style>
  <w:style w:type="character" w:styleId="10">
    <w:name w:val="Strong"/>
    <w:basedOn w:val="4"/>
    <w:qFormat/>
    <w:uiPriority w:val="22"/>
    <w:rPr>
      <w:b/>
      <w:bCs/>
    </w:rPr>
  </w:style>
  <w:style w:type="table" w:styleId="11">
    <w:name w:val="Table Grid"/>
    <w:basedOn w:val="5"/>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12">
    <w:name w:val="List Paragraph"/>
    <w:basedOn w:val="1"/>
    <w:qFormat/>
    <w:uiPriority w:val="34"/>
    <w:pPr>
      <w:ind w:left="720"/>
      <w:contextualSpacing/>
    </w:pPr>
  </w:style>
  <w:style w:type="character" w:customStyle="1" w:styleId="13">
    <w:name w:val="markedcontent"/>
    <w:basedOn w:val="4"/>
    <w:qFormat/>
    <w:uiPriority w:val="0"/>
  </w:style>
  <w:style w:type="paragraph" w:customStyle="1" w:styleId="14">
    <w:name w:val="Default"/>
    <w:qFormat/>
    <w:uiPriority w:val="0"/>
    <w:pPr>
      <w:autoSpaceDE w:val="0"/>
      <w:autoSpaceDN w:val="0"/>
      <w:adjustRightInd w:val="0"/>
    </w:pPr>
    <w:rPr>
      <w:rFonts w:ascii="Times New Roman" w:hAnsi="Times New Roman" w:cs="Times New Roman" w:eastAsiaTheme="minorHAnsi"/>
      <w:color w:val="000000"/>
      <w:sz w:val="24"/>
      <w:szCs w:val="24"/>
      <w:lang w:val="en-US" w:eastAsia="en-US" w:bidi="ar-SA"/>
    </w:rPr>
  </w:style>
  <w:style w:type="character" w:customStyle="1" w:styleId="15">
    <w:name w:val="Header Char"/>
    <w:basedOn w:val="4"/>
    <w:link w:val="7"/>
    <w:qFormat/>
    <w:uiPriority w:val="0"/>
    <w:rPr>
      <w:rFonts w:asciiTheme="minorHAnsi" w:hAnsiTheme="minorHAnsi" w:eastAsiaTheme="minorEastAsia" w:cstheme="minorBidi"/>
      <w:lang w:eastAsia="zh-CN"/>
    </w:rPr>
  </w:style>
  <w:style w:type="character" w:customStyle="1" w:styleId="16">
    <w:name w:val="Footer Char"/>
    <w:basedOn w:val="4"/>
    <w:link w:val="6"/>
    <w:qFormat/>
    <w:uiPriority w:val="99"/>
    <w:rPr>
      <w:rFonts w:asciiTheme="minorHAnsi" w:hAnsiTheme="minorHAnsi" w:eastAsiaTheme="minorEastAsia" w:cstheme="minorBidi"/>
      <w:lang w:eastAsia="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2" Type="http://schemas.openxmlformats.org/officeDocument/2006/relationships/fontTable" Target="fontTable.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footer" Target="footer1.xml"/><Relationship Id="rId29" Type="http://schemas.openxmlformats.org/officeDocument/2006/relationships/customXml" Target="../customXml/item1.xml"/><Relationship Id="rId28" Type="http://schemas.openxmlformats.org/officeDocument/2006/relationships/image" Target="media/image21.png"/><Relationship Id="rId27" Type="http://schemas.openxmlformats.org/officeDocument/2006/relationships/image" Target="media/image20.jpeg"/><Relationship Id="rId26" Type="http://schemas.openxmlformats.org/officeDocument/2006/relationships/image" Target="media/image19.emf"/><Relationship Id="rId25" Type="http://schemas.openxmlformats.org/officeDocument/2006/relationships/image" Target="media/image18.jpeg"/><Relationship Id="rId24" Type="http://schemas.openxmlformats.org/officeDocument/2006/relationships/image" Target="media/image17.jpeg"/><Relationship Id="rId23" Type="http://schemas.openxmlformats.org/officeDocument/2006/relationships/image" Target="media/image16.emf"/><Relationship Id="rId22" Type="http://schemas.openxmlformats.org/officeDocument/2006/relationships/image" Target="media/image15.jpeg"/><Relationship Id="rId21" Type="http://schemas.openxmlformats.org/officeDocument/2006/relationships/image" Target="media/image14.jpe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emf"/><Relationship Id="rId18" Type="http://schemas.openxmlformats.org/officeDocument/2006/relationships/image" Target="media/image11.jpeg"/><Relationship Id="rId17" Type="http://schemas.openxmlformats.org/officeDocument/2006/relationships/image" Target="media/image10.png"/><Relationship Id="rId16" Type="http://schemas.openxmlformats.org/officeDocument/2006/relationships/image" Target="media/image9.GIF"/><Relationship Id="rId15" Type="http://schemas.openxmlformats.org/officeDocument/2006/relationships/image" Target="media/image8.GIF"/><Relationship Id="rId14" Type="http://schemas.openxmlformats.org/officeDocument/2006/relationships/image" Target="media/image7.GIF"/><Relationship Id="rId13" Type="http://schemas.openxmlformats.org/officeDocument/2006/relationships/image" Target="media/image6.GIF"/><Relationship Id="rId12" Type="http://schemas.openxmlformats.org/officeDocument/2006/relationships/image" Target="media/image5.GIF"/><Relationship Id="rId11" Type="http://schemas.openxmlformats.org/officeDocument/2006/relationships/image" Target="media/image4.GIF"/><Relationship Id="rId10" Type="http://schemas.openxmlformats.org/officeDocument/2006/relationships/image" Target="media/image3.GI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9484BF4-57FA-43A9-A5B9-C1B768848B6D}">
  <ds:schemaRefs/>
</ds:datastoreItem>
</file>

<file path=docProps/app.xml><?xml version="1.0" encoding="utf-8"?>
<Properties xmlns="http://schemas.openxmlformats.org/officeDocument/2006/extended-properties" xmlns:vt="http://schemas.openxmlformats.org/officeDocument/2006/docPropsVTypes">
  <Template>Normal</Template>
  <Pages>47</Pages>
  <Words>9154</Words>
  <Characters>49216</Characters>
  <Lines>372</Lines>
  <Paragraphs>105</Paragraphs>
  <TotalTime>61</TotalTime>
  <ScaleCrop>false</ScaleCrop>
  <LinksUpToDate>false</LinksUpToDate>
  <CharactersWithSpaces>59053</CharactersWithSpaces>
  <Application>WPS Office_11.2.0.11130_F1E327BC-269C-435d-A152-05C5408002CA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2022-03-04T17:59:00Z</dcterms:created>
  <dc:creator>Masum Ahmad</dc:creator>
  <cp:lastModifiedBy>Masum Ahmad</cp:lastModifiedBy>
  <dcterms:modified xsi:type="dcterms:W3CDTF">2022-05-31T02:57:32Z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B7CA929E35664C269911EB27E8A0817F</vt:lpwstr>
  </property>
</Properties>
</file>