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D373" w14:textId="6B055C04" w:rsidR="0072054E" w:rsidRDefault="0072054E" w:rsidP="0072054E">
      <w:pPr>
        <w:pStyle w:val="ListParagraph"/>
        <w:numPr>
          <w:ilvl w:val="0"/>
          <w:numId w:val="1"/>
        </w:numPr>
      </w:pPr>
      <w:r>
        <w:t xml:space="preserve">By default, the app starts with /home </w:t>
      </w:r>
      <w:proofErr w:type="gramStart"/>
      <w:r>
        <w:t>URL  and</w:t>
      </w:r>
      <w:proofErr w:type="gramEnd"/>
      <w:r>
        <w:t xml:space="preserve"> you navigate to </w:t>
      </w:r>
      <w:proofErr w:type="gramStart"/>
      <w:r>
        <w:t>Home</w:t>
      </w:r>
      <w:proofErr w:type="gramEnd"/>
      <w:r>
        <w:t xml:space="preserve"> component</w:t>
      </w:r>
      <w:r w:rsidRPr="0072054E">
        <w:drawing>
          <wp:inline distT="0" distB="0" distL="0" distR="0" wp14:anchorId="1CBDADF1" wp14:editId="67B84A77">
            <wp:extent cx="4881033" cy="1494701"/>
            <wp:effectExtent l="0" t="0" r="0" b="0"/>
            <wp:docPr id="18256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25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839" cy="150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09C2" w14:textId="0505F2F9" w:rsidR="0072054E" w:rsidRDefault="0072054E" w:rsidP="0072054E">
      <w:pPr>
        <w:pStyle w:val="ListParagraph"/>
        <w:numPr>
          <w:ilvl w:val="0"/>
          <w:numId w:val="1"/>
        </w:numPr>
      </w:pPr>
      <w:r>
        <w:t xml:space="preserve">When the URL is </w:t>
      </w:r>
      <w:hyperlink r:id="rId6" w:history="1">
        <w:r w:rsidRPr="00660EDD">
          <w:rPr>
            <w:rStyle w:val="Hyperlink"/>
          </w:rPr>
          <w:t>http://localhost:4200/products</w:t>
        </w:r>
      </w:hyperlink>
      <w:r>
        <w:t xml:space="preserve"> to view all the products you navigate to </w:t>
      </w:r>
      <w:proofErr w:type="spellStart"/>
      <w:r>
        <w:t>ProductContainer</w:t>
      </w:r>
      <w:proofErr w:type="spellEnd"/>
      <w:r>
        <w:t xml:space="preserve"> (</w:t>
      </w:r>
      <w:proofErr w:type="spellStart"/>
      <w:r>
        <w:t>ProductList</w:t>
      </w:r>
      <w:proofErr w:type="spellEnd"/>
      <w:r>
        <w:t xml:space="preserve"> + </w:t>
      </w:r>
      <w:proofErr w:type="spellStart"/>
      <w:r>
        <w:t>FilterProduct</w:t>
      </w:r>
      <w:proofErr w:type="spellEnd"/>
      <w:r>
        <w:t xml:space="preserve"> components) component</w:t>
      </w:r>
    </w:p>
    <w:p w14:paraId="076CA1EF" w14:textId="083EB6F5" w:rsidR="0063479D" w:rsidRDefault="0072054E">
      <w:r w:rsidRPr="0072054E">
        <w:drawing>
          <wp:inline distT="0" distB="0" distL="0" distR="0" wp14:anchorId="015A60CA" wp14:editId="021263A1">
            <wp:extent cx="5731510" cy="2778125"/>
            <wp:effectExtent l="0" t="0" r="2540" b="3175"/>
            <wp:docPr id="2761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50C2" w14:textId="7C486B5B" w:rsidR="0072054E" w:rsidRDefault="0072054E" w:rsidP="0072054E">
      <w:pPr>
        <w:pStyle w:val="ListParagraph"/>
        <w:numPr>
          <w:ilvl w:val="0"/>
          <w:numId w:val="1"/>
        </w:numPr>
      </w:pPr>
      <w:r>
        <w:t xml:space="preserve">When you click on any image you navigate to </w:t>
      </w:r>
      <w:proofErr w:type="spellStart"/>
      <w:r>
        <w:t>ViewProduct</w:t>
      </w:r>
      <w:proofErr w:type="spellEnd"/>
      <w:r>
        <w:t xml:space="preserve"> component (http://localhost:4200/products/view/&lt;id&gt;)</w:t>
      </w:r>
    </w:p>
    <w:p w14:paraId="69CDAF60" w14:textId="7FE71E74" w:rsidR="0072054E" w:rsidRDefault="0072054E" w:rsidP="0072054E">
      <w:pPr>
        <w:pStyle w:val="ListParagraph"/>
      </w:pPr>
      <w:r w:rsidRPr="0072054E">
        <w:drawing>
          <wp:inline distT="0" distB="0" distL="0" distR="0" wp14:anchorId="60883C81" wp14:editId="2BFB1AA0">
            <wp:extent cx="5731510" cy="1737995"/>
            <wp:effectExtent l="0" t="0" r="2540" b="0"/>
            <wp:docPr id="17867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3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DE51" w14:textId="3C1D5F46" w:rsidR="0072054E" w:rsidRDefault="0072054E" w:rsidP="0072054E">
      <w:pPr>
        <w:pStyle w:val="ListParagraph"/>
        <w:numPr>
          <w:ilvl w:val="0"/>
          <w:numId w:val="1"/>
        </w:numPr>
      </w:pPr>
      <w:r>
        <w:t xml:space="preserve">When you click on edit button you navigate to </w:t>
      </w:r>
      <w:proofErr w:type="spellStart"/>
      <w:r>
        <w:t>EditProduct</w:t>
      </w:r>
      <w:proofErr w:type="spellEnd"/>
      <w:r>
        <w:t xml:space="preserve"> component</w:t>
      </w:r>
    </w:p>
    <w:p w14:paraId="286245C1" w14:textId="0382328E" w:rsidR="0072054E" w:rsidRDefault="0072054E" w:rsidP="0072054E">
      <w:pPr>
        <w:pStyle w:val="ListParagraph"/>
      </w:pPr>
      <w:r w:rsidRPr="0072054E">
        <w:lastRenderedPageBreak/>
        <w:drawing>
          <wp:inline distT="0" distB="0" distL="0" distR="0" wp14:anchorId="34DA2177" wp14:editId="5B6AA0E1">
            <wp:extent cx="3848100" cy="3391922"/>
            <wp:effectExtent l="0" t="0" r="0" b="0"/>
            <wp:docPr id="775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0980" cy="3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F610" w14:textId="386DE1D0" w:rsidR="0072054E" w:rsidRDefault="0072054E" w:rsidP="0072054E">
      <w:pPr>
        <w:pStyle w:val="ListParagraph"/>
      </w:pPr>
      <w:r>
        <w:t xml:space="preserve">Clicking on “Edit” button will help you to send the edited the product object to the backend to update the same. After successful edit, the user should be directed to </w:t>
      </w:r>
      <w:proofErr w:type="spellStart"/>
      <w:r>
        <w:t>ProductContainer</w:t>
      </w:r>
      <w:proofErr w:type="spellEnd"/>
      <w:r>
        <w:t xml:space="preserve"> component by navigating the “/products” URL</w:t>
      </w:r>
    </w:p>
    <w:p w14:paraId="50B909E4" w14:textId="5CA1C0A7" w:rsidR="0072054E" w:rsidRDefault="0072054E" w:rsidP="0072054E">
      <w:pPr>
        <w:pStyle w:val="ListParagraph"/>
        <w:numPr>
          <w:ilvl w:val="0"/>
          <w:numId w:val="1"/>
        </w:numPr>
      </w:pPr>
      <w:r>
        <w:t xml:space="preserve">Clicking on “Add Product” link on the navbar, will take you to </w:t>
      </w:r>
      <w:proofErr w:type="spellStart"/>
      <w:r>
        <w:t>AddProduct</w:t>
      </w:r>
      <w:proofErr w:type="spellEnd"/>
      <w:r>
        <w:t xml:space="preserve"> component</w:t>
      </w:r>
    </w:p>
    <w:p w14:paraId="399A44FB" w14:textId="39E760CA" w:rsidR="0072054E" w:rsidRDefault="0072054E" w:rsidP="0072054E">
      <w:pPr>
        <w:pStyle w:val="ListParagraph"/>
      </w:pPr>
      <w:r w:rsidRPr="0072054E">
        <w:drawing>
          <wp:inline distT="0" distB="0" distL="0" distR="0" wp14:anchorId="7C78FF85" wp14:editId="668DC88F">
            <wp:extent cx="3719813" cy="3361267"/>
            <wp:effectExtent l="0" t="0" r="0" b="0"/>
            <wp:docPr id="173568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6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5583" cy="33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CB03" w14:textId="2F130704" w:rsidR="0072054E" w:rsidRDefault="0072054E" w:rsidP="0072054E">
      <w:pPr>
        <w:pStyle w:val="ListParagraph"/>
      </w:pPr>
      <w:r>
        <w:t>Clicking on “Add” button will send the product data to the backend to be saved and then user should be directed to “/products” URL after successful add operation.</w:t>
      </w:r>
    </w:p>
    <w:p w14:paraId="7D4148A1" w14:textId="77777777" w:rsidR="0072054E" w:rsidRDefault="0072054E" w:rsidP="0072054E">
      <w:pPr>
        <w:pStyle w:val="ListParagraph"/>
      </w:pPr>
    </w:p>
    <w:sectPr w:rsidR="0072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961DD"/>
    <w:multiLevelType w:val="hybridMultilevel"/>
    <w:tmpl w:val="1F9AA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25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4E"/>
    <w:rsid w:val="0063479D"/>
    <w:rsid w:val="0072054E"/>
    <w:rsid w:val="00940F30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5F30"/>
  <w15:chartTrackingRefBased/>
  <w15:docId w15:val="{5F03EB4E-E244-44E6-A571-7DE7FE1C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/product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cp:lastPrinted>2026-09-24T11:42:00Z</cp:lastPrinted>
  <dcterms:created xsi:type="dcterms:W3CDTF">2026-09-24T11:32:00Z</dcterms:created>
  <dcterms:modified xsi:type="dcterms:W3CDTF">2026-09-24T11:42:00Z</dcterms:modified>
</cp:coreProperties>
</file>