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AF" w:rsidRDefault="00500938">
      <w:pPr>
        <w:rPr>
          <w:b/>
          <w:color w:val="538135" w:themeColor="accent6" w:themeShade="BF"/>
          <w:sz w:val="32"/>
          <w:szCs w:val="32"/>
        </w:rPr>
      </w:pPr>
      <w:r w:rsidRPr="00500938">
        <w:rPr>
          <w:b/>
          <w:color w:val="538135" w:themeColor="accent6" w:themeShade="BF"/>
          <w:sz w:val="32"/>
          <w:szCs w:val="32"/>
        </w:rPr>
        <w:t xml:space="preserve">Information Density and Subset Ratio and its relation with </w:t>
      </w:r>
      <w:r w:rsidR="001E7618">
        <w:rPr>
          <w:b/>
          <w:color w:val="538135" w:themeColor="accent6" w:themeShade="BF"/>
          <w:sz w:val="32"/>
          <w:szCs w:val="32"/>
        </w:rPr>
        <w:t>different Key’s (</w:t>
      </w:r>
      <w:r w:rsidRPr="00500938">
        <w:rPr>
          <w:b/>
          <w:color w:val="538135" w:themeColor="accent6" w:themeShade="BF"/>
          <w:sz w:val="32"/>
          <w:szCs w:val="32"/>
        </w:rPr>
        <w:t>Perfect Key, Primary Key and Key</w:t>
      </w:r>
      <w:r w:rsidR="001E7618">
        <w:rPr>
          <w:b/>
          <w:color w:val="538135" w:themeColor="accent6" w:themeShade="BF"/>
          <w:sz w:val="32"/>
          <w:szCs w:val="32"/>
        </w:rPr>
        <w:t>)</w:t>
      </w:r>
    </w:p>
    <w:p w:rsidR="001E7618" w:rsidRPr="001E7618" w:rsidRDefault="001E7618" w:rsidP="001E76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3D3D3D"/>
        </w:rPr>
      </w:pPr>
      <w:r w:rsidRPr="001E7618">
        <w:rPr>
          <w:rFonts w:ascii="Calibri" w:hAnsi="Calibri" w:cs="Calibri"/>
          <w:b/>
          <w:color w:val="3D3D3D"/>
        </w:rPr>
        <w:t>Definitions of Information Density and Subset Rati</w:t>
      </w:r>
      <w:r w:rsidRPr="001E7618">
        <w:rPr>
          <w:rFonts w:ascii="Calibri" w:hAnsi="Calibri" w:cs="Calibri"/>
          <w:b/>
          <w:color w:val="3D3D3D"/>
        </w:rPr>
        <w:t>o (Source – Reference Guide):</w:t>
      </w:r>
    </w:p>
    <w:p w:rsidR="001E7618" w:rsidRPr="001E7618" w:rsidRDefault="001E7618" w:rsidP="001E76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D3D3D"/>
        </w:rPr>
      </w:pPr>
      <w:r w:rsidRPr="001E7618">
        <w:rPr>
          <w:rFonts w:ascii="Calibri" w:hAnsi="Calibri" w:cs="Calibri"/>
          <w:b/>
          <w:color w:val="3D3D3D"/>
        </w:rPr>
        <w:t>Informati</w:t>
      </w:r>
      <w:r w:rsidRPr="001E7618">
        <w:rPr>
          <w:rFonts w:ascii="Calibri" w:hAnsi="Calibri" w:cs="Calibri"/>
          <w:b/>
          <w:color w:val="3D3D3D"/>
        </w:rPr>
        <w:t>on Densit</w:t>
      </w:r>
      <w:r w:rsidRPr="001E7618">
        <w:rPr>
          <w:rFonts w:ascii="Calibri" w:hAnsi="Calibri" w:cs="Calibri"/>
          <w:color w:val="3D3D3D"/>
        </w:rPr>
        <w:t>y is the number of records that have values (i.e. not NULL) in this field as compared to the total number of records in the table.</w:t>
      </w:r>
    </w:p>
    <w:p w:rsidR="00500938" w:rsidRDefault="001E7618" w:rsidP="001E76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D3D3D"/>
        </w:rPr>
      </w:pPr>
      <w:r w:rsidRPr="001E7618">
        <w:rPr>
          <w:rFonts w:ascii="Calibri" w:hAnsi="Calibri" w:cs="Calibri"/>
          <w:b/>
          <w:color w:val="3D3D3D"/>
        </w:rPr>
        <w:t>Subset ratio</w:t>
      </w:r>
      <w:r w:rsidRPr="001E7618">
        <w:rPr>
          <w:rFonts w:ascii="Calibri" w:hAnsi="Calibri" w:cs="Calibri"/>
          <w:color w:val="3D3D3D"/>
        </w:rPr>
        <w:t xml:space="preserve"> is the number of disti</w:t>
      </w:r>
      <w:r w:rsidRPr="001E7618">
        <w:rPr>
          <w:rFonts w:ascii="Calibri" w:hAnsi="Calibri" w:cs="Calibri"/>
          <w:color w:val="3D3D3D"/>
        </w:rPr>
        <w:t>nct values of this field found in this table as comp</w:t>
      </w:r>
      <w:r w:rsidRPr="001E7618">
        <w:rPr>
          <w:rFonts w:ascii="Calibri" w:hAnsi="Calibri" w:cs="Calibri"/>
          <w:color w:val="3D3D3D"/>
        </w:rPr>
        <w:t>ared to the total number of disti</w:t>
      </w:r>
      <w:r w:rsidRPr="001E7618">
        <w:rPr>
          <w:rFonts w:ascii="Calibri" w:hAnsi="Calibri" w:cs="Calibri"/>
          <w:color w:val="3D3D3D"/>
        </w:rPr>
        <w:t>nct values of this field (that is other</w:t>
      </w:r>
      <w:r w:rsidRPr="001E7618">
        <w:rPr>
          <w:rFonts w:ascii="Calibri" w:hAnsi="Calibri" w:cs="Calibri"/>
          <w:color w:val="3D3D3D"/>
        </w:rPr>
        <w:t xml:space="preserve"> </w:t>
      </w:r>
      <w:r w:rsidRPr="001E7618">
        <w:rPr>
          <w:rFonts w:ascii="Calibri" w:hAnsi="Calibri" w:cs="Calibri"/>
          <w:color w:val="3D3D3D"/>
        </w:rPr>
        <w:t>tables as well).</w:t>
      </w:r>
    </w:p>
    <w:p w:rsidR="001E7618" w:rsidRPr="001E7618" w:rsidRDefault="001E7618" w:rsidP="001E7618">
      <w:pPr>
        <w:autoSpaceDE w:val="0"/>
        <w:autoSpaceDN w:val="0"/>
        <w:adjustRightInd w:val="0"/>
        <w:spacing w:after="0" w:line="240" w:lineRule="auto"/>
        <w:rPr>
          <w:b/>
          <w:color w:val="538135" w:themeColor="accent6" w:themeShade="BF"/>
        </w:rPr>
      </w:pPr>
    </w:p>
    <w:p w:rsidR="001E7618" w:rsidRPr="001E7618" w:rsidRDefault="001E7618" w:rsidP="001E7618">
      <w:pPr>
        <w:ind w:firstLine="720"/>
      </w:pPr>
      <w:r w:rsidRPr="001E7618">
        <w:t xml:space="preserve">                     No of</w:t>
      </w:r>
      <w:r>
        <w:t xml:space="preserve"> unique/distinct values of a field in the table</w:t>
      </w:r>
      <w:r>
        <w:br/>
        <w:t>Subset Ratio = -----------------------------------------------------------------------------------</w:t>
      </w:r>
      <w:r>
        <w:br/>
        <w:t xml:space="preserve">                                   No of unique values of the field in the whole data model                                   </w:t>
      </w:r>
    </w:p>
    <w:p w:rsidR="00A06723" w:rsidRPr="00A06723" w:rsidRDefault="00A06723" w:rsidP="00A067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15"/>
        </w:rPr>
      </w:pPr>
      <w:r w:rsidRPr="00A06723">
        <w:rPr>
          <w:rFonts w:ascii="Calibri" w:hAnsi="Calibri" w:cs="Calibri"/>
          <w:szCs w:val="15"/>
        </w:rPr>
        <w:t>Investigate wherever Informati</w:t>
      </w:r>
      <w:r w:rsidRPr="00A06723">
        <w:rPr>
          <w:rFonts w:ascii="Calibri" w:hAnsi="Calibri" w:cs="Calibri"/>
          <w:szCs w:val="15"/>
        </w:rPr>
        <w:t>on Density is less than 100% and inform the Architect about the</w:t>
      </w:r>
    </w:p>
    <w:p w:rsidR="00A06723" w:rsidRDefault="00A06723" w:rsidP="00A06723">
      <w:pPr>
        <w:autoSpaceDE w:val="0"/>
        <w:autoSpaceDN w:val="0"/>
        <w:adjustRightInd w:val="0"/>
        <w:spacing w:after="0" w:line="240" w:lineRule="auto"/>
        <w:rPr>
          <w:sz w:val="36"/>
        </w:rPr>
      </w:pPr>
      <w:r w:rsidRPr="00A06723">
        <w:rPr>
          <w:rFonts w:ascii="Calibri" w:hAnsi="Calibri" w:cs="Calibri"/>
          <w:szCs w:val="15"/>
        </w:rPr>
        <w:t>potenti</w:t>
      </w:r>
      <w:r w:rsidRPr="00A06723">
        <w:rPr>
          <w:rFonts w:ascii="Calibri" w:hAnsi="Calibri" w:cs="Calibri"/>
          <w:szCs w:val="15"/>
        </w:rPr>
        <w:t>al issue(s) with the NULL values. I w</w:t>
      </w:r>
      <w:r w:rsidRPr="00A06723">
        <w:rPr>
          <w:rFonts w:ascii="Calibri" w:hAnsi="Calibri" w:cs="Calibri"/>
          <w:szCs w:val="15"/>
        </w:rPr>
        <w:t>ould always check for Subset Rati</w:t>
      </w:r>
      <w:r w:rsidRPr="00A06723">
        <w:rPr>
          <w:rFonts w:ascii="Calibri" w:hAnsi="Calibri" w:cs="Calibri"/>
          <w:szCs w:val="15"/>
        </w:rPr>
        <w:t xml:space="preserve">o whenever I perform a </w:t>
      </w:r>
      <w:proofErr w:type="spellStart"/>
      <w:r w:rsidRPr="00A06723">
        <w:rPr>
          <w:rFonts w:ascii="Calibri" w:hAnsi="Calibri" w:cs="Calibri"/>
          <w:szCs w:val="15"/>
        </w:rPr>
        <w:t>QlikView</w:t>
      </w:r>
      <w:proofErr w:type="spellEnd"/>
      <w:r w:rsidRPr="00A06723">
        <w:rPr>
          <w:rFonts w:ascii="Calibri" w:hAnsi="Calibri" w:cs="Calibri"/>
          <w:szCs w:val="15"/>
        </w:rPr>
        <w:t xml:space="preserve"> Join. This way you know how many key f</w:t>
      </w:r>
      <w:r w:rsidRPr="00A06723">
        <w:rPr>
          <w:rFonts w:ascii="Calibri" w:hAnsi="Calibri" w:cs="Calibri"/>
          <w:szCs w:val="15"/>
        </w:rPr>
        <w:t>ield disti</w:t>
      </w:r>
      <w:r w:rsidRPr="00A06723">
        <w:rPr>
          <w:rFonts w:ascii="Calibri" w:hAnsi="Calibri" w:cs="Calibri"/>
          <w:szCs w:val="15"/>
        </w:rPr>
        <w:t>nct</w:t>
      </w:r>
      <w:r w:rsidRPr="00A06723">
        <w:rPr>
          <w:rFonts w:ascii="Calibri" w:hAnsi="Calibri" w:cs="Calibri"/>
          <w:szCs w:val="15"/>
        </w:rPr>
        <w:t xml:space="preserve"> </w:t>
      </w:r>
      <w:r w:rsidRPr="00A06723">
        <w:rPr>
          <w:rFonts w:ascii="Calibri" w:hAnsi="Calibri" w:cs="Calibri"/>
          <w:szCs w:val="15"/>
        </w:rPr>
        <w:t xml:space="preserve">values are associated to </w:t>
      </w:r>
      <w:r w:rsidRPr="00A06723">
        <w:rPr>
          <w:rFonts w:ascii="Calibri" w:hAnsi="Calibri" w:cs="Calibri"/>
          <w:szCs w:val="15"/>
        </w:rPr>
        <w:t>another</w:t>
      </w:r>
      <w:r w:rsidRPr="00A06723">
        <w:rPr>
          <w:rFonts w:ascii="Calibri" w:hAnsi="Calibri" w:cs="Calibri"/>
          <w:szCs w:val="15"/>
        </w:rPr>
        <w:t xml:space="preserve"> table.</w:t>
      </w:r>
      <w:r>
        <w:rPr>
          <w:sz w:val="36"/>
        </w:rPr>
        <w:t xml:space="preserve"> </w:t>
      </w:r>
    </w:p>
    <w:p w:rsidR="001E7618" w:rsidRDefault="001E7618" w:rsidP="00A06723">
      <w:pPr>
        <w:autoSpaceDE w:val="0"/>
        <w:autoSpaceDN w:val="0"/>
        <w:adjustRightInd w:val="0"/>
        <w:spacing w:after="0" w:line="240" w:lineRule="auto"/>
        <w:rPr>
          <w:sz w:val="36"/>
        </w:rPr>
      </w:pPr>
    </w:p>
    <w:p w:rsidR="00195FB8" w:rsidRDefault="00195FB8" w:rsidP="00A0672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95FB8">
        <w:rPr>
          <w:b/>
          <w:sz w:val="24"/>
          <w:szCs w:val="24"/>
        </w:rPr>
        <w:t>Simple example to understand Information Density and Subset Ratio:</w:t>
      </w:r>
    </w:p>
    <w:p w:rsidR="00195FB8" w:rsidRPr="00195FB8" w:rsidRDefault="00195FB8" w:rsidP="00A06723">
      <w:pPr>
        <w:autoSpaceDE w:val="0"/>
        <w:autoSpaceDN w:val="0"/>
        <w:adjustRightInd w:val="0"/>
        <w:spacing w:after="0" w:line="240" w:lineRule="auto"/>
      </w:pPr>
      <w:r w:rsidRPr="00195FB8">
        <w:t xml:space="preserve">Input </w:t>
      </w:r>
      <w:r>
        <w:t>Data</w:t>
      </w:r>
      <w:r w:rsidRPr="00195FB8">
        <w:t>:</w:t>
      </w:r>
      <w:r>
        <w:t xml:space="preserve"> </w:t>
      </w:r>
    </w:p>
    <w:tbl>
      <w:tblPr>
        <w:tblW w:w="3100" w:type="dxa"/>
        <w:tblLook w:val="04A0" w:firstRow="1" w:lastRow="0" w:firstColumn="1" w:lastColumn="0" w:noHBand="0" w:noVBand="1"/>
      </w:tblPr>
      <w:tblGrid>
        <w:gridCol w:w="1460"/>
        <w:gridCol w:w="1640"/>
      </w:tblGrid>
      <w:tr w:rsidR="00195FB8" w:rsidRPr="00195FB8" w:rsidTr="00195FB8">
        <w:trPr>
          <w:trHeight w:val="255"/>
        </w:trPr>
        <w:tc>
          <w:tcPr>
            <w:tcW w:w="1460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000000" w:fill="F5F5F5"/>
            <w:noWrap/>
            <w:vAlign w:val="bottom"/>
            <w:hideMark/>
          </w:tcPr>
          <w:p w:rsidR="00195FB8" w:rsidRPr="00195FB8" w:rsidRDefault="00195FB8" w:rsidP="00195FB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n-IN"/>
              </w:rPr>
            </w:pPr>
            <w:proofErr w:type="spellStart"/>
            <w:r w:rsidRPr="00195FB8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n-IN"/>
              </w:rPr>
              <w:t>Customer_Id</w:t>
            </w:r>
            <w:proofErr w:type="spellEnd"/>
          </w:p>
        </w:tc>
        <w:tc>
          <w:tcPr>
            <w:tcW w:w="1640" w:type="dxa"/>
            <w:tcBorders>
              <w:top w:val="single" w:sz="4" w:space="0" w:color="DCDCDC"/>
              <w:left w:val="nil"/>
              <w:bottom w:val="single" w:sz="4" w:space="0" w:color="DCDCDC"/>
              <w:right w:val="single" w:sz="4" w:space="0" w:color="DCDCDC"/>
            </w:tcBorders>
            <w:shd w:val="clear" w:color="000000" w:fill="F5F5F5"/>
            <w:noWrap/>
            <w:vAlign w:val="bottom"/>
            <w:hideMark/>
          </w:tcPr>
          <w:p w:rsidR="00195FB8" w:rsidRPr="00195FB8" w:rsidRDefault="00195FB8" w:rsidP="00195FB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n-IN"/>
              </w:rPr>
            </w:pPr>
            <w:proofErr w:type="spellStart"/>
            <w:r w:rsidRPr="00195FB8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n-IN"/>
              </w:rPr>
              <w:t>Customer_Name</w:t>
            </w:r>
            <w:proofErr w:type="spellEnd"/>
          </w:p>
        </w:tc>
      </w:tr>
      <w:tr w:rsidR="00195FB8" w:rsidRPr="00195FB8" w:rsidTr="00195FB8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000000" w:fill="FFFFFF"/>
            <w:noWrap/>
            <w:vAlign w:val="bottom"/>
            <w:hideMark/>
          </w:tcPr>
          <w:p w:rsidR="00195FB8" w:rsidRPr="00195FB8" w:rsidRDefault="00195FB8" w:rsidP="00195FB8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</w:pPr>
            <w:r w:rsidRPr="00195FB8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  <w:t>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DCDCDC"/>
              <w:right w:val="single" w:sz="4" w:space="0" w:color="DCDCDC"/>
            </w:tcBorders>
            <w:shd w:val="clear" w:color="000000" w:fill="FFFFFF"/>
            <w:noWrap/>
            <w:vAlign w:val="bottom"/>
            <w:hideMark/>
          </w:tcPr>
          <w:p w:rsidR="00195FB8" w:rsidRPr="00195FB8" w:rsidRDefault="00195FB8" w:rsidP="00195FB8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</w:pPr>
            <w:r w:rsidRPr="00195FB8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  <w:t>Abc</w:t>
            </w:r>
          </w:p>
        </w:tc>
      </w:tr>
      <w:tr w:rsidR="00195FB8" w:rsidRPr="00195FB8" w:rsidTr="00195FB8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000000" w:fill="FFFFFF"/>
            <w:noWrap/>
            <w:vAlign w:val="bottom"/>
            <w:hideMark/>
          </w:tcPr>
          <w:p w:rsidR="00195FB8" w:rsidRPr="00195FB8" w:rsidRDefault="00195FB8" w:rsidP="00195FB8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</w:pPr>
            <w:r w:rsidRPr="00195FB8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  <w:t>B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DCDCDC"/>
              <w:right w:val="single" w:sz="4" w:space="0" w:color="DCDCDC"/>
            </w:tcBorders>
            <w:shd w:val="clear" w:color="000000" w:fill="FFFFFF"/>
            <w:noWrap/>
            <w:vAlign w:val="bottom"/>
            <w:hideMark/>
          </w:tcPr>
          <w:p w:rsidR="00195FB8" w:rsidRPr="00195FB8" w:rsidRDefault="00195FB8" w:rsidP="00195FB8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</w:pPr>
            <w:r w:rsidRPr="00195FB8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  <w:t> </w:t>
            </w:r>
          </w:p>
        </w:tc>
      </w:tr>
      <w:tr w:rsidR="00195FB8" w:rsidRPr="00195FB8" w:rsidTr="00195FB8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000000" w:fill="FFFFFF"/>
            <w:noWrap/>
            <w:vAlign w:val="bottom"/>
            <w:hideMark/>
          </w:tcPr>
          <w:p w:rsidR="00195FB8" w:rsidRPr="00195FB8" w:rsidRDefault="00195FB8" w:rsidP="00195FB8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</w:pPr>
            <w:r w:rsidRPr="00195FB8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  <w:t>C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DCDCDC"/>
              <w:right w:val="single" w:sz="4" w:space="0" w:color="DCDCDC"/>
            </w:tcBorders>
            <w:shd w:val="clear" w:color="000000" w:fill="FFFFFF"/>
            <w:noWrap/>
            <w:vAlign w:val="bottom"/>
            <w:hideMark/>
          </w:tcPr>
          <w:p w:rsidR="00195FB8" w:rsidRPr="00195FB8" w:rsidRDefault="00195FB8" w:rsidP="00195FB8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</w:pPr>
            <w:proofErr w:type="spellStart"/>
            <w:r w:rsidRPr="00195FB8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  <w:t>Ghi</w:t>
            </w:r>
            <w:proofErr w:type="spellEnd"/>
          </w:p>
        </w:tc>
      </w:tr>
      <w:tr w:rsidR="00195FB8" w:rsidRPr="00195FB8" w:rsidTr="00195FB8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000000" w:fill="FFFFFF"/>
            <w:noWrap/>
            <w:vAlign w:val="bottom"/>
            <w:hideMark/>
          </w:tcPr>
          <w:p w:rsidR="00195FB8" w:rsidRPr="00195FB8" w:rsidRDefault="00195FB8" w:rsidP="00195FB8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</w:pPr>
            <w:r w:rsidRPr="00195FB8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  <w:t>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DCDCDC"/>
              <w:right w:val="single" w:sz="4" w:space="0" w:color="DCDCDC"/>
            </w:tcBorders>
            <w:shd w:val="clear" w:color="000000" w:fill="FFFFFF"/>
            <w:noWrap/>
            <w:vAlign w:val="bottom"/>
            <w:hideMark/>
          </w:tcPr>
          <w:p w:rsidR="00195FB8" w:rsidRPr="00195FB8" w:rsidRDefault="00195FB8" w:rsidP="00195FB8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</w:pPr>
            <w:r w:rsidRPr="00195FB8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  <w:t> </w:t>
            </w:r>
          </w:p>
        </w:tc>
      </w:tr>
      <w:tr w:rsidR="00195FB8" w:rsidRPr="00195FB8" w:rsidTr="00195FB8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DCDCDC"/>
              <w:bottom w:val="single" w:sz="4" w:space="0" w:color="DCDCDC"/>
              <w:right w:val="single" w:sz="4" w:space="0" w:color="DCDCDC"/>
            </w:tcBorders>
            <w:shd w:val="clear" w:color="000000" w:fill="FFFFFF"/>
            <w:noWrap/>
            <w:vAlign w:val="bottom"/>
            <w:hideMark/>
          </w:tcPr>
          <w:p w:rsidR="00195FB8" w:rsidRPr="00195FB8" w:rsidRDefault="00195FB8" w:rsidP="00195FB8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</w:pPr>
            <w:r w:rsidRPr="00195FB8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  <w:t>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DCDCDC"/>
              <w:right w:val="single" w:sz="4" w:space="0" w:color="DCDCDC"/>
            </w:tcBorders>
            <w:shd w:val="clear" w:color="000000" w:fill="FFFFFF"/>
            <w:noWrap/>
            <w:vAlign w:val="bottom"/>
            <w:hideMark/>
          </w:tcPr>
          <w:p w:rsidR="00195FB8" w:rsidRPr="00195FB8" w:rsidRDefault="00195FB8" w:rsidP="00195FB8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</w:pPr>
            <w:proofErr w:type="spellStart"/>
            <w:r w:rsidRPr="00195FB8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n-IN"/>
              </w:rPr>
              <w:t>Mno</w:t>
            </w:r>
            <w:proofErr w:type="spellEnd"/>
          </w:p>
        </w:tc>
      </w:tr>
    </w:tbl>
    <w:p w:rsidR="00195FB8" w:rsidRDefault="00195FB8" w:rsidP="00A06723">
      <w:pPr>
        <w:autoSpaceDE w:val="0"/>
        <w:autoSpaceDN w:val="0"/>
        <w:adjustRightInd w:val="0"/>
        <w:spacing w:after="0" w:line="240" w:lineRule="auto"/>
        <w:rPr>
          <w:sz w:val="36"/>
        </w:rPr>
      </w:pPr>
    </w:p>
    <w:p w:rsidR="00195FB8" w:rsidRDefault="00195FB8" w:rsidP="00A06723">
      <w:pPr>
        <w:autoSpaceDE w:val="0"/>
        <w:autoSpaceDN w:val="0"/>
        <w:adjustRightInd w:val="0"/>
        <w:spacing w:after="0" w:line="240" w:lineRule="auto"/>
      </w:pPr>
      <w:r>
        <w:t>Output</w:t>
      </w:r>
      <w:r w:rsidRPr="00195FB8">
        <w:t xml:space="preserve">: </w:t>
      </w:r>
    </w:p>
    <w:p w:rsidR="00195FB8" w:rsidRDefault="006146FD" w:rsidP="00A06723">
      <w:pPr>
        <w:autoSpaceDE w:val="0"/>
        <w:autoSpaceDN w:val="0"/>
        <w:adjustRightInd w:val="0"/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8.75pt;height:248.25pt">
            <v:imagedata r:id="rId4" o:title="15"/>
          </v:shape>
        </w:pict>
      </w:r>
    </w:p>
    <w:p w:rsidR="006146FD" w:rsidRDefault="006146FD" w:rsidP="00A06723">
      <w:pPr>
        <w:autoSpaceDE w:val="0"/>
        <w:autoSpaceDN w:val="0"/>
        <w:adjustRightInd w:val="0"/>
        <w:spacing w:after="0" w:line="240" w:lineRule="auto"/>
      </w:pPr>
    </w:p>
    <w:p w:rsidR="00195FB8" w:rsidRPr="00195FB8" w:rsidRDefault="00195FB8" w:rsidP="00A06723">
      <w:pPr>
        <w:autoSpaceDE w:val="0"/>
        <w:autoSpaceDN w:val="0"/>
        <w:adjustRightInd w:val="0"/>
        <w:spacing w:after="0" w:line="240" w:lineRule="auto"/>
      </w:pPr>
    </w:p>
    <w:p w:rsidR="00195FB8" w:rsidRDefault="00195FB8" w:rsidP="00A06723">
      <w:pPr>
        <w:autoSpaceDE w:val="0"/>
        <w:autoSpaceDN w:val="0"/>
        <w:adjustRightInd w:val="0"/>
        <w:spacing w:after="0" w:line="240" w:lineRule="auto"/>
        <w:rPr>
          <w:sz w:val="36"/>
        </w:rPr>
      </w:pPr>
    </w:p>
    <w:p w:rsidR="00D32D1A" w:rsidRDefault="00D32D1A" w:rsidP="00A0672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D32D1A">
        <w:rPr>
          <w:b/>
          <w:sz w:val="24"/>
          <w:szCs w:val="24"/>
        </w:rPr>
        <w:lastRenderedPageBreak/>
        <w:t xml:space="preserve">Primary Key: </w:t>
      </w:r>
    </w:p>
    <w:p w:rsidR="00D32D1A" w:rsidRPr="00D32D1A" w:rsidRDefault="00D32D1A" w:rsidP="00A06723">
      <w:pPr>
        <w:autoSpaceDE w:val="0"/>
        <w:autoSpaceDN w:val="0"/>
        <w:adjustRightInd w:val="0"/>
        <w:spacing w:after="0" w:line="240" w:lineRule="auto"/>
      </w:pPr>
      <w:r w:rsidRPr="00D32D1A">
        <w:t xml:space="preserve">Each row is unique (i.e. no repeating value present under the field). </w:t>
      </w:r>
    </w:p>
    <w:p w:rsidR="00D32D1A" w:rsidRPr="00D32D1A" w:rsidRDefault="00D32D1A" w:rsidP="00A06723">
      <w:pPr>
        <w:autoSpaceDE w:val="0"/>
        <w:autoSpaceDN w:val="0"/>
        <w:adjustRightInd w:val="0"/>
        <w:spacing w:after="0" w:line="240" w:lineRule="auto"/>
      </w:pPr>
      <w:r w:rsidRPr="00D32D1A">
        <w:t>No NULL value present.</w:t>
      </w:r>
    </w:p>
    <w:p w:rsidR="00D32D1A" w:rsidRPr="00D32D1A" w:rsidRDefault="00D32D1A" w:rsidP="00A06723">
      <w:pPr>
        <w:autoSpaceDE w:val="0"/>
        <w:autoSpaceDN w:val="0"/>
        <w:adjustRightInd w:val="0"/>
        <w:spacing w:after="0" w:line="240" w:lineRule="auto"/>
      </w:pPr>
      <w:r w:rsidRPr="00D32D1A">
        <w:t xml:space="preserve">Subset Ratio </w:t>
      </w:r>
      <w:r w:rsidRPr="00694774">
        <w:rPr>
          <w:b/>
        </w:rPr>
        <w:t>&lt;</w:t>
      </w:r>
      <w:r w:rsidRPr="00D32D1A">
        <w:t xml:space="preserve"> 100%</w:t>
      </w:r>
      <w:r>
        <w:t>.</w:t>
      </w:r>
    </w:p>
    <w:p w:rsidR="00D32D1A" w:rsidRPr="00D32D1A" w:rsidRDefault="00D32D1A" w:rsidP="00A0672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B1904" w:rsidRDefault="004B1904" w:rsidP="00A0672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32D1A">
        <w:rPr>
          <w:b/>
          <w:sz w:val="24"/>
          <w:szCs w:val="24"/>
        </w:rPr>
        <w:t>Perfect Key</w:t>
      </w:r>
      <w:r w:rsidRPr="004B1904">
        <w:rPr>
          <w:sz w:val="24"/>
          <w:szCs w:val="24"/>
        </w:rPr>
        <w:t>:</w:t>
      </w:r>
    </w:p>
    <w:p w:rsidR="00D32D1A" w:rsidRPr="00D32D1A" w:rsidRDefault="00D32D1A" w:rsidP="00D32D1A">
      <w:pPr>
        <w:autoSpaceDE w:val="0"/>
        <w:autoSpaceDN w:val="0"/>
        <w:adjustRightInd w:val="0"/>
        <w:spacing w:after="0" w:line="240" w:lineRule="auto"/>
      </w:pPr>
      <w:r w:rsidRPr="00D32D1A">
        <w:t xml:space="preserve">Each row is unique (i.e. no repeating value present under the field). </w:t>
      </w:r>
    </w:p>
    <w:p w:rsidR="00D32D1A" w:rsidRPr="00D32D1A" w:rsidRDefault="00D32D1A" w:rsidP="00D32D1A">
      <w:pPr>
        <w:autoSpaceDE w:val="0"/>
        <w:autoSpaceDN w:val="0"/>
        <w:adjustRightInd w:val="0"/>
        <w:spacing w:after="0" w:line="240" w:lineRule="auto"/>
      </w:pPr>
      <w:r w:rsidRPr="00D32D1A">
        <w:t>No NULL value present.</w:t>
      </w:r>
    </w:p>
    <w:p w:rsidR="00D32D1A" w:rsidRDefault="00D32D1A" w:rsidP="00D32D1A">
      <w:pPr>
        <w:autoSpaceDE w:val="0"/>
        <w:autoSpaceDN w:val="0"/>
        <w:adjustRightInd w:val="0"/>
        <w:spacing w:after="0" w:line="240" w:lineRule="auto"/>
      </w:pPr>
      <w:r>
        <w:t xml:space="preserve">Subset Ratio </w:t>
      </w:r>
      <w:r w:rsidRPr="00694774">
        <w:rPr>
          <w:b/>
        </w:rPr>
        <w:t>=</w:t>
      </w:r>
      <w:r w:rsidRPr="00D32D1A">
        <w:t xml:space="preserve"> 100%</w:t>
      </w:r>
      <w:r>
        <w:t>.</w:t>
      </w:r>
    </w:p>
    <w:p w:rsidR="00D32D1A" w:rsidRDefault="00D32D1A" w:rsidP="00D32D1A">
      <w:pPr>
        <w:autoSpaceDE w:val="0"/>
        <w:autoSpaceDN w:val="0"/>
        <w:adjustRightInd w:val="0"/>
        <w:spacing w:after="0" w:line="240" w:lineRule="auto"/>
        <w:rPr>
          <w:rFonts w:cstheme="minorHAnsi"/>
          <w:color w:val="3D3D3D"/>
          <w:szCs w:val="15"/>
        </w:rPr>
      </w:pPr>
    </w:p>
    <w:p w:rsidR="004B1904" w:rsidRPr="004B1904" w:rsidRDefault="004B1904" w:rsidP="004B1904">
      <w:pPr>
        <w:autoSpaceDE w:val="0"/>
        <w:autoSpaceDN w:val="0"/>
        <w:adjustRightInd w:val="0"/>
        <w:spacing w:after="0" w:line="240" w:lineRule="auto"/>
        <w:rPr>
          <w:rFonts w:cstheme="minorHAnsi"/>
          <w:color w:val="3D3D3D"/>
          <w:szCs w:val="15"/>
        </w:rPr>
      </w:pPr>
      <w:r>
        <w:rPr>
          <w:rFonts w:cstheme="minorHAnsi"/>
          <w:color w:val="3D3D3D"/>
          <w:szCs w:val="15"/>
        </w:rPr>
        <w:t>In</w:t>
      </w:r>
      <w:r w:rsidRPr="004B1904">
        <w:rPr>
          <w:rFonts w:cstheme="minorHAnsi"/>
          <w:color w:val="3D3D3D"/>
          <w:szCs w:val="15"/>
        </w:rPr>
        <w:t xml:space="preserve"> the example 2: you will notice that it's downgraded to primary key, because it does not have the</w:t>
      </w:r>
    </w:p>
    <w:p w:rsidR="004B1904" w:rsidRDefault="004B1904" w:rsidP="004B1904">
      <w:pPr>
        <w:autoSpaceDE w:val="0"/>
        <w:autoSpaceDN w:val="0"/>
        <w:adjustRightInd w:val="0"/>
        <w:spacing w:after="0" w:line="240" w:lineRule="auto"/>
        <w:rPr>
          <w:rFonts w:cstheme="minorHAnsi"/>
          <w:color w:val="3D3D3D"/>
          <w:szCs w:val="15"/>
        </w:rPr>
      </w:pPr>
      <w:r w:rsidRPr="004B1904">
        <w:rPr>
          <w:rFonts w:cstheme="minorHAnsi"/>
          <w:color w:val="3D3D3D"/>
          <w:szCs w:val="15"/>
        </w:rPr>
        <w:t xml:space="preserve">value </w:t>
      </w:r>
      <w:r w:rsidRPr="004B1904">
        <w:rPr>
          <w:rFonts w:cstheme="minorHAnsi"/>
          <w:b/>
          <w:color w:val="1E1E1E"/>
          <w:szCs w:val="15"/>
        </w:rPr>
        <w:t>Inv003</w:t>
      </w:r>
      <w:r w:rsidRPr="004B1904">
        <w:rPr>
          <w:rFonts w:cstheme="minorHAnsi"/>
          <w:color w:val="3D3D3D"/>
          <w:szCs w:val="15"/>
        </w:rPr>
        <w:t>, therefore now the subset ratio is 67% (which means 2 values out of the 3 existing)</w:t>
      </w:r>
      <w:r w:rsidR="00D32D1A">
        <w:rPr>
          <w:rFonts w:cstheme="minorHAnsi"/>
          <w:color w:val="3D3D3D"/>
          <w:szCs w:val="15"/>
        </w:rPr>
        <w:t xml:space="preserve">. </w:t>
      </w:r>
    </w:p>
    <w:p w:rsidR="00BE5887" w:rsidRDefault="00BE5887" w:rsidP="00D32D1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32D1A" w:rsidRDefault="00D32D1A" w:rsidP="00D32D1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32D1A">
        <w:rPr>
          <w:b/>
          <w:sz w:val="24"/>
          <w:szCs w:val="24"/>
        </w:rPr>
        <w:t>Key</w:t>
      </w:r>
      <w:r w:rsidRPr="004B1904">
        <w:rPr>
          <w:sz w:val="24"/>
          <w:szCs w:val="24"/>
        </w:rPr>
        <w:t>:</w:t>
      </w:r>
    </w:p>
    <w:p w:rsidR="00D32D1A" w:rsidRPr="00D32D1A" w:rsidRDefault="00D32D1A" w:rsidP="00D32D1A">
      <w:pPr>
        <w:autoSpaceDE w:val="0"/>
        <w:autoSpaceDN w:val="0"/>
        <w:adjustRightInd w:val="0"/>
        <w:spacing w:after="0" w:line="240" w:lineRule="auto"/>
      </w:pPr>
      <w:r>
        <w:t>R</w:t>
      </w:r>
      <w:r w:rsidRPr="00D32D1A">
        <w:t>ow</w:t>
      </w:r>
      <w:r>
        <w:t>s are not</w:t>
      </w:r>
      <w:r w:rsidRPr="00D32D1A">
        <w:t xml:space="preserve"> unique (i.e. </w:t>
      </w:r>
      <w:r w:rsidR="00EF2700">
        <w:t>repeated</w:t>
      </w:r>
      <w:r w:rsidRPr="00D32D1A">
        <w:t xml:space="preserve"> value</w:t>
      </w:r>
      <w:r>
        <w:t>s</w:t>
      </w:r>
      <w:r w:rsidRPr="00D32D1A">
        <w:t xml:space="preserve"> present under the field). </w:t>
      </w:r>
    </w:p>
    <w:p w:rsidR="00D32D1A" w:rsidRPr="00D32D1A" w:rsidRDefault="00D32D1A" w:rsidP="00D32D1A">
      <w:pPr>
        <w:autoSpaceDE w:val="0"/>
        <w:autoSpaceDN w:val="0"/>
        <w:adjustRightInd w:val="0"/>
        <w:spacing w:after="0" w:line="240" w:lineRule="auto"/>
      </w:pPr>
      <w:r w:rsidRPr="00D32D1A">
        <w:t>NULL value</w:t>
      </w:r>
      <w:r>
        <w:t>s may</w:t>
      </w:r>
      <w:r w:rsidR="00EF2700">
        <w:t>/may not</w:t>
      </w:r>
      <w:r w:rsidRPr="00D32D1A">
        <w:t xml:space="preserve"> present.</w:t>
      </w:r>
    </w:p>
    <w:p w:rsidR="00D32D1A" w:rsidRDefault="00D32D1A" w:rsidP="00D32D1A">
      <w:pPr>
        <w:autoSpaceDE w:val="0"/>
        <w:autoSpaceDN w:val="0"/>
        <w:adjustRightInd w:val="0"/>
        <w:spacing w:after="0" w:line="240" w:lineRule="auto"/>
      </w:pPr>
      <w:r>
        <w:t>Subset Ratio &lt;</w:t>
      </w:r>
      <w:r w:rsidR="00BE5887">
        <w:t>=</w:t>
      </w:r>
      <w:r w:rsidRPr="00D32D1A">
        <w:t xml:space="preserve"> 100%</w:t>
      </w:r>
      <w:r>
        <w:t>.</w:t>
      </w:r>
    </w:p>
    <w:p w:rsidR="00BE5887" w:rsidRDefault="00BE5887" w:rsidP="00D32D1A">
      <w:pPr>
        <w:autoSpaceDE w:val="0"/>
        <w:autoSpaceDN w:val="0"/>
        <w:adjustRightInd w:val="0"/>
        <w:spacing w:after="0" w:line="240" w:lineRule="auto"/>
      </w:pPr>
    </w:p>
    <w:p w:rsidR="007C5CF4" w:rsidRDefault="00BE5887" w:rsidP="00D32D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t xml:space="preserve">In the example 3,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InvoiceID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5887">
        <w:rPr>
          <w:rFonts w:cstheme="minorHAnsi"/>
          <w:color w:val="000000"/>
        </w:rPr>
        <w:t>is a Key with Subset Ratio</w:t>
      </w:r>
      <w:r>
        <w:rPr>
          <w:rFonts w:cstheme="minorHAnsi"/>
          <w:color w:val="000000"/>
        </w:rPr>
        <w:t xml:space="preserve"> =</w:t>
      </w:r>
      <w:r w:rsidRPr="00BE5887">
        <w:rPr>
          <w:rFonts w:cstheme="minorHAnsi"/>
          <w:color w:val="000000"/>
        </w:rPr>
        <w:t xml:space="preserve"> 100%</w:t>
      </w:r>
      <w:r>
        <w:rPr>
          <w:rFonts w:cstheme="minorHAnsi"/>
          <w:color w:val="000000"/>
        </w:rPr>
        <w:t xml:space="preserve">, where as in the </w:t>
      </w:r>
    </w:p>
    <w:p w:rsidR="00BE5887" w:rsidRDefault="00BE5887" w:rsidP="00D32D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example 4,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InvoiceID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</w:rPr>
        <w:t xml:space="preserve">is a Key with Subset Ratio = 67%. </w:t>
      </w:r>
    </w:p>
    <w:p w:rsidR="00BE5887" w:rsidRDefault="00BE5887" w:rsidP="00D32D1A">
      <w:pPr>
        <w:autoSpaceDE w:val="0"/>
        <w:autoSpaceDN w:val="0"/>
        <w:adjustRightInd w:val="0"/>
        <w:spacing w:after="0" w:line="240" w:lineRule="auto"/>
      </w:pPr>
    </w:p>
    <w:p w:rsidR="00BE5887" w:rsidRPr="00195FB8" w:rsidRDefault="00BE5887" w:rsidP="007C5CF4">
      <w:pPr>
        <w:autoSpaceDE w:val="0"/>
        <w:autoSpaceDN w:val="0"/>
        <w:adjustRightInd w:val="0"/>
        <w:spacing w:after="0" w:line="240" w:lineRule="auto"/>
      </w:pPr>
      <w:r>
        <w:t>So</w:t>
      </w:r>
      <w:r w:rsidR="004A5F40">
        <w:t>,</w:t>
      </w:r>
      <w:r>
        <w:t xml:space="preserve"> it’s clear that </w:t>
      </w:r>
      <w:r w:rsidR="007C5CF4">
        <w:t xml:space="preserve">Subset Ratio has no impact to define one field as </w:t>
      </w:r>
      <w:r w:rsidR="007C5CF4" w:rsidRPr="007C5CF4">
        <w:rPr>
          <w:b/>
        </w:rPr>
        <w:t>Key</w:t>
      </w:r>
      <w:r w:rsidR="007C5CF4">
        <w:rPr>
          <w:b/>
        </w:rPr>
        <w:t xml:space="preserve"> </w:t>
      </w:r>
      <w:r w:rsidR="007C5CF4" w:rsidRPr="007C5CF4">
        <w:t>but</w:t>
      </w:r>
      <w:r w:rsidR="007C5CF4">
        <w:rPr>
          <w:b/>
        </w:rPr>
        <w:t xml:space="preserve"> </w:t>
      </w:r>
      <w:r w:rsidR="007C5CF4">
        <w:t xml:space="preserve">repeated values </w:t>
      </w:r>
      <w:r w:rsidR="00EF2700">
        <w:t>have</w:t>
      </w:r>
      <w:r w:rsidR="007C5CF4">
        <w:t xml:space="preserve">. </w:t>
      </w:r>
    </w:p>
    <w:p w:rsidR="004B1904" w:rsidRDefault="004B1904" w:rsidP="00A06723">
      <w:pPr>
        <w:autoSpaceDE w:val="0"/>
        <w:autoSpaceDN w:val="0"/>
        <w:adjustRightInd w:val="0"/>
        <w:spacing w:after="0" w:line="240" w:lineRule="auto"/>
        <w:rPr>
          <w:sz w:val="36"/>
        </w:rPr>
      </w:pPr>
    </w:p>
    <w:p w:rsidR="006146FD" w:rsidRPr="00A06723" w:rsidRDefault="006146FD" w:rsidP="00A06723">
      <w:pPr>
        <w:autoSpaceDE w:val="0"/>
        <w:autoSpaceDN w:val="0"/>
        <w:adjustRightInd w:val="0"/>
        <w:spacing w:after="0" w:line="240" w:lineRule="auto"/>
        <w:rPr>
          <w:sz w:val="36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05563" w:rsidRPr="00605563" w:rsidRDefault="00605563">
      <w:pPr>
        <w:rPr>
          <w:b/>
          <w:color w:val="000000" w:themeColor="text1"/>
          <w:sz w:val="24"/>
          <w:szCs w:val="24"/>
        </w:rPr>
      </w:pPr>
      <w:r w:rsidRPr="00605563">
        <w:rPr>
          <w:b/>
          <w:color w:val="000000" w:themeColor="text1"/>
          <w:sz w:val="24"/>
          <w:szCs w:val="24"/>
        </w:rPr>
        <w:lastRenderedPageBreak/>
        <w:t>Example 1:</w:t>
      </w:r>
    </w:p>
    <w:p w:rsidR="00500938" w:rsidRDefault="00500938" w:rsidP="005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InvoiceDetails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0000FF"/>
          <w:sz w:val="18"/>
          <w:szCs w:val="18"/>
        </w:rPr>
        <w:t>Inline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>[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InvoiceID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InvoiceLine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ProductID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, Quantity, Amount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Inv001,    1,           PR01,      10,       50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Inv001,    2,           PR02,      10,       40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Inv002,    1,           PR01,      30,       150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Inv002,    2,           PR03,      10,       800</w:t>
      </w:r>
    </w:p>
    <w:p w:rsidR="00500938" w:rsidRDefault="00500938" w:rsidP="005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800000"/>
          <w:sz w:val="18"/>
          <w:szCs w:val="18"/>
        </w:rPr>
        <w:t>]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Invoices: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0000FF"/>
          <w:sz w:val="18"/>
          <w:szCs w:val="18"/>
        </w:rPr>
        <w:t>Inline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>[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InvoiceID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ClientID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 xml:space="preserve">Inv001,    CL0001 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Inv002,    CL0002</w:t>
      </w:r>
      <w:r>
        <w:rPr>
          <w:rFonts w:ascii="Courier New" w:hAnsi="Courier New" w:cs="Courier New"/>
          <w:color w:val="800000"/>
          <w:sz w:val="18"/>
          <w:szCs w:val="18"/>
        </w:rPr>
        <w:br/>
        <w:t>]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500938" w:rsidRDefault="00500938">
      <w:pPr>
        <w:rPr>
          <w:color w:val="538135" w:themeColor="accent6" w:themeShade="BF"/>
        </w:rPr>
      </w:pPr>
    </w:p>
    <w:p w:rsidR="00605563" w:rsidRDefault="00056E24">
      <w:pPr>
        <w:rPr>
          <w:b/>
          <w:color w:val="000000" w:themeColor="text1"/>
          <w:sz w:val="24"/>
          <w:szCs w:val="24"/>
        </w:rPr>
      </w:pPr>
      <w:r w:rsidRPr="00056E24">
        <w:rPr>
          <w:b/>
          <w:color w:val="000000" w:themeColor="text1"/>
          <w:sz w:val="24"/>
          <w:szCs w:val="24"/>
        </w:rPr>
        <w:t>Output:</w:t>
      </w:r>
    </w:p>
    <w:p w:rsidR="00056E24" w:rsidRDefault="0099075A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pict>
          <v:shape id="_x0000_i1025" type="#_x0000_t75" style="width:339pt;height:255.75pt">
            <v:imagedata r:id="rId5" o:title="Snap 1 + Snap 2"/>
          </v:shape>
        </w:pict>
      </w:r>
    </w:p>
    <w:p w:rsidR="003B18E7" w:rsidRPr="00694774" w:rsidRDefault="00694774">
      <w:pPr>
        <w:rPr>
          <w:color w:val="000000" w:themeColor="text1"/>
        </w:rPr>
      </w:pPr>
      <w:r w:rsidRPr="00694774">
        <w:rPr>
          <w:color w:val="000000" w:themeColor="text1"/>
        </w:rPr>
        <w:t xml:space="preserve">Here in the </w:t>
      </w:r>
      <w:r w:rsidRPr="00694774">
        <w:rPr>
          <w:b/>
          <w:color w:val="000000" w:themeColor="text1"/>
        </w:rPr>
        <w:t>Invoices</w:t>
      </w:r>
      <w:r w:rsidRPr="00694774">
        <w:rPr>
          <w:color w:val="000000" w:themeColor="text1"/>
        </w:rPr>
        <w:t xml:space="preserve"> table, </w:t>
      </w:r>
      <w:proofErr w:type="spellStart"/>
      <w:r>
        <w:rPr>
          <w:color w:val="000000" w:themeColor="text1"/>
        </w:rPr>
        <w:t>InvoiceID</w:t>
      </w:r>
      <w:proofErr w:type="spellEnd"/>
      <w:r>
        <w:rPr>
          <w:color w:val="000000" w:themeColor="text1"/>
        </w:rPr>
        <w:t xml:space="preserve"> has 2 values which are unique and there has no NULL values and Subset Ratio is 100%. So, it’s a </w:t>
      </w:r>
      <w:r w:rsidRPr="0099075A">
        <w:rPr>
          <w:b/>
          <w:color w:val="000000" w:themeColor="text1"/>
        </w:rPr>
        <w:t>Perfect Key</w:t>
      </w:r>
      <w:r>
        <w:rPr>
          <w:color w:val="000000" w:themeColor="text1"/>
        </w:rPr>
        <w:t>.</w:t>
      </w: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6146FD" w:rsidRDefault="006146FD">
      <w:pPr>
        <w:rPr>
          <w:b/>
          <w:color w:val="000000" w:themeColor="text1"/>
          <w:sz w:val="24"/>
          <w:szCs w:val="24"/>
        </w:rPr>
      </w:pPr>
    </w:p>
    <w:p w:rsidR="003B18E7" w:rsidRDefault="003B18E7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Example 2:</w:t>
      </w:r>
    </w:p>
    <w:p w:rsidR="003B18E7" w:rsidRDefault="003B18E7" w:rsidP="003B1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InvoiceDetails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0000FF"/>
          <w:sz w:val="18"/>
          <w:szCs w:val="18"/>
        </w:rPr>
        <w:t>Inline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>[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InvoiceID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InvoiceLine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ProductID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, Quantity, Amount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Inv001,    1,           PR01,      10,       50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Inv001,    2,           PR02,      10,       40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Inv002,    1,           PR01,      30,       150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Inv002,    2,           PR03,      10,       800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</w:r>
      <w:r w:rsidRPr="00754219">
        <w:rPr>
          <w:rFonts w:ascii="Courier New" w:hAnsi="Courier New" w:cs="Courier New"/>
          <w:color w:val="800000"/>
          <w:sz w:val="18"/>
          <w:szCs w:val="18"/>
          <w:highlight w:val="yellow"/>
        </w:rPr>
        <w:t>Inv003,    1,           PR01,      10,       50</w:t>
      </w:r>
      <w:r>
        <w:rPr>
          <w:rFonts w:ascii="Courier New" w:hAnsi="Courier New" w:cs="Courier New"/>
          <w:color w:val="800000"/>
          <w:sz w:val="18"/>
          <w:szCs w:val="18"/>
        </w:rPr>
        <w:br/>
        <w:t>]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Invoices: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0000FF"/>
          <w:sz w:val="18"/>
          <w:szCs w:val="18"/>
        </w:rPr>
        <w:t>Inline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>[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InvoiceID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ClientID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Inv001,    CL0001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Inv002,    CL0002</w:t>
      </w:r>
      <w:r>
        <w:rPr>
          <w:rFonts w:ascii="Courier New" w:hAnsi="Courier New" w:cs="Courier New"/>
          <w:color w:val="800000"/>
          <w:sz w:val="18"/>
          <w:szCs w:val="18"/>
        </w:rPr>
        <w:br/>
        <w:t>]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3B18E7" w:rsidRDefault="003B18E7">
      <w:pPr>
        <w:rPr>
          <w:b/>
          <w:color w:val="000000" w:themeColor="text1"/>
          <w:sz w:val="24"/>
          <w:szCs w:val="24"/>
        </w:rPr>
      </w:pPr>
    </w:p>
    <w:p w:rsidR="003B18E7" w:rsidRDefault="003B18E7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Output:</w:t>
      </w:r>
    </w:p>
    <w:p w:rsidR="003B18E7" w:rsidRDefault="001E761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pict>
          <v:shape id="_x0000_i1026" type="#_x0000_t75" style="width:329.25pt;height:243pt">
            <v:imagedata r:id="rId6" o:title="Snap 3 + Snap 4"/>
          </v:shape>
        </w:pict>
      </w:r>
    </w:p>
    <w:p w:rsidR="00B5106F" w:rsidRPr="00694774" w:rsidRDefault="00B5106F" w:rsidP="00B5106F">
      <w:pPr>
        <w:rPr>
          <w:color w:val="000000" w:themeColor="text1"/>
        </w:rPr>
      </w:pPr>
      <w:r w:rsidRPr="00694774">
        <w:rPr>
          <w:color w:val="000000" w:themeColor="text1"/>
        </w:rPr>
        <w:t xml:space="preserve">Here in the </w:t>
      </w:r>
      <w:r w:rsidRPr="00694774">
        <w:rPr>
          <w:b/>
          <w:color w:val="000000" w:themeColor="text1"/>
        </w:rPr>
        <w:t>Invoices</w:t>
      </w:r>
      <w:r w:rsidRPr="00694774">
        <w:rPr>
          <w:color w:val="000000" w:themeColor="text1"/>
        </w:rPr>
        <w:t xml:space="preserve"> table, </w:t>
      </w:r>
      <w:proofErr w:type="spellStart"/>
      <w:r>
        <w:rPr>
          <w:color w:val="000000" w:themeColor="text1"/>
        </w:rPr>
        <w:t>InvoiceID</w:t>
      </w:r>
      <w:proofErr w:type="spellEnd"/>
      <w:r>
        <w:rPr>
          <w:color w:val="000000" w:themeColor="text1"/>
        </w:rPr>
        <w:t xml:space="preserve"> has 2 values which are unique and there has no NULL values </w:t>
      </w:r>
      <w:r>
        <w:rPr>
          <w:color w:val="000000" w:themeColor="text1"/>
        </w:rPr>
        <w:t>but</w:t>
      </w:r>
      <w:r>
        <w:rPr>
          <w:color w:val="000000" w:themeColor="text1"/>
        </w:rPr>
        <w:t xml:space="preserve"> Subset Ratio is </w:t>
      </w:r>
      <w:r>
        <w:rPr>
          <w:color w:val="000000" w:themeColor="text1"/>
        </w:rPr>
        <w:t>67</w:t>
      </w:r>
      <w:r>
        <w:rPr>
          <w:color w:val="000000" w:themeColor="text1"/>
        </w:rPr>
        <w:t>%</w:t>
      </w:r>
      <w:r>
        <w:rPr>
          <w:color w:val="000000" w:themeColor="text1"/>
        </w:rPr>
        <w:t xml:space="preserve"> as a new value ‘</w:t>
      </w:r>
      <w:r w:rsidRPr="00754219">
        <w:rPr>
          <w:rFonts w:ascii="Courier New" w:hAnsi="Courier New" w:cs="Courier New"/>
          <w:color w:val="800000"/>
          <w:sz w:val="18"/>
          <w:szCs w:val="18"/>
          <w:highlight w:val="yellow"/>
        </w:rPr>
        <w:t>Inv003</w:t>
      </w:r>
      <w:r>
        <w:rPr>
          <w:color w:val="000000" w:themeColor="text1"/>
        </w:rPr>
        <w:t xml:space="preserve">’ is available under the same field name in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InvoiceDetails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106F">
        <w:rPr>
          <w:rFonts w:cstheme="minorHAnsi"/>
          <w:color w:val="000000"/>
        </w:rPr>
        <w:t>table</w:t>
      </w:r>
      <w:r>
        <w:rPr>
          <w:color w:val="000000" w:themeColor="text1"/>
        </w:rPr>
        <w:t xml:space="preserve">. So, it’s a </w:t>
      </w:r>
      <w:r w:rsidRPr="0099075A">
        <w:rPr>
          <w:b/>
          <w:color w:val="000000" w:themeColor="text1"/>
        </w:rPr>
        <w:t>P</w:t>
      </w:r>
      <w:r w:rsidRPr="0099075A">
        <w:rPr>
          <w:b/>
          <w:color w:val="000000" w:themeColor="text1"/>
        </w:rPr>
        <w:t>rimary</w:t>
      </w:r>
      <w:r w:rsidRPr="0099075A">
        <w:rPr>
          <w:b/>
          <w:color w:val="000000" w:themeColor="text1"/>
        </w:rPr>
        <w:t xml:space="preserve"> Key</w:t>
      </w:r>
      <w:r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1A14A3" w:rsidRPr="00B5106F" w:rsidRDefault="00B5106F">
      <w:pPr>
        <w:rPr>
          <w:color w:val="000000" w:themeColor="text1"/>
        </w:rPr>
      </w:pPr>
      <w:r w:rsidRPr="00B5106F">
        <w:rPr>
          <w:color w:val="000000" w:themeColor="text1"/>
        </w:rPr>
        <w:t xml:space="preserve">Subset Ratio can be calculated in the following way: </w:t>
      </w:r>
    </w:p>
    <w:p w:rsidR="00B5106F" w:rsidRDefault="00B5106F">
      <w:pPr>
        <w:rPr>
          <w:color w:val="000000" w:themeColor="text1"/>
        </w:rPr>
      </w:pPr>
      <w:r w:rsidRPr="00B5106F">
        <w:rPr>
          <w:color w:val="000000" w:themeColor="text1"/>
        </w:rPr>
        <w:t xml:space="preserve">No of </w:t>
      </w:r>
      <w:r>
        <w:rPr>
          <w:color w:val="000000" w:themeColor="text1"/>
        </w:rPr>
        <w:t xml:space="preserve">unique values under </w:t>
      </w:r>
      <w:proofErr w:type="spellStart"/>
      <w:r>
        <w:rPr>
          <w:color w:val="000000" w:themeColor="text1"/>
        </w:rPr>
        <w:t>InvoiceID</w:t>
      </w:r>
      <w:proofErr w:type="spellEnd"/>
      <w:r>
        <w:rPr>
          <w:color w:val="000000" w:themeColor="text1"/>
        </w:rPr>
        <w:t xml:space="preserve"> field in the Invoices table = 2</w:t>
      </w:r>
      <w:r w:rsidR="0099075A">
        <w:rPr>
          <w:color w:val="000000" w:themeColor="text1"/>
        </w:rPr>
        <w:t xml:space="preserve"> </w:t>
      </w:r>
      <w:r w:rsidR="0099075A">
        <w:rPr>
          <w:color w:val="000000" w:themeColor="text1"/>
        </w:rPr>
        <w:t>(</w:t>
      </w:r>
      <w:r w:rsidR="0099075A">
        <w:rPr>
          <w:rFonts w:ascii="Courier New" w:hAnsi="Courier New" w:cs="Courier New"/>
          <w:color w:val="800000"/>
          <w:sz w:val="18"/>
          <w:szCs w:val="18"/>
        </w:rPr>
        <w:t>Inv001,</w:t>
      </w:r>
      <w:r w:rsidR="0099075A" w:rsidRPr="00B5106F">
        <w:rPr>
          <w:rFonts w:ascii="Courier New" w:hAnsi="Courier New" w:cs="Courier New"/>
          <w:color w:val="800000"/>
          <w:sz w:val="18"/>
          <w:szCs w:val="18"/>
        </w:rPr>
        <w:t xml:space="preserve"> </w:t>
      </w:r>
      <w:r w:rsidR="0099075A">
        <w:rPr>
          <w:rFonts w:ascii="Courier New" w:hAnsi="Courier New" w:cs="Courier New"/>
          <w:color w:val="800000"/>
          <w:sz w:val="18"/>
          <w:szCs w:val="18"/>
        </w:rPr>
        <w:t>Inv002</w:t>
      </w:r>
      <w:bookmarkStart w:id="0" w:name="_GoBack"/>
      <w:r w:rsidR="0099075A" w:rsidRPr="0099075A">
        <w:rPr>
          <w:rFonts w:cstheme="minorHAnsi"/>
        </w:rPr>
        <w:t>)</w:t>
      </w:r>
      <w:bookmarkEnd w:id="0"/>
      <w:r>
        <w:rPr>
          <w:color w:val="000000" w:themeColor="text1"/>
        </w:rPr>
        <w:br/>
        <w:t xml:space="preserve">No of unique values under </w:t>
      </w:r>
      <w:proofErr w:type="spellStart"/>
      <w:r>
        <w:rPr>
          <w:color w:val="000000" w:themeColor="text1"/>
        </w:rPr>
        <w:t>InvoiceID</w:t>
      </w:r>
      <w:proofErr w:type="spellEnd"/>
      <w:r>
        <w:rPr>
          <w:color w:val="000000" w:themeColor="text1"/>
        </w:rPr>
        <w:t xml:space="preserve"> field in the whole data model = 3 (</w:t>
      </w:r>
      <w:r>
        <w:rPr>
          <w:rFonts w:ascii="Courier New" w:hAnsi="Courier New" w:cs="Courier New"/>
          <w:color w:val="800000"/>
          <w:sz w:val="18"/>
          <w:szCs w:val="18"/>
        </w:rPr>
        <w:t>Inv001</w:t>
      </w:r>
      <w:r>
        <w:rPr>
          <w:rFonts w:ascii="Courier New" w:hAnsi="Courier New" w:cs="Courier New"/>
          <w:color w:val="800000"/>
          <w:sz w:val="18"/>
          <w:szCs w:val="18"/>
        </w:rPr>
        <w:t>,</w:t>
      </w:r>
      <w:r w:rsidRPr="00B5106F">
        <w:rPr>
          <w:rFonts w:ascii="Courier New" w:hAnsi="Courier New" w:cs="Courier New"/>
          <w:color w:val="8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Inv002</w:t>
      </w:r>
      <w:r>
        <w:rPr>
          <w:rFonts w:ascii="Courier New" w:hAnsi="Courier New" w:cs="Courier New"/>
          <w:color w:val="800000"/>
          <w:sz w:val="18"/>
          <w:szCs w:val="18"/>
        </w:rPr>
        <w:t>,</w:t>
      </w:r>
      <w:r w:rsidRPr="00B5106F">
        <w:rPr>
          <w:rFonts w:ascii="Courier New" w:hAnsi="Courier New" w:cs="Courier New"/>
          <w:color w:val="800000"/>
          <w:sz w:val="18"/>
          <w:szCs w:val="18"/>
        </w:rPr>
        <w:t xml:space="preserve"> </w:t>
      </w:r>
      <w:r w:rsidRPr="00B5106F">
        <w:rPr>
          <w:rFonts w:ascii="Courier New" w:hAnsi="Courier New" w:cs="Courier New"/>
          <w:color w:val="800000"/>
          <w:sz w:val="18"/>
          <w:szCs w:val="18"/>
        </w:rPr>
        <w:t>Inv003</w:t>
      </w:r>
      <w:r>
        <w:rPr>
          <w:color w:val="000000" w:themeColor="text1"/>
        </w:rPr>
        <w:t>)</w:t>
      </w:r>
    </w:p>
    <w:p w:rsidR="0085597E" w:rsidRDefault="0085597E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</w:t>
      </w:r>
      <w:r w:rsidRPr="00B5106F">
        <w:rPr>
          <w:color w:val="000000" w:themeColor="text1"/>
        </w:rPr>
        <w:t xml:space="preserve">No of </w:t>
      </w:r>
      <w:r>
        <w:rPr>
          <w:color w:val="000000" w:themeColor="text1"/>
        </w:rPr>
        <w:t xml:space="preserve">unique values under </w:t>
      </w:r>
      <w:proofErr w:type="spellStart"/>
      <w:r>
        <w:rPr>
          <w:color w:val="000000" w:themeColor="text1"/>
        </w:rPr>
        <w:t>InvoiceID</w:t>
      </w:r>
      <w:proofErr w:type="spellEnd"/>
      <w:r>
        <w:rPr>
          <w:color w:val="000000" w:themeColor="text1"/>
        </w:rPr>
        <w:t xml:space="preserve"> field in the Invoices table</w:t>
      </w:r>
      <w:r>
        <w:rPr>
          <w:color w:val="000000" w:themeColor="text1"/>
        </w:rPr>
        <w:t xml:space="preserve"> (i.e. 2)</w:t>
      </w:r>
    </w:p>
    <w:p w:rsidR="0085597E" w:rsidRPr="00B5106F" w:rsidRDefault="0085597E">
      <w:pPr>
        <w:rPr>
          <w:color w:val="000000" w:themeColor="text1"/>
        </w:rPr>
      </w:pPr>
      <w:r>
        <w:rPr>
          <w:color w:val="000000" w:themeColor="text1"/>
        </w:rPr>
        <w:t>So, Subset Ratio = ---------------------------------------------------------------------------------------------------- * 100</w:t>
      </w:r>
      <w:r>
        <w:rPr>
          <w:color w:val="000000" w:themeColor="text1"/>
        </w:rPr>
        <w:br/>
        <w:t xml:space="preserve">                                   </w:t>
      </w:r>
      <w:r>
        <w:rPr>
          <w:color w:val="000000" w:themeColor="text1"/>
        </w:rPr>
        <w:t xml:space="preserve">No of unique values under </w:t>
      </w:r>
      <w:proofErr w:type="spellStart"/>
      <w:r>
        <w:rPr>
          <w:color w:val="000000" w:themeColor="text1"/>
        </w:rPr>
        <w:t>InvoiceID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field in the whole data model (i.e. </w:t>
      </w:r>
      <w:r>
        <w:rPr>
          <w:color w:val="000000" w:themeColor="text1"/>
        </w:rPr>
        <w:t>3</w:t>
      </w:r>
      <w:r>
        <w:rPr>
          <w:color w:val="000000" w:themeColor="text1"/>
        </w:rPr>
        <w:t>)</w:t>
      </w:r>
    </w:p>
    <w:p w:rsidR="001A14A3" w:rsidRDefault="001A14A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Example 3:</w:t>
      </w:r>
    </w:p>
    <w:p w:rsidR="00C33A64" w:rsidRDefault="001A14A3" w:rsidP="001A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InvoiceDetails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0000FF"/>
          <w:sz w:val="18"/>
          <w:szCs w:val="18"/>
        </w:rPr>
        <w:t>Inline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>[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InvoiceID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InvoiceLine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ProductID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, Quantity, Amount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Inv001,    1,           PR01,      10,       50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Inv001,    2,           PR02,      10,       40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Inv002,    1,           PR01,      30,       150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Inv002,    2,           PR03,      10,       800</w:t>
      </w:r>
    </w:p>
    <w:p w:rsidR="001A14A3" w:rsidRDefault="001A14A3" w:rsidP="001A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800000"/>
          <w:sz w:val="18"/>
          <w:szCs w:val="18"/>
        </w:rPr>
        <w:t>]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Invoices: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0000FF"/>
          <w:sz w:val="18"/>
          <w:szCs w:val="18"/>
        </w:rPr>
        <w:t>Inline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>[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InvoiceID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ClientID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Inv001,    CL0001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</w:r>
      <w:r w:rsidRPr="00754219">
        <w:rPr>
          <w:rFonts w:ascii="Courier New" w:hAnsi="Courier New" w:cs="Courier New"/>
          <w:color w:val="800000"/>
          <w:sz w:val="18"/>
          <w:szCs w:val="18"/>
          <w:highlight w:val="yellow"/>
        </w:rPr>
        <w:t>Inv001,    CL0003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Inv002,    CL0002</w:t>
      </w:r>
      <w:r>
        <w:rPr>
          <w:rFonts w:ascii="Courier New" w:hAnsi="Courier New" w:cs="Courier New"/>
          <w:color w:val="800000"/>
          <w:sz w:val="18"/>
          <w:szCs w:val="18"/>
        </w:rPr>
        <w:br/>
        <w:t>]</w:t>
      </w:r>
      <w:r w:rsidR="00C33A64">
        <w:rPr>
          <w:rFonts w:ascii="Courier New" w:hAnsi="Courier New" w:cs="Courier New"/>
          <w:color w:val="000000"/>
          <w:sz w:val="18"/>
          <w:szCs w:val="18"/>
        </w:rPr>
        <w:t>;</w:t>
      </w:r>
      <w:r w:rsidR="00C33A64">
        <w:rPr>
          <w:rFonts w:ascii="Courier New" w:hAnsi="Courier New" w:cs="Courier New"/>
          <w:color w:val="000000"/>
          <w:sz w:val="18"/>
          <w:szCs w:val="18"/>
        </w:rPr>
        <w:br/>
      </w:r>
    </w:p>
    <w:p w:rsidR="00C33A64" w:rsidRDefault="00C33A64" w:rsidP="00C33A64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Output:</w:t>
      </w:r>
    </w:p>
    <w:p w:rsidR="00C33A64" w:rsidRDefault="001E7618" w:rsidP="00C33A64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pict>
          <v:shape id="_x0000_i1027" type="#_x0000_t75" style="width:347.25pt;height:246.75pt">
            <v:imagedata r:id="rId7" o:title="Snap 5 + Snap 6"/>
          </v:shape>
        </w:pict>
      </w:r>
    </w:p>
    <w:p w:rsidR="00157333" w:rsidRPr="0085597E" w:rsidRDefault="0085597E" w:rsidP="00C33A64">
      <w:pPr>
        <w:rPr>
          <w:color w:val="000000" w:themeColor="text1"/>
        </w:rPr>
      </w:pPr>
      <w:r w:rsidRPr="0085597E">
        <w:rPr>
          <w:color w:val="000000" w:themeColor="text1"/>
        </w:rPr>
        <w:t xml:space="preserve">Here </w:t>
      </w:r>
      <w:proofErr w:type="spellStart"/>
      <w:r w:rsidR="007C5CF4">
        <w:rPr>
          <w:color w:val="000000" w:themeColor="text1"/>
        </w:rPr>
        <w:t>InvoiceID</w:t>
      </w:r>
      <w:proofErr w:type="spellEnd"/>
      <w:r w:rsidR="007C5CF4">
        <w:rPr>
          <w:color w:val="000000" w:themeColor="text1"/>
        </w:rPr>
        <w:t xml:space="preserve"> of the Invoices table has repeated values (</w:t>
      </w:r>
      <w:r w:rsidR="007C5CF4">
        <w:rPr>
          <w:rFonts w:ascii="Courier New" w:hAnsi="Courier New" w:cs="Courier New"/>
          <w:color w:val="800000"/>
          <w:sz w:val="18"/>
          <w:szCs w:val="18"/>
        </w:rPr>
        <w:t>Inv001</w:t>
      </w:r>
      <w:r w:rsidR="007C5CF4">
        <w:rPr>
          <w:rFonts w:ascii="Courier New" w:hAnsi="Courier New" w:cs="Courier New"/>
          <w:color w:val="800000"/>
          <w:sz w:val="18"/>
          <w:szCs w:val="18"/>
        </w:rPr>
        <w:t xml:space="preserve"> </w:t>
      </w:r>
      <w:r w:rsidR="007C5CF4" w:rsidRPr="007C5CF4">
        <w:rPr>
          <w:rFonts w:cstheme="minorHAnsi"/>
        </w:rPr>
        <w:t>has 2 entries</w:t>
      </w:r>
      <w:r w:rsidR="007C5CF4">
        <w:rPr>
          <w:color w:val="000000" w:themeColor="text1"/>
        </w:rPr>
        <w:t xml:space="preserve">). For this reason, it is defined as </w:t>
      </w:r>
      <w:r w:rsidR="007C5CF4" w:rsidRPr="007C5CF4">
        <w:rPr>
          <w:b/>
          <w:color w:val="000000" w:themeColor="text1"/>
        </w:rPr>
        <w:t>Key</w:t>
      </w:r>
      <w:r w:rsidR="007C5CF4">
        <w:rPr>
          <w:color w:val="000000" w:themeColor="text1"/>
        </w:rPr>
        <w:t>.</w:t>
      </w:r>
    </w:p>
    <w:p w:rsidR="00157333" w:rsidRDefault="00157333" w:rsidP="00C33A64">
      <w:pPr>
        <w:rPr>
          <w:b/>
          <w:color w:val="000000" w:themeColor="text1"/>
          <w:sz w:val="24"/>
          <w:szCs w:val="24"/>
        </w:rPr>
      </w:pPr>
    </w:p>
    <w:p w:rsidR="00157333" w:rsidRDefault="00157333" w:rsidP="00C33A64">
      <w:pPr>
        <w:rPr>
          <w:b/>
          <w:color w:val="000000" w:themeColor="text1"/>
          <w:sz w:val="24"/>
          <w:szCs w:val="24"/>
        </w:rPr>
      </w:pPr>
    </w:p>
    <w:p w:rsidR="00157333" w:rsidRDefault="00157333" w:rsidP="00C33A64">
      <w:pPr>
        <w:rPr>
          <w:b/>
          <w:color w:val="000000" w:themeColor="text1"/>
          <w:sz w:val="24"/>
          <w:szCs w:val="24"/>
        </w:rPr>
      </w:pPr>
    </w:p>
    <w:p w:rsidR="00157333" w:rsidRDefault="00157333" w:rsidP="00C33A64">
      <w:pPr>
        <w:rPr>
          <w:b/>
          <w:color w:val="000000" w:themeColor="text1"/>
          <w:sz w:val="24"/>
          <w:szCs w:val="24"/>
        </w:rPr>
      </w:pPr>
    </w:p>
    <w:p w:rsidR="00157333" w:rsidRDefault="00157333" w:rsidP="00C33A64">
      <w:pPr>
        <w:rPr>
          <w:b/>
          <w:color w:val="000000" w:themeColor="text1"/>
          <w:sz w:val="24"/>
          <w:szCs w:val="24"/>
        </w:rPr>
      </w:pPr>
    </w:p>
    <w:p w:rsidR="00157333" w:rsidRDefault="00157333" w:rsidP="00C33A64">
      <w:pPr>
        <w:rPr>
          <w:b/>
          <w:color w:val="000000" w:themeColor="text1"/>
          <w:sz w:val="24"/>
          <w:szCs w:val="24"/>
        </w:rPr>
      </w:pPr>
    </w:p>
    <w:p w:rsidR="00157333" w:rsidRDefault="00157333" w:rsidP="00C33A64">
      <w:pPr>
        <w:rPr>
          <w:b/>
          <w:color w:val="000000" w:themeColor="text1"/>
          <w:sz w:val="24"/>
          <w:szCs w:val="24"/>
        </w:rPr>
      </w:pPr>
    </w:p>
    <w:p w:rsidR="00157333" w:rsidRDefault="00157333" w:rsidP="00C33A64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Example 4:</w:t>
      </w:r>
    </w:p>
    <w:p w:rsidR="00157333" w:rsidRDefault="00157333" w:rsidP="0015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InvoiceDetails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0000FF"/>
          <w:sz w:val="18"/>
          <w:szCs w:val="18"/>
        </w:rPr>
        <w:t>Inline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>[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InvoiceID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InvoiceLine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ProductID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, Quantity, Amount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Inv001,    1,           PR01,      10,       50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Inv001,    2,           PR02,      10,       40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Inv002,    1,           PR01,      30,       150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Inv002,    2,           PR03,      10,       800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</w:r>
      <w:r w:rsidRPr="00754219">
        <w:rPr>
          <w:rFonts w:ascii="Courier New" w:hAnsi="Courier New" w:cs="Courier New"/>
          <w:color w:val="800000"/>
          <w:sz w:val="18"/>
          <w:szCs w:val="18"/>
          <w:highlight w:val="yellow"/>
        </w:rPr>
        <w:t>Inv003,    1,           PR01,      10,       50</w:t>
      </w:r>
      <w:r>
        <w:rPr>
          <w:rFonts w:ascii="Courier New" w:hAnsi="Courier New" w:cs="Courier New"/>
          <w:color w:val="800000"/>
          <w:sz w:val="18"/>
          <w:szCs w:val="18"/>
        </w:rPr>
        <w:br/>
        <w:t>]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Invoices: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0000FF"/>
          <w:sz w:val="18"/>
          <w:szCs w:val="18"/>
        </w:rPr>
        <w:t>Inline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>[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InvoiceID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ClientID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Inv001,    CL0001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</w:r>
      <w:r w:rsidRPr="00754219">
        <w:rPr>
          <w:rFonts w:ascii="Courier New" w:hAnsi="Courier New" w:cs="Courier New"/>
          <w:color w:val="800000"/>
          <w:sz w:val="18"/>
          <w:szCs w:val="18"/>
          <w:highlight w:val="yellow"/>
        </w:rPr>
        <w:t>Inv001,    CL0003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tab/>
        <w:t>Inv002,    CL0002</w:t>
      </w:r>
      <w:r>
        <w:rPr>
          <w:rFonts w:ascii="Courier New" w:hAnsi="Courier New" w:cs="Courier New"/>
          <w:color w:val="800000"/>
          <w:sz w:val="18"/>
          <w:szCs w:val="18"/>
        </w:rPr>
        <w:br/>
        <w:t>]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57333" w:rsidRDefault="00157333" w:rsidP="0015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57333" w:rsidRDefault="00157333" w:rsidP="0015733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Output:</w:t>
      </w:r>
    </w:p>
    <w:p w:rsidR="001A14A3" w:rsidRDefault="001E7618" w:rsidP="0085597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pict>
          <v:shape id="_x0000_i1028" type="#_x0000_t75" style="width:346.5pt;height:258pt">
            <v:imagedata r:id="rId8" o:title="Snap 7 + Snap 8"/>
          </v:shape>
        </w:pict>
      </w:r>
    </w:p>
    <w:sectPr w:rsidR="001A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38"/>
    <w:rsid w:val="00056E24"/>
    <w:rsid w:val="00157333"/>
    <w:rsid w:val="00195FB8"/>
    <w:rsid w:val="001A14A3"/>
    <w:rsid w:val="001E7618"/>
    <w:rsid w:val="003B18E7"/>
    <w:rsid w:val="004A5F40"/>
    <w:rsid w:val="004B1904"/>
    <w:rsid w:val="00500938"/>
    <w:rsid w:val="00605563"/>
    <w:rsid w:val="006146FD"/>
    <w:rsid w:val="00694774"/>
    <w:rsid w:val="00754219"/>
    <w:rsid w:val="007C5CF4"/>
    <w:rsid w:val="0085597E"/>
    <w:rsid w:val="008D52B7"/>
    <w:rsid w:val="0099075A"/>
    <w:rsid w:val="00A06723"/>
    <w:rsid w:val="00B5106F"/>
    <w:rsid w:val="00B87FAF"/>
    <w:rsid w:val="00BE5887"/>
    <w:rsid w:val="00C33A64"/>
    <w:rsid w:val="00D16793"/>
    <w:rsid w:val="00D32D1A"/>
    <w:rsid w:val="00E07A9D"/>
    <w:rsid w:val="00E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5F40"/>
  <w15:chartTrackingRefBased/>
  <w15:docId w15:val="{4DCEF61D-16D9-4F0B-BCFF-7B0283D6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Chakraborty</dc:creator>
  <cp:keywords/>
  <dc:description/>
  <cp:lastModifiedBy>Joydip Chakraborty</cp:lastModifiedBy>
  <cp:revision>20</cp:revision>
  <dcterms:created xsi:type="dcterms:W3CDTF">2016-12-04T08:09:00Z</dcterms:created>
  <dcterms:modified xsi:type="dcterms:W3CDTF">2016-12-04T14:40:00Z</dcterms:modified>
</cp:coreProperties>
</file>