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1588494"/>
        <w:docPartObj>
          <w:docPartGallery w:val="Cover Pages"/>
          <w:docPartUnique/>
        </w:docPartObj>
      </w:sdtPr>
      <w:sdtContent>
        <w:p w14:paraId="1A90A3C0" w14:textId="77777777" w:rsidR="00B33E65" w:rsidRDefault="00B33E65">
          <w:r>
            <w:rPr>
              <w:noProof/>
            </w:rPr>
            <mc:AlternateContent>
              <mc:Choice Requires="wps">
                <w:drawing>
                  <wp:anchor distT="0" distB="0" distL="114300" distR="114300" simplePos="0" relativeHeight="251659264" behindDoc="1" locked="0" layoutInCell="1" allowOverlap="0" wp14:anchorId="1A90A5FA" wp14:editId="1A90A5FB">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01A09" w14:paraId="1A90A634" w14:textId="77777777" w:rsidTr="00B2199B">
                                  <w:trPr>
                                    <w:trHeight w:hRule="exact" w:val="9360"/>
                                  </w:trPr>
                                  <w:tc>
                                    <w:tcPr>
                                      <w:tcW w:w="9350" w:type="dxa"/>
                                      <w:shd w:val="clear" w:color="auto" w:fill="auto"/>
                                    </w:tcPr>
                                    <w:p w14:paraId="1A90A633" w14:textId="77777777" w:rsidR="00601A09" w:rsidRDefault="00601A09">
                                      <w:r>
                                        <w:rPr>
                                          <w:noProof/>
                                        </w:rPr>
                                        <w:drawing>
                                          <wp:inline distT="0" distB="0" distL="0" distR="0" wp14:anchorId="1A90A63F" wp14:editId="1A90A640">
                                            <wp:extent cx="6858000" cy="5953125"/>
                                            <wp:effectExtent l="0" t="0" r="0" b="9525"/>
                                            <wp:docPr id="2" name="Picture 2" descr="C:\Users\h223669\AppData\Local\Microsoft\Windows\INetCacheContent.Word\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223669\AppData\Local\Microsoft\Windows\INetCacheContent.Word\Picture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8417" r="6662"/>
                                                    <a:stretch/>
                                                  </pic:blipFill>
                                                  <pic:spPr bwMode="auto">
                                                    <a:xfrm>
                                                      <a:off x="0" y="0"/>
                                                      <a:ext cx="6858000" cy="5953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01A09" w14:paraId="1A90A637" w14:textId="77777777">
                                  <w:trPr>
                                    <w:trHeight w:hRule="exact" w:val="4320"/>
                                  </w:trPr>
                                  <w:tc>
                                    <w:tcPr>
                                      <w:tcW w:w="9350" w:type="dxa"/>
                                      <w:shd w:val="clear" w:color="auto" w:fill="44546A" w:themeFill="text2"/>
                                      <w:vAlign w:val="center"/>
                                    </w:tcPr>
                                    <w:p w14:paraId="1A90A635" w14:textId="77777777" w:rsidR="00601A09" w:rsidRPr="00A40D16" w:rsidRDefault="00000000">
                                      <w:pPr>
                                        <w:pStyle w:val="NoSpacing"/>
                                        <w:spacing w:before="200" w:line="216" w:lineRule="auto"/>
                                        <w:ind w:left="720" w:right="720"/>
                                        <w:rPr>
                                          <w:rFonts w:ascii="Arial" w:hAnsi="Arial" w:cs="Arial"/>
                                          <w:color w:val="FFFFFF" w:themeColor="background1"/>
                                          <w:sz w:val="92"/>
                                          <w:szCs w:val="92"/>
                                        </w:rPr>
                                      </w:pPr>
                                      <w:sdt>
                                        <w:sdtPr>
                                          <w:rPr>
                                            <w:rFonts w:ascii="Arial" w:hAnsi="Arial" w:cs="Arial"/>
                                            <w:color w:val="FFFFFF" w:themeColor="background1"/>
                                            <w:sz w:val="92"/>
                                            <w:szCs w:val="92"/>
                                          </w:rPr>
                                          <w:alias w:val="Title"/>
                                          <w:tag w:val=""/>
                                          <w:id w:val="739824258"/>
                                          <w:placeholder>
                                            <w:docPart w:val="118B9655403E4C0FB94B34B96905B67B"/>
                                          </w:placeholder>
                                          <w:dataBinding w:prefixMappings="xmlns:ns0='http://purl.org/dc/elements/1.1/' xmlns:ns1='http://schemas.openxmlformats.org/package/2006/metadata/core-properties' " w:xpath="/ns1:coreProperties[1]/ns0:title[1]" w:storeItemID="{6C3C8BC8-F283-45AE-878A-BAB7291924A1}"/>
                                          <w:text/>
                                        </w:sdtPr>
                                        <w:sdtContent>
                                          <w:r w:rsidR="00601A09" w:rsidRPr="00A40D16">
                                            <w:rPr>
                                              <w:rFonts w:ascii="Arial" w:hAnsi="Arial" w:cs="Arial"/>
                                              <w:color w:val="FFFFFF" w:themeColor="background1"/>
                                              <w:sz w:val="92"/>
                                              <w:szCs w:val="92"/>
                                            </w:rPr>
                                            <w:t>Digital Interface Board Reference Manual</w:t>
                                          </w:r>
                                        </w:sdtContent>
                                      </w:sdt>
                                    </w:p>
                                    <w:p w14:paraId="1A90A636" w14:textId="77777777" w:rsidR="00601A09" w:rsidRPr="00A40D16" w:rsidRDefault="00000000">
                                      <w:pPr>
                                        <w:pStyle w:val="NoSpacing"/>
                                        <w:spacing w:before="240"/>
                                        <w:ind w:left="720" w:right="720"/>
                                        <w:rPr>
                                          <w:rFonts w:ascii="Arial" w:hAnsi="Arial" w:cs="Arial"/>
                                          <w:color w:val="FFFFFF" w:themeColor="background1"/>
                                          <w:sz w:val="32"/>
                                          <w:szCs w:val="32"/>
                                        </w:rPr>
                                      </w:pPr>
                                      <w:sdt>
                                        <w:sdtPr>
                                          <w:rPr>
                                            <w:rFonts w:ascii="Arial" w:hAnsi="Arial" w:cs="Arial"/>
                                            <w:color w:val="FFFFFF" w:themeColor="background1"/>
                                            <w:sz w:val="32"/>
                                            <w:szCs w:val="32"/>
                                          </w:rPr>
                                          <w:alias w:val="Subtitle"/>
                                          <w:tag w:val=""/>
                                          <w:id w:val="1143089448"/>
                                          <w:placeholder>
                                            <w:docPart w:val="619FE888436C47749452F197354EF774"/>
                                          </w:placeholder>
                                          <w:dataBinding w:prefixMappings="xmlns:ns0='http://purl.org/dc/elements/1.1/' xmlns:ns1='http://schemas.openxmlformats.org/package/2006/metadata/core-properties' " w:xpath="/ns1:coreProperties[1]/ns0:subject[1]" w:storeItemID="{6C3C8BC8-F283-45AE-878A-BAB7291924A1}"/>
                                          <w:text/>
                                        </w:sdtPr>
                                        <w:sdtContent>
                                          <w:r w:rsidR="00601A09">
                                            <w:rPr>
                                              <w:rFonts w:ascii="Arial" w:hAnsi="Arial" w:cs="Arial"/>
                                              <w:color w:val="FFFFFF" w:themeColor="background1"/>
                                              <w:sz w:val="32"/>
                                              <w:szCs w:val="32"/>
                                            </w:rPr>
                                            <w:t>Version 1.3</w:t>
                                          </w:r>
                                        </w:sdtContent>
                                      </w:sdt>
                                    </w:p>
                                  </w:tc>
                                </w:tr>
                                <w:tr w:rsidR="00601A09" w14:paraId="1A90A63D"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4176"/>
                                        <w:gridCol w:w="2448"/>
                                        <w:gridCol w:w="4176"/>
                                      </w:tblGrid>
                                      <w:tr w:rsidR="00601A09" w14:paraId="1A90A63B" w14:textId="77777777" w:rsidTr="0054373A">
                                        <w:trPr>
                                          <w:trHeight w:hRule="exact" w:val="720"/>
                                        </w:trPr>
                                        <w:tc>
                                          <w:tcPr>
                                            <w:tcW w:w="4176" w:type="dxa"/>
                                            <w:vAlign w:val="center"/>
                                          </w:tcPr>
                                          <w:p w14:paraId="1A90A638" w14:textId="77777777" w:rsidR="00601A09" w:rsidRPr="00A40D16" w:rsidRDefault="00000000">
                                            <w:pPr>
                                              <w:pStyle w:val="NoSpacing"/>
                                              <w:ind w:left="720" w:right="144"/>
                                              <w:rPr>
                                                <w:rFonts w:ascii="Arial" w:hAnsi="Arial" w:cs="Arial"/>
                                                <w:color w:val="FFFFFF" w:themeColor="background1"/>
                                              </w:rPr>
                                            </w:pPr>
                                            <w:sdt>
                                              <w:sdtPr>
                                                <w:rPr>
                                                  <w:rFonts w:ascii="Arial" w:hAnsi="Arial" w:cs="Arial"/>
                                                  <w:color w:val="FFFFFF" w:themeColor="background1"/>
                                                </w:rPr>
                                                <w:alias w:val="Author"/>
                                                <w:tag w:val=""/>
                                                <w:id w:val="942812742"/>
                                                <w:placeholder>
                                                  <w:docPart w:val="C0CB78882EC146F4A14CB6E0FEE8E166"/>
                                                </w:placeholder>
                                                <w:dataBinding w:prefixMappings="xmlns:ns0='http://purl.org/dc/elements/1.1/' xmlns:ns1='http://schemas.openxmlformats.org/package/2006/metadata/core-properties' " w:xpath="/ns1:coreProperties[1]/ns0:creator[1]" w:storeItemID="{6C3C8BC8-F283-45AE-878A-BAB7291924A1}"/>
                                                <w:text/>
                                              </w:sdtPr>
                                              <w:sdtContent>
                                                <w:r w:rsidR="00601A09">
                                                  <w:rPr>
                                                    <w:rFonts w:ascii="Arial" w:hAnsi="Arial" w:cs="Arial"/>
                                                    <w:color w:val="FFFFFF" w:themeColor="background1"/>
                                                  </w:rPr>
                                                  <w:t>Alakh.Sethi@Honeywell.com</w:t>
                                                </w:r>
                                              </w:sdtContent>
                                            </w:sdt>
                                          </w:p>
                                        </w:tc>
                                        <w:tc>
                                          <w:tcPr>
                                            <w:tcW w:w="2448" w:type="dxa"/>
                                            <w:vAlign w:val="center"/>
                                          </w:tcPr>
                                          <w:sdt>
                                            <w:sdtPr>
                                              <w:rPr>
                                                <w:rFonts w:ascii="Arial" w:hAnsi="Arial" w:cs="Arial"/>
                                                <w:color w:val="FFFFFF" w:themeColor="background1"/>
                                              </w:rPr>
                                              <w:alias w:val="Date"/>
                                              <w:tag w:val=""/>
                                              <w:id w:val="748164578"/>
                                              <w:placeholder>
                                                <w:docPart w:val="2A6E88ACCD3B49D58D97686C63943CF7"/>
                                              </w:placeholder>
                                              <w:dataBinding w:prefixMappings="xmlns:ns0='http://schemas.microsoft.com/office/2006/coverPageProps' " w:xpath="/ns0:CoverPageProperties[1]/ns0:PublishDate[1]" w:storeItemID="{55AF091B-3C7A-41E3-B477-F2FDAA23CFDA}"/>
                                              <w:date w:fullDate="2017-07-27T00:00:00Z">
                                                <w:dateFormat w:val="M/d/yy"/>
                                                <w:lid w:val="en-US"/>
                                                <w:storeMappedDataAs w:val="dateTime"/>
                                                <w:calendar w:val="gregorian"/>
                                              </w:date>
                                            </w:sdtPr>
                                            <w:sdtContent>
                                              <w:p w14:paraId="1A90A639" w14:textId="77777777" w:rsidR="00601A09" w:rsidRPr="00A40D16" w:rsidRDefault="00601A09">
                                                <w:pPr>
                                                  <w:pStyle w:val="NoSpacing"/>
                                                  <w:ind w:left="144" w:right="144"/>
                                                  <w:jc w:val="center"/>
                                                  <w:rPr>
                                                    <w:rFonts w:ascii="Arial" w:hAnsi="Arial" w:cs="Arial"/>
                                                    <w:color w:val="FFFFFF" w:themeColor="background1"/>
                                                  </w:rPr>
                                                </w:pPr>
                                                <w:r>
                                                  <w:rPr>
                                                    <w:rFonts w:ascii="Arial" w:hAnsi="Arial" w:cs="Arial"/>
                                                    <w:color w:val="FFFFFF" w:themeColor="background1"/>
                                                  </w:rPr>
                                                  <w:t>7/27/17</w:t>
                                                </w:r>
                                              </w:p>
                                            </w:sdtContent>
                                          </w:sdt>
                                        </w:tc>
                                        <w:sdt>
                                          <w:sdtPr>
                                            <w:rPr>
                                              <w:rFonts w:ascii="Arial" w:hAnsi="Arial" w:cs="Arial"/>
                                              <w:color w:val="FFFFFF" w:themeColor="background1"/>
                                            </w:rPr>
                                            <w:alias w:val="Course title"/>
                                            <w:tag w:val=""/>
                                            <w:id w:val="-15923909"/>
                                            <w:placeholder>
                                              <w:docPart w:val="D2562A0D3550477983510E476E75E2C5"/>
                                            </w:placeholder>
                                            <w:dataBinding w:prefixMappings="xmlns:ns0='http://purl.org/dc/elements/1.1/' xmlns:ns1='http://schemas.openxmlformats.org/package/2006/metadata/core-properties' " w:xpath="/ns1:coreProperties[1]/ns1:category[1]" w:storeItemID="{6C3C8BC8-F283-45AE-878A-BAB7291924A1}"/>
                                            <w:text/>
                                          </w:sdtPr>
                                          <w:sdtContent>
                                            <w:tc>
                                              <w:tcPr>
                                                <w:tcW w:w="4176" w:type="dxa"/>
                                                <w:vAlign w:val="center"/>
                                              </w:tcPr>
                                              <w:p w14:paraId="1A90A63A" w14:textId="77777777" w:rsidR="00601A09" w:rsidRPr="00A40D16" w:rsidRDefault="00601A09" w:rsidP="0054373A">
                                                <w:pPr>
                                                  <w:pStyle w:val="NoSpacing"/>
                                                  <w:ind w:left="144" w:right="720"/>
                                                  <w:jc w:val="right"/>
                                                  <w:rPr>
                                                    <w:rFonts w:ascii="Arial" w:hAnsi="Arial" w:cs="Arial"/>
                                                    <w:color w:val="FFFFFF" w:themeColor="background1"/>
                                                  </w:rPr>
                                                </w:pPr>
                                                <w:r w:rsidRPr="0054373A">
                                                  <w:rPr>
                                                    <w:rFonts w:ascii="Arial" w:hAnsi="Arial" w:cs="Arial"/>
                                                    <w:color w:val="FFFFFF" w:themeColor="background1"/>
                                                  </w:rPr>
                                                  <w:t>HONEYWELL – CONFIDENTIAL</w:t>
                                                </w:r>
                                              </w:p>
                                            </w:tc>
                                          </w:sdtContent>
                                        </w:sdt>
                                      </w:tr>
                                    </w:tbl>
                                    <w:p w14:paraId="1A90A63C" w14:textId="77777777" w:rsidR="00601A09" w:rsidRDefault="00601A09"/>
                                  </w:tc>
                                </w:tr>
                              </w:tbl>
                              <w:p w14:paraId="1A90A63E" w14:textId="77777777" w:rsidR="00601A09" w:rsidRDefault="00601A0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90A5FA"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01A09" w14:paraId="1A90A634" w14:textId="77777777" w:rsidTr="00B2199B">
                            <w:trPr>
                              <w:trHeight w:hRule="exact" w:val="9360"/>
                            </w:trPr>
                            <w:tc>
                              <w:tcPr>
                                <w:tcW w:w="9350" w:type="dxa"/>
                                <w:shd w:val="clear" w:color="auto" w:fill="auto"/>
                              </w:tcPr>
                              <w:p w14:paraId="1A90A633" w14:textId="77777777" w:rsidR="00601A09" w:rsidRDefault="00601A09">
                                <w:r>
                                  <w:rPr>
                                    <w:noProof/>
                                  </w:rPr>
                                  <w:drawing>
                                    <wp:inline distT="0" distB="0" distL="0" distR="0" wp14:anchorId="1A90A63F" wp14:editId="1A90A640">
                                      <wp:extent cx="6858000" cy="5953125"/>
                                      <wp:effectExtent l="0" t="0" r="0" b="9525"/>
                                      <wp:docPr id="2" name="Picture 2" descr="C:\Users\h223669\AppData\Local\Microsoft\Windows\INetCacheContent.Word\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223669\AppData\Local\Microsoft\Windows\INetCacheContent.Word\Picture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8417" r="6662"/>
                                              <a:stretch/>
                                            </pic:blipFill>
                                            <pic:spPr bwMode="auto">
                                              <a:xfrm>
                                                <a:off x="0" y="0"/>
                                                <a:ext cx="6858000" cy="5953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01A09" w14:paraId="1A90A637" w14:textId="77777777">
                            <w:trPr>
                              <w:trHeight w:hRule="exact" w:val="4320"/>
                            </w:trPr>
                            <w:tc>
                              <w:tcPr>
                                <w:tcW w:w="9350" w:type="dxa"/>
                                <w:shd w:val="clear" w:color="auto" w:fill="44546A" w:themeFill="text2"/>
                                <w:vAlign w:val="center"/>
                              </w:tcPr>
                              <w:p w14:paraId="1A90A635" w14:textId="77777777" w:rsidR="00601A09" w:rsidRPr="00A40D16" w:rsidRDefault="00000000">
                                <w:pPr>
                                  <w:pStyle w:val="NoSpacing"/>
                                  <w:spacing w:before="200" w:line="216" w:lineRule="auto"/>
                                  <w:ind w:left="720" w:right="720"/>
                                  <w:rPr>
                                    <w:rFonts w:ascii="Arial" w:hAnsi="Arial" w:cs="Arial"/>
                                    <w:color w:val="FFFFFF" w:themeColor="background1"/>
                                    <w:sz w:val="92"/>
                                    <w:szCs w:val="92"/>
                                  </w:rPr>
                                </w:pPr>
                                <w:sdt>
                                  <w:sdtPr>
                                    <w:rPr>
                                      <w:rFonts w:ascii="Arial" w:hAnsi="Arial" w:cs="Arial"/>
                                      <w:color w:val="FFFFFF" w:themeColor="background1"/>
                                      <w:sz w:val="92"/>
                                      <w:szCs w:val="92"/>
                                    </w:rPr>
                                    <w:alias w:val="Title"/>
                                    <w:tag w:val=""/>
                                    <w:id w:val="739824258"/>
                                    <w:placeholder>
                                      <w:docPart w:val="118B9655403E4C0FB94B34B96905B67B"/>
                                    </w:placeholder>
                                    <w:dataBinding w:prefixMappings="xmlns:ns0='http://purl.org/dc/elements/1.1/' xmlns:ns1='http://schemas.openxmlformats.org/package/2006/metadata/core-properties' " w:xpath="/ns1:coreProperties[1]/ns0:title[1]" w:storeItemID="{6C3C8BC8-F283-45AE-878A-BAB7291924A1}"/>
                                    <w:text/>
                                  </w:sdtPr>
                                  <w:sdtContent>
                                    <w:r w:rsidR="00601A09" w:rsidRPr="00A40D16">
                                      <w:rPr>
                                        <w:rFonts w:ascii="Arial" w:hAnsi="Arial" w:cs="Arial"/>
                                        <w:color w:val="FFFFFF" w:themeColor="background1"/>
                                        <w:sz w:val="92"/>
                                        <w:szCs w:val="92"/>
                                      </w:rPr>
                                      <w:t>Digital Interface Board Reference Manual</w:t>
                                    </w:r>
                                  </w:sdtContent>
                                </w:sdt>
                              </w:p>
                              <w:p w14:paraId="1A90A636" w14:textId="77777777" w:rsidR="00601A09" w:rsidRPr="00A40D16" w:rsidRDefault="00000000">
                                <w:pPr>
                                  <w:pStyle w:val="NoSpacing"/>
                                  <w:spacing w:before="240"/>
                                  <w:ind w:left="720" w:right="720"/>
                                  <w:rPr>
                                    <w:rFonts w:ascii="Arial" w:hAnsi="Arial" w:cs="Arial"/>
                                    <w:color w:val="FFFFFF" w:themeColor="background1"/>
                                    <w:sz w:val="32"/>
                                    <w:szCs w:val="32"/>
                                  </w:rPr>
                                </w:pPr>
                                <w:sdt>
                                  <w:sdtPr>
                                    <w:rPr>
                                      <w:rFonts w:ascii="Arial" w:hAnsi="Arial" w:cs="Arial"/>
                                      <w:color w:val="FFFFFF" w:themeColor="background1"/>
                                      <w:sz w:val="32"/>
                                      <w:szCs w:val="32"/>
                                    </w:rPr>
                                    <w:alias w:val="Subtitle"/>
                                    <w:tag w:val=""/>
                                    <w:id w:val="1143089448"/>
                                    <w:placeholder>
                                      <w:docPart w:val="619FE888436C47749452F197354EF774"/>
                                    </w:placeholder>
                                    <w:dataBinding w:prefixMappings="xmlns:ns0='http://purl.org/dc/elements/1.1/' xmlns:ns1='http://schemas.openxmlformats.org/package/2006/metadata/core-properties' " w:xpath="/ns1:coreProperties[1]/ns0:subject[1]" w:storeItemID="{6C3C8BC8-F283-45AE-878A-BAB7291924A1}"/>
                                    <w:text/>
                                  </w:sdtPr>
                                  <w:sdtContent>
                                    <w:r w:rsidR="00601A09">
                                      <w:rPr>
                                        <w:rFonts w:ascii="Arial" w:hAnsi="Arial" w:cs="Arial"/>
                                        <w:color w:val="FFFFFF" w:themeColor="background1"/>
                                        <w:sz w:val="32"/>
                                        <w:szCs w:val="32"/>
                                      </w:rPr>
                                      <w:t>Version 1.3</w:t>
                                    </w:r>
                                  </w:sdtContent>
                                </w:sdt>
                              </w:p>
                            </w:tc>
                          </w:tr>
                          <w:tr w:rsidR="00601A09" w14:paraId="1A90A63D"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4176"/>
                                  <w:gridCol w:w="2448"/>
                                  <w:gridCol w:w="4176"/>
                                </w:tblGrid>
                                <w:tr w:rsidR="00601A09" w14:paraId="1A90A63B" w14:textId="77777777" w:rsidTr="0054373A">
                                  <w:trPr>
                                    <w:trHeight w:hRule="exact" w:val="720"/>
                                  </w:trPr>
                                  <w:tc>
                                    <w:tcPr>
                                      <w:tcW w:w="4176" w:type="dxa"/>
                                      <w:vAlign w:val="center"/>
                                    </w:tcPr>
                                    <w:p w14:paraId="1A90A638" w14:textId="77777777" w:rsidR="00601A09" w:rsidRPr="00A40D16" w:rsidRDefault="00000000">
                                      <w:pPr>
                                        <w:pStyle w:val="NoSpacing"/>
                                        <w:ind w:left="720" w:right="144"/>
                                        <w:rPr>
                                          <w:rFonts w:ascii="Arial" w:hAnsi="Arial" w:cs="Arial"/>
                                          <w:color w:val="FFFFFF" w:themeColor="background1"/>
                                        </w:rPr>
                                      </w:pPr>
                                      <w:sdt>
                                        <w:sdtPr>
                                          <w:rPr>
                                            <w:rFonts w:ascii="Arial" w:hAnsi="Arial" w:cs="Arial"/>
                                            <w:color w:val="FFFFFF" w:themeColor="background1"/>
                                          </w:rPr>
                                          <w:alias w:val="Author"/>
                                          <w:tag w:val=""/>
                                          <w:id w:val="942812742"/>
                                          <w:placeholder>
                                            <w:docPart w:val="C0CB78882EC146F4A14CB6E0FEE8E166"/>
                                          </w:placeholder>
                                          <w:dataBinding w:prefixMappings="xmlns:ns0='http://purl.org/dc/elements/1.1/' xmlns:ns1='http://schemas.openxmlformats.org/package/2006/metadata/core-properties' " w:xpath="/ns1:coreProperties[1]/ns0:creator[1]" w:storeItemID="{6C3C8BC8-F283-45AE-878A-BAB7291924A1}"/>
                                          <w:text/>
                                        </w:sdtPr>
                                        <w:sdtContent>
                                          <w:r w:rsidR="00601A09">
                                            <w:rPr>
                                              <w:rFonts w:ascii="Arial" w:hAnsi="Arial" w:cs="Arial"/>
                                              <w:color w:val="FFFFFF" w:themeColor="background1"/>
                                            </w:rPr>
                                            <w:t>Alakh.Sethi@Honeywell.com</w:t>
                                          </w:r>
                                        </w:sdtContent>
                                      </w:sdt>
                                    </w:p>
                                  </w:tc>
                                  <w:tc>
                                    <w:tcPr>
                                      <w:tcW w:w="2448" w:type="dxa"/>
                                      <w:vAlign w:val="center"/>
                                    </w:tcPr>
                                    <w:sdt>
                                      <w:sdtPr>
                                        <w:rPr>
                                          <w:rFonts w:ascii="Arial" w:hAnsi="Arial" w:cs="Arial"/>
                                          <w:color w:val="FFFFFF" w:themeColor="background1"/>
                                        </w:rPr>
                                        <w:alias w:val="Date"/>
                                        <w:tag w:val=""/>
                                        <w:id w:val="748164578"/>
                                        <w:placeholder>
                                          <w:docPart w:val="2A6E88ACCD3B49D58D97686C63943CF7"/>
                                        </w:placeholder>
                                        <w:dataBinding w:prefixMappings="xmlns:ns0='http://schemas.microsoft.com/office/2006/coverPageProps' " w:xpath="/ns0:CoverPageProperties[1]/ns0:PublishDate[1]" w:storeItemID="{55AF091B-3C7A-41E3-B477-F2FDAA23CFDA}"/>
                                        <w:date w:fullDate="2017-07-27T00:00:00Z">
                                          <w:dateFormat w:val="M/d/yy"/>
                                          <w:lid w:val="en-US"/>
                                          <w:storeMappedDataAs w:val="dateTime"/>
                                          <w:calendar w:val="gregorian"/>
                                        </w:date>
                                      </w:sdtPr>
                                      <w:sdtContent>
                                        <w:p w14:paraId="1A90A639" w14:textId="77777777" w:rsidR="00601A09" w:rsidRPr="00A40D16" w:rsidRDefault="00601A09">
                                          <w:pPr>
                                            <w:pStyle w:val="NoSpacing"/>
                                            <w:ind w:left="144" w:right="144"/>
                                            <w:jc w:val="center"/>
                                            <w:rPr>
                                              <w:rFonts w:ascii="Arial" w:hAnsi="Arial" w:cs="Arial"/>
                                              <w:color w:val="FFFFFF" w:themeColor="background1"/>
                                            </w:rPr>
                                          </w:pPr>
                                          <w:r>
                                            <w:rPr>
                                              <w:rFonts w:ascii="Arial" w:hAnsi="Arial" w:cs="Arial"/>
                                              <w:color w:val="FFFFFF" w:themeColor="background1"/>
                                            </w:rPr>
                                            <w:t>7/27/17</w:t>
                                          </w:r>
                                        </w:p>
                                      </w:sdtContent>
                                    </w:sdt>
                                  </w:tc>
                                  <w:sdt>
                                    <w:sdtPr>
                                      <w:rPr>
                                        <w:rFonts w:ascii="Arial" w:hAnsi="Arial" w:cs="Arial"/>
                                        <w:color w:val="FFFFFF" w:themeColor="background1"/>
                                      </w:rPr>
                                      <w:alias w:val="Course title"/>
                                      <w:tag w:val=""/>
                                      <w:id w:val="-15923909"/>
                                      <w:placeholder>
                                        <w:docPart w:val="D2562A0D3550477983510E476E75E2C5"/>
                                      </w:placeholder>
                                      <w:dataBinding w:prefixMappings="xmlns:ns0='http://purl.org/dc/elements/1.1/' xmlns:ns1='http://schemas.openxmlformats.org/package/2006/metadata/core-properties' " w:xpath="/ns1:coreProperties[1]/ns1:category[1]" w:storeItemID="{6C3C8BC8-F283-45AE-878A-BAB7291924A1}"/>
                                      <w:text/>
                                    </w:sdtPr>
                                    <w:sdtContent>
                                      <w:tc>
                                        <w:tcPr>
                                          <w:tcW w:w="4176" w:type="dxa"/>
                                          <w:vAlign w:val="center"/>
                                        </w:tcPr>
                                        <w:p w14:paraId="1A90A63A" w14:textId="77777777" w:rsidR="00601A09" w:rsidRPr="00A40D16" w:rsidRDefault="00601A09" w:rsidP="0054373A">
                                          <w:pPr>
                                            <w:pStyle w:val="NoSpacing"/>
                                            <w:ind w:left="144" w:right="720"/>
                                            <w:jc w:val="right"/>
                                            <w:rPr>
                                              <w:rFonts w:ascii="Arial" w:hAnsi="Arial" w:cs="Arial"/>
                                              <w:color w:val="FFFFFF" w:themeColor="background1"/>
                                            </w:rPr>
                                          </w:pPr>
                                          <w:r w:rsidRPr="0054373A">
                                            <w:rPr>
                                              <w:rFonts w:ascii="Arial" w:hAnsi="Arial" w:cs="Arial"/>
                                              <w:color w:val="FFFFFF" w:themeColor="background1"/>
                                            </w:rPr>
                                            <w:t>HONEYWELL – CONFIDENTIAL</w:t>
                                          </w:r>
                                        </w:p>
                                      </w:tc>
                                    </w:sdtContent>
                                  </w:sdt>
                                </w:tr>
                              </w:tbl>
                              <w:p w14:paraId="1A90A63C" w14:textId="77777777" w:rsidR="00601A09" w:rsidRDefault="00601A09"/>
                            </w:tc>
                          </w:tr>
                        </w:tbl>
                        <w:p w14:paraId="1A90A63E" w14:textId="77777777" w:rsidR="00601A09" w:rsidRDefault="00601A09"/>
                      </w:txbxContent>
                    </v:textbox>
                    <w10:wrap anchorx="page" anchory="page"/>
                  </v:shape>
                </w:pict>
              </mc:Fallback>
            </mc:AlternateContent>
          </w:r>
        </w:p>
        <w:p w14:paraId="1A90A3C1" w14:textId="77777777" w:rsidR="00B33E65" w:rsidRDefault="00B33E65">
          <w:r>
            <w:br w:type="page"/>
          </w:r>
        </w:p>
      </w:sdtContent>
    </w:sdt>
    <w:p w14:paraId="1A90A3C2" w14:textId="77777777" w:rsidR="00150090" w:rsidRPr="00695636" w:rsidRDefault="005D6217" w:rsidP="005D6217">
      <w:pPr>
        <w:pStyle w:val="Heading1"/>
        <w:rPr>
          <w:rFonts w:ascii="Arial" w:hAnsi="Arial" w:cs="Arial"/>
          <w:sz w:val="36"/>
        </w:rPr>
      </w:pPr>
      <w:r w:rsidRPr="00695636">
        <w:rPr>
          <w:rFonts w:ascii="Arial" w:hAnsi="Arial" w:cs="Arial"/>
          <w:sz w:val="36"/>
        </w:rPr>
        <w:lastRenderedPageBreak/>
        <w:t>Introduction</w:t>
      </w:r>
    </w:p>
    <w:p w14:paraId="1A90A3C3" w14:textId="77777777" w:rsidR="005D6217" w:rsidRDefault="005D6217" w:rsidP="00AC549C">
      <w:pPr>
        <w:jc w:val="both"/>
      </w:pPr>
      <w:r>
        <w:t>The digital interface board has been designed to interface with</w:t>
      </w:r>
      <w:r w:rsidR="00DA6932">
        <w:t xml:space="preserve"> several types of</w:t>
      </w:r>
      <w:r>
        <w:t xml:space="preserve"> I2C and SPI slave devices. The </w:t>
      </w:r>
      <w:r w:rsidR="00EC483B">
        <w:t>boards follow a modular approach and</w:t>
      </w:r>
      <w:r w:rsidR="00AC549C">
        <w:t xml:space="preserve"> each can interface 32 slaves. To expand the number of slaves interfaced, up to four boards can be stacked together.</w:t>
      </w:r>
    </w:p>
    <w:p w14:paraId="1A90A3C4" w14:textId="77777777" w:rsidR="00AC549C" w:rsidRDefault="00AC549C" w:rsidP="00AC549C">
      <w:pPr>
        <w:jc w:val="both"/>
      </w:pPr>
      <w:r>
        <w:t xml:space="preserve">The </w:t>
      </w:r>
      <w:r w:rsidR="008E54B0">
        <w:t xml:space="preserve">boards </w:t>
      </w:r>
      <w:r w:rsidR="007C6566">
        <w:t>accept simple commands through a RS-232 port via a PC or workstation. Each command is processed and a response is generated, leading to a simple communication strategy. As the command and response formats are character-based, it is easy to create control software on the PC or workstation through simple scripting languages.</w:t>
      </w:r>
    </w:p>
    <w:p w14:paraId="1A90A3C5" w14:textId="77777777" w:rsidR="001B7B2A" w:rsidRDefault="001B7B2A" w:rsidP="00FE04C6">
      <w:pPr>
        <w:jc w:val="both"/>
      </w:pPr>
      <w:r>
        <w:t>There are two component revisions of the board. The difference between them is outlined in the later sections.</w:t>
      </w:r>
      <w:r w:rsidR="009A33BE">
        <w:t xml:space="preserve"> </w:t>
      </w:r>
      <w:r w:rsidR="00FB1F94">
        <w:t xml:space="preserve">They will be referred to as </w:t>
      </w:r>
      <w:r w:rsidR="00FB1F94" w:rsidRPr="00B63DE6">
        <w:rPr>
          <w:b/>
        </w:rPr>
        <w:t>CREV1</w:t>
      </w:r>
      <w:r w:rsidR="00FB1F94">
        <w:t xml:space="preserve"> and </w:t>
      </w:r>
      <w:r w:rsidR="00FB1F94" w:rsidRPr="00B63DE6">
        <w:rPr>
          <w:b/>
        </w:rPr>
        <w:t>CREV2</w:t>
      </w:r>
      <w:r w:rsidR="00FB1F94">
        <w:t>.</w:t>
      </w:r>
    </w:p>
    <w:p w14:paraId="1A90A3C6" w14:textId="77777777" w:rsidR="00FE04C6" w:rsidRDefault="00FE04C6" w:rsidP="00FE04C6">
      <w:pPr>
        <w:jc w:val="both"/>
      </w:pPr>
      <w:r>
        <w:t>This manual describes the hardware and firmware features of the digital interface boards. This can be used to understand the theory of operation of these boards</w:t>
      </w:r>
      <w:r w:rsidR="005C045D">
        <w:t xml:space="preserve">, </w:t>
      </w:r>
      <w:r w:rsidR="00585A80">
        <w:t xml:space="preserve">or </w:t>
      </w:r>
      <w:r w:rsidR="005C045D">
        <w:t>to manuf</w:t>
      </w:r>
      <w:r w:rsidR="00585A80">
        <w:t>acture and assemble these boards</w:t>
      </w:r>
      <w:r w:rsidR="005C045D">
        <w:t>,</w:t>
      </w:r>
      <w:r w:rsidR="00585A80">
        <w:t xml:space="preserve"> or </w:t>
      </w:r>
      <w:r w:rsidR="005C045D">
        <w:t>to</w:t>
      </w:r>
      <w:r>
        <w:t xml:space="preserve"> develop interfacing software for these boards. Please refer to the embedded design documents at the end of this manual for additional details.</w:t>
      </w:r>
    </w:p>
    <w:p w14:paraId="1A90A3C7" w14:textId="77777777" w:rsidR="005D6217" w:rsidRPr="00695636" w:rsidRDefault="005D6217" w:rsidP="00AC549C">
      <w:pPr>
        <w:pStyle w:val="Heading1"/>
        <w:rPr>
          <w:rFonts w:ascii="Arial" w:hAnsi="Arial" w:cs="Arial"/>
          <w:sz w:val="36"/>
        </w:rPr>
      </w:pPr>
      <w:r w:rsidRPr="00695636">
        <w:rPr>
          <w:rFonts w:ascii="Arial" w:hAnsi="Arial" w:cs="Arial"/>
          <w:sz w:val="36"/>
        </w:rPr>
        <w:t>Features</w:t>
      </w:r>
    </w:p>
    <w:p w14:paraId="1A90A3C8" w14:textId="77777777" w:rsidR="00F41C50" w:rsidRDefault="00F41C50" w:rsidP="00447C8C">
      <w:pPr>
        <w:pStyle w:val="ListParagraph"/>
        <w:numPr>
          <w:ilvl w:val="0"/>
          <w:numId w:val="1"/>
        </w:numPr>
        <w:jc w:val="both"/>
      </w:pPr>
      <w:r>
        <w:t>The hardware has been designed to operate at both 3.3 V and 5 V logic levels.</w:t>
      </w:r>
    </w:p>
    <w:p w14:paraId="1A90A3C9" w14:textId="77777777" w:rsidR="009B1E0B" w:rsidRDefault="009B1E0B" w:rsidP="00447C8C">
      <w:pPr>
        <w:pStyle w:val="ListParagraph"/>
        <w:numPr>
          <w:ilvl w:val="0"/>
          <w:numId w:val="1"/>
        </w:numPr>
        <w:jc w:val="both"/>
      </w:pPr>
      <w:r>
        <w:t xml:space="preserve">The </w:t>
      </w:r>
      <w:r w:rsidR="003560D5" w:rsidRPr="003560D5">
        <w:rPr>
          <w:b/>
        </w:rPr>
        <w:t>CREV1</w:t>
      </w:r>
      <w:r w:rsidR="003560D5">
        <w:t xml:space="preserve"> </w:t>
      </w:r>
      <w:r>
        <w:t>hardware can operate at ambient temperatures between -40</w:t>
      </w:r>
      <w:r>
        <w:rPr>
          <w:rFonts w:cs="Arial"/>
        </w:rPr>
        <w:t>°</w:t>
      </w:r>
      <w:r>
        <w:t>C and +</w:t>
      </w:r>
      <w:r w:rsidR="003560D5">
        <w:t>85</w:t>
      </w:r>
      <w:r>
        <w:rPr>
          <w:rFonts w:cs="Arial"/>
        </w:rPr>
        <w:t>°</w:t>
      </w:r>
      <w:r>
        <w:t>C</w:t>
      </w:r>
      <w:r w:rsidR="003560D5">
        <w:t xml:space="preserve">, and the </w:t>
      </w:r>
      <w:r w:rsidR="003560D5" w:rsidRPr="003560D5">
        <w:rPr>
          <w:b/>
        </w:rPr>
        <w:t>CREV2</w:t>
      </w:r>
      <w:r w:rsidR="003560D5">
        <w:t xml:space="preserve"> hardware can operate at ambient temperatures between -40</w:t>
      </w:r>
      <w:r w:rsidR="003560D5">
        <w:rPr>
          <w:rFonts w:cs="Arial"/>
        </w:rPr>
        <w:t>°</w:t>
      </w:r>
      <w:r w:rsidR="003560D5">
        <w:t>C and +125</w:t>
      </w:r>
      <w:r w:rsidR="003560D5">
        <w:rPr>
          <w:rFonts w:cs="Arial"/>
        </w:rPr>
        <w:t>°</w:t>
      </w:r>
      <w:r w:rsidR="003560D5">
        <w:t>C</w:t>
      </w:r>
      <w:r>
        <w:t>.</w:t>
      </w:r>
    </w:p>
    <w:p w14:paraId="1A90A3CA" w14:textId="77777777" w:rsidR="009A33BE" w:rsidRDefault="009A33BE" w:rsidP="00447C8C">
      <w:pPr>
        <w:pStyle w:val="ListParagraph"/>
        <w:numPr>
          <w:ilvl w:val="0"/>
          <w:numId w:val="1"/>
        </w:numPr>
        <w:jc w:val="both"/>
      </w:pPr>
      <w:r>
        <w:t>Each board can interface up to 32 slave devices (I2C or SPI).</w:t>
      </w:r>
    </w:p>
    <w:p w14:paraId="1A90A3CB" w14:textId="77777777" w:rsidR="00F41C50" w:rsidRPr="00F41C50" w:rsidRDefault="00F41C50" w:rsidP="00447C8C">
      <w:pPr>
        <w:pStyle w:val="ListParagraph"/>
        <w:numPr>
          <w:ilvl w:val="0"/>
          <w:numId w:val="1"/>
        </w:numPr>
        <w:jc w:val="both"/>
      </w:pPr>
      <w:r>
        <w:t>The hardware design is modular; up to four boards can be stacked together.</w:t>
      </w:r>
    </w:p>
    <w:p w14:paraId="1A90A3CC" w14:textId="77777777" w:rsidR="005D6217" w:rsidRDefault="00F41C50" w:rsidP="00447C8C">
      <w:pPr>
        <w:pStyle w:val="ListParagraph"/>
        <w:numPr>
          <w:ilvl w:val="0"/>
          <w:numId w:val="1"/>
        </w:numPr>
        <w:jc w:val="both"/>
      </w:pPr>
      <w:r>
        <w:t>Firmware is slave-independent; slave-specific drivers are developed at the PC/workstation level.</w:t>
      </w:r>
    </w:p>
    <w:p w14:paraId="1A90A3CD" w14:textId="77777777" w:rsidR="00F41C50" w:rsidRDefault="00F41C50" w:rsidP="00447C8C">
      <w:pPr>
        <w:pStyle w:val="ListParagraph"/>
        <w:numPr>
          <w:ilvl w:val="0"/>
          <w:numId w:val="1"/>
        </w:numPr>
        <w:jc w:val="both"/>
      </w:pPr>
      <w:r>
        <w:t xml:space="preserve">Simple </w:t>
      </w:r>
      <w:r w:rsidR="009A33BE">
        <w:t xml:space="preserve">character-based </w:t>
      </w:r>
      <w:r>
        <w:t>communication protocol via an RS-232 port.</w:t>
      </w:r>
    </w:p>
    <w:p w14:paraId="1A90A3CE" w14:textId="77777777" w:rsidR="00D23C0F" w:rsidRDefault="00D23C0F" w:rsidP="00D23C0F">
      <w:pPr>
        <w:pStyle w:val="ListParagraph"/>
        <w:numPr>
          <w:ilvl w:val="1"/>
          <w:numId w:val="1"/>
        </w:numPr>
        <w:jc w:val="both"/>
      </w:pPr>
      <w:r w:rsidRPr="001D7B9B">
        <w:rPr>
          <w:b/>
        </w:rPr>
        <w:t>CREV1:</w:t>
      </w:r>
      <w:r>
        <w:t xml:space="preserve"> 19.2 kbaud serial communication.</w:t>
      </w:r>
    </w:p>
    <w:p w14:paraId="1A90A3CF" w14:textId="77777777" w:rsidR="00D23C0F" w:rsidRDefault="00D23C0F" w:rsidP="00D23C0F">
      <w:pPr>
        <w:pStyle w:val="ListParagraph"/>
        <w:numPr>
          <w:ilvl w:val="1"/>
          <w:numId w:val="1"/>
        </w:numPr>
        <w:jc w:val="both"/>
      </w:pPr>
      <w:r w:rsidRPr="001D7B9B">
        <w:rPr>
          <w:b/>
        </w:rPr>
        <w:t>CREV2:</w:t>
      </w:r>
      <w:r>
        <w:t xml:space="preserve"> 115.2 kbaud serial communication.</w:t>
      </w:r>
    </w:p>
    <w:p w14:paraId="1A90A3D0" w14:textId="77777777" w:rsidR="009A33BE" w:rsidRDefault="009A33BE" w:rsidP="00447C8C">
      <w:pPr>
        <w:pStyle w:val="ListParagraph"/>
        <w:numPr>
          <w:ilvl w:val="0"/>
          <w:numId w:val="1"/>
        </w:numPr>
        <w:jc w:val="both"/>
      </w:pPr>
      <w:r>
        <w:t>All four SPI modes of communication are supported.</w:t>
      </w:r>
    </w:p>
    <w:p w14:paraId="1A90A3D1" w14:textId="77777777" w:rsidR="009A33BE" w:rsidRDefault="009A33BE" w:rsidP="00447C8C">
      <w:pPr>
        <w:pStyle w:val="ListParagraph"/>
        <w:numPr>
          <w:ilvl w:val="0"/>
          <w:numId w:val="1"/>
        </w:numPr>
        <w:jc w:val="both"/>
      </w:pPr>
      <w:r>
        <w:t>Supported SPI communication speeds:</w:t>
      </w:r>
    </w:p>
    <w:p w14:paraId="1A90A3D2" w14:textId="77777777" w:rsidR="009A33BE" w:rsidRDefault="00FB1F94" w:rsidP="00447C8C">
      <w:pPr>
        <w:pStyle w:val="ListParagraph"/>
        <w:numPr>
          <w:ilvl w:val="1"/>
          <w:numId w:val="1"/>
        </w:numPr>
        <w:jc w:val="both"/>
      </w:pPr>
      <w:r w:rsidRPr="001D7B9B">
        <w:rPr>
          <w:b/>
        </w:rPr>
        <w:t>CREV1:</w:t>
      </w:r>
      <w:r>
        <w:t xml:space="preserve"> </w:t>
      </w:r>
      <w:r w:rsidR="0063542B">
        <w:t xml:space="preserve">4 </w:t>
      </w:r>
      <w:r w:rsidR="009A33BE">
        <w:t>MHz, 1 MHz, 250 kHz</w:t>
      </w:r>
      <w:r>
        <w:t>.</w:t>
      </w:r>
    </w:p>
    <w:p w14:paraId="1A90A3D3" w14:textId="77777777" w:rsidR="009A33BE" w:rsidRDefault="00FB1F94" w:rsidP="00447C8C">
      <w:pPr>
        <w:pStyle w:val="ListParagraph"/>
        <w:numPr>
          <w:ilvl w:val="1"/>
          <w:numId w:val="1"/>
        </w:numPr>
        <w:jc w:val="both"/>
      </w:pPr>
      <w:r w:rsidRPr="001D7B9B">
        <w:rPr>
          <w:b/>
        </w:rPr>
        <w:t>CREV2:</w:t>
      </w:r>
      <w:r>
        <w:t xml:space="preserve"> </w:t>
      </w:r>
      <w:r w:rsidR="009A33BE" w:rsidRPr="009A33BE">
        <w:t>5.6448</w:t>
      </w:r>
      <w:r w:rsidR="009A33BE">
        <w:t xml:space="preserve"> MHz, </w:t>
      </w:r>
      <w:r w:rsidR="009A33BE" w:rsidRPr="009A33BE">
        <w:t xml:space="preserve">1.4112 </w:t>
      </w:r>
      <w:r w:rsidR="009A33BE">
        <w:t xml:space="preserve">MHz, </w:t>
      </w:r>
      <w:r w:rsidR="009A33BE" w:rsidRPr="009A33BE">
        <w:t xml:space="preserve">352.8 </w:t>
      </w:r>
      <w:r w:rsidR="009A33BE">
        <w:t>kHz</w:t>
      </w:r>
      <w:r>
        <w:t>.</w:t>
      </w:r>
    </w:p>
    <w:p w14:paraId="1A90A3D4" w14:textId="77777777" w:rsidR="00F41C50" w:rsidRDefault="009A33BE" w:rsidP="00447C8C">
      <w:pPr>
        <w:pStyle w:val="ListParagraph"/>
        <w:numPr>
          <w:ilvl w:val="0"/>
          <w:numId w:val="1"/>
        </w:numPr>
        <w:jc w:val="both"/>
      </w:pPr>
      <w:r>
        <w:t>Supported I2C communication speeds: 100 kHz, 50 kHz, 25 kHz.</w:t>
      </w:r>
    </w:p>
    <w:p w14:paraId="1A90A3D5" w14:textId="77777777" w:rsidR="00F41C50" w:rsidRPr="00AE6070" w:rsidRDefault="00AE6070" w:rsidP="00AE6070">
      <w:pPr>
        <w:pStyle w:val="Heading1"/>
        <w:rPr>
          <w:rFonts w:ascii="Arial" w:hAnsi="Arial" w:cs="Arial"/>
          <w:sz w:val="36"/>
        </w:rPr>
      </w:pPr>
      <w:r w:rsidRPr="00AE6070">
        <w:rPr>
          <w:rFonts w:ascii="Arial" w:hAnsi="Arial" w:cs="Arial"/>
          <w:sz w:val="36"/>
        </w:rPr>
        <w:t>Applications</w:t>
      </w:r>
    </w:p>
    <w:p w14:paraId="1A90A3D6" w14:textId="77777777" w:rsidR="008F6F93" w:rsidRDefault="008F6F93" w:rsidP="00D541FE">
      <w:pPr>
        <w:pStyle w:val="ListParagraph"/>
        <w:numPr>
          <w:ilvl w:val="0"/>
          <w:numId w:val="2"/>
        </w:numPr>
        <w:jc w:val="both"/>
      </w:pPr>
      <w:r>
        <w:t xml:space="preserve">Monitoring </w:t>
      </w:r>
      <w:r w:rsidR="006E3DC5">
        <w:t xml:space="preserve">digital </w:t>
      </w:r>
      <w:r>
        <w:t>output</w:t>
      </w:r>
      <w:r w:rsidR="006E3DC5">
        <w:t>s</w:t>
      </w:r>
      <w:r>
        <w:t xml:space="preserve"> from many sensors.</w:t>
      </w:r>
    </w:p>
    <w:p w14:paraId="1A90A3D7" w14:textId="77777777" w:rsidR="008F6F93" w:rsidRDefault="008F6F93" w:rsidP="00D541FE">
      <w:pPr>
        <w:pStyle w:val="ListParagraph"/>
        <w:numPr>
          <w:ilvl w:val="0"/>
          <w:numId w:val="2"/>
        </w:numPr>
        <w:jc w:val="both"/>
      </w:pPr>
      <w:r>
        <w:t>Calibration</w:t>
      </w:r>
      <w:r w:rsidR="006E3DC5">
        <w:t xml:space="preserve"> and characterization</w:t>
      </w:r>
      <w:r>
        <w:t xml:space="preserve"> of sensors.</w:t>
      </w:r>
    </w:p>
    <w:p w14:paraId="1A90A3D8" w14:textId="77777777" w:rsidR="008F6F93" w:rsidRDefault="008F6F93" w:rsidP="00D541FE">
      <w:pPr>
        <w:pStyle w:val="ListParagraph"/>
        <w:numPr>
          <w:ilvl w:val="0"/>
          <w:numId w:val="2"/>
        </w:numPr>
        <w:jc w:val="both"/>
      </w:pPr>
      <w:r>
        <w:t>In-chamber operation with slaves.</w:t>
      </w:r>
    </w:p>
    <w:p w14:paraId="1A90A3D9" w14:textId="77777777" w:rsidR="00AC549C" w:rsidRDefault="00757F4B" w:rsidP="00D541FE">
      <w:pPr>
        <w:pStyle w:val="ListParagraph"/>
        <w:numPr>
          <w:ilvl w:val="0"/>
          <w:numId w:val="2"/>
        </w:numPr>
        <w:jc w:val="both"/>
      </w:pPr>
      <w:r>
        <w:t>I2C or SPI communication validation.</w:t>
      </w:r>
    </w:p>
    <w:p w14:paraId="1A90A3DA" w14:textId="77777777" w:rsidR="00336EB1" w:rsidRDefault="00336EB1" w:rsidP="00336EB1">
      <w:pPr>
        <w:jc w:val="both"/>
      </w:pPr>
    </w:p>
    <w:p w14:paraId="1A90A3DB" w14:textId="77777777" w:rsidR="00336EB1" w:rsidRDefault="00336EB1" w:rsidP="00E253AA">
      <w:pPr>
        <w:jc w:val="both"/>
        <w:sectPr w:rsidR="00336EB1" w:rsidSect="00B33E65">
          <w:headerReference w:type="default" r:id="rId10"/>
          <w:footerReference w:type="default" r:id="rId11"/>
          <w:pgSz w:w="12240" w:h="15840"/>
          <w:pgMar w:top="1440" w:right="1440" w:bottom="1440" w:left="1440" w:header="708" w:footer="708" w:gutter="0"/>
          <w:pgNumType w:start="0"/>
          <w:cols w:space="708"/>
          <w:titlePg/>
          <w:docGrid w:linePitch="360"/>
        </w:sectPr>
      </w:pPr>
    </w:p>
    <w:p w14:paraId="1A90A3DC" w14:textId="77777777" w:rsidR="00757F4B" w:rsidRPr="00530429" w:rsidRDefault="00530429" w:rsidP="00C85D99">
      <w:pPr>
        <w:pStyle w:val="Heading1"/>
        <w:jc w:val="center"/>
        <w:rPr>
          <w:rFonts w:ascii="Arial" w:hAnsi="Arial" w:cs="Arial"/>
          <w:sz w:val="36"/>
        </w:rPr>
      </w:pPr>
      <w:r w:rsidRPr="00530429">
        <w:rPr>
          <w:rFonts w:ascii="Arial" w:hAnsi="Arial" w:cs="Arial"/>
          <w:sz w:val="36"/>
        </w:rPr>
        <w:lastRenderedPageBreak/>
        <w:t>System Diagram</w:t>
      </w:r>
    </w:p>
    <w:p w14:paraId="1A90A3DD" w14:textId="77777777" w:rsidR="00AD6603" w:rsidRDefault="00B16BCB" w:rsidP="006315D5">
      <w:pPr>
        <w:jc w:val="center"/>
      </w:pPr>
      <w:r>
        <w:object w:dxaOrig="7155" w:dyaOrig="5356" w14:anchorId="1A90A5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pt;height:442.5pt" o:ole="">
            <v:imagedata r:id="rId12" o:title=""/>
          </v:shape>
          <o:OLEObject Type="Embed" ProgID="PowerPoint.Slide.12" ShapeID="_x0000_i1025" DrawAspect="Content" ObjectID="_1746963840" r:id="rId13"/>
        </w:object>
      </w:r>
    </w:p>
    <w:p w14:paraId="1A90A3DE" w14:textId="77777777" w:rsidR="00AD6603" w:rsidRDefault="00AD6603" w:rsidP="00A3403E">
      <w:pPr>
        <w:sectPr w:rsidR="00AD6603" w:rsidSect="005C0731">
          <w:headerReference w:type="default" r:id="rId14"/>
          <w:footerReference w:type="default" r:id="rId15"/>
          <w:pgSz w:w="15840" w:h="12240" w:orient="landscape"/>
          <w:pgMar w:top="1440" w:right="1440" w:bottom="1440" w:left="1440" w:header="708" w:footer="708" w:gutter="0"/>
          <w:cols w:space="708"/>
          <w:docGrid w:linePitch="360"/>
        </w:sectPr>
      </w:pPr>
    </w:p>
    <w:p w14:paraId="1A90A3DF" w14:textId="5E26388F" w:rsidR="00AD6603" w:rsidRPr="002E75B6" w:rsidRDefault="002E75B6" w:rsidP="002E75B6">
      <w:pPr>
        <w:pStyle w:val="Heading1"/>
        <w:rPr>
          <w:rFonts w:ascii="Arial" w:hAnsi="Arial" w:cs="Arial"/>
          <w:sz w:val="36"/>
        </w:rPr>
      </w:pPr>
      <w:r w:rsidRPr="002E75B6">
        <w:rPr>
          <w:rFonts w:ascii="Arial" w:hAnsi="Arial" w:cs="Arial"/>
          <w:sz w:val="36"/>
        </w:rPr>
        <w:lastRenderedPageBreak/>
        <w:t>Protoc</w:t>
      </w:r>
      <w:r w:rsidR="00F27169" w:rsidRPr="00F27169">
        <w:rPr>
          <w:rFonts w:ascii="Arial" w:hAnsi="Arial" w:cs="Arial"/>
          <w:sz w:val="36"/>
        </w:rPr>
        <w:t xml:space="preserve"> delete</w:t>
      </w:r>
      <w:r w:rsidR="008118F9" w:rsidRPr="008118F9">
        <w:rPr>
          <w:rFonts w:ascii="Arial" w:hAnsi="Arial" w:cs="Arial"/>
          <w:sz w:val="36"/>
        </w:rPr>
        <w:t xml:space="preserve"> connected to this should connect to mosi there is nothing connected shipping is connected to most 16 is connected to 7th correct it is not working even though it is not working I love you</w:t>
      </w:r>
      <w:r w:rsidRPr="002E75B6">
        <w:rPr>
          <w:rFonts w:ascii="Arial" w:hAnsi="Arial" w:cs="Arial"/>
          <w:sz w:val="36"/>
        </w:rPr>
        <w:t>ol Structure</w:t>
      </w:r>
    </w:p>
    <w:p w14:paraId="1A90A3E0" w14:textId="77777777" w:rsidR="002E75B6" w:rsidRDefault="002E75B6" w:rsidP="002E75B6">
      <w:pPr>
        <w:jc w:val="both"/>
      </w:pPr>
      <w:r w:rsidRPr="002E75B6">
        <w:t>The Mass Evaluation Digital Interface board accepts commands from the PC via a RS-232 port. All commands and responses are encoded in ASCII and the C string termination character (NUL) is used to delimit individual command strings. All commands elicit a response from the board, and the front-end interface must wait for the response before sending further commands. The maximum command size is 200 characters (including the NUL termination character).</w:t>
      </w:r>
    </w:p>
    <w:p w14:paraId="1A90A3E1" w14:textId="77777777" w:rsidR="002E75B6" w:rsidRPr="00F77CC3" w:rsidRDefault="002E75B6" w:rsidP="002E75B6">
      <w:pPr>
        <w:pStyle w:val="Heading2"/>
        <w:rPr>
          <w:rFonts w:ascii="Arial" w:hAnsi="Arial" w:cs="Arial"/>
          <w:sz w:val="24"/>
        </w:rPr>
      </w:pPr>
      <w:r w:rsidRPr="00F77CC3">
        <w:rPr>
          <w:rFonts w:ascii="Arial" w:hAnsi="Arial" w:cs="Arial"/>
          <w:sz w:val="24"/>
        </w:rPr>
        <w:t>RS-232 Packet Format</w:t>
      </w:r>
    </w:p>
    <w:p w14:paraId="1A90A3E2" w14:textId="77777777" w:rsidR="002E75B6" w:rsidRDefault="00F77CC3" w:rsidP="00BF6503">
      <w:pPr>
        <w:jc w:val="both"/>
      </w:pPr>
      <w:r w:rsidRPr="00F77CC3">
        <w:t xml:space="preserve">The </w:t>
      </w:r>
      <w:r>
        <w:t>d</w:t>
      </w:r>
      <w:r w:rsidRPr="00F77CC3">
        <w:t>ig</w:t>
      </w:r>
      <w:r>
        <w:t>ital i</w:t>
      </w:r>
      <w:r w:rsidRPr="00F77CC3">
        <w:t>nterface board's RS-232 connection runs at 19200 baud</w:t>
      </w:r>
      <w:r w:rsidR="00D33CCB">
        <w:t xml:space="preserve"> for </w:t>
      </w:r>
      <w:r w:rsidR="00D33CCB" w:rsidRPr="00D33CCB">
        <w:rPr>
          <w:b/>
        </w:rPr>
        <w:t>CREV1</w:t>
      </w:r>
      <w:r w:rsidR="00D33CCB">
        <w:t xml:space="preserve"> and 115200 baud for </w:t>
      </w:r>
      <w:r w:rsidR="00D33CCB" w:rsidRPr="00D33CCB">
        <w:rPr>
          <w:b/>
        </w:rPr>
        <w:t>CREV2</w:t>
      </w:r>
      <w:r w:rsidRPr="00F77CC3">
        <w:t>, with 8 data bits, 1 start bit, 1 stop bit and no parity bits.</w:t>
      </w:r>
      <w:r w:rsidR="00A00C63">
        <w:t xml:space="preserve"> The command and response formats are described below:</w:t>
      </w:r>
    </w:p>
    <w:p w14:paraId="1A90A3E3" w14:textId="77777777" w:rsidR="00BF6503" w:rsidRPr="00BF6503" w:rsidRDefault="00BF6503" w:rsidP="00BF6503">
      <w:pPr>
        <w:pStyle w:val="Caption"/>
        <w:keepNext/>
        <w:jc w:val="center"/>
        <w:rPr>
          <w:sz w:val="20"/>
        </w:rPr>
      </w:pPr>
      <w:r w:rsidRPr="00BF6503">
        <w:rPr>
          <w:sz w:val="20"/>
        </w:rPr>
        <w:t xml:space="preserve">Table </w:t>
      </w:r>
      <w:r w:rsidRPr="00BF6503">
        <w:rPr>
          <w:sz w:val="20"/>
        </w:rPr>
        <w:fldChar w:fldCharType="begin"/>
      </w:r>
      <w:r w:rsidRPr="00BF6503">
        <w:rPr>
          <w:sz w:val="20"/>
        </w:rPr>
        <w:instrText xml:space="preserve"> SEQ Table \* ARABIC </w:instrText>
      </w:r>
      <w:r w:rsidRPr="00BF6503">
        <w:rPr>
          <w:sz w:val="20"/>
        </w:rPr>
        <w:fldChar w:fldCharType="separate"/>
      </w:r>
      <w:r w:rsidR="00F50A3B">
        <w:rPr>
          <w:noProof/>
          <w:sz w:val="20"/>
        </w:rPr>
        <w:t>1</w:t>
      </w:r>
      <w:r w:rsidRPr="00BF6503">
        <w:rPr>
          <w:sz w:val="20"/>
        </w:rPr>
        <w:fldChar w:fldCharType="end"/>
      </w:r>
      <w:r w:rsidRPr="00BF6503">
        <w:rPr>
          <w:sz w:val="20"/>
        </w:rPr>
        <w:t>: Command format</w:t>
      </w:r>
    </w:p>
    <w:tbl>
      <w:tblPr>
        <w:tblW w:w="1920" w:type="dxa"/>
        <w:jc w:val="center"/>
        <w:tblLook w:val="04A0" w:firstRow="1" w:lastRow="0" w:firstColumn="1" w:lastColumn="0" w:noHBand="0" w:noVBand="1"/>
      </w:tblPr>
      <w:tblGrid>
        <w:gridCol w:w="960"/>
        <w:gridCol w:w="960"/>
      </w:tblGrid>
      <w:tr w:rsidR="00BF6503" w:rsidRPr="00BF6503" w14:paraId="1A90A3E6" w14:textId="77777777" w:rsidTr="00BF6503">
        <w:trPr>
          <w:trHeight w:val="371"/>
          <w:jc w:val="center"/>
        </w:trPr>
        <w:tc>
          <w:tcPr>
            <w:tcW w:w="96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1A90A3E4" w14:textId="77777777" w:rsidR="00BF6503" w:rsidRPr="00BF6503" w:rsidRDefault="00BF6503" w:rsidP="00BF6503">
            <w:pPr>
              <w:spacing w:after="0" w:line="240" w:lineRule="auto"/>
              <w:jc w:val="center"/>
              <w:rPr>
                <w:rFonts w:eastAsia="Times New Roman" w:cs="Arial"/>
                <w:color w:val="000000"/>
                <w:szCs w:val="20"/>
                <w:lang w:val="en-GB" w:eastAsia="en-GB"/>
              </w:rPr>
            </w:pPr>
            <w:r w:rsidRPr="00BF6503">
              <w:rPr>
                <w:rFonts w:eastAsia="Times New Roman" w:cs="Arial"/>
                <w:color w:val="000000"/>
                <w:szCs w:val="20"/>
                <w:lang w:val="en-GB" w:eastAsia="en-GB"/>
              </w:rPr>
              <w:t>CMD</w:t>
            </w:r>
          </w:p>
        </w:tc>
        <w:tc>
          <w:tcPr>
            <w:tcW w:w="960" w:type="dxa"/>
            <w:tcBorders>
              <w:top w:val="single" w:sz="4" w:space="0" w:color="auto"/>
              <w:left w:val="nil"/>
              <w:bottom w:val="single" w:sz="4" w:space="0" w:color="auto"/>
              <w:right w:val="single" w:sz="4" w:space="0" w:color="auto"/>
            </w:tcBorders>
            <w:shd w:val="clear" w:color="000000" w:fill="B4C6E7"/>
            <w:noWrap/>
            <w:vAlign w:val="center"/>
            <w:hideMark/>
          </w:tcPr>
          <w:p w14:paraId="1A90A3E5" w14:textId="77777777" w:rsidR="00BF6503" w:rsidRPr="00BF6503" w:rsidRDefault="00BF6503" w:rsidP="00BF6503">
            <w:pPr>
              <w:spacing w:after="0" w:line="240" w:lineRule="auto"/>
              <w:jc w:val="center"/>
              <w:rPr>
                <w:rFonts w:eastAsia="Times New Roman" w:cs="Arial"/>
                <w:color w:val="000000"/>
                <w:szCs w:val="20"/>
                <w:lang w:val="en-GB" w:eastAsia="en-GB"/>
              </w:rPr>
            </w:pPr>
            <w:r w:rsidRPr="00BF6503">
              <w:rPr>
                <w:rFonts w:eastAsia="Times New Roman" w:cs="Arial"/>
                <w:color w:val="000000"/>
                <w:szCs w:val="20"/>
                <w:lang w:val="en-GB" w:eastAsia="en-GB"/>
              </w:rPr>
              <w:t>NUL</w:t>
            </w:r>
          </w:p>
        </w:tc>
      </w:tr>
    </w:tbl>
    <w:p w14:paraId="1A90A3E7" w14:textId="77777777" w:rsidR="00BF6503" w:rsidRPr="00352478" w:rsidRDefault="00BF6503" w:rsidP="00451B5B">
      <w:pPr>
        <w:pStyle w:val="IntenseQuote"/>
        <w:jc w:val="left"/>
        <w:rPr>
          <w:color w:val="auto"/>
        </w:rPr>
      </w:pPr>
      <w:r w:rsidRPr="00352478">
        <w:rPr>
          <w:b/>
          <w:color w:val="auto"/>
        </w:rPr>
        <w:t>CMD</w:t>
      </w:r>
      <w:r w:rsidRPr="00352478">
        <w:rPr>
          <w:color w:val="auto"/>
        </w:rPr>
        <w:t xml:space="preserve"> - A string of characters corresponding to any </w:t>
      </w:r>
      <w:r w:rsidR="00AC4602">
        <w:rPr>
          <w:color w:val="auto"/>
        </w:rPr>
        <w:t xml:space="preserve">I2C, SPI or MISC </w:t>
      </w:r>
      <w:r w:rsidRPr="00352478">
        <w:rPr>
          <w:color w:val="auto"/>
        </w:rPr>
        <w:t>comm</w:t>
      </w:r>
      <w:r w:rsidR="00AC4602">
        <w:rPr>
          <w:color w:val="auto"/>
        </w:rPr>
        <w:t>and</w:t>
      </w:r>
      <w:r w:rsidRPr="00352478">
        <w:rPr>
          <w:color w:val="auto"/>
        </w:rPr>
        <w:t>. Includes any other data</w:t>
      </w:r>
      <w:r w:rsidR="00352478">
        <w:rPr>
          <w:color w:val="auto"/>
        </w:rPr>
        <w:t xml:space="preserve"> necessary for the command</w:t>
      </w:r>
      <w:r w:rsidRPr="00352478">
        <w:rPr>
          <w:color w:val="auto"/>
        </w:rPr>
        <w:t>.</w:t>
      </w:r>
      <w:r w:rsidR="00352478">
        <w:rPr>
          <w:color w:val="auto"/>
        </w:rPr>
        <w:br/>
      </w:r>
      <w:r w:rsidRPr="00352478">
        <w:rPr>
          <w:b/>
          <w:color w:val="auto"/>
        </w:rPr>
        <w:t>NUL</w:t>
      </w:r>
      <w:r w:rsidRPr="00352478">
        <w:rPr>
          <w:color w:val="auto"/>
        </w:rPr>
        <w:t xml:space="preserve"> - The C string termination character ('\0').</w:t>
      </w:r>
    </w:p>
    <w:p w14:paraId="1A90A3E8" w14:textId="77777777" w:rsidR="00352478" w:rsidRPr="00352478" w:rsidRDefault="00352478" w:rsidP="00352478">
      <w:pPr>
        <w:pStyle w:val="Caption"/>
        <w:keepNext/>
        <w:jc w:val="center"/>
        <w:rPr>
          <w:sz w:val="20"/>
        </w:rPr>
      </w:pPr>
      <w:r w:rsidRPr="00352478">
        <w:rPr>
          <w:sz w:val="20"/>
        </w:rPr>
        <w:t xml:space="preserve">Table </w:t>
      </w:r>
      <w:r w:rsidRPr="00352478">
        <w:rPr>
          <w:sz w:val="20"/>
        </w:rPr>
        <w:fldChar w:fldCharType="begin"/>
      </w:r>
      <w:r w:rsidRPr="00352478">
        <w:rPr>
          <w:sz w:val="20"/>
        </w:rPr>
        <w:instrText xml:space="preserve"> SEQ Table \* ARABIC </w:instrText>
      </w:r>
      <w:r w:rsidRPr="00352478">
        <w:rPr>
          <w:sz w:val="20"/>
        </w:rPr>
        <w:fldChar w:fldCharType="separate"/>
      </w:r>
      <w:r w:rsidR="00F50A3B">
        <w:rPr>
          <w:noProof/>
          <w:sz w:val="20"/>
        </w:rPr>
        <w:t>2</w:t>
      </w:r>
      <w:r w:rsidRPr="00352478">
        <w:rPr>
          <w:sz w:val="20"/>
        </w:rPr>
        <w:fldChar w:fldCharType="end"/>
      </w:r>
      <w:r w:rsidRPr="00352478">
        <w:rPr>
          <w:sz w:val="20"/>
        </w:rPr>
        <w:t>: Response format</w:t>
      </w:r>
    </w:p>
    <w:tbl>
      <w:tblPr>
        <w:tblW w:w="3840" w:type="dxa"/>
        <w:jc w:val="center"/>
        <w:tblLook w:val="04A0" w:firstRow="1" w:lastRow="0" w:firstColumn="1" w:lastColumn="0" w:noHBand="0" w:noVBand="1"/>
      </w:tblPr>
      <w:tblGrid>
        <w:gridCol w:w="960"/>
        <w:gridCol w:w="960"/>
        <w:gridCol w:w="960"/>
        <w:gridCol w:w="960"/>
      </w:tblGrid>
      <w:tr w:rsidR="006C5264" w:rsidRPr="006C5264" w14:paraId="1A90A3ED" w14:textId="77777777" w:rsidTr="00352478">
        <w:trPr>
          <w:trHeight w:val="369"/>
          <w:jc w:val="center"/>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A90A3E9" w14:textId="77777777" w:rsidR="006C5264" w:rsidRPr="006C5264" w:rsidRDefault="006C5264" w:rsidP="00352478">
            <w:pPr>
              <w:spacing w:after="0" w:line="240" w:lineRule="auto"/>
              <w:jc w:val="center"/>
              <w:rPr>
                <w:rFonts w:eastAsia="Times New Roman" w:cs="Arial"/>
                <w:color w:val="000000"/>
                <w:szCs w:val="20"/>
                <w:lang w:val="en-GB" w:eastAsia="en-GB"/>
              </w:rPr>
            </w:pPr>
            <w:r w:rsidRPr="006C5264">
              <w:rPr>
                <w:rFonts w:eastAsia="Times New Roman" w:cs="Arial"/>
                <w:color w:val="000000"/>
                <w:szCs w:val="20"/>
                <w:lang w:val="en-GB" w:eastAsia="en-GB"/>
              </w:rPr>
              <w:t>"ER_"</w:t>
            </w:r>
          </w:p>
        </w:tc>
        <w:tc>
          <w:tcPr>
            <w:tcW w:w="960" w:type="dxa"/>
            <w:tcBorders>
              <w:top w:val="single" w:sz="4" w:space="0" w:color="auto"/>
              <w:left w:val="nil"/>
              <w:bottom w:val="single" w:sz="4" w:space="0" w:color="auto"/>
              <w:right w:val="single" w:sz="4" w:space="0" w:color="auto"/>
            </w:tcBorders>
            <w:shd w:val="clear" w:color="000000" w:fill="FFE699"/>
            <w:noWrap/>
            <w:vAlign w:val="center"/>
            <w:hideMark/>
          </w:tcPr>
          <w:p w14:paraId="1A90A3EA" w14:textId="77777777" w:rsidR="006C5264" w:rsidRPr="006C5264" w:rsidRDefault="006C5264" w:rsidP="00352478">
            <w:pPr>
              <w:spacing w:after="0" w:line="240" w:lineRule="auto"/>
              <w:jc w:val="center"/>
              <w:rPr>
                <w:rFonts w:eastAsia="Times New Roman" w:cs="Arial"/>
                <w:color w:val="000000"/>
                <w:szCs w:val="20"/>
                <w:lang w:val="en-GB" w:eastAsia="en-GB"/>
              </w:rPr>
            </w:pPr>
            <w:r w:rsidRPr="006C5264">
              <w:rPr>
                <w:rFonts w:eastAsia="Times New Roman" w:cs="Arial"/>
                <w:color w:val="000000"/>
                <w:szCs w:val="20"/>
                <w:lang w:val="en-GB" w:eastAsia="en-GB"/>
              </w:rPr>
              <w:t>TYPE</w:t>
            </w:r>
          </w:p>
        </w:tc>
        <w:tc>
          <w:tcPr>
            <w:tcW w:w="960" w:type="dxa"/>
            <w:tcBorders>
              <w:top w:val="single" w:sz="4" w:space="0" w:color="auto"/>
              <w:left w:val="nil"/>
              <w:bottom w:val="single" w:sz="4" w:space="0" w:color="auto"/>
              <w:right w:val="single" w:sz="4" w:space="0" w:color="auto"/>
            </w:tcBorders>
            <w:shd w:val="clear" w:color="000000" w:fill="FFE699"/>
            <w:noWrap/>
            <w:vAlign w:val="center"/>
            <w:hideMark/>
          </w:tcPr>
          <w:p w14:paraId="1A90A3EB" w14:textId="77777777" w:rsidR="006C5264" w:rsidRPr="006C5264" w:rsidRDefault="006C5264" w:rsidP="00352478">
            <w:pPr>
              <w:spacing w:after="0" w:line="240" w:lineRule="auto"/>
              <w:jc w:val="center"/>
              <w:rPr>
                <w:rFonts w:eastAsia="Times New Roman" w:cs="Arial"/>
                <w:color w:val="000000"/>
                <w:szCs w:val="20"/>
                <w:lang w:val="en-GB" w:eastAsia="en-GB"/>
              </w:rPr>
            </w:pPr>
            <w:r w:rsidRPr="006C5264">
              <w:rPr>
                <w:rFonts w:eastAsia="Times New Roman" w:cs="Arial"/>
                <w:color w:val="000000"/>
                <w:szCs w:val="20"/>
                <w:lang w:val="en-GB" w:eastAsia="en-GB"/>
              </w:rPr>
              <w:t>DATA</w:t>
            </w:r>
          </w:p>
        </w:tc>
        <w:tc>
          <w:tcPr>
            <w:tcW w:w="960" w:type="dxa"/>
            <w:tcBorders>
              <w:top w:val="single" w:sz="4" w:space="0" w:color="auto"/>
              <w:left w:val="nil"/>
              <w:bottom w:val="single" w:sz="4" w:space="0" w:color="auto"/>
              <w:right w:val="single" w:sz="4" w:space="0" w:color="auto"/>
            </w:tcBorders>
            <w:shd w:val="clear" w:color="000000" w:fill="B4C6E7"/>
            <w:noWrap/>
            <w:vAlign w:val="center"/>
            <w:hideMark/>
          </w:tcPr>
          <w:p w14:paraId="1A90A3EC" w14:textId="77777777" w:rsidR="006C5264" w:rsidRPr="006C5264" w:rsidRDefault="006C5264" w:rsidP="00352478">
            <w:pPr>
              <w:spacing w:after="0" w:line="240" w:lineRule="auto"/>
              <w:jc w:val="center"/>
              <w:rPr>
                <w:rFonts w:eastAsia="Times New Roman" w:cs="Arial"/>
                <w:color w:val="000000"/>
                <w:szCs w:val="20"/>
                <w:lang w:val="en-GB" w:eastAsia="en-GB"/>
              </w:rPr>
            </w:pPr>
            <w:r w:rsidRPr="006C5264">
              <w:rPr>
                <w:rFonts w:eastAsia="Times New Roman" w:cs="Arial"/>
                <w:color w:val="000000"/>
                <w:szCs w:val="20"/>
                <w:lang w:val="en-GB" w:eastAsia="en-GB"/>
              </w:rPr>
              <w:t>NUL</w:t>
            </w:r>
          </w:p>
        </w:tc>
      </w:tr>
    </w:tbl>
    <w:p w14:paraId="1A90A3EE" w14:textId="77777777" w:rsidR="00352478" w:rsidRPr="00352478" w:rsidRDefault="00352478" w:rsidP="00451B5B">
      <w:pPr>
        <w:pStyle w:val="IntenseQuote"/>
        <w:jc w:val="left"/>
        <w:rPr>
          <w:color w:val="auto"/>
        </w:rPr>
      </w:pPr>
      <w:r w:rsidRPr="00972997">
        <w:rPr>
          <w:b/>
          <w:color w:val="auto"/>
        </w:rPr>
        <w:t>TYPE</w:t>
      </w:r>
      <w:r w:rsidRPr="00972997">
        <w:rPr>
          <w:color w:val="auto"/>
        </w:rPr>
        <w:t xml:space="preserve"> - Error typ</w:t>
      </w:r>
      <w:r w:rsidR="00972997" w:rsidRPr="00972997">
        <w:rPr>
          <w:color w:val="auto"/>
        </w:rPr>
        <w:t xml:space="preserve">e. All types listed in </w:t>
      </w:r>
      <w:r w:rsidR="00972997" w:rsidRPr="00972997">
        <w:rPr>
          <w:color w:val="44546A" w:themeColor="text2"/>
        </w:rPr>
        <w:fldChar w:fldCharType="begin"/>
      </w:r>
      <w:r w:rsidR="00972997" w:rsidRPr="00972997">
        <w:rPr>
          <w:color w:val="44546A" w:themeColor="text2"/>
        </w:rPr>
        <w:instrText xml:space="preserve"> REF _Ref486862201 \h </w:instrText>
      </w:r>
      <w:r w:rsidR="00972997" w:rsidRPr="00972997">
        <w:rPr>
          <w:color w:val="44546A" w:themeColor="text2"/>
        </w:rPr>
      </w:r>
      <w:r w:rsidR="00972997" w:rsidRPr="00972997">
        <w:rPr>
          <w:color w:val="44546A" w:themeColor="text2"/>
        </w:rPr>
        <w:fldChar w:fldCharType="separate"/>
      </w:r>
      <w:r w:rsidR="00050EEB" w:rsidRPr="002543EA">
        <w:t xml:space="preserve">Table </w:t>
      </w:r>
      <w:r w:rsidR="00050EEB">
        <w:rPr>
          <w:noProof/>
        </w:rPr>
        <w:t>3</w:t>
      </w:r>
      <w:r w:rsidR="00972997" w:rsidRPr="00972997">
        <w:rPr>
          <w:color w:val="44546A" w:themeColor="text2"/>
        </w:rPr>
        <w:fldChar w:fldCharType="end"/>
      </w:r>
      <w:r w:rsidRPr="00972997">
        <w:rPr>
          <w:color w:val="auto"/>
        </w:rPr>
        <w:t>.</w:t>
      </w:r>
      <w:r w:rsidRPr="00972997">
        <w:rPr>
          <w:color w:val="auto"/>
        </w:rPr>
        <w:br/>
      </w:r>
      <w:r w:rsidRPr="00352478">
        <w:rPr>
          <w:b/>
          <w:color w:val="auto"/>
        </w:rPr>
        <w:t>DATA</w:t>
      </w:r>
      <w:r w:rsidRPr="00352478">
        <w:rPr>
          <w:color w:val="auto"/>
        </w:rPr>
        <w:t xml:space="preserve"> - The data of the response, if any was requested and there was no error.</w:t>
      </w:r>
      <w:r w:rsidR="00A4474E">
        <w:rPr>
          <w:color w:val="auto"/>
        </w:rPr>
        <w:t xml:space="preserve"> Data is returned as bytes in order with each byte being represented by two</w:t>
      </w:r>
      <w:r w:rsidR="007B65E2">
        <w:rPr>
          <w:color w:val="auto"/>
        </w:rPr>
        <w:t xml:space="preserve"> </w:t>
      </w:r>
      <w:r w:rsidR="00A4474E">
        <w:rPr>
          <w:color w:val="auto"/>
        </w:rPr>
        <w:t>h</w:t>
      </w:r>
      <w:r w:rsidRPr="00352478">
        <w:rPr>
          <w:color w:val="auto"/>
        </w:rPr>
        <w:t>exadecimal</w:t>
      </w:r>
      <w:r w:rsidR="00A4474E">
        <w:rPr>
          <w:color w:val="auto"/>
        </w:rPr>
        <w:t xml:space="preserve"> </w:t>
      </w:r>
      <w:r w:rsidRPr="00352478">
        <w:rPr>
          <w:color w:val="auto"/>
        </w:rPr>
        <w:t>characters (0-9, A-F).</w:t>
      </w:r>
      <w:r w:rsidRPr="00352478">
        <w:rPr>
          <w:color w:val="auto"/>
        </w:rPr>
        <w:br/>
      </w:r>
      <w:r w:rsidRPr="00352478">
        <w:rPr>
          <w:b/>
          <w:color w:val="auto"/>
        </w:rPr>
        <w:t>NUL</w:t>
      </w:r>
      <w:r w:rsidRPr="00352478">
        <w:rPr>
          <w:color w:val="auto"/>
        </w:rPr>
        <w:t xml:space="preserve"> - The C string termination character ('\0').</w:t>
      </w:r>
    </w:p>
    <w:p w14:paraId="1A90A3EF" w14:textId="77777777" w:rsidR="002543EA" w:rsidRPr="002543EA" w:rsidRDefault="002543EA" w:rsidP="002543EA">
      <w:pPr>
        <w:pStyle w:val="Caption"/>
        <w:keepNext/>
        <w:jc w:val="center"/>
        <w:rPr>
          <w:sz w:val="20"/>
        </w:rPr>
      </w:pPr>
      <w:bookmarkStart w:id="0" w:name="_Ref486862201"/>
      <w:r w:rsidRPr="002543EA">
        <w:rPr>
          <w:sz w:val="20"/>
        </w:rPr>
        <w:t xml:space="preserve">Table </w:t>
      </w:r>
      <w:r w:rsidRPr="002543EA">
        <w:rPr>
          <w:sz w:val="20"/>
        </w:rPr>
        <w:fldChar w:fldCharType="begin"/>
      </w:r>
      <w:r w:rsidRPr="002543EA">
        <w:rPr>
          <w:sz w:val="20"/>
        </w:rPr>
        <w:instrText xml:space="preserve"> SEQ Table \* ARABIC </w:instrText>
      </w:r>
      <w:r w:rsidRPr="002543EA">
        <w:rPr>
          <w:sz w:val="20"/>
        </w:rPr>
        <w:fldChar w:fldCharType="separate"/>
      </w:r>
      <w:r w:rsidR="00F50A3B">
        <w:rPr>
          <w:noProof/>
          <w:sz w:val="20"/>
        </w:rPr>
        <w:t>3</w:t>
      </w:r>
      <w:r w:rsidRPr="002543EA">
        <w:rPr>
          <w:sz w:val="20"/>
        </w:rPr>
        <w:fldChar w:fldCharType="end"/>
      </w:r>
      <w:bookmarkEnd w:id="0"/>
      <w:r w:rsidRPr="002543EA">
        <w:rPr>
          <w:sz w:val="20"/>
        </w:rPr>
        <w:t>: Error types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8391"/>
      </w:tblGrid>
      <w:tr w:rsidR="002543EA" w:rsidRPr="002543EA" w14:paraId="1A90A3F2" w14:textId="77777777" w:rsidTr="00777692">
        <w:trPr>
          <w:trHeight w:val="255"/>
          <w:jc w:val="center"/>
        </w:trPr>
        <w:tc>
          <w:tcPr>
            <w:tcW w:w="960" w:type="dxa"/>
            <w:shd w:val="clear" w:color="000000" w:fill="D0CECE"/>
            <w:noWrap/>
            <w:vAlign w:val="center"/>
            <w:hideMark/>
          </w:tcPr>
          <w:p w14:paraId="1A90A3F0" w14:textId="77777777" w:rsidR="002543EA" w:rsidRPr="002543EA" w:rsidRDefault="002543EA" w:rsidP="00777692">
            <w:pPr>
              <w:spacing w:after="0" w:line="240" w:lineRule="auto"/>
              <w:rPr>
                <w:rFonts w:eastAsia="Times New Roman" w:cs="Arial"/>
                <w:b/>
                <w:color w:val="000000"/>
                <w:szCs w:val="20"/>
                <w:lang w:val="en-GB" w:eastAsia="en-GB"/>
              </w:rPr>
            </w:pPr>
            <w:r w:rsidRPr="002543EA">
              <w:rPr>
                <w:rFonts w:eastAsia="Times New Roman" w:cs="Arial"/>
                <w:b/>
                <w:color w:val="000000"/>
                <w:szCs w:val="20"/>
                <w:lang w:val="en-GB" w:eastAsia="en-GB"/>
              </w:rPr>
              <w:t>TYPE</w:t>
            </w:r>
          </w:p>
        </w:tc>
        <w:tc>
          <w:tcPr>
            <w:tcW w:w="8391" w:type="dxa"/>
            <w:shd w:val="clear" w:color="000000" w:fill="D0CECE"/>
            <w:noWrap/>
            <w:vAlign w:val="center"/>
            <w:hideMark/>
          </w:tcPr>
          <w:p w14:paraId="1A90A3F1" w14:textId="77777777" w:rsidR="002543EA" w:rsidRPr="002543EA" w:rsidRDefault="002543EA" w:rsidP="00777692">
            <w:pPr>
              <w:spacing w:after="0" w:line="240" w:lineRule="auto"/>
              <w:rPr>
                <w:rFonts w:eastAsia="Times New Roman" w:cs="Arial"/>
                <w:b/>
                <w:color w:val="000000"/>
                <w:szCs w:val="20"/>
                <w:lang w:val="en-GB" w:eastAsia="en-GB"/>
              </w:rPr>
            </w:pPr>
            <w:r w:rsidRPr="002543EA">
              <w:rPr>
                <w:rFonts w:eastAsia="Times New Roman" w:cs="Arial"/>
                <w:b/>
                <w:color w:val="000000"/>
                <w:szCs w:val="20"/>
                <w:lang w:val="en-GB" w:eastAsia="en-GB"/>
              </w:rPr>
              <w:t>Result</w:t>
            </w:r>
          </w:p>
        </w:tc>
      </w:tr>
      <w:tr w:rsidR="002543EA" w:rsidRPr="002543EA" w14:paraId="1A90A3F5" w14:textId="77777777" w:rsidTr="00777692">
        <w:trPr>
          <w:trHeight w:val="255"/>
          <w:jc w:val="center"/>
        </w:trPr>
        <w:tc>
          <w:tcPr>
            <w:tcW w:w="960" w:type="dxa"/>
            <w:shd w:val="clear" w:color="auto" w:fill="auto"/>
            <w:noWrap/>
            <w:vAlign w:val="center"/>
            <w:hideMark/>
          </w:tcPr>
          <w:p w14:paraId="1A90A3F3"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"00"</w:t>
            </w:r>
          </w:p>
        </w:tc>
        <w:tc>
          <w:tcPr>
            <w:tcW w:w="8391" w:type="dxa"/>
            <w:shd w:val="clear" w:color="auto" w:fill="auto"/>
            <w:noWrap/>
            <w:vAlign w:val="center"/>
            <w:hideMark/>
          </w:tcPr>
          <w:p w14:paraId="1A90A3F4"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No error. Command finished successfully.</w:t>
            </w:r>
          </w:p>
        </w:tc>
      </w:tr>
      <w:tr w:rsidR="002543EA" w:rsidRPr="002543EA" w14:paraId="1A90A3F8" w14:textId="77777777" w:rsidTr="00777692">
        <w:trPr>
          <w:trHeight w:val="255"/>
          <w:jc w:val="center"/>
        </w:trPr>
        <w:tc>
          <w:tcPr>
            <w:tcW w:w="960" w:type="dxa"/>
            <w:shd w:val="clear" w:color="auto" w:fill="auto"/>
            <w:noWrap/>
            <w:vAlign w:val="center"/>
            <w:hideMark/>
          </w:tcPr>
          <w:p w14:paraId="1A90A3F6"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"10"</w:t>
            </w:r>
          </w:p>
        </w:tc>
        <w:tc>
          <w:tcPr>
            <w:tcW w:w="8391" w:type="dxa"/>
            <w:shd w:val="clear" w:color="auto" w:fill="auto"/>
            <w:noWrap/>
            <w:vAlign w:val="center"/>
            <w:hideMark/>
          </w:tcPr>
          <w:p w14:paraId="1A90A3F7"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I2C acknowledge error. The slave device failed to acknowledge its address or any data byte.</w:t>
            </w:r>
          </w:p>
        </w:tc>
      </w:tr>
      <w:tr w:rsidR="002543EA" w:rsidRPr="002543EA" w14:paraId="1A90A3FB" w14:textId="77777777" w:rsidTr="00777692">
        <w:trPr>
          <w:trHeight w:val="255"/>
          <w:jc w:val="center"/>
        </w:trPr>
        <w:tc>
          <w:tcPr>
            <w:tcW w:w="960" w:type="dxa"/>
            <w:shd w:val="clear" w:color="auto" w:fill="auto"/>
            <w:noWrap/>
            <w:vAlign w:val="center"/>
            <w:hideMark/>
          </w:tcPr>
          <w:p w14:paraId="1A90A3F9"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"20"</w:t>
            </w:r>
          </w:p>
        </w:tc>
        <w:tc>
          <w:tcPr>
            <w:tcW w:w="8391" w:type="dxa"/>
            <w:shd w:val="clear" w:color="auto" w:fill="auto"/>
            <w:noWrap/>
            <w:vAlign w:val="center"/>
            <w:hideMark/>
          </w:tcPr>
          <w:p w14:paraId="1A90A3FA"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Timeout error. The specified timeout has elapsed without any response, or an I2C bus collision has occurred.</w:t>
            </w:r>
          </w:p>
        </w:tc>
      </w:tr>
      <w:tr w:rsidR="002543EA" w:rsidRPr="002543EA" w14:paraId="1A90A3FE" w14:textId="77777777" w:rsidTr="00777692">
        <w:trPr>
          <w:trHeight w:val="255"/>
          <w:jc w:val="center"/>
        </w:trPr>
        <w:tc>
          <w:tcPr>
            <w:tcW w:w="960" w:type="dxa"/>
            <w:shd w:val="clear" w:color="auto" w:fill="auto"/>
            <w:noWrap/>
            <w:vAlign w:val="center"/>
            <w:hideMark/>
          </w:tcPr>
          <w:p w14:paraId="1A90A3FC"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"40"</w:t>
            </w:r>
          </w:p>
        </w:tc>
        <w:tc>
          <w:tcPr>
            <w:tcW w:w="8391" w:type="dxa"/>
            <w:shd w:val="clear" w:color="auto" w:fill="auto"/>
            <w:noWrap/>
            <w:vAlign w:val="center"/>
            <w:hideMark/>
          </w:tcPr>
          <w:p w14:paraId="1A90A3FD"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Internal error. An error occurred while processing the command. Inspect the sent commands to diagnose the error.</w:t>
            </w:r>
          </w:p>
        </w:tc>
      </w:tr>
      <w:tr w:rsidR="002543EA" w:rsidRPr="002543EA" w14:paraId="1A90A401" w14:textId="77777777" w:rsidTr="00777692">
        <w:trPr>
          <w:trHeight w:val="255"/>
          <w:jc w:val="center"/>
        </w:trPr>
        <w:tc>
          <w:tcPr>
            <w:tcW w:w="960" w:type="dxa"/>
            <w:shd w:val="clear" w:color="auto" w:fill="auto"/>
            <w:noWrap/>
            <w:vAlign w:val="center"/>
            <w:hideMark/>
          </w:tcPr>
          <w:p w14:paraId="1A90A3FF"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"80"</w:t>
            </w:r>
          </w:p>
        </w:tc>
        <w:tc>
          <w:tcPr>
            <w:tcW w:w="8391" w:type="dxa"/>
            <w:shd w:val="clear" w:color="auto" w:fill="auto"/>
            <w:noWrap/>
            <w:vAlign w:val="center"/>
            <w:hideMark/>
          </w:tcPr>
          <w:p w14:paraId="1A90A400" w14:textId="77777777" w:rsidR="002543EA" w:rsidRPr="002543EA" w:rsidRDefault="002543EA" w:rsidP="00777692">
            <w:pPr>
              <w:spacing w:after="0" w:line="240" w:lineRule="auto"/>
              <w:rPr>
                <w:rFonts w:eastAsia="Times New Roman" w:cs="Arial"/>
                <w:color w:val="000000"/>
                <w:szCs w:val="20"/>
                <w:lang w:val="en-GB" w:eastAsia="en-GB"/>
              </w:rPr>
            </w:pPr>
            <w:r w:rsidRPr="002543EA">
              <w:rPr>
                <w:rFonts w:eastAsia="Times New Roman" w:cs="Arial"/>
                <w:color w:val="000000"/>
                <w:szCs w:val="20"/>
                <w:lang w:val="en-GB" w:eastAsia="en-GB"/>
              </w:rPr>
              <w:t>Command error. There was an error detected in the format of the sent command.</w:t>
            </w:r>
          </w:p>
        </w:tc>
      </w:tr>
    </w:tbl>
    <w:p w14:paraId="1A90A402" w14:textId="77777777" w:rsidR="00352478" w:rsidRDefault="00352478" w:rsidP="00BF6503"/>
    <w:p w14:paraId="1A90A403" w14:textId="77777777" w:rsidR="008F0C8B" w:rsidRDefault="008F0C8B" w:rsidP="00BF6503">
      <w:pPr>
        <w:sectPr w:rsidR="008F0C8B" w:rsidSect="00D8349B">
          <w:headerReference w:type="default" r:id="rId16"/>
          <w:footerReference w:type="default" r:id="rId17"/>
          <w:headerReference w:type="first" r:id="rId18"/>
          <w:pgSz w:w="12240" w:h="15840"/>
          <w:pgMar w:top="1440" w:right="1440" w:bottom="1440" w:left="1440" w:header="708" w:footer="708" w:gutter="0"/>
          <w:cols w:space="708"/>
          <w:docGrid w:linePitch="360"/>
        </w:sectPr>
      </w:pPr>
    </w:p>
    <w:p w14:paraId="1A90A404" w14:textId="77777777" w:rsidR="00474606" w:rsidRDefault="00474606" w:rsidP="00C85D99">
      <w:pPr>
        <w:pStyle w:val="Heading2"/>
        <w:jc w:val="center"/>
        <w:rPr>
          <w:rFonts w:ascii="Arial" w:hAnsi="Arial" w:cs="Arial"/>
          <w:sz w:val="24"/>
        </w:rPr>
      </w:pPr>
      <w:r w:rsidRPr="00474606">
        <w:rPr>
          <w:rFonts w:ascii="Arial" w:hAnsi="Arial" w:cs="Arial"/>
          <w:sz w:val="24"/>
        </w:rPr>
        <w:lastRenderedPageBreak/>
        <w:t>I2C Commands</w:t>
      </w:r>
    </w:p>
    <w:bookmarkStart w:id="1" w:name="_MON_1560607894"/>
    <w:bookmarkEnd w:id="1"/>
    <w:p w14:paraId="1A90A405" w14:textId="77777777" w:rsidR="00181989" w:rsidRDefault="008435BE" w:rsidP="00C85D99">
      <w:pPr>
        <w:jc w:val="center"/>
      </w:pPr>
      <w:r>
        <w:object w:dxaOrig="12690" w:dyaOrig="9975" w14:anchorId="1A90A5FD">
          <v:shape id="_x0000_i1026" type="#_x0000_t75" style="width:571pt;height:448pt;mso-position-horizontal:absolute;mso-position-vertical:absolute" o:ole="">
            <v:imagedata r:id="rId19" o:title=""/>
          </v:shape>
          <o:OLEObject Type="Embed" ProgID="Excel.Sheet.12" ShapeID="_x0000_i1026" DrawAspect="Content" ObjectID="_1746963841" r:id="rId20"/>
        </w:object>
      </w:r>
    </w:p>
    <w:p w14:paraId="1A90A406" w14:textId="7AB48E0C" w:rsidR="00474606" w:rsidRPr="00474606" w:rsidRDefault="00DA466B" w:rsidP="00EA2C04">
      <w:pPr>
        <w:pStyle w:val="Heading2"/>
        <w:jc w:val="center"/>
        <w:rPr>
          <w:rFonts w:ascii="Arial" w:hAnsi="Arial" w:cs="Arial"/>
          <w:sz w:val="24"/>
        </w:rPr>
      </w:pPr>
      <w:r>
        <w:rPr>
          <w:rFonts w:ascii="Arial" w:hAnsi="Arial" w:cs="Arial"/>
          <w:sz w:val="24"/>
        </w:rPr>
        <w:t xml:space="preserve"> </w:t>
      </w:r>
      <w:r w:rsidR="00474606" w:rsidRPr="00474606">
        <w:rPr>
          <w:rFonts w:ascii="Arial" w:hAnsi="Arial" w:cs="Arial"/>
          <w:sz w:val="24"/>
        </w:rPr>
        <w:t>SPI Commands</w:t>
      </w:r>
    </w:p>
    <w:bookmarkStart w:id="2" w:name="_MON_1560608540"/>
    <w:bookmarkEnd w:id="2"/>
    <w:p w14:paraId="1A90A407" w14:textId="77777777" w:rsidR="00181989" w:rsidRDefault="0051043D" w:rsidP="00052C94">
      <w:pPr>
        <w:jc w:val="center"/>
      </w:pPr>
      <w:r>
        <w:object w:dxaOrig="12690" w:dyaOrig="9210" w14:anchorId="1A90A5FE">
          <v:shape id="_x0000_i1027" type="#_x0000_t75" style="width:571pt;height:417pt" o:ole="">
            <v:imagedata r:id="rId21" o:title=""/>
          </v:shape>
          <o:OLEObject Type="Embed" ProgID="Excel.Sheet.12" ShapeID="_x0000_i1027" DrawAspect="Content" ObjectID="_1746963842" r:id="rId22"/>
        </w:object>
      </w:r>
    </w:p>
    <w:p w14:paraId="1A90A408" w14:textId="62F9791F" w:rsidR="009426D8" w:rsidRDefault="00DA5D7D" w:rsidP="009426D8">
      <w:r>
        <w:t>C</w:t>
      </w:r>
    </w:p>
    <w:p w14:paraId="1A90A409" w14:textId="77777777" w:rsidR="00474606" w:rsidRPr="00474606" w:rsidRDefault="00474606" w:rsidP="00502DDE">
      <w:pPr>
        <w:pStyle w:val="Heading2"/>
        <w:jc w:val="center"/>
        <w:rPr>
          <w:rFonts w:ascii="Arial" w:hAnsi="Arial" w:cs="Arial"/>
          <w:sz w:val="24"/>
        </w:rPr>
      </w:pPr>
      <w:r w:rsidRPr="00474606">
        <w:rPr>
          <w:rFonts w:ascii="Arial" w:hAnsi="Arial" w:cs="Arial"/>
          <w:sz w:val="24"/>
        </w:rPr>
        <w:lastRenderedPageBreak/>
        <w:t>Miscellaneous Commands</w:t>
      </w:r>
    </w:p>
    <w:bookmarkStart w:id="3" w:name="_MON_1560609638"/>
    <w:bookmarkEnd w:id="3"/>
    <w:p w14:paraId="1A90A40A" w14:textId="77777777" w:rsidR="008664C6" w:rsidRDefault="00DF5244" w:rsidP="006A3929">
      <w:pPr>
        <w:jc w:val="center"/>
      </w:pPr>
      <w:r>
        <w:object w:dxaOrig="12690" w:dyaOrig="2325" w14:anchorId="1A90A5FF">
          <v:shape id="_x0000_i1028" type="#_x0000_t75" style="width:571pt;height:103pt;mso-position-vertical:absolute" o:ole="">
            <v:imagedata r:id="rId23" o:title=""/>
          </v:shape>
          <o:OLEObject Type="Embed" ProgID="Excel.Sheet.12" ShapeID="_x0000_i1028" DrawAspect="Content" ObjectID="_1746963843" r:id="rId24"/>
        </w:object>
      </w:r>
    </w:p>
    <w:p w14:paraId="1A90A40B" w14:textId="77777777" w:rsidR="004F2CB0" w:rsidRPr="004F2CB0" w:rsidRDefault="004F2CB0" w:rsidP="004F2CB0">
      <w:pPr>
        <w:pStyle w:val="Heading1"/>
        <w:jc w:val="center"/>
        <w:rPr>
          <w:rFonts w:ascii="Arial" w:hAnsi="Arial" w:cs="Arial"/>
          <w:sz w:val="36"/>
        </w:rPr>
      </w:pPr>
      <w:r w:rsidRPr="004F2CB0">
        <w:rPr>
          <w:rFonts w:ascii="Arial" w:hAnsi="Arial" w:cs="Arial"/>
          <w:sz w:val="36"/>
        </w:rPr>
        <w:t>The ID Data</w:t>
      </w:r>
    </w:p>
    <w:p w14:paraId="1A90A40C" w14:textId="77777777" w:rsidR="004F2CB0" w:rsidRDefault="004F2CB0" w:rsidP="004F2CB0">
      <w:pPr>
        <w:ind w:left="360"/>
        <w:jc w:val="both"/>
      </w:pPr>
      <w:r>
        <w:t xml:space="preserve">The ID fields and the ID read command has been introduced from firmware revision 2.1. This is a powerful system which can be used to track the </w:t>
      </w:r>
      <w:r w:rsidR="003768F5">
        <w:t>boards across any deployment. This feature provides traceability for the boards in case of failure and various other benefits like software compatibility checks in case of major protocol changes in future revisions. The ID fields consist of six bytes which are described in the table below. By issuing the ID read command, one to six of these bytes can be retrieved. These fields provide scalability in case of future hardware and software expansion.</w:t>
      </w:r>
    </w:p>
    <w:p w14:paraId="1A90A40D" w14:textId="77777777" w:rsidR="00F50A3B" w:rsidRPr="00F50A3B" w:rsidRDefault="00F50A3B" w:rsidP="00F50A3B">
      <w:pPr>
        <w:pStyle w:val="Caption"/>
        <w:keepNext/>
        <w:jc w:val="center"/>
        <w:rPr>
          <w:sz w:val="20"/>
        </w:rPr>
      </w:pPr>
      <w:r w:rsidRPr="00F50A3B">
        <w:rPr>
          <w:sz w:val="20"/>
        </w:rPr>
        <w:t xml:space="preserve">Table </w:t>
      </w:r>
      <w:r w:rsidRPr="00F50A3B">
        <w:rPr>
          <w:sz w:val="20"/>
        </w:rPr>
        <w:fldChar w:fldCharType="begin"/>
      </w:r>
      <w:r w:rsidRPr="00F50A3B">
        <w:rPr>
          <w:sz w:val="20"/>
        </w:rPr>
        <w:instrText xml:space="preserve"> SEQ Table \* ARABIC </w:instrText>
      </w:r>
      <w:r w:rsidRPr="00F50A3B">
        <w:rPr>
          <w:sz w:val="20"/>
        </w:rPr>
        <w:fldChar w:fldCharType="separate"/>
      </w:r>
      <w:r w:rsidRPr="00F50A3B">
        <w:rPr>
          <w:noProof/>
          <w:sz w:val="20"/>
        </w:rPr>
        <w:t>4</w:t>
      </w:r>
      <w:r w:rsidRPr="00F50A3B">
        <w:rPr>
          <w:sz w:val="20"/>
        </w:rPr>
        <w:fldChar w:fldCharType="end"/>
      </w:r>
      <w:r w:rsidRPr="00F50A3B">
        <w:rPr>
          <w:sz w:val="20"/>
        </w:rPr>
        <w:t>: ID fields description</w:t>
      </w:r>
    </w:p>
    <w:tbl>
      <w:tblPr>
        <w:tblW w:w="11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85"/>
        <w:gridCol w:w="1636"/>
        <w:gridCol w:w="7796"/>
      </w:tblGrid>
      <w:tr w:rsidR="00777692" w:rsidRPr="002543EA" w14:paraId="1A90A412" w14:textId="77777777" w:rsidTr="00777692">
        <w:trPr>
          <w:trHeight w:val="255"/>
          <w:jc w:val="center"/>
        </w:trPr>
        <w:tc>
          <w:tcPr>
            <w:tcW w:w="960" w:type="dxa"/>
            <w:shd w:val="clear" w:color="000000" w:fill="D0CECE"/>
            <w:noWrap/>
            <w:vAlign w:val="center"/>
            <w:hideMark/>
          </w:tcPr>
          <w:p w14:paraId="1A90A40E" w14:textId="77777777" w:rsidR="00777692" w:rsidRPr="002543EA" w:rsidRDefault="00777692" w:rsidP="0077769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ID Byte</w:t>
            </w:r>
          </w:p>
        </w:tc>
        <w:tc>
          <w:tcPr>
            <w:tcW w:w="1085" w:type="dxa"/>
            <w:shd w:val="clear" w:color="000000" w:fill="D0CECE"/>
            <w:vAlign w:val="center"/>
          </w:tcPr>
          <w:p w14:paraId="1A90A40F" w14:textId="77777777" w:rsidR="00777692" w:rsidRPr="002543EA" w:rsidRDefault="00777692" w:rsidP="0077769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Name</w:t>
            </w:r>
          </w:p>
        </w:tc>
        <w:tc>
          <w:tcPr>
            <w:tcW w:w="1636" w:type="dxa"/>
            <w:shd w:val="clear" w:color="000000" w:fill="D0CECE"/>
            <w:vAlign w:val="center"/>
          </w:tcPr>
          <w:p w14:paraId="1A90A410" w14:textId="77777777" w:rsidR="00777692" w:rsidRPr="002543EA" w:rsidRDefault="00777692" w:rsidP="0077769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Description</w:t>
            </w:r>
          </w:p>
        </w:tc>
        <w:tc>
          <w:tcPr>
            <w:tcW w:w="7796" w:type="dxa"/>
            <w:shd w:val="clear" w:color="000000" w:fill="D0CECE"/>
            <w:noWrap/>
            <w:vAlign w:val="center"/>
            <w:hideMark/>
          </w:tcPr>
          <w:p w14:paraId="1A90A411" w14:textId="77777777" w:rsidR="00777692" w:rsidRPr="002543EA" w:rsidRDefault="00777692" w:rsidP="0077769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Remarks</w:t>
            </w:r>
          </w:p>
        </w:tc>
      </w:tr>
      <w:tr w:rsidR="00777692" w:rsidRPr="002543EA" w14:paraId="1A90A418" w14:textId="77777777" w:rsidTr="00777692">
        <w:trPr>
          <w:trHeight w:val="255"/>
          <w:jc w:val="center"/>
        </w:trPr>
        <w:tc>
          <w:tcPr>
            <w:tcW w:w="960" w:type="dxa"/>
            <w:shd w:val="clear" w:color="auto" w:fill="auto"/>
            <w:noWrap/>
            <w:vAlign w:val="center"/>
            <w:hideMark/>
          </w:tcPr>
          <w:p w14:paraId="1A90A413"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ID [0]</w:t>
            </w:r>
          </w:p>
        </w:tc>
        <w:tc>
          <w:tcPr>
            <w:tcW w:w="1085" w:type="dxa"/>
            <w:vAlign w:val="center"/>
          </w:tcPr>
          <w:p w14:paraId="1A90A414"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FREV</w:t>
            </w:r>
          </w:p>
        </w:tc>
        <w:tc>
          <w:tcPr>
            <w:tcW w:w="1636" w:type="dxa"/>
            <w:vAlign w:val="center"/>
          </w:tcPr>
          <w:p w14:paraId="1A90A415"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Firmware revision</w:t>
            </w:r>
          </w:p>
        </w:tc>
        <w:tc>
          <w:tcPr>
            <w:tcW w:w="7796" w:type="dxa"/>
            <w:shd w:val="clear" w:color="auto" w:fill="auto"/>
            <w:noWrap/>
            <w:vAlign w:val="center"/>
            <w:hideMark/>
          </w:tcPr>
          <w:p w14:paraId="1A90A416" w14:textId="77777777" w:rsidR="00777692" w:rsidRDefault="00AB3499"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This byte reads back </w:t>
            </w:r>
            <w:r w:rsidR="00BD544C">
              <w:rPr>
                <w:rFonts w:eastAsia="Times New Roman" w:cs="Arial"/>
                <w:color w:val="000000"/>
                <w:szCs w:val="20"/>
                <w:lang w:val="en-GB" w:eastAsia="en-GB"/>
              </w:rPr>
              <w:t>as the complete firmware revision which is represented as:</w:t>
            </w:r>
          </w:p>
          <w:p w14:paraId="1A90A417" w14:textId="77777777" w:rsidR="00BD544C" w:rsidRPr="002543EA" w:rsidRDefault="00BD544C" w:rsidP="00777692">
            <w:pPr>
              <w:spacing w:after="0" w:line="240" w:lineRule="auto"/>
              <w:rPr>
                <w:rFonts w:eastAsia="Times New Roman" w:cs="Arial"/>
                <w:color w:val="000000"/>
                <w:szCs w:val="20"/>
                <w:lang w:val="en-GB" w:eastAsia="en-GB"/>
              </w:rPr>
            </w:pPr>
            <w:r w:rsidRPr="00BD544C">
              <w:rPr>
                <w:rFonts w:eastAsia="Times New Roman" w:cs="Arial"/>
                <w:b/>
                <w:color w:val="000000"/>
                <w:szCs w:val="20"/>
                <w:lang w:val="en-GB" w:eastAsia="en-GB"/>
              </w:rPr>
              <w:t>HEX2DEC(</w:t>
            </w:r>
            <w:r w:rsidRPr="00BD544C">
              <w:rPr>
                <w:rFonts w:eastAsia="Times New Roman" w:cs="Arial"/>
                <w:color w:val="000000"/>
                <w:szCs w:val="20"/>
                <w:lang w:val="en-GB" w:eastAsia="en-GB"/>
              </w:rPr>
              <w:t>FREV &gt;&gt; 4</w:t>
            </w:r>
            <w:r w:rsidRPr="00BD544C">
              <w:rPr>
                <w:rFonts w:eastAsia="Times New Roman" w:cs="Arial"/>
                <w:b/>
                <w:color w:val="000000"/>
                <w:szCs w:val="20"/>
                <w:lang w:val="en-GB" w:eastAsia="en-GB"/>
              </w:rPr>
              <w:t>).HEX2DEC(</w:t>
            </w:r>
            <w:r w:rsidRPr="00BD544C">
              <w:rPr>
                <w:rFonts w:eastAsia="Times New Roman" w:cs="Arial"/>
                <w:color w:val="000000"/>
                <w:szCs w:val="20"/>
                <w:lang w:val="en-GB" w:eastAsia="en-GB"/>
              </w:rPr>
              <w:t>FREV &amp; 0x0F</w:t>
            </w:r>
            <w:r w:rsidRPr="00BD544C">
              <w:rPr>
                <w:rFonts w:eastAsia="Times New Roman" w:cs="Arial"/>
                <w:b/>
                <w:color w:val="000000"/>
                <w:szCs w:val="20"/>
                <w:lang w:val="en-GB" w:eastAsia="en-GB"/>
              </w:rPr>
              <w:t>)</w:t>
            </w:r>
            <w:r>
              <w:rPr>
                <w:rFonts w:eastAsia="Times New Roman" w:cs="Arial"/>
                <w:color w:val="000000"/>
                <w:szCs w:val="20"/>
                <w:lang w:val="en-GB" w:eastAsia="en-GB"/>
              </w:rPr>
              <w:t xml:space="preserve"> – </w:t>
            </w:r>
            <w:r w:rsidRPr="00BD544C">
              <w:rPr>
                <w:rFonts w:eastAsia="Times New Roman" w:cs="Arial"/>
                <w:b/>
                <w:color w:val="000000"/>
                <w:szCs w:val="20"/>
                <w:lang w:val="en-GB" w:eastAsia="en-GB"/>
              </w:rPr>
              <w:t>Major.Minor</w:t>
            </w:r>
          </w:p>
        </w:tc>
      </w:tr>
      <w:tr w:rsidR="00777692" w:rsidRPr="002543EA" w14:paraId="1A90A41D" w14:textId="77777777" w:rsidTr="00777692">
        <w:trPr>
          <w:trHeight w:val="255"/>
          <w:jc w:val="center"/>
        </w:trPr>
        <w:tc>
          <w:tcPr>
            <w:tcW w:w="960" w:type="dxa"/>
            <w:shd w:val="clear" w:color="auto" w:fill="auto"/>
            <w:noWrap/>
            <w:vAlign w:val="center"/>
            <w:hideMark/>
          </w:tcPr>
          <w:p w14:paraId="1A90A419"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ID [1]</w:t>
            </w:r>
          </w:p>
        </w:tc>
        <w:tc>
          <w:tcPr>
            <w:tcW w:w="1085" w:type="dxa"/>
            <w:vAlign w:val="center"/>
          </w:tcPr>
          <w:p w14:paraId="1A90A41A"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HREV</w:t>
            </w:r>
          </w:p>
        </w:tc>
        <w:tc>
          <w:tcPr>
            <w:tcW w:w="1636" w:type="dxa"/>
            <w:vAlign w:val="center"/>
          </w:tcPr>
          <w:p w14:paraId="1A90A41B"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Hardware revision</w:t>
            </w:r>
          </w:p>
        </w:tc>
        <w:tc>
          <w:tcPr>
            <w:tcW w:w="7796" w:type="dxa"/>
            <w:shd w:val="clear" w:color="auto" w:fill="auto"/>
            <w:noWrap/>
            <w:vAlign w:val="center"/>
            <w:hideMark/>
          </w:tcPr>
          <w:p w14:paraId="1A90A41C" w14:textId="77777777" w:rsidR="00777692" w:rsidRPr="002543EA" w:rsidRDefault="00C35E5F"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This byte reads back as 0x01 for </w:t>
            </w:r>
            <w:r w:rsidRPr="00C35E5F">
              <w:rPr>
                <w:rFonts w:eastAsia="Times New Roman" w:cs="Arial"/>
                <w:b/>
                <w:color w:val="000000"/>
                <w:szCs w:val="20"/>
                <w:lang w:val="en-GB" w:eastAsia="en-GB"/>
              </w:rPr>
              <w:t>CREV1</w:t>
            </w:r>
            <w:r>
              <w:rPr>
                <w:rFonts w:eastAsia="Times New Roman" w:cs="Arial"/>
                <w:color w:val="000000"/>
                <w:szCs w:val="20"/>
                <w:lang w:val="en-GB" w:eastAsia="en-GB"/>
              </w:rPr>
              <w:t xml:space="preserve"> boards and 0x02 for </w:t>
            </w:r>
            <w:r w:rsidRPr="00C35E5F">
              <w:rPr>
                <w:rFonts w:eastAsia="Times New Roman" w:cs="Arial"/>
                <w:b/>
                <w:color w:val="000000"/>
                <w:szCs w:val="20"/>
                <w:lang w:val="en-GB" w:eastAsia="en-GB"/>
              </w:rPr>
              <w:t>CREV2</w:t>
            </w:r>
            <w:r>
              <w:rPr>
                <w:rFonts w:eastAsia="Times New Roman" w:cs="Arial"/>
                <w:color w:val="000000"/>
                <w:szCs w:val="20"/>
                <w:lang w:val="en-GB" w:eastAsia="en-GB"/>
              </w:rPr>
              <w:t xml:space="preserve"> boards. A value of 0x00 is defined to be reserved.</w:t>
            </w:r>
          </w:p>
        </w:tc>
      </w:tr>
      <w:tr w:rsidR="00777692" w:rsidRPr="002543EA" w14:paraId="1A90A422" w14:textId="77777777" w:rsidTr="00777692">
        <w:trPr>
          <w:trHeight w:val="255"/>
          <w:jc w:val="center"/>
        </w:trPr>
        <w:tc>
          <w:tcPr>
            <w:tcW w:w="960" w:type="dxa"/>
            <w:shd w:val="clear" w:color="auto" w:fill="auto"/>
            <w:noWrap/>
            <w:vAlign w:val="center"/>
            <w:hideMark/>
          </w:tcPr>
          <w:p w14:paraId="1A90A41E"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ID [2]</w:t>
            </w:r>
          </w:p>
        </w:tc>
        <w:tc>
          <w:tcPr>
            <w:tcW w:w="1085" w:type="dxa"/>
            <w:vAlign w:val="center"/>
          </w:tcPr>
          <w:p w14:paraId="1A90A41F"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UIDH</w:t>
            </w:r>
          </w:p>
        </w:tc>
        <w:tc>
          <w:tcPr>
            <w:tcW w:w="1636" w:type="dxa"/>
            <w:vAlign w:val="center"/>
          </w:tcPr>
          <w:p w14:paraId="1A90A420"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Unique ID high byte</w:t>
            </w:r>
          </w:p>
        </w:tc>
        <w:tc>
          <w:tcPr>
            <w:tcW w:w="7796" w:type="dxa"/>
            <w:shd w:val="clear" w:color="auto" w:fill="auto"/>
            <w:noWrap/>
            <w:vAlign w:val="center"/>
            <w:hideMark/>
          </w:tcPr>
          <w:p w14:paraId="1A90A421" w14:textId="77777777" w:rsidR="00777692" w:rsidRPr="002543EA" w:rsidRDefault="00C35E5F"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This is the high byte of the unique ID programmed on the boards. UIDH:UIDL is an unsigned 16-bit integer which is programmed in sequence.</w:t>
            </w:r>
          </w:p>
        </w:tc>
      </w:tr>
      <w:tr w:rsidR="00777692" w:rsidRPr="002543EA" w14:paraId="1A90A427" w14:textId="77777777" w:rsidTr="00777692">
        <w:trPr>
          <w:trHeight w:val="255"/>
          <w:jc w:val="center"/>
        </w:trPr>
        <w:tc>
          <w:tcPr>
            <w:tcW w:w="960" w:type="dxa"/>
            <w:shd w:val="clear" w:color="auto" w:fill="auto"/>
            <w:noWrap/>
            <w:vAlign w:val="center"/>
            <w:hideMark/>
          </w:tcPr>
          <w:p w14:paraId="1A90A423"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ID [3]</w:t>
            </w:r>
          </w:p>
        </w:tc>
        <w:tc>
          <w:tcPr>
            <w:tcW w:w="1085" w:type="dxa"/>
            <w:vAlign w:val="center"/>
          </w:tcPr>
          <w:p w14:paraId="1A90A424"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UIDL</w:t>
            </w:r>
          </w:p>
        </w:tc>
        <w:tc>
          <w:tcPr>
            <w:tcW w:w="1636" w:type="dxa"/>
            <w:vAlign w:val="center"/>
          </w:tcPr>
          <w:p w14:paraId="1A90A425"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Unique ID low byte</w:t>
            </w:r>
          </w:p>
        </w:tc>
        <w:tc>
          <w:tcPr>
            <w:tcW w:w="7796" w:type="dxa"/>
            <w:shd w:val="clear" w:color="auto" w:fill="auto"/>
            <w:noWrap/>
            <w:vAlign w:val="center"/>
            <w:hideMark/>
          </w:tcPr>
          <w:p w14:paraId="1A90A426" w14:textId="77777777" w:rsidR="00777692" w:rsidRPr="002543EA" w:rsidRDefault="00C35E5F"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This is the low byte of the unique ID programmed on the boards. UIDH:UIDL is an unsigned 16-bit integer which is programmed in sequence.</w:t>
            </w:r>
          </w:p>
        </w:tc>
      </w:tr>
      <w:tr w:rsidR="00777692" w:rsidRPr="002543EA" w14:paraId="1A90A42C" w14:textId="77777777" w:rsidTr="00777692">
        <w:trPr>
          <w:trHeight w:val="255"/>
          <w:jc w:val="center"/>
        </w:trPr>
        <w:tc>
          <w:tcPr>
            <w:tcW w:w="960" w:type="dxa"/>
            <w:shd w:val="clear" w:color="auto" w:fill="auto"/>
            <w:noWrap/>
            <w:vAlign w:val="center"/>
            <w:hideMark/>
          </w:tcPr>
          <w:p w14:paraId="1A90A428"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ID [4]</w:t>
            </w:r>
          </w:p>
        </w:tc>
        <w:tc>
          <w:tcPr>
            <w:tcW w:w="1085" w:type="dxa"/>
            <w:vAlign w:val="center"/>
          </w:tcPr>
          <w:p w14:paraId="1A90A429"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Reserved</w:t>
            </w:r>
          </w:p>
        </w:tc>
        <w:tc>
          <w:tcPr>
            <w:tcW w:w="1636" w:type="dxa"/>
            <w:vAlign w:val="center"/>
          </w:tcPr>
          <w:p w14:paraId="1A90A42A" w14:textId="77777777" w:rsidR="00777692" w:rsidRPr="002543EA" w:rsidRDefault="00777692"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Reserved for future use</w:t>
            </w:r>
          </w:p>
        </w:tc>
        <w:tc>
          <w:tcPr>
            <w:tcW w:w="7796" w:type="dxa"/>
            <w:shd w:val="clear" w:color="auto" w:fill="auto"/>
            <w:noWrap/>
            <w:vAlign w:val="center"/>
            <w:hideMark/>
          </w:tcPr>
          <w:p w14:paraId="1A90A42B" w14:textId="77777777" w:rsidR="00777692" w:rsidRPr="002543EA" w:rsidRDefault="00C63EEC" w:rsidP="0077769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Reserved. Reads </w:t>
            </w:r>
            <w:r w:rsidR="00C35E5F">
              <w:rPr>
                <w:rFonts w:eastAsia="Times New Roman" w:cs="Arial"/>
                <w:color w:val="000000"/>
                <w:szCs w:val="20"/>
                <w:lang w:val="en-GB" w:eastAsia="en-GB"/>
              </w:rPr>
              <w:t>result in a</w:t>
            </w:r>
            <w:r>
              <w:rPr>
                <w:rFonts w:eastAsia="Times New Roman" w:cs="Arial"/>
                <w:color w:val="000000"/>
                <w:szCs w:val="20"/>
                <w:lang w:val="en-GB" w:eastAsia="en-GB"/>
              </w:rPr>
              <w:t xml:space="preserve"> value of 0x00</w:t>
            </w:r>
            <w:r w:rsidR="00C35E5F">
              <w:rPr>
                <w:rFonts w:eastAsia="Times New Roman" w:cs="Arial"/>
                <w:color w:val="000000"/>
                <w:szCs w:val="20"/>
                <w:lang w:val="en-GB" w:eastAsia="en-GB"/>
              </w:rPr>
              <w:t>.</w:t>
            </w:r>
          </w:p>
        </w:tc>
      </w:tr>
      <w:tr w:rsidR="00C63EEC" w:rsidRPr="002543EA" w14:paraId="1A90A431" w14:textId="77777777" w:rsidTr="00777692">
        <w:trPr>
          <w:trHeight w:val="255"/>
          <w:jc w:val="center"/>
        </w:trPr>
        <w:tc>
          <w:tcPr>
            <w:tcW w:w="960" w:type="dxa"/>
            <w:shd w:val="clear" w:color="auto" w:fill="auto"/>
            <w:noWrap/>
            <w:vAlign w:val="center"/>
          </w:tcPr>
          <w:p w14:paraId="1A90A42D" w14:textId="77777777" w:rsidR="00C63EEC" w:rsidRDefault="00C63EEC" w:rsidP="00C63EEC">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ID [5]</w:t>
            </w:r>
          </w:p>
        </w:tc>
        <w:tc>
          <w:tcPr>
            <w:tcW w:w="1085" w:type="dxa"/>
            <w:vAlign w:val="center"/>
          </w:tcPr>
          <w:p w14:paraId="1A90A42E" w14:textId="77777777" w:rsidR="00C63EEC" w:rsidRPr="002543EA" w:rsidRDefault="00C63EEC" w:rsidP="00C63EEC">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Reserved</w:t>
            </w:r>
          </w:p>
        </w:tc>
        <w:tc>
          <w:tcPr>
            <w:tcW w:w="1636" w:type="dxa"/>
            <w:vAlign w:val="center"/>
          </w:tcPr>
          <w:p w14:paraId="1A90A42F" w14:textId="77777777" w:rsidR="00C63EEC" w:rsidRPr="002543EA" w:rsidRDefault="00C63EEC" w:rsidP="00C63EEC">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Reserved for future use</w:t>
            </w:r>
          </w:p>
        </w:tc>
        <w:tc>
          <w:tcPr>
            <w:tcW w:w="7796" w:type="dxa"/>
            <w:shd w:val="clear" w:color="auto" w:fill="auto"/>
            <w:noWrap/>
            <w:vAlign w:val="center"/>
          </w:tcPr>
          <w:p w14:paraId="1A90A430" w14:textId="77777777" w:rsidR="00C63EEC" w:rsidRPr="002543EA" w:rsidRDefault="00C63EEC" w:rsidP="00C63EEC">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Reserved. Reads </w:t>
            </w:r>
            <w:r w:rsidR="00C35E5F">
              <w:rPr>
                <w:rFonts w:eastAsia="Times New Roman" w:cs="Arial"/>
                <w:color w:val="000000"/>
                <w:szCs w:val="20"/>
                <w:lang w:val="en-GB" w:eastAsia="en-GB"/>
              </w:rPr>
              <w:t>result in a</w:t>
            </w:r>
            <w:r>
              <w:rPr>
                <w:rFonts w:eastAsia="Times New Roman" w:cs="Arial"/>
                <w:color w:val="000000"/>
                <w:szCs w:val="20"/>
                <w:lang w:val="en-GB" w:eastAsia="en-GB"/>
              </w:rPr>
              <w:t xml:space="preserve"> value of 0x00</w:t>
            </w:r>
            <w:r w:rsidR="00C35E5F">
              <w:rPr>
                <w:rFonts w:eastAsia="Times New Roman" w:cs="Arial"/>
                <w:color w:val="000000"/>
                <w:szCs w:val="20"/>
                <w:lang w:val="en-GB" w:eastAsia="en-GB"/>
              </w:rPr>
              <w:t>.</w:t>
            </w:r>
          </w:p>
        </w:tc>
      </w:tr>
    </w:tbl>
    <w:p w14:paraId="1A90A432" w14:textId="77777777" w:rsidR="003768F5" w:rsidRDefault="003768F5" w:rsidP="004F2CB0">
      <w:pPr>
        <w:ind w:left="360"/>
        <w:jc w:val="both"/>
      </w:pPr>
    </w:p>
    <w:p w14:paraId="1A90A433" w14:textId="77777777" w:rsidR="004F2CB0" w:rsidRDefault="004F2CB0" w:rsidP="004F2CB0">
      <w:pPr>
        <w:ind w:left="360"/>
        <w:jc w:val="both"/>
      </w:pPr>
      <w:r>
        <w:br w:type="page"/>
      </w:r>
    </w:p>
    <w:p w14:paraId="1A90A434" w14:textId="77777777" w:rsidR="00181989" w:rsidRPr="003E1168" w:rsidRDefault="003E1168" w:rsidP="003E1168">
      <w:pPr>
        <w:pStyle w:val="Heading1"/>
        <w:jc w:val="center"/>
        <w:rPr>
          <w:rFonts w:ascii="Arial" w:hAnsi="Arial" w:cs="Arial"/>
          <w:sz w:val="36"/>
        </w:rPr>
      </w:pPr>
      <w:r w:rsidRPr="003E1168">
        <w:rPr>
          <w:rFonts w:ascii="Arial" w:hAnsi="Arial" w:cs="Arial"/>
          <w:sz w:val="36"/>
        </w:rPr>
        <w:lastRenderedPageBreak/>
        <w:t>Jumper Configuration</w:t>
      </w:r>
    </w:p>
    <w:p w14:paraId="1A90A435" w14:textId="77777777" w:rsidR="003E1168" w:rsidRDefault="00C918FF" w:rsidP="008A082B">
      <w:pPr>
        <w:ind w:left="360"/>
        <w:jc w:val="both"/>
      </w:pPr>
      <w:r>
        <w:t>The digital interface board is configured using five jumpers. It is important to ensure correct configuration before powering the boards and establishing communication. The jumper configurations are described</w:t>
      </w:r>
      <w:r w:rsidR="000A08E5">
        <w:t xml:space="preserve"> in the table</w:t>
      </w:r>
      <w:r>
        <w:t xml:space="preserve"> that follow</w:t>
      </w:r>
      <w:r w:rsidR="000A08E5">
        <w:t>s</w:t>
      </w:r>
      <w:r>
        <w:t>:</w:t>
      </w:r>
    </w:p>
    <w:p w14:paraId="1A90A436" w14:textId="77777777" w:rsidR="000A08E5" w:rsidRDefault="000A08E5" w:rsidP="008A082B">
      <w:pPr>
        <w:pStyle w:val="ListParagraph"/>
        <w:numPr>
          <w:ilvl w:val="0"/>
          <w:numId w:val="3"/>
        </w:numPr>
        <w:jc w:val="both"/>
      </w:pPr>
      <w:r w:rsidRPr="000A08E5">
        <w:t>The MSEL jumper (</w:t>
      </w:r>
      <w:r w:rsidRPr="00F05F28">
        <w:rPr>
          <w:b/>
        </w:rPr>
        <w:t>P33</w:t>
      </w:r>
      <w:r w:rsidRPr="000A08E5">
        <w:t xml:space="preserve">) is used to select the state of the PIC18LF2523 MCU mounted on the board. </w:t>
      </w:r>
      <w:r w:rsidRPr="00F05F28">
        <w:rPr>
          <w:b/>
          <w:u w:val="single"/>
        </w:rPr>
        <w:t>IMPORTANT:</w:t>
      </w:r>
      <w:r w:rsidRPr="000A08E5">
        <w:t xml:space="preserve"> There can be only one active MCU per stack.</w:t>
      </w:r>
    </w:p>
    <w:p w14:paraId="1A90A437" w14:textId="77777777" w:rsidR="000A08E5" w:rsidRDefault="000A08E5" w:rsidP="008A082B">
      <w:pPr>
        <w:pStyle w:val="ListParagraph"/>
        <w:numPr>
          <w:ilvl w:val="0"/>
          <w:numId w:val="3"/>
        </w:numPr>
        <w:jc w:val="both"/>
      </w:pPr>
      <w:r w:rsidRPr="000A08E5">
        <w:t>The P_RS232 jumper (</w:t>
      </w:r>
      <w:r w:rsidRPr="00F05F28">
        <w:rPr>
          <w:b/>
        </w:rPr>
        <w:t>P35</w:t>
      </w:r>
      <w:r w:rsidRPr="000A08E5">
        <w:t>) is used to enable power delivery via pin 1 of the DE-9 connector.</w:t>
      </w:r>
    </w:p>
    <w:p w14:paraId="1A90A438" w14:textId="77777777" w:rsidR="000A08E5" w:rsidRDefault="000A08E5" w:rsidP="008A082B">
      <w:pPr>
        <w:pStyle w:val="ListParagraph"/>
        <w:numPr>
          <w:ilvl w:val="0"/>
          <w:numId w:val="3"/>
        </w:numPr>
        <w:jc w:val="both"/>
      </w:pPr>
      <w:r w:rsidRPr="000A08E5">
        <w:t>The DSEL jumper (</w:t>
      </w:r>
      <w:r w:rsidRPr="00F05F28">
        <w:rPr>
          <w:b/>
        </w:rPr>
        <w:t>P39</w:t>
      </w:r>
      <w:r w:rsidRPr="000A08E5">
        <w:t>) selects either the lower nibble or the higher nibble of the decoder outputs to be used for the multiplexer enables. It will need to be closed for boards connected to slaves 1 - 32, 65 - 96; and open for boards connected to slaves 33 - 64 and 97-128.</w:t>
      </w:r>
    </w:p>
    <w:p w14:paraId="1A90A439" w14:textId="77777777" w:rsidR="000A08E5" w:rsidRDefault="000A08E5" w:rsidP="008A082B">
      <w:pPr>
        <w:pStyle w:val="ListParagraph"/>
        <w:numPr>
          <w:ilvl w:val="0"/>
          <w:numId w:val="3"/>
        </w:numPr>
        <w:jc w:val="both"/>
      </w:pPr>
      <w:r w:rsidRPr="000A08E5">
        <w:t>The LSEL and HSEL jumpers (</w:t>
      </w:r>
      <w:r w:rsidRPr="00F05F28">
        <w:rPr>
          <w:b/>
        </w:rPr>
        <w:t>P38</w:t>
      </w:r>
      <w:r w:rsidRPr="000A08E5">
        <w:t xml:space="preserve">, </w:t>
      </w:r>
      <w:r w:rsidRPr="00F05F28">
        <w:rPr>
          <w:b/>
        </w:rPr>
        <w:t>P37</w:t>
      </w:r>
      <w:r w:rsidRPr="000A08E5">
        <w:t xml:space="preserve"> respectively) are used to select whether the board is a part of the lower 64 slaves or the higher 64 slaves.</w:t>
      </w:r>
    </w:p>
    <w:p w14:paraId="1A90A43A" w14:textId="77777777" w:rsidR="00A90723" w:rsidRPr="00A90723" w:rsidRDefault="00A90723" w:rsidP="00A90723">
      <w:pPr>
        <w:pStyle w:val="Caption"/>
        <w:keepNext/>
        <w:jc w:val="center"/>
        <w:rPr>
          <w:sz w:val="20"/>
        </w:rPr>
      </w:pPr>
      <w:r w:rsidRPr="00A90723">
        <w:rPr>
          <w:sz w:val="20"/>
        </w:rPr>
        <w:t xml:space="preserve">Table </w:t>
      </w:r>
      <w:r w:rsidRPr="00A90723">
        <w:rPr>
          <w:sz w:val="20"/>
        </w:rPr>
        <w:fldChar w:fldCharType="begin"/>
      </w:r>
      <w:r w:rsidRPr="00A90723">
        <w:rPr>
          <w:sz w:val="20"/>
        </w:rPr>
        <w:instrText xml:space="preserve"> SEQ Table \* ARABIC </w:instrText>
      </w:r>
      <w:r w:rsidRPr="00A90723">
        <w:rPr>
          <w:sz w:val="20"/>
        </w:rPr>
        <w:fldChar w:fldCharType="separate"/>
      </w:r>
      <w:r w:rsidR="00F50A3B">
        <w:rPr>
          <w:noProof/>
          <w:sz w:val="20"/>
        </w:rPr>
        <w:t>5</w:t>
      </w:r>
      <w:r w:rsidRPr="00A90723">
        <w:rPr>
          <w:sz w:val="20"/>
        </w:rPr>
        <w:fldChar w:fldCharType="end"/>
      </w:r>
      <w:r w:rsidRPr="00A90723">
        <w:rPr>
          <w:sz w:val="20"/>
        </w:rPr>
        <w:t>: Jumper configuration</w:t>
      </w:r>
    </w:p>
    <w:tbl>
      <w:tblPr>
        <w:tblW w:w="11482" w:type="dxa"/>
        <w:jc w:val="center"/>
        <w:tblLook w:val="04A0" w:firstRow="1" w:lastRow="0" w:firstColumn="1" w:lastColumn="0" w:noHBand="0" w:noVBand="1"/>
      </w:tblPr>
      <w:tblGrid>
        <w:gridCol w:w="1276"/>
        <w:gridCol w:w="1276"/>
        <w:gridCol w:w="8930"/>
      </w:tblGrid>
      <w:tr w:rsidR="001331C5" w:rsidRPr="001331C5" w14:paraId="1A90A43D" w14:textId="77777777" w:rsidTr="00AB712F">
        <w:trPr>
          <w:trHeight w:val="255"/>
          <w:jc w:val="center"/>
        </w:trPr>
        <w:tc>
          <w:tcPr>
            <w:tcW w:w="1276"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A90A43B" w14:textId="77777777" w:rsidR="001331C5" w:rsidRPr="001331C5" w:rsidRDefault="001331C5" w:rsidP="00AB712F">
            <w:pPr>
              <w:spacing w:after="0" w:line="240" w:lineRule="auto"/>
              <w:rPr>
                <w:rFonts w:eastAsia="Times New Roman" w:cs="Arial"/>
                <w:b/>
                <w:color w:val="000000"/>
                <w:szCs w:val="20"/>
                <w:lang w:val="en-GB" w:eastAsia="en-GB"/>
              </w:rPr>
            </w:pPr>
            <w:r w:rsidRPr="001331C5">
              <w:rPr>
                <w:rFonts w:eastAsia="Times New Roman" w:cs="Arial"/>
                <w:b/>
                <w:color w:val="000000"/>
                <w:szCs w:val="20"/>
                <w:lang w:val="en-GB" w:eastAsia="en-GB"/>
              </w:rPr>
              <w:t>MSEL</w:t>
            </w:r>
          </w:p>
        </w:tc>
        <w:tc>
          <w:tcPr>
            <w:tcW w:w="10206" w:type="dxa"/>
            <w:gridSpan w:val="2"/>
            <w:tcBorders>
              <w:top w:val="single" w:sz="4" w:space="0" w:color="auto"/>
              <w:left w:val="nil"/>
              <w:bottom w:val="single" w:sz="4" w:space="0" w:color="auto"/>
              <w:right w:val="single" w:sz="4" w:space="0" w:color="auto"/>
            </w:tcBorders>
            <w:shd w:val="clear" w:color="000000" w:fill="D0CECE"/>
            <w:noWrap/>
            <w:vAlign w:val="center"/>
            <w:hideMark/>
          </w:tcPr>
          <w:p w14:paraId="1A90A43C" w14:textId="77777777" w:rsidR="001331C5" w:rsidRPr="001331C5" w:rsidRDefault="001331C5" w:rsidP="00AB712F">
            <w:pPr>
              <w:spacing w:after="0" w:line="240" w:lineRule="auto"/>
              <w:rPr>
                <w:rFonts w:eastAsia="Times New Roman" w:cs="Arial"/>
                <w:b/>
                <w:color w:val="000000"/>
                <w:szCs w:val="20"/>
                <w:lang w:val="en-GB" w:eastAsia="en-GB"/>
              </w:rPr>
            </w:pPr>
            <w:r w:rsidRPr="001331C5">
              <w:rPr>
                <w:rFonts w:eastAsia="Times New Roman" w:cs="Arial"/>
                <w:b/>
                <w:color w:val="000000"/>
                <w:szCs w:val="20"/>
                <w:lang w:val="en-GB" w:eastAsia="en-GB"/>
              </w:rPr>
              <w:t>Result</w:t>
            </w:r>
          </w:p>
        </w:tc>
      </w:tr>
      <w:tr w:rsidR="001331C5" w:rsidRPr="001331C5" w14:paraId="1A90A440" w14:textId="77777777" w:rsidTr="00AB712F">
        <w:trPr>
          <w:trHeight w:val="255"/>
          <w:jc w:val="center"/>
        </w:trPr>
        <w:tc>
          <w:tcPr>
            <w:tcW w:w="1276" w:type="dxa"/>
            <w:tcBorders>
              <w:top w:val="nil"/>
              <w:left w:val="single" w:sz="4" w:space="0" w:color="auto"/>
              <w:bottom w:val="nil"/>
              <w:right w:val="single" w:sz="4" w:space="0" w:color="auto"/>
            </w:tcBorders>
            <w:shd w:val="clear" w:color="auto" w:fill="auto"/>
            <w:noWrap/>
            <w:vAlign w:val="center"/>
            <w:hideMark/>
          </w:tcPr>
          <w:p w14:paraId="1A90A43E" w14:textId="77777777" w:rsidR="001331C5" w:rsidRPr="001331C5" w:rsidRDefault="001331C5" w:rsidP="00AB712F">
            <w:pPr>
              <w:spacing w:after="0" w:line="240" w:lineRule="auto"/>
              <w:rPr>
                <w:rFonts w:eastAsia="Times New Roman" w:cs="Arial"/>
                <w:color w:val="000000"/>
                <w:szCs w:val="20"/>
                <w:lang w:val="en-GB" w:eastAsia="en-GB"/>
              </w:rPr>
            </w:pPr>
            <w:r w:rsidRPr="001331C5">
              <w:rPr>
                <w:rFonts w:eastAsia="Times New Roman" w:cs="Arial"/>
                <w:color w:val="000000"/>
                <w:szCs w:val="20"/>
                <w:lang w:val="en-GB" w:eastAsia="en-GB"/>
              </w:rPr>
              <w:t>Closed</w:t>
            </w:r>
          </w:p>
        </w:tc>
        <w:tc>
          <w:tcPr>
            <w:tcW w:w="10206" w:type="dxa"/>
            <w:gridSpan w:val="2"/>
            <w:tcBorders>
              <w:top w:val="single" w:sz="4" w:space="0" w:color="auto"/>
              <w:left w:val="nil"/>
              <w:bottom w:val="nil"/>
              <w:right w:val="single" w:sz="4" w:space="0" w:color="auto"/>
            </w:tcBorders>
            <w:shd w:val="clear" w:color="auto" w:fill="auto"/>
            <w:noWrap/>
            <w:vAlign w:val="center"/>
            <w:hideMark/>
          </w:tcPr>
          <w:p w14:paraId="1A90A43F" w14:textId="77777777" w:rsidR="001331C5" w:rsidRPr="001331C5" w:rsidRDefault="001331C5" w:rsidP="00AB712F">
            <w:pPr>
              <w:spacing w:after="0" w:line="240" w:lineRule="auto"/>
              <w:rPr>
                <w:rFonts w:eastAsia="Times New Roman" w:cs="Arial"/>
                <w:color w:val="000000"/>
                <w:szCs w:val="20"/>
                <w:lang w:val="en-GB" w:eastAsia="en-GB"/>
              </w:rPr>
            </w:pPr>
            <w:r w:rsidRPr="001331C5">
              <w:rPr>
                <w:rFonts w:eastAsia="Times New Roman" w:cs="Arial"/>
                <w:color w:val="000000"/>
                <w:szCs w:val="20"/>
                <w:lang w:val="en-GB" w:eastAsia="en-GB"/>
              </w:rPr>
              <w:t>The MCU on the board is active and drives the address lines and the communication buses.</w:t>
            </w:r>
          </w:p>
        </w:tc>
      </w:tr>
      <w:tr w:rsidR="001331C5" w:rsidRPr="001331C5" w14:paraId="1A90A443" w14:textId="77777777" w:rsidTr="00AB712F">
        <w:trPr>
          <w:trHeight w:val="25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A90A441" w14:textId="77777777" w:rsidR="001331C5" w:rsidRPr="001331C5" w:rsidRDefault="001331C5" w:rsidP="00AB712F">
            <w:pPr>
              <w:spacing w:after="0" w:line="240" w:lineRule="auto"/>
              <w:rPr>
                <w:rFonts w:eastAsia="Times New Roman" w:cs="Arial"/>
                <w:color w:val="000000"/>
                <w:szCs w:val="20"/>
                <w:lang w:val="en-GB" w:eastAsia="en-GB"/>
              </w:rPr>
            </w:pPr>
            <w:r w:rsidRPr="001331C5">
              <w:rPr>
                <w:rFonts w:eastAsia="Times New Roman" w:cs="Arial"/>
                <w:color w:val="000000"/>
                <w:szCs w:val="20"/>
                <w:lang w:val="en-GB" w:eastAsia="en-GB"/>
              </w:rPr>
              <w:t>Open</w:t>
            </w:r>
          </w:p>
        </w:tc>
        <w:tc>
          <w:tcPr>
            <w:tcW w:w="10206" w:type="dxa"/>
            <w:gridSpan w:val="2"/>
            <w:tcBorders>
              <w:top w:val="nil"/>
              <w:left w:val="nil"/>
              <w:bottom w:val="single" w:sz="4" w:space="0" w:color="auto"/>
              <w:right w:val="single" w:sz="4" w:space="0" w:color="auto"/>
            </w:tcBorders>
            <w:shd w:val="clear" w:color="auto" w:fill="auto"/>
            <w:noWrap/>
            <w:vAlign w:val="center"/>
            <w:hideMark/>
          </w:tcPr>
          <w:p w14:paraId="1A90A442" w14:textId="77777777" w:rsidR="001331C5" w:rsidRPr="001331C5" w:rsidRDefault="001331C5" w:rsidP="00AB712F">
            <w:pPr>
              <w:spacing w:after="0" w:line="240" w:lineRule="auto"/>
              <w:rPr>
                <w:rFonts w:eastAsia="Times New Roman" w:cs="Arial"/>
                <w:color w:val="000000"/>
                <w:szCs w:val="20"/>
                <w:lang w:val="en-GB" w:eastAsia="en-GB"/>
              </w:rPr>
            </w:pPr>
            <w:r w:rsidRPr="001331C5">
              <w:rPr>
                <w:rFonts w:eastAsia="Times New Roman" w:cs="Arial"/>
                <w:color w:val="000000"/>
                <w:szCs w:val="20"/>
                <w:lang w:val="en-GB" w:eastAsia="en-GB"/>
              </w:rPr>
              <w:t>The MCU on the board is inactive and does not drive any lines (High</w:t>
            </w:r>
            <w:r w:rsidR="00933E19">
              <w:rPr>
                <w:rFonts w:eastAsia="Times New Roman" w:cs="Arial"/>
                <w:color w:val="000000"/>
                <w:szCs w:val="20"/>
                <w:lang w:val="en-GB" w:eastAsia="en-GB"/>
              </w:rPr>
              <w:t>-</w:t>
            </w:r>
            <w:r w:rsidRPr="001331C5">
              <w:rPr>
                <w:rFonts w:eastAsia="Times New Roman" w:cs="Arial"/>
                <w:color w:val="000000"/>
                <w:szCs w:val="20"/>
                <w:lang w:val="en-GB" w:eastAsia="en-GB"/>
              </w:rPr>
              <w:t>Z).</w:t>
            </w:r>
          </w:p>
        </w:tc>
      </w:tr>
      <w:tr w:rsidR="00C4311A" w:rsidRPr="00C4311A" w14:paraId="1A90A446" w14:textId="77777777" w:rsidTr="00AB712F">
        <w:trPr>
          <w:trHeight w:val="255"/>
          <w:jc w:val="center"/>
        </w:trPr>
        <w:tc>
          <w:tcPr>
            <w:tcW w:w="1276"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A90A444" w14:textId="77777777" w:rsidR="00C4311A" w:rsidRPr="00C4311A" w:rsidRDefault="00C4311A" w:rsidP="00AB712F">
            <w:pPr>
              <w:spacing w:after="0" w:line="240" w:lineRule="auto"/>
              <w:rPr>
                <w:rFonts w:eastAsia="Times New Roman" w:cs="Arial"/>
                <w:b/>
                <w:color w:val="000000"/>
                <w:szCs w:val="20"/>
                <w:lang w:val="en-GB" w:eastAsia="en-GB"/>
              </w:rPr>
            </w:pPr>
            <w:r w:rsidRPr="00C4311A">
              <w:rPr>
                <w:rFonts w:eastAsia="Times New Roman" w:cs="Arial"/>
                <w:b/>
                <w:color w:val="000000"/>
                <w:szCs w:val="20"/>
                <w:lang w:val="en-GB" w:eastAsia="en-GB"/>
              </w:rPr>
              <w:t>P_RS232</w:t>
            </w:r>
          </w:p>
        </w:tc>
        <w:tc>
          <w:tcPr>
            <w:tcW w:w="10206" w:type="dxa"/>
            <w:gridSpan w:val="2"/>
            <w:tcBorders>
              <w:top w:val="single" w:sz="4" w:space="0" w:color="auto"/>
              <w:left w:val="nil"/>
              <w:bottom w:val="single" w:sz="4" w:space="0" w:color="auto"/>
              <w:right w:val="single" w:sz="4" w:space="0" w:color="auto"/>
            </w:tcBorders>
            <w:shd w:val="clear" w:color="000000" w:fill="D0CECE"/>
            <w:noWrap/>
            <w:vAlign w:val="center"/>
            <w:hideMark/>
          </w:tcPr>
          <w:p w14:paraId="1A90A445" w14:textId="77777777" w:rsidR="00C4311A" w:rsidRPr="00C4311A" w:rsidRDefault="00C4311A" w:rsidP="00AB712F">
            <w:pPr>
              <w:spacing w:after="0" w:line="240" w:lineRule="auto"/>
              <w:rPr>
                <w:rFonts w:eastAsia="Times New Roman" w:cs="Arial"/>
                <w:b/>
                <w:color w:val="000000"/>
                <w:szCs w:val="20"/>
                <w:lang w:val="en-GB" w:eastAsia="en-GB"/>
              </w:rPr>
            </w:pPr>
            <w:r w:rsidRPr="00C4311A">
              <w:rPr>
                <w:rFonts w:eastAsia="Times New Roman" w:cs="Arial"/>
                <w:b/>
                <w:color w:val="000000"/>
                <w:szCs w:val="20"/>
                <w:lang w:val="en-GB" w:eastAsia="en-GB"/>
              </w:rPr>
              <w:t>Result</w:t>
            </w:r>
          </w:p>
        </w:tc>
      </w:tr>
      <w:tr w:rsidR="00C4311A" w:rsidRPr="00C4311A" w14:paraId="1A90A449" w14:textId="77777777" w:rsidTr="00AB712F">
        <w:trPr>
          <w:trHeight w:val="255"/>
          <w:jc w:val="center"/>
        </w:trPr>
        <w:tc>
          <w:tcPr>
            <w:tcW w:w="1276" w:type="dxa"/>
            <w:tcBorders>
              <w:top w:val="nil"/>
              <w:left w:val="single" w:sz="4" w:space="0" w:color="auto"/>
              <w:bottom w:val="nil"/>
              <w:right w:val="single" w:sz="4" w:space="0" w:color="auto"/>
            </w:tcBorders>
            <w:shd w:val="clear" w:color="auto" w:fill="auto"/>
            <w:noWrap/>
            <w:vAlign w:val="center"/>
            <w:hideMark/>
          </w:tcPr>
          <w:p w14:paraId="1A90A447"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Closed</w:t>
            </w:r>
          </w:p>
        </w:tc>
        <w:tc>
          <w:tcPr>
            <w:tcW w:w="10206" w:type="dxa"/>
            <w:gridSpan w:val="2"/>
            <w:tcBorders>
              <w:top w:val="single" w:sz="4" w:space="0" w:color="auto"/>
              <w:left w:val="nil"/>
              <w:bottom w:val="nil"/>
              <w:right w:val="single" w:sz="4" w:space="0" w:color="auto"/>
            </w:tcBorders>
            <w:shd w:val="clear" w:color="auto" w:fill="auto"/>
            <w:noWrap/>
            <w:vAlign w:val="center"/>
            <w:hideMark/>
          </w:tcPr>
          <w:p w14:paraId="1A90A448"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Power can be accepted through pin 1 of the DE-9 connector.</w:t>
            </w:r>
          </w:p>
        </w:tc>
      </w:tr>
      <w:tr w:rsidR="00C4311A" w:rsidRPr="00C4311A" w14:paraId="1A90A44C" w14:textId="77777777" w:rsidTr="00AB712F">
        <w:trPr>
          <w:trHeight w:val="25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A90A44A"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Open</w:t>
            </w:r>
          </w:p>
        </w:tc>
        <w:tc>
          <w:tcPr>
            <w:tcW w:w="10206" w:type="dxa"/>
            <w:gridSpan w:val="2"/>
            <w:tcBorders>
              <w:top w:val="nil"/>
              <w:left w:val="nil"/>
              <w:bottom w:val="single" w:sz="4" w:space="0" w:color="auto"/>
              <w:right w:val="single" w:sz="4" w:space="0" w:color="auto"/>
            </w:tcBorders>
            <w:shd w:val="clear" w:color="auto" w:fill="auto"/>
            <w:noWrap/>
            <w:vAlign w:val="center"/>
            <w:hideMark/>
          </w:tcPr>
          <w:p w14:paraId="1A90A44B"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Power cannot be accepted through pin 1 of the DE-9 connector.</w:t>
            </w:r>
          </w:p>
        </w:tc>
      </w:tr>
      <w:tr w:rsidR="00C4311A" w:rsidRPr="00C4311A" w14:paraId="1A90A44F" w14:textId="77777777" w:rsidTr="00AB712F">
        <w:trPr>
          <w:trHeight w:val="255"/>
          <w:jc w:val="center"/>
        </w:trPr>
        <w:tc>
          <w:tcPr>
            <w:tcW w:w="1276"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A90A44D" w14:textId="77777777" w:rsidR="00C4311A" w:rsidRPr="00C4311A" w:rsidRDefault="00C4311A" w:rsidP="00AB712F">
            <w:pPr>
              <w:spacing w:after="0" w:line="240" w:lineRule="auto"/>
              <w:rPr>
                <w:rFonts w:eastAsia="Times New Roman" w:cs="Arial"/>
                <w:b/>
                <w:color w:val="000000"/>
                <w:szCs w:val="20"/>
                <w:lang w:val="en-GB" w:eastAsia="en-GB"/>
              </w:rPr>
            </w:pPr>
            <w:r w:rsidRPr="00C4311A">
              <w:rPr>
                <w:rFonts w:eastAsia="Times New Roman" w:cs="Arial"/>
                <w:b/>
                <w:color w:val="000000"/>
                <w:szCs w:val="20"/>
                <w:lang w:val="en-GB" w:eastAsia="en-GB"/>
              </w:rPr>
              <w:t>DSEL</w:t>
            </w:r>
          </w:p>
        </w:tc>
        <w:tc>
          <w:tcPr>
            <w:tcW w:w="10206" w:type="dxa"/>
            <w:gridSpan w:val="2"/>
            <w:tcBorders>
              <w:top w:val="single" w:sz="4" w:space="0" w:color="auto"/>
              <w:left w:val="nil"/>
              <w:bottom w:val="single" w:sz="4" w:space="0" w:color="auto"/>
              <w:right w:val="single" w:sz="4" w:space="0" w:color="auto"/>
            </w:tcBorders>
            <w:shd w:val="clear" w:color="000000" w:fill="D0CECE"/>
            <w:noWrap/>
            <w:vAlign w:val="center"/>
            <w:hideMark/>
          </w:tcPr>
          <w:p w14:paraId="1A90A44E" w14:textId="77777777" w:rsidR="00C4311A" w:rsidRPr="00C4311A" w:rsidRDefault="00C4311A" w:rsidP="00AB712F">
            <w:pPr>
              <w:spacing w:after="0" w:line="240" w:lineRule="auto"/>
              <w:rPr>
                <w:rFonts w:eastAsia="Times New Roman" w:cs="Arial"/>
                <w:b/>
                <w:color w:val="000000"/>
                <w:szCs w:val="20"/>
                <w:lang w:val="en-GB" w:eastAsia="en-GB"/>
              </w:rPr>
            </w:pPr>
            <w:r w:rsidRPr="00C4311A">
              <w:rPr>
                <w:rFonts w:eastAsia="Times New Roman" w:cs="Arial"/>
                <w:b/>
                <w:color w:val="000000"/>
                <w:szCs w:val="20"/>
                <w:lang w:val="en-GB" w:eastAsia="en-GB"/>
              </w:rPr>
              <w:t>Result</w:t>
            </w:r>
          </w:p>
        </w:tc>
      </w:tr>
      <w:tr w:rsidR="00C4311A" w:rsidRPr="00C4311A" w14:paraId="1A90A452" w14:textId="77777777" w:rsidTr="00AB712F">
        <w:trPr>
          <w:trHeight w:val="255"/>
          <w:jc w:val="center"/>
        </w:trPr>
        <w:tc>
          <w:tcPr>
            <w:tcW w:w="1276" w:type="dxa"/>
            <w:tcBorders>
              <w:top w:val="nil"/>
              <w:left w:val="single" w:sz="4" w:space="0" w:color="auto"/>
              <w:bottom w:val="nil"/>
              <w:right w:val="single" w:sz="4" w:space="0" w:color="auto"/>
            </w:tcBorders>
            <w:shd w:val="clear" w:color="auto" w:fill="auto"/>
            <w:noWrap/>
            <w:vAlign w:val="center"/>
            <w:hideMark/>
          </w:tcPr>
          <w:p w14:paraId="1A90A450"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Closed</w:t>
            </w:r>
          </w:p>
        </w:tc>
        <w:tc>
          <w:tcPr>
            <w:tcW w:w="10206" w:type="dxa"/>
            <w:gridSpan w:val="2"/>
            <w:tcBorders>
              <w:top w:val="single" w:sz="4" w:space="0" w:color="auto"/>
              <w:left w:val="nil"/>
              <w:bottom w:val="nil"/>
              <w:right w:val="single" w:sz="4" w:space="0" w:color="auto"/>
            </w:tcBorders>
            <w:shd w:val="clear" w:color="auto" w:fill="auto"/>
            <w:noWrap/>
            <w:vAlign w:val="center"/>
            <w:hideMark/>
          </w:tcPr>
          <w:p w14:paraId="1A90A451"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Selects the lower nibble of the decoder outputs to be used for the multiplexer enables.</w:t>
            </w:r>
          </w:p>
        </w:tc>
      </w:tr>
      <w:tr w:rsidR="00C4311A" w:rsidRPr="00C4311A" w14:paraId="1A90A455" w14:textId="77777777" w:rsidTr="00AB712F">
        <w:trPr>
          <w:trHeight w:val="25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A90A453"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Open</w:t>
            </w:r>
          </w:p>
        </w:tc>
        <w:tc>
          <w:tcPr>
            <w:tcW w:w="10206" w:type="dxa"/>
            <w:gridSpan w:val="2"/>
            <w:tcBorders>
              <w:top w:val="nil"/>
              <w:left w:val="nil"/>
              <w:bottom w:val="single" w:sz="4" w:space="0" w:color="auto"/>
              <w:right w:val="single" w:sz="4" w:space="0" w:color="auto"/>
            </w:tcBorders>
            <w:shd w:val="clear" w:color="auto" w:fill="auto"/>
            <w:noWrap/>
            <w:vAlign w:val="center"/>
            <w:hideMark/>
          </w:tcPr>
          <w:p w14:paraId="1A90A454"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Selects the higher nibble of the decoder outputs to be used for the multiplexer enables.</w:t>
            </w:r>
          </w:p>
        </w:tc>
      </w:tr>
      <w:tr w:rsidR="00C4311A" w:rsidRPr="00C4311A" w14:paraId="1A90A459" w14:textId="77777777" w:rsidTr="00AB712F">
        <w:trPr>
          <w:trHeight w:val="255"/>
          <w:jc w:val="center"/>
        </w:trPr>
        <w:tc>
          <w:tcPr>
            <w:tcW w:w="1276"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A90A456" w14:textId="77777777" w:rsidR="00C4311A" w:rsidRPr="00C4311A" w:rsidRDefault="00C4311A" w:rsidP="00AB712F">
            <w:pPr>
              <w:spacing w:after="0" w:line="240" w:lineRule="auto"/>
              <w:rPr>
                <w:rFonts w:eastAsia="Times New Roman" w:cs="Arial"/>
                <w:b/>
                <w:color w:val="000000"/>
                <w:szCs w:val="20"/>
                <w:lang w:val="en-GB" w:eastAsia="en-GB"/>
              </w:rPr>
            </w:pPr>
            <w:r w:rsidRPr="00C4311A">
              <w:rPr>
                <w:rFonts w:eastAsia="Times New Roman" w:cs="Arial"/>
                <w:b/>
                <w:color w:val="000000"/>
                <w:szCs w:val="20"/>
                <w:lang w:val="en-GB" w:eastAsia="en-GB"/>
              </w:rPr>
              <w:t>LSEL</w:t>
            </w:r>
          </w:p>
        </w:tc>
        <w:tc>
          <w:tcPr>
            <w:tcW w:w="1276" w:type="dxa"/>
            <w:tcBorders>
              <w:top w:val="single" w:sz="4" w:space="0" w:color="auto"/>
              <w:left w:val="nil"/>
              <w:bottom w:val="single" w:sz="4" w:space="0" w:color="auto"/>
              <w:right w:val="single" w:sz="4" w:space="0" w:color="auto"/>
            </w:tcBorders>
            <w:shd w:val="clear" w:color="000000" w:fill="D0CECE"/>
            <w:noWrap/>
            <w:vAlign w:val="center"/>
            <w:hideMark/>
          </w:tcPr>
          <w:p w14:paraId="1A90A457" w14:textId="77777777" w:rsidR="00C4311A" w:rsidRPr="00C4311A" w:rsidRDefault="00C4311A" w:rsidP="00AB712F">
            <w:pPr>
              <w:spacing w:after="0" w:line="240" w:lineRule="auto"/>
              <w:rPr>
                <w:rFonts w:eastAsia="Times New Roman" w:cs="Arial"/>
                <w:b/>
                <w:color w:val="000000"/>
                <w:szCs w:val="20"/>
                <w:lang w:val="en-GB" w:eastAsia="en-GB"/>
              </w:rPr>
            </w:pPr>
            <w:r w:rsidRPr="00C4311A">
              <w:rPr>
                <w:rFonts w:eastAsia="Times New Roman" w:cs="Arial"/>
                <w:b/>
                <w:color w:val="000000"/>
                <w:szCs w:val="20"/>
                <w:lang w:val="en-GB" w:eastAsia="en-GB"/>
              </w:rPr>
              <w:t>HSEL</w:t>
            </w:r>
          </w:p>
        </w:tc>
        <w:tc>
          <w:tcPr>
            <w:tcW w:w="8930" w:type="dxa"/>
            <w:tcBorders>
              <w:top w:val="single" w:sz="4" w:space="0" w:color="auto"/>
              <w:left w:val="nil"/>
              <w:bottom w:val="single" w:sz="4" w:space="0" w:color="auto"/>
              <w:right w:val="single" w:sz="4" w:space="0" w:color="000000"/>
            </w:tcBorders>
            <w:shd w:val="clear" w:color="000000" w:fill="D0CECE"/>
            <w:noWrap/>
            <w:vAlign w:val="center"/>
            <w:hideMark/>
          </w:tcPr>
          <w:p w14:paraId="1A90A458" w14:textId="77777777" w:rsidR="00C4311A" w:rsidRPr="00C4311A" w:rsidRDefault="00C4311A" w:rsidP="00AB712F">
            <w:pPr>
              <w:spacing w:after="0" w:line="240" w:lineRule="auto"/>
              <w:rPr>
                <w:rFonts w:eastAsia="Times New Roman" w:cs="Arial"/>
                <w:b/>
                <w:color w:val="000000"/>
                <w:szCs w:val="20"/>
                <w:lang w:val="en-GB" w:eastAsia="en-GB"/>
              </w:rPr>
            </w:pPr>
            <w:r w:rsidRPr="00C4311A">
              <w:rPr>
                <w:rFonts w:eastAsia="Times New Roman" w:cs="Arial"/>
                <w:b/>
                <w:color w:val="000000"/>
                <w:szCs w:val="20"/>
                <w:lang w:val="en-GB" w:eastAsia="en-GB"/>
              </w:rPr>
              <w:t>Result</w:t>
            </w:r>
          </w:p>
        </w:tc>
      </w:tr>
      <w:tr w:rsidR="00C4311A" w:rsidRPr="00C4311A" w14:paraId="1A90A45D" w14:textId="77777777" w:rsidTr="00AB712F">
        <w:trPr>
          <w:trHeight w:val="255"/>
          <w:jc w:val="center"/>
        </w:trPr>
        <w:tc>
          <w:tcPr>
            <w:tcW w:w="1276" w:type="dxa"/>
            <w:tcBorders>
              <w:top w:val="nil"/>
              <w:left w:val="single" w:sz="4" w:space="0" w:color="auto"/>
              <w:bottom w:val="nil"/>
              <w:right w:val="single" w:sz="4" w:space="0" w:color="auto"/>
            </w:tcBorders>
            <w:shd w:val="clear" w:color="auto" w:fill="auto"/>
            <w:noWrap/>
            <w:vAlign w:val="center"/>
            <w:hideMark/>
          </w:tcPr>
          <w:p w14:paraId="1A90A45A"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Closed</w:t>
            </w:r>
          </w:p>
        </w:tc>
        <w:tc>
          <w:tcPr>
            <w:tcW w:w="1276" w:type="dxa"/>
            <w:tcBorders>
              <w:top w:val="nil"/>
              <w:left w:val="nil"/>
              <w:bottom w:val="nil"/>
              <w:right w:val="single" w:sz="4" w:space="0" w:color="auto"/>
            </w:tcBorders>
            <w:shd w:val="clear" w:color="auto" w:fill="auto"/>
            <w:noWrap/>
            <w:vAlign w:val="center"/>
            <w:hideMark/>
          </w:tcPr>
          <w:p w14:paraId="1A90A45B"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Closed</w:t>
            </w:r>
          </w:p>
        </w:tc>
        <w:tc>
          <w:tcPr>
            <w:tcW w:w="8930" w:type="dxa"/>
            <w:tcBorders>
              <w:top w:val="single" w:sz="4" w:space="0" w:color="auto"/>
              <w:left w:val="nil"/>
              <w:bottom w:val="nil"/>
              <w:right w:val="single" w:sz="4" w:space="0" w:color="000000"/>
            </w:tcBorders>
            <w:shd w:val="clear" w:color="auto" w:fill="auto"/>
            <w:noWrap/>
            <w:vAlign w:val="center"/>
            <w:hideMark/>
          </w:tcPr>
          <w:p w14:paraId="1A90A45C"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WARNING: Invalid configuration. Do not use.</w:t>
            </w:r>
          </w:p>
        </w:tc>
      </w:tr>
      <w:tr w:rsidR="00C4311A" w:rsidRPr="00C4311A" w14:paraId="1A90A461" w14:textId="77777777" w:rsidTr="00AB712F">
        <w:trPr>
          <w:trHeight w:val="255"/>
          <w:jc w:val="center"/>
        </w:trPr>
        <w:tc>
          <w:tcPr>
            <w:tcW w:w="1276" w:type="dxa"/>
            <w:tcBorders>
              <w:top w:val="nil"/>
              <w:left w:val="single" w:sz="4" w:space="0" w:color="auto"/>
              <w:bottom w:val="nil"/>
              <w:right w:val="single" w:sz="4" w:space="0" w:color="auto"/>
            </w:tcBorders>
            <w:shd w:val="clear" w:color="auto" w:fill="auto"/>
            <w:noWrap/>
            <w:vAlign w:val="center"/>
            <w:hideMark/>
          </w:tcPr>
          <w:p w14:paraId="1A90A45E"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Closed</w:t>
            </w:r>
          </w:p>
        </w:tc>
        <w:tc>
          <w:tcPr>
            <w:tcW w:w="1276" w:type="dxa"/>
            <w:tcBorders>
              <w:top w:val="nil"/>
              <w:left w:val="nil"/>
              <w:bottom w:val="nil"/>
              <w:right w:val="single" w:sz="4" w:space="0" w:color="auto"/>
            </w:tcBorders>
            <w:shd w:val="clear" w:color="auto" w:fill="auto"/>
            <w:noWrap/>
            <w:vAlign w:val="center"/>
            <w:hideMark/>
          </w:tcPr>
          <w:p w14:paraId="1A90A45F"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Open</w:t>
            </w:r>
          </w:p>
        </w:tc>
        <w:tc>
          <w:tcPr>
            <w:tcW w:w="8930" w:type="dxa"/>
            <w:tcBorders>
              <w:top w:val="nil"/>
              <w:left w:val="nil"/>
              <w:bottom w:val="nil"/>
              <w:right w:val="single" w:sz="4" w:space="0" w:color="000000"/>
            </w:tcBorders>
            <w:shd w:val="clear" w:color="auto" w:fill="auto"/>
            <w:noWrap/>
            <w:vAlign w:val="center"/>
            <w:hideMark/>
          </w:tcPr>
          <w:p w14:paraId="1A90A460"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The current board services a section of the lower 64 slaves.</w:t>
            </w:r>
          </w:p>
        </w:tc>
      </w:tr>
      <w:tr w:rsidR="00C4311A" w:rsidRPr="00C4311A" w14:paraId="1A90A465" w14:textId="77777777" w:rsidTr="00AB712F">
        <w:trPr>
          <w:trHeight w:val="255"/>
          <w:jc w:val="center"/>
        </w:trPr>
        <w:tc>
          <w:tcPr>
            <w:tcW w:w="1276" w:type="dxa"/>
            <w:tcBorders>
              <w:top w:val="nil"/>
              <w:left w:val="single" w:sz="4" w:space="0" w:color="auto"/>
              <w:bottom w:val="nil"/>
              <w:right w:val="single" w:sz="4" w:space="0" w:color="auto"/>
            </w:tcBorders>
            <w:shd w:val="clear" w:color="auto" w:fill="auto"/>
            <w:noWrap/>
            <w:vAlign w:val="center"/>
            <w:hideMark/>
          </w:tcPr>
          <w:p w14:paraId="1A90A462"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Open</w:t>
            </w:r>
          </w:p>
        </w:tc>
        <w:tc>
          <w:tcPr>
            <w:tcW w:w="1276" w:type="dxa"/>
            <w:tcBorders>
              <w:top w:val="nil"/>
              <w:left w:val="nil"/>
              <w:bottom w:val="nil"/>
              <w:right w:val="single" w:sz="4" w:space="0" w:color="auto"/>
            </w:tcBorders>
            <w:shd w:val="clear" w:color="auto" w:fill="auto"/>
            <w:noWrap/>
            <w:vAlign w:val="center"/>
            <w:hideMark/>
          </w:tcPr>
          <w:p w14:paraId="1A90A463"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Closed</w:t>
            </w:r>
          </w:p>
        </w:tc>
        <w:tc>
          <w:tcPr>
            <w:tcW w:w="8930" w:type="dxa"/>
            <w:tcBorders>
              <w:top w:val="nil"/>
              <w:left w:val="nil"/>
              <w:bottom w:val="nil"/>
              <w:right w:val="single" w:sz="4" w:space="0" w:color="000000"/>
            </w:tcBorders>
            <w:shd w:val="clear" w:color="auto" w:fill="auto"/>
            <w:noWrap/>
            <w:vAlign w:val="center"/>
            <w:hideMark/>
          </w:tcPr>
          <w:p w14:paraId="1A90A464"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The current board services a section of the higher 64 slaves.</w:t>
            </w:r>
          </w:p>
        </w:tc>
      </w:tr>
      <w:tr w:rsidR="00C4311A" w:rsidRPr="00C4311A" w14:paraId="1A90A469" w14:textId="77777777" w:rsidTr="00AB712F">
        <w:trPr>
          <w:trHeight w:val="25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A90A466"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Open</w:t>
            </w:r>
          </w:p>
        </w:tc>
        <w:tc>
          <w:tcPr>
            <w:tcW w:w="1276" w:type="dxa"/>
            <w:tcBorders>
              <w:top w:val="nil"/>
              <w:left w:val="nil"/>
              <w:bottom w:val="single" w:sz="4" w:space="0" w:color="auto"/>
              <w:right w:val="single" w:sz="4" w:space="0" w:color="auto"/>
            </w:tcBorders>
            <w:shd w:val="clear" w:color="auto" w:fill="auto"/>
            <w:noWrap/>
            <w:vAlign w:val="center"/>
            <w:hideMark/>
          </w:tcPr>
          <w:p w14:paraId="1A90A467"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Open</w:t>
            </w:r>
          </w:p>
        </w:tc>
        <w:tc>
          <w:tcPr>
            <w:tcW w:w="8930" w:type="dxa"/>
            <w:tcBorders>
              <w:top w:val="nil"/>
              <w:left w:val="nil"/>
              <w:bottom w:val="single" w:sz="4" w:space="0" w:color="auto"/>
              <w:right w:val="single" w:sz="4" w:space="0" w:color="000000"/>
            </w:tcBorders>
            <w:shd w:val="clear" w:color="auto" w:fill="auto"/>
            <w:noWrap/>
            <w:vAlign w:val="center"/>
            <w:hideMark/>
          </w:tcPr>
          <w:p w14:paraId="1A90A468" w14:textId="77777777" w:rsidR="00C4311A" w:rsidRPr="00C4311A" w:rsidRDefault="00C4311A" w:rsidP="00AB712F">
            <w:pPr>
              <w:spacing w:after="0" w:line="240" w:lineRule="auto"/>
              <w:rPr>
                <w:rFonts w:eastAsia="Times New Roman" w:cs="Arial"/>
                <w:color w:val="000000"/>
                <w:szCs w:val="20"/>
                <w:lang w:val="en-GB" w:eastAsia="en-GB"/>
              </w:rPr>
            </w:pPr>
            <w:r w:rsidRPr="00C4311A">
              <w:rPr>
                <w:rFonts w:eastAsia="Times New Roman" w:cs="Arial"/>
                <w:color w:val="000000"/>
                <w:szCs w:val="20"/>
                <w:lang w:val="en-GB" w:eastAsia="en-GB"/>
              </w:rPr>
              <w:t>WARNING: Invalid configuration. Do not use.</w:t>
            </w:r>
          </w:p>
        </w:tc>
      </w:tr>
    </w:tbl>
    <w:p w14:paraId="1A90A46A" w14:textId="77777777" w:rsidR="003E1168" w:rsidRDefault="003E1168" w:rsidP="00EE7F9F">
      <w:pPr>
        <w:ind w:left="360"/>
        <w:jc w:val="both"/>
      </w:pPr>
    </w:p>
    <w:p w14:paraId="1A90A46B" w14:textId="77777777" w:rsidR="00EE7F9F" w:rsidRDefault="00EE7F9F" w:rsidP="00EE7F9F">
      <w:pPr>
        <w:ind w:left="360"/>
        <w:jc w:val="both"/>
      </w:pPr>
      <w:r w:rsidRPr="00EE7F9F">
        <w:rPr>
          <w:b/>
          <w:u w:val="single"/>
        </w:rPr>
        <w:t>IMPORTANT:</w:t>
      </w:r>
      <w:r>
        <w:t xml:space="preserve"> Trying to communicate with a slave device outside the address range of the available hardware may cause erroneous data to be captured. This is due to the lines being released </w:t>
      </w:r>
      <w:r w:rsidR="009E0D1A">
        <w:t xml:space="preserve">from all available channels and not being held at a defined level. An example of a situation where this may occur is when </w:t>
      </w:r>
      <w:r w:rsidR="0036207E">
        <w:t>an address selec</w:t>
      </w:r>
      <w:r w:rsidR="008C6365">
        <w:t>t command is issued for addressing slave #100 (</w:t>
      </w:r>
      <w:r w:rsidR="005552E8">
        <w:t xml:space="preserve">situated on board #4 in the stack) and board #4 has not been mounted in the stack. Sending further communication commands like an SPI read </w:t>
      </w:r>
      <w:r w:rsidR="00971E8F">
        <w:t>will</w:t>
      </w:r>
      <w:r w:rsidR="005552E8">
        <w:t xml:space="preserve"> read back values which may not even match with a situation where board #4 has been mounted but slave #100 is not attached.</w:t>
      </w:r>
    </w:p>
    <w:p w14:paraId="1A90A46C" w14:textId="77777777" w:rsidR="00EE7F9F" w:rsidRDefault="00EE7F9F" w:rsidP="00EE7F9F">
      <w:pPr>
        <w:ind w:left="360"/>
        <w:jc w:val="both"/>
      </w:pPr>
    </w:p>
    <w:p w14:paraId="1A90A46D" w14:textId="77777777" w:rsidR="008664C6" w:rsidRDefault="008664C6" w:rsidP="00BF6503">
      <w:pPr>
        <w:sectPr w:rsidR="008664C6" w:rsidSect="00A65BA1">
          <w:headerReference w:type="default" r:id="rId25"/>
          <w:footerReference w:type="default" r:id="rId26"/>
          <w:pgSz w:w="15840" w:h="12240" w:orient="landscape"/>
          <w:pgMar w:top="1440" w:right="1440" w:bottom="1440" w:left="1440" w:header="708" w:footer="708" w:gutter="0"/>
          <w:cols w:space="708"/>
          <w:docGrid w:linePitch="360"/>
        </w:sectPr>
      </w:pPr>
    </w:p>
    <w:p w14:paraId="1A90A46E" w14:textId="77777777" w:rsidR="008664C6" w:rsidRPr="0037099C" w:rsidRDefault="0037099C" w:rsidP="0037099C">
      <w:pPr>
        <w:pStyle w:val="Heading1"/>
        <w:rPr>
          <w:rFonts w:ascii="Arial" w:hAnsi="Arial" w:cs="Arial"/>
          <w:sz w:val="36"/>
        </w:rPr>
      </w:pPr>
      <w:r w:rsidRPr="0037099C">
        <w:rPr>
          <w:rFonts w:ascii="Arial" w:hAnsi="Arial" w:cs="Arial"/>
          <w:sz w:val="36"/>
        </w:rPr>
        <w:lastRenderedPageBreak/>
        <w:t>Component Revisions</w:t>
      </w:r>
    </w:p>
    <w:p w14:paraId="1A90A46F" w14:textId="77777777" w:rsidR="0037099C" w:rsidRDefault="002B55CE" w:rsidP="002B55CE">
      <w:pPr>
        <w:jc w:val="both"/>
      </w:pPr>
      <w:r>
        <w:t>There are currently two component revisions (</w:t>
      </w:r>
      <w:r w:rsidRPr="002B55CE">
        <w:rPr>
          <w:b/>
        </w:rPr>
        <w:t>CREV1</w:t>
      </w:r>
      <w:r>
        <w:t xml:space="preserve"> and </w:t>
      </w:r>
      <w:r w:rsidRPr="002B55CE">
        <w:rPr>
          <w:b/>
        </w:rPr>
        <w:t>CREV2</w:t>
      </w:r>
      <w:r>
        <w:t>) of the boards as mentioned earlier.</w:t>
      </w:r>
      <w:r w:rsidR="00571122">
        <w:t xml:space="preserve"> They</w:t>
      </w:r>
      <w:r w:rsidR="007568E4">
        <w:t xml:space="preserve"> are essentially the same </w:t>
      </w:r>
      <w:r w:rsidR="00BB1AFF">
        <w:t xml:space="preserve">hardware </w:t>
      </w:r>
      <w:r w:rsidR="007568E4">
        <w:t>board revision</w:t>
      </w:r>
      <w:r w:rsidR="00571122">
        <w:t xml:space="preserve"> assembled with a different set of components.</w:t>
      </w:r>
      <w:r w:rsidR="00F923BE">
        <w:t xml:space="preserve"> As of this manual revision, the </w:t>
      </w:r>
      <w:r w:rsidR="00F923BE" w:rsidRPr="00F923BE">
        <w:rPr>
          <w:b/>
        </w:rPr>
        <w:t>CREV1</w:t>
      </w:r>
      <w:r w:rsidR="00F923BE">
        <w:t xml:space="preserve"> boards are depreciated. Only a limited set of </w:t>
      </w:r>
      <w:r w:rsidR="00F923BE" w:rsidRPr="00F923BE">
        <w:rPr>
          <w:b/>
        </w:rPr>
        <w:t>CREV1</w:t>
      </w:r>
      <w:r w:rsidR="00F923BE">
        <w:t xml:space="preserve"> boards have been assembled.</w:t>
      </w:r>
      <w:r>
        <w:t xml:space="preserve"> This section documents the core differences between them:</w:t>
      </w:r>
    </w:p>
    <w:p w14:paraId="1A90A470" w14:textId="77777777" w:rsidR="00547C5C" w:rsidRPr="00547C5C" w:rsidRDefault="00547C5C" w:rsidP="00547C5C">
      <w:pPr>
        <w:pStyle w:val="Caption"/>
        <w:keepNext/>
        <w:jc w:val="center"/>
        <w:rPr>
          <w:sz w:val="20"/>
        </w:rPr>
      </w:pPr>
      <w:r w:rsidRPr="00547C5C">
        <w:rPr>
          <w:sz w:val="20"/>
        </w:rPr>
        <w:t xml:space="preserve">Table </w:t>
      </w:r>
      <w:r w:rsidRPr="00547C5C">
        <w:rPr>
          <w:sz w:val="20"/>
        </w:rPr>
        <w:fldChar w:fldCharType="begin"/>
      </w:r>
      <w:r w:rsidRPr="00547C5C">
        <w:rPr>
          <w:sz w:val="20"/>
        </w:rPr>
        <w:instrText xml:space="preserve"> SEQ Table \* ARABIC </w:instrText>
      </w:r>
      <w:r w:rsidRPr="00547C5C">
        <w:rPr>
          <w:sz w:val="20"/>
        </w:rPr>
        <w:fldChar w:fldCharType="separate"/>
      </w:r>
      <w:r w:rsidR="00F50A3B">
        <w:rPr>
          <w:noProof/>
          <w:sz w:val="20"/>
        </w:rPr>
        <w:t>6</w:t>
      </w:r>
      <w:r w:rsidRPr="00547C5C">
        <w:rPr>
          <w:sz w:val="20"/>
        </w:rPr>
        <w:fldChar w:fldCharType="end"/>
      </w:r>
      <w:r w:rsidRPr="00547C5C">
        <w:rPr>
          <w:sz w:val="20"/>
        </w:rPr>
        <w:t xml:space="preserve">: </w:t>
      </w:r>
      <w:r w:rsidRPr="00547C5C">
        <w:rPr>
          <w:b/>
          <w:sz w:val="20"/>
        </w:rPr>
        <w:t>CREV1</w:t>
      </w:r>
      <w:r w:rsidRPr="00547C5C">
        <w:rPr>
          <w:sz w:val="20"/>
        </w:rPr>
        <w:t xml:space="preserve"> vs. </w:t>
      </w:r>
      <w:r w:rsidRPr="00547C5C">
        <w:rPr>
          <w:b/>
          <w:sz w:val="20"/>
        </w:rPr>
        <w:t>CREV2</w:t>
      </w:r>
      <w:r w:rsidRPr="00547C5C">
        <w:rPr>
          <w:sz w:val="20"/>
        </w:rPr>
        <w:t xml:space="preserve"> boards</w:t>
      </w:r>
    </w:p>
    <w:tbl>
      <w:tblPr>
        <w:tblW w:w="9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4054"/>
        <w:gridCol w:w="4054"/>
      </w:tblGrid>
      <w:tr w:rsidR="00F74D7C" w:rsidRPr="001331C5" w14:paraId="1A90A474" w14:textId="77777777" w:rsidTr="00AB712F">
        <w:trPr>
          <w:trHeight w:val="255"/>
          <w:jc w:val="center"/>
        </w:trPr>
        <w:tc>
          <w:tcPr>
            <w:tcW w:w="1195" w:type="dxa"/>
            <w:shd w:val="clear" w:color="000000" w:fill="D0CECE"/>
            <w:noWrap/>
            <w:vAlign w:val="center"/>
            <w:hideMark/>
          </w:tcPr>
          <w:p w14:paraId="1A90A471" w14:textId="77777777" w:rsidR="00F74D7C" w:rsidRPr="001331C5" w:rsidRDefault="00F74D7C" w:rsidP="00AB712F">
            <w:pPr>
              <w:spacing w:after="0" w:line="240" w:lineRule="auto"/>
              <w:rPr>
                <w:rFonts w:eastAsia="Times New Roman" w:cs="Arial"/>
                <w:b/>
                <w:color w:val="000000"/>
                <w:szCs w:val="20"/>
                <w:lang w:val="en-GB" w:eastAsia="en-GB"/>
              </w:rPr>
            </w:pPr>
            <w:r w:rsidRPr="00C719B1">
              <w:rPr>
                <w:rFonts w:eastAsia="Times New Roman" w:cs="Arial"/>
                <w:b/>
                <w:color w:val="000000"/>
                <w:szCs w:val="20"/>
                <w:lang w:val="en-GB" w:eastAsia="en-GB"/>
              </w:rPr>
              <w:t>Parameter</w:t>
            </w:r>
          </w:p>
        </w:tc>
        <w:tc>
          <w:tcPr>
            <w:tcW w:w="4054" w:type="dxa"/>
            <w:shd w:val="clear" w:color="000000" w:fill="D0CECE"/>
            <w:noWrap/>
            <w:vAlign w:val="center"/>
            <w:hideMark/>
          </w:tcPr>
          <w:p w14:paraId="1A90A472" w14:textId="77777777" w:rsidR="00F74D7C" w:rsidRPr="001331C5" w:rsidRDefault="00F74D7C"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CREV1</w:t>
            </w:r>
          </w:p>
        </w:tc>
        <w:tc>
          <w:tcPr>
            <w:tcW w:w="4054" w:type="dxa"/>
            <w:shd w:val="clear" w:color="000000" w:fill="D0CECE"/>
            <w:vAlign w:val="center"/>
          </w:tcPr>
          <w:p w14:paraId="1A90A473" w14:textId="77777777" w:rsidR="00F74D7C" w:rsidRPr="001331C5" w:rsidRDefault="00F74D7C"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CREV2</w:t>
            </w:r>
          </w:p>
        </w:tc>
      </w:tr>
      <w:tr w:rsidR="00F74D7C" w:rsidRPr="001331C5" w14:paraId="1A90A478" w14:textId="77777777" w:rsidTr="00AB712F">
        <w:trPr>
          <w:trHeight w:val="255"/>
          <w:jc w:val="center"/>
        </w:trPr>
        <w:tc>
          <w:tcPr>
            <w:tcW w:w="1195" w:type="dxa"/>
            <w:shd w:val="clear" w:color="auto" w:fill="auto"/>
            <w:noWrap/>
            <w:vAlign w:val="center"/>
            <w:hideMark/>
          </w:tcPr>
          <w:p w14:paraId="1A90A475" w14:textId="77777777" w:rsidR="00F74D7C" w:rsidRPr="001331C5" w:rsidRDefault="00F74D7C" w:rsidP="00AB712F">
            <w:pPr>
              <w:spacing w:after="0" w:line="240" w:lineRule="auto"/>
              <w:rPr>
                <w:rFonts w:eastAsia="Times New Roman" w:cs="Arial"/>
                <w:b/>
                <w:color w:val="000000"/>
                <w:szCs w:val="20"/>
                <w:lang w:val="en-GB" w:eastAsia="en-GB"/>
              </w:rPr>
            </w:pPr>
            <w:r w:rsidRPr="00C719B1">
              <w:rPr>
                <w:rFonts w:eastAsia="Times New Roman" w:cs="Arial"/>
                <w:b/>
                <w:color w:val="000000"/>
                <w:szCs w:val="20"/>
                <w:lang w:val="en-GB" w:eastAsia="en-GB"/>
              </w:rPr>
              <w:t>MCU</w:t>
            </w:r>
          </w:p>
        </w:tc>
        <w:tc>
          <w:tcPr>
            <w:tcW w:w="4054" w:type="dxa"/>
            <w:shd w:val="clear" w:color="auto" w:fill="auto"/>
            <w:noWrap/>
            <w:vAlign w:val="center"/>
            <w:hideMark/>
          </w:tcPr>
          <w:p w14:paraId="1A90A476" w14:textId="77777777" w:rsidR="00F74D7C" w:rsidRPr="001331C5" w:rsidRDefault="00F74D7C"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The </w:t>
            </w:r>
            <w:r w:rsidRPr="00C719B1">
              <w:rPr>
                <w:rFonts w:eastAsia="Times New Roman" w:cs="Arial"/>
                <w:b/>
                <w:color w:val="000000"/>
                <w:szCs w:val="20"/>
                <w:lang w:val="en-GB" w:eastAsia="en-GB"/>
              </w:rPr>
              <w:t>CREV1</w:t>
            </w:r>
            <w:r>
              <w:rPr>
                <w:rFonts w:eastAsia="Times New Roman" w:cs="Arial"/>
                <w:color w:val="000000"/>
                <w:szCs w:val="20"/>
                <w:lang w:val="en-GB" w:eastAsia="en-GB"/>
              </w:rPr>
              <w:t xml:space="preserve"> boards use a PIC18LF2523 MCU.</w:t>
            </w:r>
          </w:p>
        </w:tc>
        <w:tc>
          <w:tcPr>
            <w:tcW w:w="4054" w:type="dxa"/>
            <w:vAlign w:val="center"/>
          </w:tcPr>
          <w:p w14:paraId="1A90A477" w14:textId="77777777" w:rsidR="00F74D7C" w:rsidRPr="001331C5" w:rsidRDefault="00F74D7C"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The </w:t>
            </w:r>
            <w:r w:rsidRPr="00C719B1">
              <w:rPr>
                <w:rFonts w:eastAsia="Times New Roman" w:cs="Arial"/>
                <w:b/>
                <w:color w:val="000000"/>
                <w:szCs w:val="20"/>
                <w:lang w:val="en-GB" w:eastAsia="en-GB"/>
              </w:rPr>
              <w:t>CREV2</w:t>
            </w:r>
            <w:r>
              <w:rPr>
                <w:rFonts w:eastAsia="Times New Roman" w:cs="Arial"/>
                <w:color w:val="000000"/>
                <w:szCs w:val="20"/>
                <w:lang w:val="en-GB" w:eastAsia="en-GB"/>
              </w:rPr>
              <w:t xml:space="preserve"> boards use a PIC18F25K40 MCU.</w:t>
            </w:r>
          </w:p>
        </w:tc>
      </w:tr>
      <w:tr w:rsidR="00F74D7C" w:rsidRPr="001331C5" w14:paraId="1A90A47C" w14:textId="77777777" w:rsidTr="00AB712F">
        <w:trPr>
          <w:trHeight w:val="255"/>
          <w:jc w:val="center"/>
        </w:trPr>
        <w:tc>
          <w:tcPr>
            <w:tcW w:w="1195" w:type="dxa"/>
            <w:shd w:val="clear" w:color="auto" w:fill="auto"/>
            <w:noWrap/>
            <w:vAlign w:val="center"/>
            <w:hideMark/>
          </w:tcPr>
          <w:p w14:paraId="1A90A479" w14:textId="77777777" w:rsidR="00F74D7C" w:rsidRPr="001331C5" w:rsidRDefault="00F74D7C" w:rsidP="00AB712F">
            <w:pPr>
              <w:spacing w:after="0" w:line="240" w:lineRule="auto"/>
              <w:rPr>
                <w:rFonts w:eastAsia="Times New Roman" w:cs="Arial"/>
                <w:b/>
                <w:color w:val="000000"/>
                <w:szCs w:val="20"/>
                <w:lang w:val="en-GB" w:eastAsia="en-GB"/>
              </w:rPr>
            </w:pPr>
            <w:r w:rsidRPr="00C719B1">
              <w:rPr>
                <w:rFonts w:eastAsia="Times New Roman" w:cs="Arial"/>
                <w:b/>
                <w:color w:val="000000"/>
                <w:szCs w:val="20"/>
                <w:lang w:val="en-GB" w:eastAsia="en-GB"/>
              </w:rPr>
              <w:t>XTAL</w:t>
            </w:r>
          </w:p>
        </w:tc>
        <w:tc>
          <w:tcPr>
            <w:tcW w:w="4054" w:type="dxa"/>
            <w:shd w:val="clear" w:color="auto" w:fill="auto"/>
            <w:noWrap/>
            <w:vAlign w:val="center"/>
            <w:hideMark/>
          </w:tcPr>
          <w:p w14:paraId="1A90A47A" w14:textId="77777777" w:rsidR="00F74D7C" w:rsidRPr="001331C5" w:rsidRDefault="00F74D7C"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The </w:t>
            </w:r>
            <w:r w:rsidRPr="00C719B1">
              <w:rPr>
                <w:rFonts w:eastAsia="Times New Roman" w:cs="Arial"/>
                <w:b/>
                <w:color w:val="000000"/>
                <w:szCs w:val="20"/>
                <w:lang w:val="en-GB" w:eastAsia="en-GB"/>
              </w:rPr>
              <w:t>CREV1</w:t>
            </w:r>
            <w:r>
              <w:rPr>
                <w:rFonts w:eastAsia="Times New Roman" w:cs="Arial"/>
                <w:color w:val="000000"/>
                <w:szCs w:val="20"/>
                <w:lang w:val="en-GB" w:eastAsia="en-GB"/>
              </w:rPr>
              <w:t xml:space="preserve"> boards use a 16 MHz crystal oscillator. This limits the RS-232 communication to 19.2 kbaud.</w:t>
            </w:r>
          </w:p>
        </w:tc>
        <w:tc>
          <w:tcPr>
            <w:tcW w:w="4054" w:type="dxa"/>
            <w:vAlign w:val="center"/>
          </w:tcPr>
          <w:p w14:paraId="1A90A47B" w14:textId="77777777" w:rsidR="00F74D7C" w:rsidRPr="001331C5" w:rsidRDefault="00F74D7C"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The </w:t>
            </w:r>
            <w:r w:rsidRPr="00C719B1">
              <w:rPr>
                <w:rFonts w:eastAsia="Times New Roman" w:cs="Arial"/>
                <w:b/>
                <w:color w:val="000000"/>
                <w:szCs w:val="20"/>
                <w:lang w:val="en-GB" w:eastAsia="en-GB"/>
              </w:rPr>
              <w:t>CREV2</w:t>
            </w:r>
            <w:r>
              <w:rPr>
                <w:rFonts w:eastAsia="Times New Roman" w:cs="Arial"/>
                <w:color w:val="000000"/>
                <w:szCs w:val="20"/>
                <w:lang w:val="en-GB" w:eastAsia="en-GB"/>
              </w:rPr>
              <w:t xml:space="preserve"> boards use a 22.5792 MHz crystal oscillator. This allows RS-232 communication at 115.2 kbaud.</w:t>
            </w:r>
          </w:p>
        </w:tc>
      </w:tr>
      <w:tr w:rsidR="00817B8E" w:rsidRPr="001331C5" w14:paraId="1A90A480" w14:textId="77777777" w:rsidTr="00AB712F">
        <w:trPr>
          <w:trHeight w:val="255"/>
          <w:jc w:val="center"/>
        </w:trPr>
        <w:tc>
          <w:tcPr>
            <w:tcW w:w="1195" w:type="dxa"/>
            <w:shd w:val="clear" w:color="auto" w:fill="auto"/>
            <w:noWrap/>
            <w:vAlign w:val="center"/>
          </w:tcPr>
          <w:p w14:paraId="1A90A47D" w14:textId="77777777" w:rsidR="00817B8E" w:rsidRPr="00C719B1" w:rsidRDefault="00817B8E" w:rsidP="00AB712F">
            <w:pPr>
              <w:spacing w:after="0" w:line="240" w:lineRule="auto"/>
              <w:rPr>
                <w:rFonts w:eastAsia="Times New Roman" w:cs="Arial"/>
                <w:b/>
                <w:color w:val="000000"/>
                <w:szCs w:val="20"/>
                <w:lang w:val="en-GB" w:eastAsia="en-GB"/>
              </w:rPr>
            </w:pPr>
            <w:r w:rsidRPr="00C719B1">
              <w:rPr>
                <w:rFonts w:eastAsia="Times New Roman" w:cs="Arial"/>
                <w:b/>
                <w:color w:val="000000"/>
                <w:szCs w:val="20"/>
                <w:lang w:val="en-GB" w:eastAsia="en-GB"/>
              </w:rPr>
              <w:t>Series Resistors</w:t>
            </w:r>
          </w:p>
        </w:tc>
        <w:tc>
          <w:tcPr>
            <w:tcW w:w="4054" w:type="dxa"/>
            <w:shd w:val="clear" w:color="auto" w:fill="auto"/>
            <w:noWrap/>
            <w:vAlign w:val="center"/>
          </w:tcPr>
          <w:p w14:paraId="1A90A47E" w14:textId="77777777" w:rsidR="00817B8E" w:rsidRDefault="00817B8E"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The </w:t>
            </w:r>
            <w:r w:rsidRPr="00C719B1">
              <w:rPr>
                <w:rFonts w:eastAsia="Times New Roman" w:cs="Arial"/>
                <w:b/>
                <w:color w:val="000000"/>
                <w:szCs w:val="20"/>
                <w:lang w:val="en-GB" w:eastAsia="en-GB"/>
              </w:rPr>
              <w:t>CREV1</w:t>
            </w:r>
            <w:r>
              <w:rPr>
                <w:rFonts w:eastAsia="Times New Roman" w:cs="Arial"/>
                <w:color w:val="000000"/>
                <w:szCs w:val="20"/>
                <w:lang w:val="en-GB" w:eastAsia="en-GB"/>
              </w:rPr>
              <w:t xml:space="preserve"> boards use a 100 Ω resistor in series with all signal lines.</w:t>
            </w:r>
          </w:p>
        </w:tc>
        <w:tc>
          <w:tcPr>
            <w:tcW w:w="4054" w:type="dxa"/>
            <w:vAlign w:val="center"/>
          </w:tcPr>
          <w:p w14:paraId="1A90A47F" w14:textId="77777777" w:rsidR="00817B8E" w:rsidRDefault="00817B8E"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The </w:t>
            </w:r>
            <w:r w:rsidRPr="00C719B1">
              <w:rPr>
                <w:rFonts w:eastAsia="Times New Roman" w:cs="Arial"/>
                <w:b/>
                <w:color w:val="000000"/>
                <w:szCs w:val="20"/>
                <w:lang w:val="en-GB" w:eastAsia="en-GB"/>
              </w:rPr>
              <w:t>CREV2</w:t>
            </w:r>
            <w:r>
              <w:rPr>
                <w:rFonts w:eastAsia="Times New Roman" w:cs="Arial"/>
                <w:color w:val="000000"/>
                <w:szCs w:val="20"/>
                <w:lang w:val="en-GB" w:eastAsia="en-GB"/>
              </w:rPr>
              <w:t xml:space="preserve"> boards use a 33 Ω resistor in series with all signal lines, improving the noise margin.</w:t>
            </w:r>
          </w:p>
        </w:tc>
      </w:tr>
      <w:tr w:rsidR="004728FE" w:rsidRPr="001331C5" w14:paraId="1A90A484" w14:textId="77777777" w:rsidTr="00AB712F">
        <w:trPr>
          <w:trHeight w:val="255"/>
          <w:jc w:val="center"/>
        </w:trPr>
        <w:tc>
          <w:tcPr>
            <w:tcW w:w="1195" w:type="dxa"/>
            <w:shd w:val="clear" w:color="auto" w:fill="auto"/>
            <w:noWrap/>
            <w:vAlign w:val="center"/>
          </w:tcPr>
          <w:p w14:paraId="1A90A481" w14:textId="77777777" w:rsidR="004728FE" w:rsidRPr="00C719B1" w:rsidRDefault="004728FE"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Slave Pinouts</w:t>
            </w:r>
          </w:p>
        </w:tc>
        <w:tc>
          <w:tcPr>
            <w:tcW w:w="4054" w:type="dxa"/>
            <w:shd w:val="clear" w:color="auto" w:fill="auto"/>
            <w:noWrap/>
            <w:vAlign w:val="center"/>
          </w:tcPr>
          <w:p w14:paraId="1A90A482" w14:textId="77777777" w:rsidR="004728FE" w:rsidRDefault="004728FE"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I2C SDAx line is muxed with the SPI MISOx line.</w:t>
            </w:r>
          </w:p>
        </w:tc>
        <w:tc>
          <w:tcPr>
            <w:tcW w:w="4054" w:type="dxa"/>
            <w:vAlign w:val="center"/>
          </w:tcPr>
          <w:p w14:paraId="1A90A483" w14:textId="77777777" w:rsidR="004728FE" w:rsidRDefault="004728FE"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I2C SDAx line is muxed with the SPI MOSIx line.</w:t>
            </w:r>
          </w:p>
        </w:tc>
      </w:tr>
      <w:tr w:rsidR="00F63DCD" w:rsidRPr="001331C5" w14:paraId="1A90A488" w14:textId="77777777" w:rsidTr="00AB712F">
        <w:trPr>
          <w:trHeight w:val="255"/>
          <w:jc w:val="center"/>
        </w:trPr>
        <w:tc>
          <w:tcPr>
            <w:tcW w:w="1195" w:type="dxa"/>
            <w:shd w:val="clear" w:color="auto" w:fill="auto"/>
            <w:noWrap/>
            <w:vAlign w:val="center"/>
          </w:tcPr>
          <w:p w14:paraId="1A90A485" w14:textId="77777777" w:rsidR="00F63DCD" w:rsidRPr="00C719B1" w:rsidRDefault="00502DC4"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U</w:t>
            </w:r>
            <w:r w:rsidR="00F63DCD">
              <w:rPr>
                <w:rFonts w:eastAsia="Times New Roman" w:cs="Arial"/>
                <w:b/>
                <w:color w:val="000000"/>
                <w:szCs w:val="20"/>
                <w:lang w:val="en-GB" w:eastAsia="en-GB"/>
              </w:rPr>
              <w:t>ID Field</w:t>
            </w:r>
          </w:p>
        </w:tc>
        <w:tc>
          <w:tcPr>
            <w:tcW w:w="4054" w:type="dxa"/>
            <w:shd w:val="clear" w:color="auto" w:fill="auto"/>
            <w:noWrap/>
            <w:vAlign w:val="center"/>
          </w:tcPr>
          <w:p w14:paraId="1A90A486" w14:textId="77777777" w:rsidR="00F63DCD" w:rsidRDefault="00BF4AE7"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unique IDs assigned</w:t>
            </w:r>
            <w:r w:rsidR="001736DF">
              <w:rPr>
                <w:rFonts w:eastAsia="Times New Roman" w:cs="Arial"/>
                <w:color w:val="000000"/>
                <w:szCs w:val="20"/>
                <w:lang w:val="en-GB" w:eastAsia="en-GB"/>
              </w:rPr>
              <w:t xml:space="preserve"> to these boards</w:t>
            </w:r>
            <w:r>
              <w:rPr>
                <w:rFonts w:eastAsia="Times New Roman" w:cs="Arial"/>
                <w:color w:val="000000"/>
                <w:szCs w:val="20"/>
                <w:lang w:val="en-GB" w:eastAsia="en-GB"/>
              </w:rPr>
              <w:t xml:space="preserve"> are from 0 to 3 as</w:t>
            </w:r>
            <w:r w:rsidR="001736DF">
              <w:rPr>
                <w:rFonts w:eastAsia="Times New Roman" w:cs="Arial"/>
                <w:color w:val="000000"/>
                <w:szCs w:val="20"/>
                <w:lang w:val="en-GB" w:eastAsia="en-GB"/>
              </w:rPr>
              <w:t xml:space="preserve"> only</w:t>
            </w:r>
            <w:r>
              <w:rPr>
                <w:rFonts w:eastAsia="Times New Roman" w:cs="Arial"/>
                <w:color w:val="000000"/>
                <w:szCs w:val="20"/>
                <w:lang w:val="en-GB" w:eastAsia="en-GB"/>
              </w:rPr>
              <w:t xml:space="preserve"> four boards have been assembled.</w:t>
            </w:r>
          </w:p>
        </w:tc>
        <w:tc>
          <w:tcPr>
            <w:tcW w:w="4054" w:type="dxa"/>
            <w:vAlign w:val="center"/>
          </w:tcPr>
          <w:p w14:paraId="1A90A487" w14:textId="77777777" w:rsidR="00F63DCD" w:rsidRDefault="00BF4AE7"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unique IDs assigned</w:t>
            </w:r>
            <w:r w:rsidR="001736DF">
              <w:rPr>
                <w:rFonts w:eastAsia="Times New Roman" w:cs="Arial"/>
                <w:color w:val="000000"/>
                <w:szCs w:val="20"/>
                <w:lang w:val="en-GB" w:eastAsia="en-GB"/>
              </w:rPr>
              <w:t xml:space="preserve"> to these boards </w:t>
            </w:r>
            <w:r>
              <w:rPr>
                <w:rFonts w:eastAsia="Times New Roman" w:cs="Arial"/>
                <w:color w:val="000000"/>
                <w:szCs w:val="20"/>
                <w:lang w:val="en-GB" w:eastAsia="en-GB"/>
              </w:rPr>
              <w:t>start at 4.</w:t>
            </w:r>
          </w:p>
        </w:tc>
      </w:tr>
    </w:tbl>
    <w:p w14:paraId="1A90A489" w14:textId="77777777" w:rsidR="002B55CE" w:rsidRDefault="002B55CE" w:rsidP="00BF6503"/>
    <w:p w14:paraId="1A90A48A" w14:textId="77777777" w:rsidR="00B57DB0" w:rsidRDefault="00DA34C8" w:rsidP="00FE546C">
      <w:pPr>
        <w:jc w:val="both"/>
      </w:pPr>
      <w:r>
        <w:t>The easiest way to distinguish</w:t>
      </w:r>
      <w:r w:rsidR="00F56D68">
        <w:t xml:space="preserve"> between</w:t>
      </w:r>
      <w:r>
        <w:t xml:space="preserve"> the two revisions is via the MCU soldered on the board. </w:t>
      </w:r>
      <w:r w:rsidR="00B57DB0">
        <w:t xml:space="preserve">The </w:t>
      </w:r>
      <w:r w:rsidR="00B57DB0" w:rsidRPr="00C719B1">
        <w:rPr>
          <w:b/>
        </w:rPr>
        <w:t>CREV2</w:t>
      </w:r>
      <w:r w:rsidR="00B57DB0">
        <w:t xml:space="preserve"> boards also have a different pinout configuration from the </w:t>
      </w:r>
      <w:r w:rsidR="00B57DB0" w:rsidRPr="00C719B1">
        <w:rPr>
          <w:b/>
        </w:rPr>
        <w:t>CREV1</w:t>
      </w:r>
      <w:r w:rsidR="00B57DB0">
        <w:t xml:space="preserve"> boards on the slave connectors. This is described in the</w:t>
      </w:r>
      <w:r w:rsidR="007055DD">
        <w:t xml:space="preserve"> next</w:t>
      </w:r>
      <w:r w:rsidR="00B57DB0">
        <w:t xml:space="preserve"> section.</w:t>
      </w:r>
    </w:p>
    <w:p w14:paraId="1A90A48B" w14:textId="77777777" w:rsidR="002543EA" w:rsidRDefault="007055DD" w:rsidP="007055DD">
      <w:pPr>
        <w:pStyle w:val="Heading1"/>
        <w:rPr>
          <w:rFonts w:ascii="Arial" w:hAnsi="Arial" w:cs="Arial"/>
          <w:sz w:val="36"/>
        </w:rPr>
      </w:pPr>
      <w:r w:rsidRPr="007055DD">
        <w:rPr>
          <w:rFonts w:ascii="Arial" w:hAnsi="Arial" w:cs="Arial"/>
          <w:sz w:val="36"/>
        </w:rPr>
        <w:t>Pinouts</w:t>
      </w:r>
    </w:p>
    <w:p w14:paraId="1A90A48C" w14:textId="77777777" w:rsidR="00C12790" w:rsidRPr="00C12790" w:rsidRDefault="00C12790" w:rsidP="00C12790">
      <w:pPr>
        <w:pStyle w:val="Heading2"/>
        <w:rPr>
          <w:rFonts w:ascii="Arial" w:hAnsi="Arial" w:cs="Arial"/>
          <w:sz w:val="24"/>
        </w:rPr>
      </w:pPr>
      <w:r w:rsidRPr="00C12790">
        <w:rPr>
          <w:rFonts w:ascii="Arial" w:hAnsi="Arial" w:cs="Arial"/>
          <w:sz w:val="24"/>
        </w:rPr>
        <w:t>Power Connector</w:t>
      </w:r>
    </w:p>
    <w:p w14:paraId="1A90A48D" w14:textId="77777777" w:rsidR="00C12790" w:rsidRDefault="00377EBA" w:rsidP="007C6716">
      <w:pPr>
        <w:jc w:val="both"/>
      </w:pPr>
      <w:r w:rsidRPr="00377EBA">
        <w:t>The power connector (</w:t>
      </w:r>
      <w:r w:rsidRPr="00377EBA">
        <w:rPr>
          <w:b/>
        </w:rPr>
        <w:t>E1</w:t>
      </w:r>
      <w:r w:rsidRPr="00377EBA">
        <w:t>) is a screw terminal block which can be used for supplying power to the board.</w:t>
      </w:r>
    </w:p>
    <w:p w14:paraId="1A90A48E" w14:textId="77777777" w:rsidR="00291D11" w:rsidRDefault="00770AD6" w:rsidP="007C6716">
      <w:pPr>
        <w:jc w:val="both"/>
      </w:pPr>
      <w:r w:rsidRPr="00770AD6">
        <w:rPr>
          <w:b/>
          <w:u w:val="single"/>
        </w:rPr>
        <w:t>IMPORTANT</w:t>
      </w:r>
      <w:r w:rsidR="00291D11" w:rsidRPr="00770AD6">
        <w:rPr>
          <w:b/>
          <w:u w:val="single"/>
        </w:rPr>
        <w:t>:</w:t>
      </w:r>
      <w:r w:rsidR="00291D11">
        <w:t xml:space="preserve"> Care should be taken while screwing or unscrewing the power connector</w:t>
      </w:r>
      <w:r w:rsidR="005552E8">
        <w:t>, as over-torqueing</w:t>
      </w:r>
      <w:r w:rsidR="00291D11">
        <w:t xml:space="preserve"> it can result in the solder joint shearing off.</w:t>
      </w:r>
    </w:p>
    <w:p w14:paraId="1A90A48F" w14:textId="77777777" w:rsidR="00AB712F" w:rsidRPr="00AB712F" w:rsidRDefault="00AB712F" w:rsidP="00AB712F">
      <w:pPr>
        <w:pStyle w:val="Caption"/>
        <w:keepNext/>
        <w:jc w:val="center"/>
        <w:rPr>
          <w:sz w:val="20"/>
        </w:rPr>
      </w:pPr>
      <w:r w:rsidRPr="00AB712F">
        <w:rPr>
          <w:sz w:val="20"/>
        </w:rPr>
        <w:t xml:space="preserve">Table </w:t>
      </w:r>
      <w:r w:rsidRPr="00AB712F">
        <w:rPr>
          <w:sz w:val="20"/>
        </w:rPr>
        <w:fldChar w:fldCharType="begin"/>
      </w:r>
      <w:r w:rsidRPr="00AB712F">
        <w:rPr>
          <w:sz w:val="20"/>
        </w:rPr>
        <w:instrText xml:space="preserve"> SEQ Table \* ARABIC </w:instrText>
      </w:r>
      <w:r w:rsidRPr="00AB712F">
        <w:rPr>
          <w:sz w:val="20"/>
        </w:rPr>
        <w:fldChar w:fldCharType="separate"/>
      </w:r>
      <w:r w:rsidR="00F50A3B">
        <w:rPr>
          <w:noProof/>
          <w:sz w:val="20"/>
        </w:rPr>
        <w:t>7</w:t>
      </w:r>
      <w:r w:rsidRPr="00AB712F">
        <w:rPr>
          <w:sz w:val="20"/>
        </w:rPr>
        <w:fldChar w:fldCharType="end"/>
      </w:r>
      <w:r w:rsidRPr="00AB712F">
        <w:rPr>
          <w:sz w:val="20"/>
        </w:rPr>
        <w:t>: Power connector pinout</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196"/>
        <w:gridCol w:w="6898"/>
      </w:tblGrid>
      <w:tr w:rsidR="002F4756" w:rsidRPr="001331C5" w14:paraId="1A90A493" w14:textId="77777777" w:rsidTr="00AB712F">
        <w:trPr>
          <w:trHeight w:val="255"/>
          <w:jc w:val="center"/>
        </w:trPr>
        <w:tc>
          <w:tcPr>
            <w:tcW w:w="1195" w:type="dxa"/>
            <w:shd w:val="clear" w:color="000000" w:fill="D0CECE"/>
            <w:noWrap/>
            <w:vAlign w:val="center"/>
            <w:hideMark/>
          </w:tcPr>
          <w:p w14:paraId="1A90A490" w14:textId="77777777" w:rsidR="002F4756" w:rsidRPr="001331C5" w:rsidRDefault="002F4756"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Pin</w:t>
            </w:r>
          </w:p>
        </w:tc>
        <w:tc>
          <w:tcPr>
            <w:tcW w:w="1196" w:type="dxa"/>
            <w:shd w:val="clear" w:color="000000" w:fill="D0CECE"/>
            <w:noWrap/>
            <w:vAlign w:val="center"/>
            <w:hideMark/>
          </w:tcPr>
          <w:p w14:paraId="1A90A491" w14:textId="77777777" w:rsidR="002F4756" w:rsidRPr="001331C5" w:rsidRDefault="002F4756"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Name</w:t>
            </w:r>
          </w:p>
        </w:tc>
        <w:tc>
          <w:tcPr>
            <w:tcW w:w="6898" w:type="dxa"/>
            <w:shd w:val="clear" w:color="000000" w:fill="D0CECE"/>
            <w:vAlign w:val="center"/>
          </w:tcPr>
          <w:p w14:paraId="1A90A492" w14:textId="77777777" w:rsidR="002F4756" w:rsidRPr="001331C5" w:rsidRDefault="002F4756"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Function</w:t>
            </w:r>
          </w:p>
        </w:tc>
      </w:tr>
      <w:tr w:rsidR="002F4756" w:rsidRPr="001331C5" w14:paraId="1A90A497" w14:textId="77777777" w:rsidTr="00AB712F">
        <w:trPr>
          <w:trHeight w:val="255"/>
          <w:jc w:val="center"/>
        </w:trPr>
        <w:tc>
          <w:tcPr>
            <w:tcW w:w="1195" w:type="dxa"/>
            <w:shd w:val="clear" w:color="auto" w:fill="auto"/>
            <w:noWrap/>
            <w:vAlign w:val="center"/>
            <w:hideMark/>
          </w:tcPr>
          <w:p w14:paraId="1A90A494" w14:textId="77777777" w:rsidR="002F4756" w:rsidRPr="001331C5" w:rsidRDefault="002F4756"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w:t>
            </w:r>
          </w:p>
        </w:tc>
        <w:tc>
          <w:tcPr>
            <w:tcW w:w="1196" w:type="dxa"/>
            <w:shd w:val="clear" w:color="auto" w:fill="auto"/>
            <w:noWrap/>
            <w:vAlign w:val="center"/>
            <w:hideMark/>
          </w:tcPr>
          <w:p w14:paraId="1A90A495" w14:textId="77777777" w:rsidR="002F4756" w:rsidRPr="001331C5" w:rsidRDefault="002F4756"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PVIN</w:t>
            </w:r>
          </w:p>
        </w:tc>
        <w:tc>
          <w:tcPr>
            <w:tcW w:w="6898" w:type="dxa"/>
            <w:vAlign w:val="center"/>
          </w:tcPr>
          <w:p w14:paraId="1A90A496" w14:textId="77777777" w:rsidR="002F4756" w:rsidRPr="001331C5" w:rsidRDefault="002F4756"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positive input supply point. Only apply voltages between 3V and 5V to this terminal (referenced to the common).</w:t>
            </w:r>
          </w:p>
        </w:tc>
      </w:tr>
      <w:tr w:rsidR="002F4756" w:rsidRPr="001331C5" w14:paraId="1A90A49B" w14:textId="77777777" w:rsidTr="00AB712F">
        <w:trPr>
          <w:trHeight w:val="255"/>
          <w:jc w:val="center"/>
        </w:trPr>
        <w:tc>
          <w:tcPr>
            <w:tcW w:w="1195" w:type="dxa"/>
            <w:shd w:val="clear" w:color="auto" w:fill="auto"/>
            <w:noWrap/>
            <w:vAlign w:val="center"/>
            <w:hideMark/>
          </w:tcPr>
          <w:p w14:paraId="1A90A498" w14:textId="77777777" w:rsidR="002F4756" w:rsidRPr="001331C5" w:rsidRDefault="002F4756"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w:t>
            </w:r>
          </w:p>
        </w:tc>
        <w:tc>
          <w:tcPr>
            <w:tcW w:w="1196" w:type="dxa"/>
            <w:shd w:val="clear" w:color="auto" w:fill="auto"/>
            <w:noWrap/>
            <w:vAlign w:val="center"/>
            <w:hideMark/>
          </w:tcPr>
          <w:p w14:paraId="1A90A499" w14:textId="77777777" w:rsidR="002F4756" w:rsidRPr="001331C5" w:rsidRDefault="002F4756"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898" w:type="dxa"/>
            <w:vAlign w:val="center"/>
          </w:tcPr>
          <w:p w14:paraId="1A90A49A" w14:textId="77777777" w:rsidR="002F4756" w:rsidRPr="001331C5" w:rsidRDefault="002F4756"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The common </w:t>
            </w:r>
            <w:r w:rsidR="00B25834">
              <w:rPr>
                <w:rFonts w:eastAsia="Times New Roman" w:cs="Arial"/>
                <w:color w:val="000000"/>
                <w:szCs w:val="20"/>
                <w:lang w:val="en-GB" w:eastAsia="en-GB"/>
              </w:rPr>
              <w:t xml:space="preserve">reference </w:t>
            </w:r>
            <w:r>
              <w:rPr>
                <w:rFonts w:eastAsia="Times New Roman" w:cs="Arial"/>
                <w:color w:val="000000"/>
                <w:szCs w:val="20"/>
                <w:lang w:val="en-GB" w:eastAsia="en-GB"/>
              </w:rPr>
              <w:t>connection for the power supply.</w:t>
            </w:r>
          </w:p>
        </w:tc>
      </w:tr>
    </w:tbl>
    <w:p w14:paraId="1A90A49C" w14:textId="77777777" w:rsidR="007C6716" w:rsidRDefault="007C6716" w:rsidP="00C12790"/>
    <w:p w14:paraId="1A90A49D" w14:textId="77777777" w:rsidR="007C6716" w:rsidRDefault="007C6716" w:rsidP="007C6716">
      <w:r>
        <w:br w:type="page"/>
      </w:r>
    </w:p>
    <w:p w14:paraId="1A90A49E" w14:textId="77777777" w:rsidR="00AB712F" w:rsidRPr="00C12790" w:rsidRDefault="00AB712F" w:rsidP="00AB712F">
      <w:pPr>
        <w:pStyle w:val="Heading2"/>
        <w:rPr>
          <w:rFonts w:ascii="Arial" w:hAnsi="Arial" w:cs="Arial"/>
          <w:sz w:val="24"/>
        </w:rPr>
      </w:pPr>
      <w:r w:rsidRPr="00C12790">
        <w:rPr>
          <w:rFonts w:ascii="Arial" w:hAnsi="Arial" w:cs="Arial"/>
          <w:sz w:val="24"/>
        </w:rPr>
        <w:lastRenderedPageBreak/>
        <w:t>RS-232 Connector</w:t>
      </w:r>
    </w:p>
    <w:p w14:paraId="1A90A49F" w14:textId="77777777" w:rsidR="00AB712F" w:rsidRDefault="00AB712F" w:rsidP="007C6716">
      <w:pPr>
        <w:jc w:val="both"/>
      </w:pPr>
      <w:r w:rsidRPr="00377EBA">
        <w:t>The RS-232 connector (</w:t>
      </w:r>
      <w:r w:rsidRPr="00377EBA">
        <w:rPr>
          <w:b/>
        </w:rPr>
        <w:t>P36</w:t>
      </w:r>
      <w:r w:rsidRPr="00377EBA">
        <w:t>) is a DE-9 male connector which is u</w:t>
      </w:r>
      <w:r w:rsidR="00085FF1">
        <w:t>sed to interface to a DTE (PC).</w:t>
      </w:r>
    </w:p>
    <w:p w14:paraId="1A90A4A0" w14:textId="77777777" w:rsidR="00085FF1" w:rsidRPr="00085FF1" w:rsidRDefault="00085FF1" w:rsidP="00085FF1">
      <w:pPr>
        <w:pStyle w:val="Caption"/>
        <w:keepNext/>
        <w:jc w:val="center"/>
        <w:rPr>
          <w:sz w:val="20"/>
        </w:rPr>
      </w:pPr>
      <w:r w:rsidRPr="00085FF1">
        <w:rPr>
          <w:sz w:val="20"/>
        </w:rPr>
        <w:t xml:space="preserve">Table </w:t>
      </w:r>
      <w:r w:rsidRPr="00085FF1">
        <w:rPr>
          <w:sz w:val="20"/>
        </w:rPr>
        <w:fldChar w:fldCharType="begin"/>
      </w:r>
      <w:r w:rsidRPr="00085FF1">
        <w:rPr>
          <w:sz w:val="20"/>
        </w:rPr>
        <w:instrText xml:space="preserve"> SEQ Table \* ARABIC </w:instrText>
      </w:r>
      <w:r w:rsidRPr="00085FF1">
        <w:rPr>
          <w:sz w:val="20"/>
        </w:rPr>
        <w:fldChar w:fldCharType="separate"/>
      </w:r>
      <w:r w:rsidR="00F50A3B">
        <w:rPr>
          <w:noProof/>
          <w:sz w:val="20"/>
        </w:rPr>
        <w:t>8</w:t>
      </w:r>
      <w:r w:rsidRPr="00085FF1">
        <w:rPr>
          <w:sz w:val="20"/>
        </w:rPr>
        <w:fldChar w:fldCharType="end"/>
      </w:r>
      <w:r w:rsidRPr="00085FF1">
        <w:rPr>
          <w:sz w:val="20"/>
        </w:rPr>
        <w:t>: RS-232 connector pinout</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196"/>
        <w:gridCol w:w="6898"/>
      </w:tblGrid>
      <w:tr w:rsidR="00AB712F" w:rsidRPr="001331C5" w14:paraId="1A90A4A4" w14:textId="77777777" w:rsidTr="00AB712F">
        <w:trPr>
          <w:trHeight w:val="255"/>
          <w:jc w:val="center"/>
        </w:trPr>
        <w:tc>
          <w:tcPr>
            <w:tcW w:w="1195" w:type="dxa"/>
            <w:shd w:val="clear" w:color="000000" w:fill="D0CECE"/>
            <w:noWrap/>
            <w:vAlign w:val="center"/>
            <w:hideMark/>
          </w:tcPr>
          <w:p w14:paraId="1A90A4A1" w14:textId="77777777" w:rsidR="00AB712F" w:rsidRPr="001331C5"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Pin</w:t>
            </w:r>
          </w:p>
        </w:tc>
        <w:tc>
          <w:tcPr>
            <w:tcW w:w="1196" w:type="dxa"/>
            <w:shd w:val="clear" w:color="000000" w:fill="D0CECE"/>
            <w:noWrap/>
            <w:vAlign w:val="center"/>
            <w:hideMark/>
          </w:tcPr>
          <w:p w14:paraId="1A90A4A2" w14:textId="77777777" w:rsidR="00AB712F" w:rsidRPr="001331C5"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Name</w:t>
            </w:r>
          </w:p>
        </w:tc>
        <w:tc>
          <w:tcPr>
            <w:tcW w:w="6898" w:type="dxa"/>
            <w:shd w:val="clear" w:color="000000" w:fill="D0CECE"/>
            <w:vAlign w:val="center"/>
          </w:tcPr>
          <w:p w14:paraId="1A90A4A3" w14:textId="77777777" w:rsidR="00AB712F" w:rsidRPr="001331C5"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Function</w:t>
            </w:r>
          </w:p>
        </w:tc>
      </w:tr>
      <w:tr w:rsidR="00AB712F" w:rsidRPr="001331C5" w14:paraId="1A90A4A8" w14:textId="77777777" w:rsidTr="00AB712F">
        <w:trPr>
          <w:trHeight w:val="255"/>
          <w:jc w:val="center"/>
        </w:trPr>
        <w:tc>
          <w:tcPr>
            <w:tcW w:w="1195" w:type="dxa"/>
            <w:shd w:val="clear" w:color="auto" w:fill="auto"/>
            <w:noWrap/>
            <w:vAlign w:val="center"/>
            <w:hideMark/>
          </w:tcPr>
          <w:p w14:paraId="1A90A4A5" w14:textId="77777777" w:rsidR="00AB712F" w:rsidRPr="001331C5"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w:t>
            </w:r>
          </w:p>
        </w:tc>
        <w:tc>
          <w:tcPr>
            <w:tcW w:w="1196" w:type="dxa"/>
            <w:shd w:val="clear" w:color="auto" w:fill="auto"/>
            <w:noWrap/>
            <w:vAlign w:val="center"/>
            <w:hideMark/>
          </w:tcPr>
          <w:p w14:paraId="1A90A4A6" w14:textId="77777777" w:rsidR="00AB712F" w:rsidRPr="001331C5"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P</w:t>
            </w:r>
            <w:r w:rsidR="00970A44">
              <w:rPr>
                <w:rFonts w:eastAsia="Times New Roman" w:cs="Arial"/>
                <w:color w:val="000000"/>
                <w:szCs w:val="20"/>
                <w:lang w:val="en-GB" w:eastAsia="en-GB"/>
              </w:rPr>
              <w:t>_VIN</w:t>
            </w:r>
          </w:p>
        </w:tc>
        <w:tc>
          <w:tcPr>
            <w:tcW w:w="6898" w:type="dxa"/>
            <w:vAlign w:val="center"/>
          </w:tcPr>
          <w:p w14:paraId="1A90A4A7" w14:textId="77777777" w:rsidR="00AB712F" w:rsidRPr="001331C5" w:rsidRDefault="00970A44"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Connects to PVIN if the jumper P_RS232 is closed</w:t>
            </w:r>
            <w:r w:rsidR="00AB712F">
              <w:rPr>
                <w:rFonts w:eastAsia="Times New Roman" w:cs="Arial"/>
                <w:color w:val="000000"/>
                <w:szCs w:val="20"/>
                <w:lang w:val="en-GB" w:eastAsia="en-GB"/>
              </w:rPr>
              <w:t>.</w:t>
            </w:r>
            <w:r>
              <w:rPr>
                <w:rFonts w:eastAsia="Times New Roman" w:cs="Arial"/>
                <w:color w:val="000000"/>
                <w:szCs w:val="20"/>
                <w:lang w:val="en-GB" w:eastAsia="en-GB"/>
              </w:rPr>
              <w:t xml:space="preserve"> Not connected otherwise.</w:t>
            </w:r>
          </w:p>
        </w:tc>
      </w:tr>
      <w:tr w:rsidR="00AB712F" w:rsidRPr="001331C5" w14:paraId="1A90A4AC" w14:textId="77777777" w:rsidTr="00AB712F">
        <w:trPr>
          <w:trHeight w:val="255"/>
          <w:jc w:val="center"/>
        </w:trPr>
        <w:tc>
          <w:tcPr>
            <w:tcW w:w="1195" w:type="dxa"/>
            <w:shd w:val="clear" w:color="auto" w:fill="auto"/>
            <w:noWrap/>
            <w:vAlign w:val="center"/>
            <w:hideMark/>
          </w:tcPr>
          <w:p w14:paraId="1A90A4A9" w14:textId="77777777" w:rsidR="00AB712F" w:rsidRPr="001331C5"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w:t>
            </w:r>
          </w:p>
        </w:tc>
        <w:tc>
          <w:tcPr>
            <w:tcW w:w="1196" w:type="dxa"/>
            <w:shd w:val="clear" w:color="auto" w:fill="auto"/>
            <w:noWrap/>
            <w:vAlign w:val="center"/>
            <w:hideMark/>
          </w:tcPr>
          <w:p w14:paraId="1A90A4AA" w14:textId="77777777" w:rsidR="00AB712F" w:rsidRPr="001331C5"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TxD</w:t>
            </w:r>
          </w:p>
        </w:tc>
        <w:tc>
          <w:tcPr>
            <w:tcW w:w="6898" w:type="dxa"/>
            <w:vAlign w:val="center"/>
          </w:tcPr>
          <w:p w14:paraId="1A90A4AB" w14:textId="77777777" w:rsidR="00AB712F" w:rsidRPr="001331C5" w:rsidRDefault="00970A44"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This is the </w:t>
            </w:r>
            <w:r w:rsidR="00971E8F">
              <w:rPr>
                <w:rFonts w:eastAsia="Times New Roman" w:cs="Arial"/>
                <w:color w:val="000000"/>
                <w:szCs w:val="20"/>
                <w:lang w:val="en-GB" w:eastAsia="en-GB"/>
              </w:rPr>
              <w:t xml:space="preserve">transmitter </w:t>
            </w:r>
            <w:r>
              <w:rPr>
                <w:rFonts w:eastAsia="Times New Roman" w:cs="Arial"/>
                <w:color w:val="000000"/>
                <w:szCs w:val="20"/>
                <w:lang w:val="en-GB" w:eastAsia="en-GB"/>
              </w:rPr>
              <w:t>output of the RS-232 transceiver.</w:t>
            </w:r>
          </w:p>
        </w:tc>
      </w:tr>
      <w:tr w:rsidR="00970A44" w:rsidRPr="001331C5" w14:paraId="1A90A4B0" w14:textId="77777777" w:rsidTr="00AB712F">
        <w:trPr>
          <w:trHeight w:val="255"/>
          <w:jc w:val="center"/>
        </w:trPr>
        <w:tc>
          <w:tcPr>
            <w:tcW w:w="1195" w:type="dxa"/>
            <w:shd w:val="clear" w:color="auto" w:fill="auto"/>
            <w:noWrap/>
            <w:vAlign w:val="center"/>
          </w:tcPr>
          <w:p w14:paraId="1A90A4AD" w14:textId="77777777" w:rsidR="00970A44" w:rsidRDefault="00970A44" w:rsidP="00970A44">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3</w:t>
            </w:r>
          </w:p>
        </w:tc>
        <w:tc>
          <w:tcPr>
            <w:tcW w:w="1196" w:type="dxa"/>
            <w:shd w:val="clear" w:color="auto" w:fill="auto"/>
            <w:noWrap/>
            <w:vAlign w:val="center"/>
          </w:tcPr>
          <w:p w14:paraId="1A90A4AE" w14:textId="77777777" w:rsidR="00970A44" w:rsidRDefault="00970A44" w:rsidP="00970A44">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RxD</w:t>
            </w:r>
          </w:p>
        </w:tc>
        <w:tc>
          <w:tcPr>
            <w:tcW w:w="6898" w:type="dxa"/>
            <w:vAlign w:val="center"/>
          </w:tcPr>
          <w:p w14:paraId="1A90A4AF" w14:textId="77777777" w:rsidR="00970A44" w:rsidRPr="001331C5" w:rsidRDefault="00970A44" w:rsidP="00970A44">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This is the </w:t>
            </w:r>
            <w:r w:rsidR="00971E8F">
              <w:rPr>
                <w:rFonts w:eastAsia="Times New Roman" w:cs="Arial"/>
                <w:color w:val="000000"/>
                <w:szCs w:val="20"/>
                <w:lang w:val="en-GB" w:eastAsia="en-GB"/>
              </w:rPr>
              <w:t xml:space="preserve">receiver </w:t>
            </w:r>
            <w:r>
              <w:rPr>
                <w:rFonts w:eastAsia="Times New Roman" w:cs="Arial"/>
                <w:color w:val="000000"/>
                <w:szCs w:val="20"/>
                <w:lang w:val="en-GB" w:eastAsia="en-GB"/>
              </w:rPr>
              <w:t>input of the RS-232 transceiver.</w:t>
            </w:r>
          </w:p>
        </w:tc>
      </w:tr>
      <w:tr w:rsidR="00AB712F" w:rsidRPr="001331C5" w14:paraId="1A90A4B4" w14:textId="77777777" w:rsidTr="00AB712F">
        <w:trPr>
          <w:trHeight w:val="255"/>
          <w:jc w:val="center"/>
        </w:trPr>
        <w:tc>
          <w:tcPr>
            <w:tcW w:w="1195" w:type="dxa"/>
            <w:shd w:val="clear" w:color="auto" w:fill="auto"/>
            <w:noWrap/>
            <w:vAlign w:val="center"/>
          </w:tcPr>
          <w:p w14:paraId="1A90A4B1" w14:textId="77777777" w:rsidR="00AB712F"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4</w:t>
            </w:r>
          </w:p>
        </w:tc>
        <w:tc>
          <w:tcPr>
            <w:tcW w:w="1196" w:type="dxa"/>
            <w:shd w:val="clear" w:color="auto" w:fill="auto"/>
            <w:noWrap/>
            <w:vAlign w:val="center"/>
          </w:tcPr>
          <w:p w14:paraId="1A90A4B2" w14:textId="77777777" w:rsidR="00AB712F" w:rsidRP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898" w:type="dxa"/>
            <w:vAlign w:val="center"/>
          </w:tcPr>
          <w:p w14:paraId="1A90A4B3"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r w:rsidR="00AB712F" w:rsidRPr="001331C5" w14:paraId="1A90A4B8" w14:textId="77777777" w:rsidTr="00AB712F">
        <w:trPr>
          <w:trHeight w:val="255"/>
          <w:jc w:val="center"/>
        </w:trPr>
        <w:tc>
          <w:tcPr>
            <w:tcW w:w="1195" w:type="dxa"/>
            <w:shd w:val="clear" w:color="auto" w:fill="auto"/>
            <w:noWrap/>
            <w:vAlign w:val="center"/>
          </w:tcPr>
          <w:p w14:paraId="1A90A4B5" w14:textId="77777777" w:rsidR="00AB712F"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5</w:t>
            </w:r>
          </w:p>
        </w:tc>
        <w:tc>
          <w:tcPr>
            <w:tcW w:w="1196" w:type="dxa"/>
            <w:shd w:val="clear" w:color="auto" w:fill="auto"/>
            <w:noWrap/>
            <w:vAlign w:val="center"/>
          </w:tcPr>
          <w:p w14:paraId="1A90A4B6"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898" w:type="dxa"/>
            <w:vAlign w:val="center"/>
          </w:tcPr>
          <w:p w14:paraId="1A90A4B7"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common reference voltage.</w:t>
            </w:r>
          </w:p>
        </w:tc>
      </w:tr>
      <w:tr w:rsidR="00AB712F" w:rsidRPr="001331C5" w14:paraId="1A90A4BC" w14:textId="77777777" w:rsidTr="00AB712F">
        <w:trPr>
          <w:trHeight w:val="255"/>
          <w:jc w:val="center"/>
        </w:trPr>
        <w:tc>
          <w:tcPr>
            <w:tcW w:w="1195" w:type="dxa"/>
            <w:shd w:val="clear" w:color="auto" w:fill="auto"/>
            <w:noWrap/>
            <w:vAlign w:val="center"/>
          </w:tcPr>
          <w:p w14:paraId="1A90A4B9" w14:textId="77777777" w:rsidR="00AB712F"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6</w:t>
            </w:r>
          </w:p>
        </w:tc>
        <w:tc>
          <w:tcPr>
            <w:tcW w:w="1196" w:type="dxa"/>
            <w:shd w:val="clear" w:color="auto" w:fill="auto"/>
            <w:noWrap/>
            <w:vAlign w:val="center"/>
          </w:tcPr>
          <w:p w14:paraId="1A90A4BA"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898" w:type="dxa"/>
            <w:vAlign w:val="center"/>
          </w:tcPr>
          <w:p w14:paraId="1A90A4BB"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r w:rsidR="00AB712F" w:rsidRPr="001331C5" w14:paraId="1A90A4C0" w14:textId="77777777" w:rsidTr="00AB712F">
        <w:trPr>
          <w:trHeight w:val="255"/>
          <w:jc w:val="center"/>
        </w:trPr>
        <w:tc>
          <w:tcPr>
            <w:tcW w:w="1195" w:type="dxa"/>
            <w:shd w:val="clear" w:color="auto" w:fill="auto"/>
            <w:noWrap/>
            <w:vAlign w:val="center"/>
          </w:tcPr>
          <w:p w14:paraId="1A90A4BD" w14:textId="77777777" w:rsidR="00AB712F"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7</w:t>
            </w:r>
          </w:p>
        </w:tc>
        <w:tc>
          <w:tcPr>
            <w:tcW w:w="1196" w:type="dxa"/>
            <w:shd w:val="clear" w:color="auto" w:fill="auto"/>
            <w:noWrap/>
            <w:vAlign w:val="center"/>
          </w:tcPr>
          <w:p w14:paraId="1A90A4BE"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898" w:type="dxa"/>
            <w:vAlign w:val="center"/>
          </w:tcPr>
          <w:p w14:paraId="1A90A4BF"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r w:rsidR="00AB712F" w:rsidRPr="001331C5" w14:paraId="1A90A4C4" w14:textId="77777777" w:rsidTr="00AB712F">
        <w:trPr>
          <w:trHeight w:val="255"/>
          <w:jc w:val="center"/>
        </w:trPr>
        <w:tc>
          <w:tcPr>
            <w:tcW w:w="1195" w:type="dxa"/>
            <w:shd w:val="clear" w:color="auto" w:fill="auto"/>
            <w:noWrap/>
            <w:vAlign w:val="center"/>
          </w:tcPr>
          <w:p w14:paraId="1A90A4C1" w14:textId="77777777" w:rsidR="00AB712F"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8</w:t>
            </w:r>
          </w:p>
        </w:tc>
        <w:tc>
          <w:tcPr>
            <w:tcW w:w="1196" w:type="dxa"/>
            <w:shd w:val="clear" w:color="auto" w:fill="auto"/>
            <w:noWrap/>
            <w:vAlign w:val="center"/>
          </w:tcPr>
          <w:p w14:paraId="1A90A4C2"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898" w:type="dxa"/>
            <w:vAlign w:val="center"/>
          </w:tcPr>
          <w:p w14:paraId="1A90A4C3"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r w:rsidR="00AB712F" w:rsidRPr="001331C5" w14:paraId="1A90A4C8" w14:textId="77777777" w:rsidTr="00AB712F">
        <w:trPr>
          <w:trHeight w:val="255"/>
          <w:jc w:val="center"/>
        </w:trPr>
        <w:tc>
          <w:tcPr>
            <w:tcW w:w="1195" w:type="dxa"/>
            <w:shd w:val="clear" w:color="auto" w:fill="auto"/>
            <w:noWrap/>
            <w:vAlign w:val="center"/>
          </w:tcPr>
          <w:p w14:paraId="1A90A4C5" w14:textId="77777777" w:rsidR="00AB712F" w:rsidRDefault="00AB712F" w:rsidP="00AB712F">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9</w:t>
            </w:r>
          </w:p>
        </w:tc>
        <w:tc>
          <w:tcPr>
            <w:tcW w:w="1196" w:type="dxa"/>
            <w:shd w:val="clear" w:color="auto" w:fill="auto"/>
            <w:noWrap/>
            <w:vAlign w:val="center"/>
          </w:tcPr>
          <w:p w14:paraId="1A90A4C6"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898" w:type="dxa"/>
            <w:vAlign w:val="center"/>
          </w:tcPr>
          <w:p w14:paraId="1A90A4C7" w14:textId="77777777" w:rsidR="00AB712F" w:rsidRDefault="00AB712F" w:rsidP="00AB712F">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bl>
    <w:p w14:paraId="1A90A4C9" w14:textId="77777777" w:rsidR="00AB712F" w:rsidRDefault="00AB712F" w:rsidP="00C12790"/>
    <w:p w14:paraId="1A90A4CA" w14:textId="77777777" w:rsidR="00377EBA" w:rsidRDefault="00377EBA" w:rsidP="00377EBA">
      <w:pPr>
        <w:keepNext/>
        <w:jc w:val="center"/>
      </w:pPr>
      <w:r>
        <w:rPr>
          <w:noProof/>
        </w:rPr>
        <w:drawing>
          <wp:inline distT="0" distB="0" distL="0" distR="0" wp14:anchorId="1A90A600" wp14:editId="1A90A601">
            <wp:extent cx="4291200" cy="2242800"/>
            <wp:effectExtent l="19050" t="19050" r="90805" b="100965"/>
            <wp:docPr id="14" name="Picture 7">
              <a:extLst xmlns:a="http://schemas.openxmlformats.org/drawingml/2006/main">
                <a:ext uri="{FF2B5EF4-FFF2-40B4-BE49-F238E27FC236}">
                  <a16:creationId xmlns:a16="http://schemas.microsoft.com/office/drawing/2014/main" id="{8CBE51C8-EC8C-4484-852A-5689A198B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CBE51C8-EC8C-4484-852A-5689A198B92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1200" cy="2242800"/>
                    </a:xfrm>
                    <a:prstGeom prst="rect">
                      <a:avLst/>
                    </a:prstGeom>
                    <a:ln>
                      <a:solidFill>
                        <a:schemeClr val="tx1"/>
                      </a:solidFill>
                    </a:ln>
                    <a:effectLst>
                      <a:outerShdw dist="101600" dir="2700000" algn="ctr" rotWithShape="0">
                        <a:schemeClr val="bg1">
                          <a:lumMod val="50000"/>
                        </a:scheme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1A90A4CB" w14:textId="77777777" w:rsidR="00377EBA" w:rsidRPr="00377EBA" w:rsidRDefault="00377EBA" w:rsidP="00377EBA">
      <w:pPr>
        <w:pStyle w:val="Caption"/>
        <w:jc w:val="center"/>
        <w:rPr>
          <w:sz w:val="20"/>
        </w:rPr>
      </w:pPr>
      <w:r w:rsidRPr="00377EBA">
        <w:rPr>
          <w:sz w:val="20"/>
        </w:rPr>
        <w:t xml:space="preserve">Figure </w:t>
      </w:r>
      <w:r w:rsidRPr="00377EBA">
        <w:rPr>
          <w:sz w:val="20"/>
        </w:rPr>
        <w:fldChar w:fldCharType="begin"/>
      </w:r>
      <w:r w:rsidRPr="00377EBA">
        <w:rPr>
          <w:sz w:val="20"/>
        </w:rPr>
        <w:instrText xml:space="preserve"> SEQ Figure \* ARABIC </w:instrText>
      </w:r>
      <w:r w:rsidRPr="00377EBA">
        <w:rPr>
          <w:sz w:val="20"/>
        </w:rPr>
        <w:fldChar w:fldCharType="separate"/>
      </w:r>
      <w:r w:rsidR="000C4E67">
        <w:rPr>
          <w:noProof/>
          <w:sz w:val="20"/>
        </w:rPr>
        <w:t>1</w:t>
      </w:r>
      <w:r w:rsidRPr="00377EBA">
        <w:rPr>
          <w:sz w:val="20"/>
        </w:rPr>
        <w:fldChar w:fldCharType="end"/>
      </w:r>
      <w:r w:rsidRPr="00377EBA">
        <w:rPr>
          <w:sz w:val="20"/>
        </w:rPr>
        <w:t>: The power and RS-232 connectors</w:t>
      </w:r>
    </w:p>
    <w:p w14:paraId="1A90A4CC" w14:textId="77777777" w:rsidR="00C12790" w:rsidRPr="00C12790" w:rsidRDefault="00C12790" w:rsidP="00C12790">
      <w:pPr>
        <w:pStyle w:val="Heading2"/>
        <w:rPr>
          <w:rFonts w:ascii="Arial" w:hAnsi="Arial" w:cs="Arial"/>
          <w:sz w:val="24"/>
        </w:rPr>
      </w:pPr>
      <w:r w:rsidRPr="00C12790">
        <w:rPr>
          <w:rFonts w:ascii="Arial" w:hAnsi="Arial" w:cs="Arial"/>
          <w:sz w:val="24"/>
        </w:rPr>
        <w:t>ICSP and ICD Connector</w:t>
      </w:r>
    </w:p>
    <w:p w14:paraId="1A90A4CD" w14:textId="77777777" w:rsidR="00C12790" w:rsidRDefault="001102FD" w:rsidP="007C6716">
      <w:pPr>
        <w:jc w:val="both"/>
      </w:pPr>
      <w:r w:rsidRPr="001102FD">
        <w:t>The ICSP connector (</w:t>
      </w:r>
      <w:r w:rsidRPr="001102FD">
        <w:rPr>
          <w:b/>
        </w:rPr>
        <w:t>P34</w:t>
      </w:r>
      <w:r w:rsidRPr="001102FD">
        <w:t>) offers the possibility of programming and debugging the MCU mounted on the board. Since the final application requires the use of PGM as an address pin, only high voltage programming may be used.</w:t>
      </w:r>
    </w:p>
    <w:p w14:paraId="1A90A4CE" w14:textId="77777777" w:rsidR="001529DE" w:rsidRPr="001529DE" w:rsidRDefault="001529DE" w:rsidP="001529DE">
      <w:pPr>
        <w:pStyle w:val="Caption"/>
        <w:keepNext/>
        <w:jc w:val="center"/>
        <w:rPr>
          <w:sz w:val="20"/>
        </w:rPr>
      </w:pPr>
      <w:r w:rsidRPr="001529DE">
        <w:rPr>
          <w:sz w:val="20"/>
        </w:rPr>
        <w:t xml:space="preserve">Table </w:t>
      </w:r>
      <w:r w:rsidRPr="001529DE">
        <w:rPr>
          <w:sz w:val="20"/>
        </w:rPr>
        <w:fldChar w:fldCharType="begin"/>
      </w:r>
      <w:r w:rsidRPr="001529DE">
        <w:rPr>
          <w:sz w:val="20"/>
        </w:rPr>
        <w:instrText xml:space="preserve"> SEQ Table \* ARABIC </w:instrText>
      </w:r>
      <w:r w:rsidRPr="001529DE">
        <w:rPr>
          <w:sz w:val="20"/>
        </w:rPr>
        <w:fldChar w:fldCharType="separate"/>
      </w:r>
      <w:r w:rsidR="00F50A3B">
        <w:rPr>
          <w:noProof/>
          <w:sz w:val="20"/>
        </w:rPr>
        <w:t>9</w:t>
      </w:r>
      <w:r w:rsidRPr="001529DE">
        <w:rPr>
          <w:sz w:val="20"/>
        </w:rPr>
        <w:fldChar w:fldCharType="end"/>
      </w:r>
      <w:r w:rsidRPr="001529DE">
        <w:rPr>
          <w:sz w:val="20"/>
        </w:rPr>
        <w:t>: ICSP connector pinout</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196"/>
        <w:gridCol w:w="6898"/>
      </w:tblGrid>
      <w:tr w:rsidR="00726249" w:rsidRPr="001331C5" w14:paraId="1A90A4D2" w14:textId="77777777" w:rsidTr="00662722">
        <w:trPr>
          <w:trHeight w:val="255"/>
          <w:jc w:val="center"/>
        </w:trPr>
        <w:tc>
          <w:tcPr>
            <w:tcW w:w="1195" w:type="dxa"/>
            <w:shd w:val="clear" w:color="000000" w:fill="D0CECE"/>
            <w:noWrap/>
            <w:vAlign w:val="center"/>
            <w:hideMark/>
          </w:tcPr>
          <w:p w14:paraId="1A90A4CF" w14:textId="77777777" w:rsidR="00726249" w:rsidRPr="001331C5" w:rsidRDefault="00726249"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Pin</w:t>
            </w:r>
          </w:p>
        </w:tc>
        <w:tc>
          <w:tcPr>
            <w:tcW w:w="1196" w:type="dxa"/>
            <w:shd w:val="clear" w:color="000000" w:fill="D0CECE"/>
            <w:noWrap/>
            <w:vAlign w:val="center"/>
            <w:hideMark/>
          </w:tcPr>
          <w:p w14:paraId="1A90A4D0" w14:textId="77777777" w:rsidR="00726249" w:rsidRPr="001331C5" w:rsidRDefault="00726249"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Name</w:t>
            </w:r>
          </w:p>
        </w:tc>
        <w:tc>
          <w:tcPr>
            <w:tcW w:w="6898" w:type="dxa"/>
            <w:shd w:val="clear" w:color="000000" w:fill="D0CECE"/>
            <w:vAlign w:val="center"/>
          </w:tcPr>
          <w:p w14:paraId="1A90A4D1" w14:textId="77777777" w:rsidR="00726249" w:rsidRPr="001331C5" w:rsidRDefault="00726249"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Function</w:t>
            </w:r>
          </w:p>
        </w:tc>
      </w:tr>
      <w:tr w:rsidR="00726249" w:rsidRPr="001331C5" w14:paraId="1A90A4D6" w14:textId="77777777" w:rsidTr="00662722">
        <w:trPr>
          <w:trHeight w:val="255"/>
          <w:jc w:val="center"/>
        </w:trPr>
        <w:tc>
          <w:tcPr>
            <w:tcW w:w="1195" w:type="dxa"/>
            <w:shd w:val="clear" w:color="auto" w:fill="auto"/>
            <w:noWrap/>
            <w:vAlign w:val="center"/>
            <w:hideMark/>
          </w:tcPr>
          <w:p w14:paraId="1A90A4D3" w14:textId="77777777" w:rsidR="00726249" w:rsidRPr="001331C5" w:rsidRDefault="00726249"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w:t>
            </w:r>
          </w:p>
        </w:tc>
        <w:tc>
          <w:tcPr>
            <w:tcW w:w="1196" w:type="dxa"/>
            <w:shd w:val="clear" w:color="auto" w:fill="auto"/>
            <w:noWrap/>
            <w:vAlign w:val="center"/>
            <w:hideMark/>
          </w:tcPr>
          <w:p w14:paraId="1A90A4D4" w14:textId="77777777" w:rsidR="00726249" w:rsidRPr="001331C5" w:rsidRDefault="0072624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MCLR</w:t>
            </w:r>
          </w:p>
        </w:tc>
        <w:tc>
          <w:tcPr>
            <w:tcW w:w="6898" w:type="dxa"/>
            <w:vAlign w:val="center"/>
          </w:tcPr>
          <w:p w14:paraId="1A90A4D5" w14:textId="77777777" w:rsidR="00726249" w:rsidRPr="001331C5" w:rsidRDefault="0072624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master clear pin. Used to supply the programming voltage.</w:t>
            </w:r>
          </w:p>
        </w:tc>
      </w:tr>
      <w:tr w:rsidR="00726249" w:rsidRPr="001331C5" w14:paraId="1A90A4DA" w14:textId="77777777" w:rsidTr="00662722">
        <w:trPr>
          <w:trHeight w:val="255"/>
          <w:jc w:val="center"/>
        </w:trPr>
        <w:tc>
          <w:tcPr>
            <w:tcW w:w="1195" w:type="dxa"/>
            <w:shd w:val="clear" w:color="auto" w:fill="auto"/>
            <w:noWrap/>
            <w:vAlign w:val="center"/>
            <w:hideMark/>
          </w:tcPr>
          <w:p w14:paraId="1A90A4D7" w14:textId="77777777" w:rsidR="00726249" w:rsidRPr="001331C5" w:rsidRDefault="00726249"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w:t>
            </w:r>
          </w:p>
        </w:tc>
        <w:tc>
          <w:tcPr>
            <w:tcW w:w="1196" w:type="dxa"/>
            <w:shd w:val="clear" w:color="auto" w:fill="auto"/>
            <w:noWrap/>
            <w:vAlign w:val="center"/>
            <w:hideMark/>
          </w:tcPr>
          <w:p w14:paraId="1A90A4D8" w14:textId="77777777" w:rsidR="00726249" w:rsidRPr="001331C5" w:rsidRDefault="0072624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VCC</w:t>
            </w:r>
          </w:p>
        </w:tc>
        <w:tc>
          <w:tcPr>
            <w:tcW w:w="6898" w:type="dxa"/>
            <w:vAlign w:val="center"/>
          </w:tcPr>
          <w:p w14:paraId="1A90A4D9" w14:textId="77777777" w:rsidR="00726249" w:rsidRPr="001331C5" w:rsidRDefault="0072624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This pin connects to the </w:t>
            </w:r>
            <w:r w:rsidR="00BA6DAE">
              <w:rPr>
                <w:rFonts w:eastAsia="Times New Roman" w:cs="Arial"/>
                <w:color w:val="000000"/>
                <w:szCs w:val="20"/>
                <w:lang w:val="en-GB" w:eastAsia="en-GB"/>
              </w:rPr>
              <w:t>supply</w:t>
            </w:r>
            <w:r w:rsidR="001529DE">
              <w:rPr>
                <w:rFonts w:eastAsia="Times New Roman" w:cs="Arial"/>
                <w:color w:val="000000"/>
                <w:szCs w:val="20"/>
                <w:lang w:val="en-GB" w:eastAsia="en-GB"/>
              </w:rPr>
              <w:t xml:space="preserve"> voltage </w:t>
            </w:r>
            <w:r w:rsidR="00BA6DAE">
              <w:rPr>
                <w:rFonts w:eastAsia="Times New Roman" w:cs="Arial"/>
                <w:color w:val="000000"/>
                <w:szCs w:val="20"/>
                <w:lang w:val="en-GB" w:eastAsia="en-GB"/>
              </w:rPr>
              <w:t>of the board. Can be used to power the board from the debugger.</w:t>
            </w:r>
          </w:p>
        </w:tc>
      </w:tr>
      <w:tr w:rsidR="00C90FAA" w:rsidRPr="001331C5" w14:paraId="1A90A4DE" w14:textId="77777777" w:rsidTr="00662722">
        <w:trPr>
          <w:trHeight w:val="255"/>
          <w:jc w:val="center"/>
        </w:trPr>
        <w:tc>
          <w:tcPr>
            <w:tcW w:w="1195" w:type="dxa"/>
            <w:shd w:val="clear" w:color="auto" w:fill="auto"/>
            <w:noWrap/>
            <w:vAlign w:val="center"/>
          </w:tcPr>
          <w:p w14:paraId="1A90A4DB" w14:textId="77777777" w:rsidR="00C90FAA" w:rsidRDefault="00C90FAA" w:rsidP="00C90FAA">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3</w:t>
            </w:r>
          </w:p>
        </w:tc>
        <w:tc>
          <w:tcPr>
            <w:tcW w:w="1196" w:type="dxa"/>
            <w:shd w:val="clear" w:color="auto" w:fill="auto"/>
            <w:noWrap/>
            <w:vAlign w:val="center"/>
          </w:tcPr>
          <w:p w14:paraId="1A90A4DC" w14:textId="77777777" w:rsidR="00C90FAA" w:rsidRDefault="00C90FAA" w:rsidP="00C90FAA">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898" w:type="dxa"/>
            <w:vAlign w:val="center"/>
          </w:tcPr>
          <w:p w14:paraId="1A90A4DD" w14:textId="77777777" w:rsidR="00C90FAA" w:rsidRDefault="00C90FAA" w:rsidP="00C90FAA">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common reference voltage.</w:t>
            </w:r>
          </w:p>
        </w:tc>
      </w:tr>
      <w:tr w:rsidR="00726249" w:rsidRPr="001331C5" w14:paraId="1A90A4E2" w14:textId="77777777" w:rsidTr="00662722">
        <w:trPr>
          <w:trHeight w:val="255"/>
          <w:jc w:val="center"/>
        </w:trPr>
        <w:tc>
          <w:tcPr>
            <w:tcW w:w="1195" w:type="dxa"/>
            <w:shd w:val="clear" w:color="auto" w:fill="auto"/>
            <w:noWrap/>
            <w:vAlign w:val="center"/>
          </w:tcPr>
          <w:p w14:paraId="1A90A4DF" w14:textId="77777777" w:rsidR="00726249" w:rsidRDefault="00726249" w:rsidP="00726249">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4</w:t>
            </w:r>
          </w:p>
        </w:tc>
        <w:tc>
          <w:tcPr>
            <w:tcW w:w="1196" w:type="dxa"/>
            <w:shd w:val="clear" w:color="auto" w:fill="auto"/>
            <w:noWrap/>
            <w:vAlign w:val="center"/>
          </w:tcPr>
          <w:p w14:paraId="1A90A4E0" w14:textId="77777777" w:rsidR="00726249" w:rsidRDefault="00726249" w:rsidP="0072624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PGD</w:t>
            </w:r>
          </w:p>
        </w:tc>
        <w:tc>
          <w:tcPr>
            <w:tcW w:w="6898" w:type="dxa"/>
            <w:vAlign w:val="center"/>
          </w:tcPr>
          <w:p w14:paraId="1A90A4E1" w14:textId="77777777" w:rsidR="00726249" w:rsidRDefault="00726249" w:rsidP="0072624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Programming data.</w:t>
            </w:r>
          </w:p>
        </w:tc>
      </w:tr>
      <w:tr w:rsidR="00726249" w:rsidRPr="001331C5" w14:paraId="1A90A4E6" w14:textId="77777777" w:rsidTr="00662722">
        <w:trPr>
          <w:trHeight w:val="255"/>
          <w:jc w:val="center"/>
        </w:trPr>
        <w:tc>
          <w:tcPr>
            <w:tcW w:w="1195" w:type="dxa"/>
            <w:shd w:val="clear" w:color="auto" w:fill="auto"/>
            <w:noWrap/>
            <w:vAlign w:val="center"/>
          </w:tcPr>
          <w:p w14:paraId="1A90A4E3" w14:textId="77777777" w:rsidR="00726249" w:rsidRDefault="00726249" w:rsidP="00726249">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5</w:t>
            </w:r>
          </w:p>
        </w:tc>
        <w:tc>
          <w:tcPr>
            <w:tcW w:w="1196" w:type="dxa"/>
            <w:shd w:val="clear" w:color="auto" w:fill="auto"/>
            <w:noWrap/>
            <w:vAlign w:val="center"/>
          </w:tcPr>
          <w:p w14:paraId="1A90A4E4" w14:textId="77777777" w:rsidR="00726249" w:rsidRDefault="00726249" w:rsidP="0072624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PGC</w:t>
            </w:r>
          </w:p>
        </w:tc>
        <w:tc>
          <w:tcPr>
            <w:tcW w:w="6898" w:type="dxa"/>
            <w:vAlign w:val="center"/>
          </w:tcPr>
          <w:p w14:paraId="1A90A4E5" w14:textId="77777777" w:rsidR="00726249" w:rsidRDefault="00726249" w:rsidP="0072624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Programming clock.</w:t>
            </w:r>
          </w:p>
        </w:tc>
      </w:tr>
      <w:tr w:rsidR="001529DE" w:rsidRPr="001331C5" w14:paraId="1A90A4EA" w14:textId="77777777" w:rsidTr="00662722">
        <w:trPr>
          <w:trHeight w:val="255"/>
          <w:jc w:val="center"/>
        </w:trPr>
        <w:tc>
          <w:tcPr>
            <w:tcW w:w="1195" w:type="dxa"/>
            <w:shd w:val="clear" w:color="auto" w:fill="auto"/>
            <w:noWrap/>
            <w:vAlign w:val="center"/>
          </w:tcPr>
          <w:p w14:paraId="1A90A4E7" w14:textId="77777777" w:rsidR="001529DE" w:rsidRDefault="001529DE" w:rsidP="00726249">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6</w:t>
            </w:r>
          </w:p>
        </w:tc>
        <w:tc>
          <w:tcPr>
            <w:tcW w:w="1196" w:type="dxa"/>
            <w:shd w:val="clear" w:color="auto" w:fill="auto"/>
            <w:noWrap/>
            <w:vAlign w:val="center"/>
          </w:tcPr>
          <w:p w14:paraId="1A90A4E8" w14:textId="77777777" w:rsidR="001529DE" w:rsidRDefault="00AD31BB" w:rsidP="0072624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RB</w:t>
            </w:r>
            <w:r w:rsidR="001529DE">
              <w:rPr>
                <w:rFonts w:eastAsia="Times New Roman" w:cs="Arial"/>
                <w:color w:val="000000"/>
                <w:szCs w:val="20"/>
                <w:lang w:val="en-GB" w:eastAsia="en-GB"/>
              </w:rPr>
              <w:t>5</w:t>
            </w:r>
          </w:p>
        </w:tc>
        <w:tc>
          <w:tcPr>
            <w:tcW w:w="6898" w:type="dxa"/>
            <w:vAlign w:val="center"/>
          </w:tcPr>
          <w:p w14:paraId="1A90A4E9" w14:textId="77777777" w:rsidR="001529DE" w:rsidRDefault="001529DE" w:rsidP="0072624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Unused. Do not connect.</w:t>
            </w:r>
          </w:p>
        </w:tc>
      </w:tr>
    </w:tbl>
    <w:p w14:paraId="1A90A4EB" w14:textId="77777777" w:rsidR="001102FD" w:rsidRDefault="001102FD" w:rsidP="00C12790"/>
    <w:p w14:paraId="1A90A4EC" w14:textId="77777777" w:rsidR="001102FD" w:rsidRDefault="001102FD" w:rsidP="001102FD">
      <w:pPr>
        <w:keepNext/>
        <w:jc w:val="center"/>
      </w:pPr>
      <w:r>
        <w:rPr>
          <w:noProof/>
        </w:rPr>
        <w:lastRenderedPageBreak/>
        <w:drawing>
          <wp:inline distT="0" distB="0" distL="0" distR="0" wp14:anchorId="1A90A602" wp14:editId="1A90A603">
            <wp:extent cx="2844000" cy="2386800"/>
            <wp:effectExtent l="19050" t="19050" r="90170" b="90170"/>
            <wp:docPr id="10" name="Picture 9">
              <a:extLst xmlns:a="http://schemas.openxmlformats.org/drawingml/2006/main">
                <a:ext uri="{FF2B5EF4-FFF2-40B4-BE49-F238E27FC236}">
                  <a16:creationId xmlns:a16="http://schemas.microsoft.com/office/drawing/2014/main" id="{382ACC14-7692-4F6B-AB26-FECABBCEC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82ACC14-7692-4F6B-AB26-FECABBCEC505}"/>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4000" cy="2386800"/>
                    </a:xfrm>
                    <a:prstGeom prst="rect">
                      <a:avLst/>
                    </a:prstGeom>
                    <a:ln>
                      <a:solidFill>
                        <a:schemeClr val="tx1"/>
                      </a:solidFill>
                    </a:ln>
                    <a:effectLst>
                      <a:outerShdw dist="101600" dir="2700000" algn="ctr" rotWithShape="0">
                        <a:schemeClr val="bg1">
                          <a:lumMod val="50000"/>
                        </a:scheme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1A90A4ED" w14:textId="77777777" w:rsidR="001102FD" w:rsidRPr="001102FD" w:rsidRDefault="001102FD" w:rsidP="001102FD">
      <w:pPr>
        <w:pStyle w:val="Caption"/>
        <w:jc w:val="center"/>
        <w:rPr>
          <w:sz w:val="20"/>
        </w:rPr>
      </w:pPr>
      <w:r w:rsidRPr="001102FD">
        <w:rPr>
          <w:sz w:val="20"/>
        </w:rPr>
        <w:t xml:space="preserve">Figure </w:t>
      </w:r>
      <w:r w:rsidRPr="001102FD">
        <w:rPr>
          <w:sz w:val="20"/>
        </w:rPr>
        <w:fldChar w:fldCharType="begin"/>
      </w:r>
      <w:r w:rsidRPr="001102FD">
        <w:rPr>
          <w:sz w:val="20"/>
        </w:rPr>
        <w:instrText xml:space="preserve"> SEQ Figure \* ARABIC </w:instrText>
      </w:r>
      <w:r w:rsidRPr="001102FD">
        <w:rPr>
          <w:sz w:val="20"/>
        </w:rPr>
        <w:fldChar w:fldCharType="separate"/>
      </w:r>
      <w:r w:rsidR="000C4E67">
        <w:rPr>
          <w:noProof/>
          <w:sz w:val="20"/>
        </w:rPr>
        <w:t>2</w:t>
      </w:r>
      <w:r w:rsidRPr="001102FD">
        <w:rPr>
          <w:sz w:val="20"/>
        </w:rPr>
        <w:fldChar w:fldCharType="end"/>
      </w:r>
      <w:r w:rsidRPr="001102FD">
        <w:rPr>
          <w:sz w:val="20"/>
        </w:rPr>
        <w:t>: The ICSP connector</w:t>
      </w:r>
    </w:p>
    <w:p w14:paraId="1A90A4EE" w14:textId="77777777" w:rsidR="00C12790" w:rsidRPr="00C12790" w:rsidRDefault="00C12790" w:rsidP="00C12790">
      <w:pPr>
        <w:pStyle w:val="Heading2"/>
        <w:rPr>
          <w:rFonts w:ascii="Arial" w:hAnsi="Arial" w:cs="Arial"/>
          <w:sz w:val="24"/>
        </w:rPr>
      </w:pPr>
      <w:r w:rsidRPr="00C12790">
        <w:rPr>
          <w:rFonts w:ascii="Arial" w:hAnsi="Arial" w:cs="Arial"/>
          <w:sz w:val="24"/>
        </w:rPr>
        <w:t>Slave Connectors</w:t>
      </w:r>
    </w:p>
    <w:p w14:paraId="1A90A4EF" w14:textId="77777777" w:rsidR="00C12790" w:rsidRDefault="00C12790" w:rsidP="007C6716">
      <w:pPr>
        <w:jc w:val="both"/>
      </w:pPr>
      <w:r>
        <w:t>The slave connectors (</w:t>
      </w:r>
      <w:r w:rsidRPr="0067265B">
        <w:rPr>
          <w:b/>
        </w:rPr>
        <w:t>P1</w:t>
      </w:r>
      <w:r>
        <w:t xml:space="preserve"> – </w:t>
      </w:r>
      <w:r w:rsidRPr="0067265B">
        <w:rPr>
          <w:b/>
        </w:rPr>
        <w:t>P32</w:t>
      </w:r>
      <w:r>
        <w:t xml:space="preserve">) on each board are responsible for interfacing the </w:t>
      </w:r>
      <w:r w:rsidR="0067265B">
        <w:t>I2C and SPI slave devices.</w:t>
      </w:r>
    </w:p>
    <w:p w14:paraId="1A90A4F0" w14:textId="77777777" w:rsidR="00204D38" w:rsidRPr="00204D38" w:rsidRDefault="00204D38" w:rsidP="00204D38">
      <w:pPr>
        <w:pStyle w:val="Caption"/>
        <w:keepNext/>
        <w:jc w:val="center"/>
        <w:rPr>
          <w:sz w:val="20"/>
        </w:rPr>
      </w:pPr>
      <w:r w:rsidRPr="00204D38">
        <w:rPr>
          <w:sz w:val="20"/>
        </w:rPr>
        <w:t xml:space="preserve">Table </w:t>
      </w:r>
      <w:r w:rsidRPr="00204D38">
        <w:rPr>
          <w:sz w:val="20"/>
        </w:rPr>
        <w:fldChar w:fldCharType="begin"/>
      </w:r>
      <w:r w:rsidRPr="00204D38">
        <w:rPr>
          <w:sz w:val="20"/>
        </w:rPr>
        <w:instrText xml:space="preserve"> SEQ Table \* ARABIC </w:instrText>
      </w:r>
      <w:r w:rsidRPr="00204D38">
        <w:rPr>
          <w:sz w:val="20"/>
        </w:rPr>
        <w:fldChar w:fldCharType="separate"/>
      </w:r>
      <w:r w:rsidR="00F50A3B">
        <w:rPr>
          <w:noProof/>
          <w:sz w:val="20"/>
        </w:rPr>
        <w:t>10</w:t>
      </w:r>
      <w:r w:rsidRPr="00204D38">
        <w:rPr>
          <w:sz w:val="20"/>
        </w:rPr>
        <w:fldChar w:fldCharType="end"/>
      </w:r>
      <w:r w:rsidRPr="00204D38">
        <w:rPr>
          <w:sz w:val="20"/>
        </w:rPr>
        <w:t xml:space="preserve">: Slave connector pinout for </w:t>
      </w:r>
      <w:r w:rsidRPr="00204D38">
        <w:rPr>
          <w:b/>
          <w:sz w:val="20"/>
        </w:rPr>
        <w:t>CREV1</w:t>
      </w:r>
      <w:r w:rsidRPr="00204D38">
        <w:rPr>
          <w:sz w:val="20"/>
        </w:rPr>
        <w:t xml:space="preserve"> boards</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635"/>
        <w:gridCol w:w="6459"/>
      </w:tblGrid>
      <w:tr w:rsidR="00AF290A" w:rsidRPr="001331C5" w14:paraId="1A90A4F4" w14:textId="77777777" w:rsidTr="002C69CC">
        <w:trPr>
          <w:trHeight w:val="255"/>
          <w:jc w:val="center"/>
        </w:trPr>
        <w:tc>
          <w:tcPr>
            <w:tcW w:w="1195" w:type="dxa"/>
            <w:shd w:val="clear" w:color="000000" w:fill="D0CECE"/>
            <w:noWrap/>
            <w:vAlign w:val="center"/>
            <w:hideMark/>
          </w:tcPr>
          <w:p w14:paraId="1A90A4F1" w14:textId="77777777" w:rsidR="00AF290A" w:rsidRPr="001331C5" w:rsidRDefault="00AF290A"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Pin</w:t>
            </w:r>
          </w:p>
        </w:tc>
        <w:tc>
          <w:tcPr>
            <w:tcW w:w="1635" w:type="dxa"/>
            <w:shd w:val="clear" w:color="000000" w:fill="D0CECE"/>
            <w:noWrap/>
            <w:vAlign w:val="center"/>
            <w:hideMark/>
          </w:tcPr>
          <w:p w14:paraId="1A90A4F2" w14:textId="77777777" w:rsidR="00AF290A" w:rsidRPr="001331C5" w:rsidRDefault="00AF290A"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Name</w:t>
            </w:r>
          </w:p>
        </w:tc>
        <w:tc>
          <w:tcPr>
            <w:tcW w:w="6459" w:type="dxa"/>
            <w:shd w:val="clear" w:color="000000" w:fill="D0CECE"/>
            <w:vAlign w:val="center"/>
          </w:tcPr>
          <w:p w14:paraId="1A90A4F3" w14:textId="77777777" w:rsidR="00AF290A" w:rsidRPr="001331C5" w:rsidRDefault="00AF290A"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Function</w:t>
            </w:r>
          </w:p>
        </w:tc>
      </w:tr>
      <w:tr w:rsidR="00AF290A" w:rsidRPr="001331C5" w14:paraId="1A90A4F8" w14:textId="77777777" w:rsidTr="002C69CC">
        <w:trPr>
          <w:trHeight w:val="255"/>
          <w:jc w:val="center"/>
        </w:trPr>
        <w:tc>
          <w:tcPr>
            <w:tcW w:w="1195" w:type="dxa"/>
            <w:shd w:val="clear" w:color="auto" w:fill="auto"/>
            <w:noWrap/>
            <w:vAlign w:val="center"/>
            <w:hideMark/>
          </w:tcPr>
          <w:p w14:paraId="1A90A4F5" w14:textId="77777777" w:rsidR="00AF290A" w:rsidRPr="001331C5" w:rsidRDefault="00AF290A"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w:t>
            </w:r>
          </w:p>
        </w:tc>
        <w:tc>
          <w:tcPr>
            <w:tcW w:w="1635" w:type="dxa"/>
            <w:shd w:val="clear" w:color="auto" w:fill="auto"/>
            <w:noWrap/>
            <w:vAlign w:val="center"/>
            <w:hideMark/>
          </w:tcPr>
          <w:p w14:paraId="1A90A4F6" w14:textId="77777777" w:rsidR="00AF290A" w:rsidRPr="001331C5" w:rsidRDefault="00AF290A"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VCC_t</w:t>
            </w:r>
          </w:p>
        </w:tc>
        <w:tc>
          <w:tcPr>
            <w:tcW w:w="6459" w:type="dxa"/>
            <w:vAlign w:val="center"/>
          </w:tcPr>
          <w:p w14:paraId="1A90A4F7" w14:textId="77777777" w:rsidR="00AF290A" w:rsidRPr="001331C5" w:rsidRDefault="006449EF"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Slave device supply voltage</w:t>
            </w:r>
            <w:r w:rsidR="00AF290A">
              <w:rPr>
                <w:rFonts w:eastAsia="Times New Roman" w:cs="Arial"/>
                <w:color w:val="000000"/>
                <w:szCs w:val="20"/>
                <w:lang w:val="en-GB" w:eastAsia="en-GB"/>
              </w:rPr>
              <w:t>.</w:t>
            </w:r>
          </w:p>
        </w:tc>
      </w:tr>
      <w:tr w:rsidR="00C90FAA" w:rsidRPr="001331C5" w14:paraId="1A90A4FC" w14:textId="77777777" w:rsidTr="002C69CC">
        <w:trPr>
          <w:trHeight w:val="255"/>
          <w:jc w:val="center"/>
        </w:trPr>
        <w:tc>
          <w:tcPr>
            <w:tcW w:w="1195" w:type="dxa"/>
            <w:shd w:val="clear" w:color="auto" w:fill="auto"/>
            <w:noWrap/>
            <w:vAlign w:val="center"/>
            <w:hideMark/>
          </w:tcPr>
          <w:p w14:paraId="1A90A4F9" w14:textId="77777777" w:rsidR="00C90FAA" w:rsidRPr="001331C5" w:rsidRDefault="00C90FAA" w:rsidP="00C90FAA">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w:t>
            </w:r>
          </w:p>
        </w:tc>
        <w:tc>
          <w:tcPr>
            <w:tcW w:w="1635" w:type="dxa"/>
            <w:shd w:val="clear" w:color="auto" w:fill="auto"/>
            <w:noWrap/>
            <w:vAlign w:val="center"/>
            <w:hideMark/>
          </w:tcPr>
          <w:p w14:paraId="1A90A4FA" w14:textId="77777777" w:rsidR="00C90FAA" w:rsidRPr="001331C5" w:rsidRDefault="00C90FAA" w:rsidP="00C90FAA">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VCC_t</w:t>
            </w:r>
          </w:p>
        </w:tc>
        <w:tc>
          <w:tcPr>
            <w:tcW w:w="6459" w:type="dxa"/>
            <w:vAlign w:val="center"/>
          </w:tcPr>
          <w:p w14:paraId="1A90A4FB" w14:textId="77777777" w:rsidR="00C90FAA" w:rsidRPr="001331C5" w:rsidRDefault="00C90FAA" w:rsidP="00C90FAA">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Slave device supply voltage.</w:t>
            </w:r>
          </w:p>
        </w:tc>
      </w:tr>
      <w:tr w:rsidR="008357CB" w:rsidRPr="001331C5" w14:paraId="1A90A501" w14:textId="77777777" w:rsidTr="002C69CC">
        <w:trPr>
          <w:trHeight w:val="255"/>
          <w:jc w:val="center"/>
        </w:trPr>
        <w:tc>
          <w:tcPr>
            <w:tcW w:w="1195" w:type="dxa"/>
            <w:shd w:val="clear" w:color="auto" w:fill="auto"/>
            <w:noWrap/>
            <w:vAlign w:val="center"/>
          </w:tcPr>
          <w:p w14:paraId="1A90A4FD" w14:textId="77777777" w:rsidR="008357CB" w:rsidRDefault="008357CB" w:rsidP="008357C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3</w:t>
            </w:r>
          </w:p>
        </w:tc>
        <w:tc>
          <w:tcPr>
            <w:tcW w:w="1635" w:type="dxa"/>
            <w:shd w:val="clear" w:color="auto" w:fill="auto"/>
            <w:noWrap/>
            <w:vAlign w:val="center"/>
          </w:tcPr>
          <w:p w14:paraId="1A90A4FE" w14:textId="77777777" w:rsidR="008357CB" w:rsidRPr="00AF290A" w:rsidRDefault="008357CB" w:rsidP="008357CB">
            <w:pPr>
              <w:spacing w:after="0" w:line="240" w:lineRule="auto"/>
              <w:rPr>
                <w:rFonts w:eastAsia="Times New Roman" w:cs="Arial"/>
                <w:b/>
                <w:color w:val="000000"/>
                <w:szCs w:val="20"/>
                <w:lang w:val="en-GB" w:eastAsia="en-GB"/>
              </w:rPr>
            </w:pPr>
            <w:r w:rsidRPr="00AF290A">
              <w:rPr>
                <w:rFonts w:eastAsia="Times New Roman" w:cs="Arial"/>
                <w:b/>
                <w:color w:val="000000"/>
                <w:szCs w:val="20"/>
                <w:lang w:val="en-GB" w:eastAsia="en-GB"/>
              </w:rPr>
              <w:t>I2C:</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Pull-up</w:t>
            </w:r>
          </w:p>
          <w:p w14:paraId="1A90A4FF" w14:textId="77777777" w:rsidR="008357CB" w:rsidRDefault="008357CB" w:rsidP="008357CB">
            <w:pPr>
              <w:spacing w:after="0" w:line="240" w:lineRule="auto"/>
              <w:rPr>
                <w:rFonts w:eastAsia="Times New Roman" w:cs="Arial"/>
                <w:color w:val="000000"/>
                <w:szCs w:val="20"/>
                <w:lang w:val="en-GB" w:eastAsia="en-GB"/>
              </w:rPr>
            </w:pPr>
            <w:r w:rsidRPr="00AF290A">
              <w:rPr>
                <w:rFonts w:eastAsia="Times New Roman" w:cs="Arial"/>
                <w:b/>
                <w:color w:val="000000"/>
                <w:szCs w:val="20"/>
                <w:lang w:val="en-GB" w:eastAsia="en-GB"/>
              </w:rPr>
              <w:t>SPI:</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SSx</w:t>
            </w:r>
          </w:p>
        </w:tc>
        <w:tc>
          <w:tcPr>
            <w:tcW w:w="6459" w:type="dxa"/>
            <w:vAlign w:val="center"/>
          </w:tcPr>
          <w:p w14:paraId="1A90A500" w14:textId="77777777" w:rsidR="008357CB" w:rsidRPr="001331C5"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SPI slave select line.</w:t>
            </w:r>
          </w:p>
        </w:tc>
      </w:tr>
      <w:tr w:rsidR="008357CB" w:rsidRPr="001331C5" w14:paraId="1A90A505" w14:textId="77777777" w:rsidTr="002C69CC">
        <w:trPr>
          <w:trHeight w:val="255"/>
          <w:jc w:val="center"/>
        </w:trPr>
        <w:tc>
          <w:tcPr>
            <w:tcW w:w="1195" w:type="dxa"/>
            <w:shd w:val="clear" w:color="auto" w:fill="auto"/>
            <w:noWrap/>
            <w:vAlign w:val="center"/>
          </w:tcPr>
          <w:p w14:paraId="1A90A502" w14:textId="77777777" w:rsidR="008357CB" w:rsidRDefault="008357CB" w:rsidP="008357C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4</w:t>
            </w:r>
          </w:p>
        </w:tc>
        <w:tc>
          <w:tcPr>
            <w:tcW w:w="1635" w:type="dxa"/>
            <w:shd w:val="clear" w:color="auto" w:fill="auto"/>
            <w:noWrap/>
            <w:vAlign w:val="center"/>
          </w:tcPr>
          <w:p w14:paraId="1A90A503"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459" w:type="dxa"/>
            <w:vAlign w:val="center"/>
          </w:tcPr>
          <w:p w14:paraId="1A90A504"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common reference voltage.</w:t>
            </w:r>
          </w:p>
        </w:tc>
      </w:tr>
      <w:tr w:rsidR="008357CB" w:rsidRPr="001331C5" w14:paraId="1A90A50A" w14:textId="77777777" w:rsidTr="002C69CC">
        <w:trPr>
          <w:trHeight w:val="255"/>
          <w:jc w:val="center"/>
        </w:trPr>
        <w:tc>
          <w:tcPr>
            <w:tcW w:w="1195" w:type="dxa"/>
            <w:shd w:val="clear" w:color="auto" w:fill="auto"/>
            <w:noWrap/>
            <w:vAlign w:val="center"/>
          </w:tcPr>
          <w:p w14:paraId="1A90A506" w14:textId="77777777" w:rsidR="008357CB" w:rsidRDefault="008357CB" w:rsidP="008357C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5</w:t>
            </w:r>
          </w:p>
        </w:tc>
        <w:tc>
          <w:tcPr>
            <w:tcW w:w="1635" w:type="dxa"/>
            <w:shd w:val="clear" w:color="auto" w:fill="auto"/>
            <w:noWrap/>
            <w:vAlign w:val="center"/>
          </w:tcPr>
          <w:p w14:paraId="1A90A507" w14:textId="77777777" w:rsidR="008357CB" w:rsidRPr="00AF290A" w:rsidRDefault="008357CB" w:rsidP="008357CB">
            <w:pPr>
              <w:spacing w:after="0" w:line="240" w:lineRule="auto"/>
              <w:rPr>
                <w:rFonts w:eastAsia="Times New Roman" w:cs="Arial"/>
                <w:b/>
                <w:color w:val="000000"/>
                <w:szCs w:val="20"/>
                <w:lang w:val="en-GB" w:eastAsia="en-GB"/>
              </w:rPr>
            </w:pPr>
            <w:r w:rsidRPr="00AF290A">
              <w:rPr>
                <w:rFonts w:eastAsia="Times New Roman" w:cs="Arial"/>
                <w:b/>
                <w:color w:val="000000"/>
                <w:szCs w:val="20"/>
                <w:lang w:val="en-GB" w:eastAsia="en-GB"/>
              </w:rPr>
              <w:t>I2C:</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SDAx</w:t>
            </w:r>
          </w:p>
          <w:p w14:paraId="1A90A508" w14:textId="77777777" w:rsidR="008357CB" w:rsidRDefault="008357CB" w:rsidP="008357CB">
            <w:pPr>
              <w:spacing w:after="0" w:line="240" w:lineRule="auto"/>
              <w:rPr>
                <w:rFonts w:eastAsia="Times New Roman" w:cs="Arial"/>
                <w:color w:val="000000"/>
                <w:szCs w:val="20"/>
                <w:lang w:val="en-GB" w:eastAsia="en-GB"/>
              </w:rPr>
            </w:pPr>
            <w:r w:rsidRPr="00AF290A">
              <w:rPr>
                <w:rFonts w:eastAsia="Times New Roman" w:cs="Arial"/>
                <w:b/>
                <w:color w:val="000000"/>
                <w:szCs w:val="20"/>
                <w:lang w:val="en-GB" w:eastAsia="en-GB"/>
              </w:rPr>
              <w:t>SPI:</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MISOx</w:t>
            </w:r>
          </w:p>
        </w:tc>
        <w:tc>
          <w:tcPr>
            <w:tcW w:w="6459" w:type="dxa"/>
            <w:vAlign w:val="center"/>
          </w:tcPr>
          <w:p w14:paraId="1A90A509"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I2C data line or SPI MISO line.</w:t>
            </w:r>
          </w:p>
        </w:tc>
      </w:tr>
      <w:tr w:rsidR="008357CB" w:rsidRPr="001331C5" w14:paraId="1A90A50E" w14:textId="77777777" w:rsidTr="002C69CC">
        <w:trPr>
          <w:trHeight w:val="255"/>
          <w:jc w:val="center"/>
        </w:trPr>
        <w:tc>
          <w:tcPr>
            <w:tcW w:w="1195" w:type="dxa"/>
            <w:shd w:val="clear" w:color="auto" w:fill="auto"/>
            <w:noWrap/>
            <w:vAlign w:val="center"/>
          </w:tcPr>
          <w:p w14:paraId="1A90A50B" w14:textId="77777777" w:rsidR="008357CB" w:rsidRDefault="008357CB" w:rsidP="008357C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6</w:t>
            </w:r>
          </w:p>
        </w:tc>
        <w:tc>
          <w:tcPr>
            <w:tcW w:w="1635" w:type="dxa"/>
            <w:shd w:val="clear" w:color="auto" w:fill="auto"/>
            <w:noWrap/>
            <w:vAlign w:val="center"/>
          </w:tcPr>
          <w:p w14:paraId="1A90A50C"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459" w:type="dxa"/>
            <w:vAlign w:val="center"/>
          </w:tcPr>
          <w:p w14:paraId="1A90A50D"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common reference voltage.</w:t>
            </w:r>
          </w:p>
        </w:tc>
      </w:tr>
      <w:tr w:rsidR="008357CB" w:rsidRPr="001331C5" w14:paraId="1A90A513" w14:textId="77777777" w:rsidTr="002C69CC">
        <w:trPr>
          <w:trHeight w:val="255"/>
          <w:jc w:val="center"/>
        </w:trPr>
        <w:tc>
          <w:tcPr>
            <w:tcW w:w="1195" w:type="dxa"/>
            <w:shd w:val="clear" w:color="auto" w:fill="auto"/>
            <w:noWrap/>
            <w:vAlign w:val="center"/>
          </w:tcPr>
          <w:p w14:paraId="1A90A50F" w14:textId="77777777" w:rsidR="008357CB" w:rsidRDefault="008357CB" w:rsidP="008357C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7</w:t>
            </w:r>
          </w:p>
        </w:tc>
        <w:tc>
          <w:tcPr>
            <w:tcW w:w="1635" w:type="dxa"/>
            <w:shd w:val="clear" w:color="auto" w:fill="auto"/>
            <w:noWrap/>
            <w:vAlign w:val="center"/>
          </w:tcPr>
          <w:p w14:paraId="1A90A510" w14:textId="77777777" w:rsidR="008357CB" w:rsidRPr="00AF290A" w:rsidRDefault="008357CB" w:rsidP="008357CB">
            <w:pPr>
              <w:spacing w:after="0" w:line="240" w:lineRule="auto"/>
              <w:rPr>
                <w:rFonts w:eastAsia="Times New Roman" w:cs="Arial"/>
                <w:b/>
                <w:color w:val="000000"/>
                <w:szCs w:val="20"/>
                <w:lang w:val="en-GB" w:eastAsia="en-GB"/>
              </w:rPr>
            </w:pPr>
            <w:r w:rsidRPr="00AF290A">
              <w:rPr>
                <w:rFonts w:eastAsia="Times New Roman" w:cs="Arial"/>
                <w:b/>
                <w:color w:val="000000"/>
                <w:szCs w:val="20"/>
                <w:lang w:val="en-GB" w:eastAsia="en-GB"/>
              </w:rPr>
              <w:t>I2C:</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SCLx</w:t>
            </w:r>
          </w:p>
          <w:p w14:paraId="1A90A511" w14:textId="77777777" w:rsidR="008357CB" w:rsidRDefault="008357CB" w:rsidP="008357CB">
            <w:pPr>
              <w:spacing w:after="0" w:line="240" w:lineRule="auto"/>
              <w:rPr>
                <w:rFonts w:eastAsia="Times New Roman" w:cs="Arial"/>
                <w:color w:val="000000"/>
                <w:szCs w:val="20"/>
                <w:lang w:val="en-GB" w:eastAsia="en-GB"/>
              </w:rPr>
            </w:pPr>
            <w:r w:rsidRPr="00AF290A">
              <w:rPr>
                <w:rFonts w:eastAsia="Times New Roman" w:cs="Arial"/>
                <w:b/>
                <w:color w:val="000000"/>
                <w:szCs w:val="20"/>
                <w:lang w:val="en-GB" w:eastAsia="en-GB"/>
              </w:rPr>
              <w:t>SPI:</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SCLKx</w:t>
            </w:r>
          </w:p>
        </w:tc>
        <w:tc>
          <w:tcPr>
            <w:tcW w:w="6459" w:type="dxa"/>
            <w:vAlign w:val="center"/>
          </w:tcPr>
          <w:p w14:paraId="1A90A512"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I2C and SPI clock line.</w:t>
            </w:r>
          </w:p>
        </w:tc>
      </w:tr>
      <w:tr w:rsidR="008357CB" w:rsidRPr="001331C5" w14:paraId="1A90A518" w14:textId="77777777" w:rsidTr="002C69CC">
        <w:trPr>
          <w:trHeight w:val="255"/>
          <w:jc w:val="center"/>
        </w:trPr>
        <w:tc>
          <w:tcPr>
            <w:tcW w:w="1195" w:type="dxa"/>
            <w:shd w:val="clear" w:color="auto" w:fill="auto"/>
            <w:noWrap/>
            <w:vAlign w:val="center"/>
          </w:tcPr>
          <w:p w14:paraId="1A90A514" w14:textId="77777777" w:rsidR="008357CB" w:rsidRDefault="008357CB" w:rsidP="008357C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8</w:t>
            </w:r>
          </w:p>
        </w:tc>
        <w:tc>
          <w:tcPr>
            <w:tcW w:w="1635" w:type="dxa"/>
            <w:shd w:val="clear" w:color="auto" w:fill="auto"/>
            <w:noWrap/>
            <w:vAlign w:val="center"/>
          </w:tcPr>
          <w:p w14:paraId="1A90A515" w14:textId="77777777" w:rsidR="008357CB" w:rsidRPr="00AF290A" w:rsidRDefault="008357CB" w:rsidP="008357CB">
            <w:pPr>
              <w:spacing w:after="0" w:line="240" w:lineRule="auto"/>
              <w:rPr>
                <w:rFonts w:eastAsia="Times New Roman" w:cs="Arial"/>
                <w:b/>
                <w:color w:val="000000"/>
                <w:szCs w:val="20"/>
                <w:lang w:val="en-GB" w:eastAsia="en-GB"/>
              </w:rPr>
            </w:pPr>
            <w:r w:rsidRPr="00AF290A">
              <w:rPr>
                <w:rFonts w:eastAsia="Times New Roman" w:cs="Arial"/>
                <w:b/>
                <w:color w:val="000000"/>
                <w:szCs w:val="20"/>
                <w:lang w:val="en-GB" w:eastAsia="en-GB"/>
              </w:rPr>
              <w:t>I2C:</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Pull-up</w:t>
            </w:r>
          </w:p>
          <w:p w14:paraId="1A90A516" w14:textId="77777777" w:rsidR="008357CB" w:rsidRPr="00DC1478" w:rsidRDefault="008357CB" w:rsidP="008357CB">
            <w:pPr>
              <w:spacing w:after="0" w:line="240" w:lineRule="auto"/>
              <w:rPr>
                <w:rFonts w:eastAsia="Times New Roman" w:cs="Arial"/>
                <w:color w:val="000000"/>
                <w:szCs w:val="20"/>
                <w:lang w:val="en-GB" w:eastAsia="en-GB"/>
              </w:rPr>
            </w:pPr>
            <w:r w:rsidRPr="00AF290A">
              <w:rPr>
                <w:rFonts w:eastAsia="Times New Roman" w:cs="Arial"/>
                <w:b/>
                <w:color w:val="000000"/>
                <w:szCs w:val="20"/>
                <w:lang w:val="en-GB" w:eastAsia="en-GB"/>
              </w:rPr>
              <w:t>SPI:</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MOSIx</w:t>
            </w:r>
          </w:p>
        </w:tc>
        <w:tc>
          <w:tcPr>
            <w:tcW w:w="6459" w:type="dxa"/>
            <w:vAlign w:val="center"/>
          </w:tcPr>
          <w:p w14:paraId="1A90A517"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SPI MOSI line.</w:t>
            </w:r>
          </w:p>
        </w:tc>
      </w:tr>
      <w:tr w:rsidR="008357CB" w:rsidRPr="001331C5" w14:paraId="1A90A51C" w14:textId="77777777" w:rsidTr="002C69CC">
        <w:trPr>
          <w:trHeight w:val="255"/>
          <w:jc w:val="center"/>
        </w:trPr>
        <w:tc>
          <w:tcPr>
            <w:tcW w:w="1195" w:type="dxa"/>
            <w:shd w:val="clear" w:color="auto" w:fill="auto"/>
            <w:noWrap/>
            <w:vAlign w:val="center"/>
          </w:tcPr>
          <w:p w14:paraId="1A90A519" w14:textId="77777777" w:rsidR="008357CB" w:rsidRDefault="008357CB" w:rsidP="008357C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9</w:t>
            </w:r>
          </w:p>
        </w:tc>
        <w:tc>
          <w:tcPr>
            <w:tcW w:w="1635" w:type="dxa"/>
            <w:shd w:val="clear" w:color="auto" w:fill="auto"/>
            <w:noWrap/>
            <w:vAlign w:val="center"/>
          </w:tcPr>
          <w:p w14:paraId="1A90A51A" w14:textId="77777777" w:rsidR="008357CB" w:rsidRPr="00DC1478"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459" w:type="dxa"/>
            <w:vAlign w:val="center"/>
          </w:tcPr>
          <w:p w14:paraId="1A90A51B"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r w:rsidR="008357CB" w:rsidRPr="001331C5" w14:paraId="1A90A520" w14:textId="77777777" w:rsidTr="002C69CC">
        <w:trPr>
          <w:trHeight w:val="255"/>
          <w:jc w:val="center"/>
        </w:trPr>
        <w:tc>
          <w:tcPr>
            <w:tcW w:w="1195" w:type="dxa"/>
            <w:shd w:val="clear" w:color="auto" w:fill="auto"/>
            <w:noWrap/>
            <w:vAlign w:val="center"/>
          </w:tcPr>
          <w:p w14:paraId="1A90A51D" w14:textId="77777777" w:rsidR="008357CB" w:rsidRDefault="008357CB" w:rsidP="008357C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10</w:t>
            </w:r>
          </w:p>
        </w:tc>
        <w:tc>
          <w:tcPr>
            <w:tcW w:w="1635" w:type="dxa"/>
            <w:shd w:val="clear" w:color="auto" w:fill="auto"/>
            <w:noWrap/>
            <w:vAlign w:val="center"/>
          </w:tcPr>
          <w:p w14:paraId="1A90A51E"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459" w:type="dxa"/>
            <w:vAlign w:val="center"/>
          </w:tcPr>
          <w:p w14:paraId="1A90A51F" w14:textId="77777777" w:rsidR="008357CB" w:rsidRDefault="008357CB" w:rsidP="008357C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bl>
    <w:p w14:paraId="1A90A521" w14:textId="77777777" w:rsidR="007C6716" w:rsidRDefault="007C6716" w:rsidP="007C6716">
      <w:pPr>
        <w:keepNext/>
      </w:pPr>
    </w:p>
    <w:p w14:paraId="1A90A522" w14:textId="77777777" w:rsidR="007C6716" w:rsidRDefault="007C6716" w:rsidP="007C6716">
      <w:pPr>
        <w:keepNext/>
        <w:jc w:val="center"/>
      </w:pPr>
      <w:r>
        <w:rPr>
          <w:noProof/>
        </w:rPr>
        <w:drawing>
          <wp:inline distT="0" distB="0" distL="0" distR="0" wp14:anchorId="1A90A604" wp14:editId="1A90A605">
            <wp:extent cx="3416400" cy="1209600"/>
            <wp:effectExtent l="19050" t="19050" r="88900" b="86360"/>
            <wp:docPr id="13" name="Picture 12">
              <a:extLst xmlns:a="http://schemas.openxmlformats.org/drawingml/2006/main">
                <a:ext uri="{FF2B5EF4-FFF2-40B4-BE49-F238E27FC236}">
                  <a16:creationId xmlns:a16="http://schemas.microsoft.com/office/drawing/2014/main" id="{BB51D3BC-6584-44A1-AD9E-9ADF6E6F1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B51D3BC-6584-44A1-AD9E-9ADF6E6F19C5}"/>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6400" cy="1209600"/>
                    </a:xfrm>
                    <a:prstGeom prst="rect">
                      <a:avLst/>
                    </a:prstGeom>
                    <a:ln>
                      <a:solidFill>
                        <a:schemeClr val="tx1"/>
                      </a:solidFill>
                    </a:ln>
                    <a:effectLst>
                      <a:outerShdw dist="101600" dir="2700000" algn="ctr" rotWithShape="0">
                        <a:schemeClr val="bg1">
                          <a:lumMod val="50000"/>
                        </a:scheme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1A90A523" w14:textId="77777777" w:rsidR="007C6716" w:rsidRPr="000C4E67" w:rsidRDefault="007C6716" w:rsidP="007C6716">
      <w:pPr>
        <w:pStyle w:val="Caption"/>
        <w:jc w:val="center"/>
        <w:rPr>
          <w:sz w:val="20"/>
        </w:rPr>
      </w:pPr>
      <w:r w:rsidRPr="000C4E67">
        <w:rPr>
          <w:sz w:val="20"/>
        </w:rPr>
        <w:t xml:space="preserve">Figure </w:t>
      </w:r>
      <w:r w:rsidRPr="000C4E67">
        <w:rPr>
          <w:sz w:val="20"/>
        </w:rPr>
        <w:fldChar w:fldCharType="begin"/>
      </w:r>
      <w:r w:rsidRPr="000C4E67">
        <w:rPr>
          <w:sz w:val="20"/>
        </w:rPr>
        <w:instrText xml:space="preserve"> SEQ Figure \* ARABIC </w:instrText>
      </w:r>
      <w:r w:rsidRPr="000C4E67">
        <w:rPr>
          <w:sz w:val="20"/>
        </w:rPr>
        <w:fldChar w:fldCharType="separate"/>
      </w:r>
      <w:r>
        <w:rPr>
          <w:noProof/>
          <w:sz w:val="20"/>
        </w:rPr>
        <w:t>3</w:t>
      </w:r>
      <w:r w:rsidRPr="000C4E67">
        <w:rPr>
          <w:sz w:val="20"/>
        </w:rPr>
        <w:fldChar w:fldCharType="end"/>
      </w:r>
      <w:r>
        <w:rPr>
          <w:sz w:val="20"/>
        </w:rPr>
        <w:t>: The slave connectors</w:t>
      </w:r>
    </w:p>
    <w:p w14:paraId="1A90A524" w14:textId="77777777" w:rsidR="00204D38" w:rsidRPr="00204D38" w:rsidRDefault="00204D38" w:rsidP="00204D38">
      <w:pPr>
        <w:pStyle w:val="Caption"/>
        <w:keepNext/>
        <w:jc w:val="center"/>
        <w:rPr>
          <w:sz w:val="20"/>
        </w:rPr>
      </w:pPr>
      <w:r w:rsidRPr="00204D38">
        <w:rPr>
          <w:sz w:val="20"/>
        </w:rPr>
        <w:lastRenderedPageBreak/>
        <w:t xml:space="preserve">Table </w:t>
      </w:r>
      <w:r w:rsidRPr="00204D38">
        <w:rPr>
          <w:sz w:val="20"/>
        </w:rPr>
        <w:fldChar w:fldCharType="begin"/>
      </w:r>
      <w:r w:rsidRPr="00204D38">
        <w:rPr>
          <w:sz w:val="20"/>
        </w:rPr>
        <w:instrText xml:space="preserve"> SEQ Table \* ARABIC </w:instrText>
      </w:r>
      <w:r w:rsidRPr="00204D38">
        <w:rPr>
          <w:sz w:val="20"/>
        </w:rPr>
        <w:fldChar w:fldCharType="separate"/>
      </w:r>
      <w:r w:rsidR="00F50A3B">
        <w:rPr>
          <w:noProof/>
          <w:sz w:val="20"/>
        </w:rPr>
        <w:t>11</w:t>
      </w:r>
      <w:r w:rsidRPr="00204D38">
        <w:rPr>
          <w:sz w:val="20"/>
        </w:rPr>
        <w:fldChar w:fldCharType="end"/>
      </w:r>
      <w:r w:rsidRPr="00204D38">
        <w:rPr>
          <w:sz w:val="20"/>
        </w:rPr>
        <w:t xml:space="preserve">: Slave connector pinout for </w:t>
      </w:r>
      <w:r w:rsidRPr="00204D38">
        <w:rPr>
          <w:b/>
          <w:sz w:val="20"/>
        </w:rPr>
        <w:t>CREV2</w:t>
      </w:r>
      <w:r w:rsidRPr="00204D38">
        <w:rPr>
          <w:sz w:val="20"/>
        </w:rPr>
        <w:t xml:space="preserve"> boards</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635"/>
        <w:gridCol w:w="6459"/>
      </w:tblGrid>
      <w:tr w:rsidR="00A8021C" w:rsidRPr="001331C5" w14:paraId="1A90A528" w14:textId="77777777" w:rsidTr="00662722">
        <w:trPr>
          <w:trHeight w:val="255"/>
          <w:jc w:val="center"/>
        </w:trPr>
        <w:tc>
          <w:tcPr>
            <w:tcW w:w="1195" w:type="dxa"/>
            <w:shd w:val="clear" w:color="000000" w:fill="D0CECE"/>
            <w:noWrap/>
            <w:vAlign w:val="center"/>
            <w:hideMark/>
          </w:tcPr>
          <w:p w14:paraId="1A90A525" w14:textId="77777777" w:rsidR="00A8021C" w:rsidRPr="001331C5"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Pin</w:t>
            </w:r>
          </w:p>
        </w:tc>
        <w:tc>
          <w:tcPr>
            <w:tcW w:w="1635" w:type="dxa"/>
            <w:shd w:val="clear" w:color="000000" w:fill="D0CECE"/>
            <w:noWrap/>
            <w:vAlign w:val="center"/>
            <w:hideMark/>
          </w:tcPr>
          <w:p w14:paraId="1A90A526" w14:textId="77777777" w:rsidR="00A8021C" w:rsidRPr="001331C5"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Name</w:t>
            </w:r>
          </w:p>
        </w:tc>
        <w:tc>
          <w:tcPr>
            <w:tcW w:w="6459" w:type="dxa"/>
            <w:shd w:val="clear" w:color="000000" w:fill="D0CECE"/>
            <w:vAlign w:val="center"/>
          </w:tcPr>
          <w:p w14:paraId="1A90A527" w14:textId="77777777" w:rsidR="00A8021C" w:rsidRPr="001331C5"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Function</w:t>
            </w:r>
          </w:p>
        </w:tc>
      </w:tr>
      <w:tr w:rsidR="00A8021C" w:rsidRPr="001331C5" w14:paraId="1A90A52C" w14:textId="77777777" w:rsidTr="00662722">
        <w:trPr>
          <w:trHeight w:val="255"/>
          <w:jc w:val="center"/>
        </w:trPr>
        <w:tc>
          <w:tcPr>
            <w:tcW w:w="1195" w:type="dxa"/>
            <w:shd w:val="clear" w:color="auto" w:fill="auto"/>
            <w:noWrap/>
            <w:vAlign w:val="center"/>
            <w:hideMark/>
          </w:tcPr>
          <w:p w14:paraId="1A90A529" w14:textId="77777777" w:rsidR="00A8021C" w:rsidRPr="001331C5"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w:t>
            </w:r>
          </w:p>
        </w:tc>
        <w:tc>
          <w:tcPr>
            <w:tcW w:w="1635" w:type="dxa"/>
            <w:shd w:val="clear" w:color="auto" w:fill="auto"/>
            <w:noWrap/>
            <w:vAlign w:val="center"/>
            <w:hideMark/>
          </w:tcPr>
          <w:p w14:paraId="1A90A52A" w14:textId="77777777" w:rsidR="00A8021C" w:rsidRPr="001331C5"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VCC_t</w:t>
            </w:r>
          </w:p>
        </w:tc>
        <w:tc>
          <w:tcPr>
            <w:tcW w:w="6459" w:type="dxa"/>
            <w:vAlign w:val="center"/>
          </w:tcPr>
          <w:p w14:paraId="1A90A52B" w14:textId="77777777" w:rsidR="00A8021C" w:rsidRPr="001331C5"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Slave device supply voltage.</w:t>
            </w:r>
          </w:p>
        </w:tc>
      </w:tr>
      <w:tr w:rsidR="00A8021C" w:rsidRPr="001331C5" w14:paraId="1A90A530" w14:textId="77777777" w:rsidTr="00662722">
        <w:trPr>
          <w:trHeight w:val="255"/>
          <w:jc w:val="center"/>
        </w:trPr>
        <w:tc>
          <w:tcPr>
            <w:tcW w:w="1195" w:type="dxa"/>
            <w:shd w:val="clear" w:color="auto" w:fill="auto"/>
            <w:noWrap/>
            <w:vAlign w:val="center"/>
            <w:hideMark/>
          </w:tcPr>
          <w:p w14:paraId="1A90A52D" w14:textId="77777777" w:rsidR="00A8021C" w:rsidRPr="001331C5"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w:t>
            </w:r>
          </w:p>
        </w:tc>
        <w:tc>
          <w:tcPr>
            <w:tcW w:w="1635" w:type="dxa"/>
            <w:shd w:val="clear" w:color="auto" w:fill="auto"/>
            <w:noWrap/>
            <w:vAlign w:val="center"/>
            <w:hideMark/>
          </w:tcPr>
          <w:p w14:paraId="1A90A52E" w14:textId="77777777" w:rsidR="00A8021C" w:rsidRPr="001331C5"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VCC_t</w:t>
            </w:r>
          </w:p>
        </w:tc>
        <w:tc>
          <w:tcPr>
            <w:tcW w:w="6459" w:type="dxa"/>
            <w:vAlign w:val="center"/>
          </w:tcPr>
          <w:p w14:paraId="1A90A52F" w14:textId="77777777" w:rsidR="00A8021C" w:rsidRPr="001331C5"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Slave device supply voltage.</w:t>
            </w:r>
          </w:p>
        </w:tc>
      </w:tr>
      <w:tr w:rsidR="00A8021C" w:rsidRPr="001331C5" w14:paraId="1A90A535" w14:textId="77777777" w:rsidTr="00662722">
        <w:trPr>
          <w:trHeight w:val="255"/>
          <w:jc w:val="center"/>
        </w:trPr>
        <w:tc>
          <w:tcPr>
            <w:tcW w:w="1195" w:type="dxa"/>
            <w:shd w:val="clear" w:color="auto" w:fill="auto"/>
            <w:noWrap/>
            <w:vAlign w:val="center"/>
          </w:tcPr>
          <w:p w14:paraId="1A90A531" w14:textId="77777777" w:rsidR="00A8021C"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3</w:t>
            </w:r>
          </w:p>
        </w:tc>
        <w:tc>
          <w:tcPr>
            <w:tcW w:w="1635" w:type="dxa"/>
            <w:shd w:val="clear" w:color="auto" w:fill="auto"/>
            <w:noWrap/>
            <w:vAlign w:val="center"/>
          </w:tcPr>
          <w:p w14:paraId="1A90A532" w14:textId="77777777" w:rsidR="00A8021C" w:rsidRPr="00AF290A" w:rsidRDefault="00A8021C" w:rsidP="00662722">
            <w:pPr>
              <w:spacing w:after="0" w:line="240" w:lineRule="auto"/>
              <w:rPr>
                <w:rFonts w:eastAsia="Times New Roman" w:cs="Arial"/>
                <w:b/>
                <w:color w:val="000000"/>
                <w:szCs w:val="20"/>
                <w:lang w:val="en-GB" w:eastAsia="en-GB"/>
              </w:rPr>
            </w:pPr>
            <w:r w:rsidRPr="00AF290A">
              <w:rPr>
                <w:rFonts w:eastAsia="Times New Roman" w:cs="Arial"/>
                <w:b/>
                <w:color w:val="000000"/>
                <w:szCs w:val="20"/>
                <w:lang w:val="en-GB" w:eastAsia="en-GB"/>
              </w:rPr>
              <w:t>I2C:</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Pull-up</w:t>
            </w:r>
          </w:p>
          <w:p w14:paraId="1A90A533" w14:textId="77777777" w:rsidR="00A8021C" w:rsidRDefault="00A8021C" w:rsidP="00662722">
            <w:pPr>
              <w:spacing w:after="0" w:line="240" w:lineRule="auto"/>
              <w:rPr>
                <w:rFonts w:eastAsia="Times New Roman" w:cs="Arial"/>
                <w:color w:val="000000"/>
                <w:szCs w:val="20"/>
                <w:lang w:val="en-GB" w:eastAsia="en-GB"/>
              </w:rPr>
            </w:pPr>
            <w:r w:rsidRPr="00AF290A">
              <w:rPr>
                <w:rFonts w:eastAsia="Times New Roman" w:cs="Arial"/>
                <w:b/>
                <w:color w:val="000000"/>
                <w:szCs w:val="20"/>
                <w:lang w:val="en-GB" w:eastAsia="en-GB"/>
              </w:rPr>
              <w:t>SPI:</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SSx</w:t>
            </w:r>
          </w:p>
        </w:tc>
        <w:tc>
          <w:tcPr>
            <w:tcW w:w="6459" w:type="dxa"/>
            <w:vAlign w:val="center"/>
          </w:tcPr>
          <w:p w14:paraId="1A90A534" w14:textId="77777777" w:rsidR="00A8021C" w:rsidRPr="001331C5" w:rsidRDefault="008357CB"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SPI slave select line.</w:t>
            </w:r>
          </w:p>
        </w:tc>
      </w:tr>
      <w:tr w:rsidR="00A8021C" w:rsidRPr="001331C5" w14:paraId="1A90A539" w14:textId="77777777" w:rsidTr="00662722">
        <w:trPr>
          <w:trHeight w:val="255"/>
          <w:jc w:val="center"/>
        </w:trPr>
        <w:tc>
          <w:tcPr>
            <w:tcW w:w="1195" w:type="dxa"/>
            <w:shd w:val="clear" w:color="auto" w:fill="auto"/>
            <w:noWrap/>
            <w:vAlign w:val="center"/>
          </w:tcPr>
          <w:p w14:paraId="1A90A536" w14:textId="77777777" w:rsidR="00A8021C"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4</w:t>
            </w:r>
          </w:p>
        </w:tc>
        <w:tc>
          <w:tcPr>
            <w:tcW w:w="1635" w:type="dxa"/>
            <w:shd w:val="clear" w:color="auto" w:fill="auto"/>
            <w:noWrap/>
            <w:vAlign w:val="center"/>
          </w:tcPr>
          <w:p w14:paraId="1A90A537" w14:textId="77777777" w:rsidR="00A8021C"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459" w:type="dxa"/>
            <w:vAlign w:val="center"/>
          </w:tcPr>
          <w:p w14:paraId="1A90A538" w14:textId="77777777" w:rsidR="00A8021C"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common reference voltage.</w:t>
            </w:r>
          </w:p>
        </w:tc>
      </w:tr>
      <w:tr w:rsidR="00A8021C" w:rsidRPr="001331C5" w14:paraId="1A90A53E" w14:textId="77777777" w:rsidTr="00662722">
        <w:trPr>
          <w:trHeight w:val="255"/>
          <w:jc w:val="center"/>
        </w:trPr>
        <w:tc>
          <w:tcPr>
            <w:tcW w:w="1195" w:type="dxa"/>
            <w:shd w:val="clear" w:color="auto" w:fill="auto"/>
            <w:noWrap/>
            <w:vAlign w:val="center"/>
          </w:tcPr>
          <w:p w14:paraId="1A90A53A" w14:textId="77777777" w:rsidR="00A8021C"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5</w:t>
            </w:r>
          </w:p>
        </w:tc>
        <w:tc>
          <w:tcPr>
            <w:tcW w:w="1635" w:type="dxa"/>
            <w:shd w:val="clear" w:color="auto" w:fill="auto"/>
            <w:noWrap/>
            <w:vAlign w:val="center"/>
          </w:tcPr>
          <w:p w14:paraId="1A90A53B" w14:textId="77777777" w:rsidR="00A8021C" w:rsidRPr="00AF290A" w:rsidRDefault="00A8021C" w:rsidP="00662722">
            <w:pPr>
              <w:spacing w:after="0" w:line="240" w:lineRule="auto"/>
              <w:rPr>
                <w:rFonts w:eastAsia="Times New Roman" w:cs="Arial"/>
                <w:b/>
                <w:color w:val="000000"/>
                <w:szCs w:val="20"/>
                <w:lang w:val="en-GB" w:eastAsia="en-GB"/>
              </w:rPr>
            </w:pPr>
            <w:r w:rsidRPr="00AF290A">
              <w:rPr>
                <w:rFonts w:eastAsia="Times New Roman" w:cs="Arial"/>
                <w:b/>
                <w:color w:val="000000"/>
                <w:szCs w:val="20"/>
                <w:lang w:val="en-GB" w:eastAsia="en-GB"/>
              </w:rPr>
              <w:t>I2C:</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Pull-up</w:t>
            </w:r>
          </w:p>
          <w:p w14:paraId="1A90A53C" w14:textId="77777777" w:rsidR="00A8021C" w:rsidRDefault="00A8021C" w:rsidP="00662722">
            <w:pPr>
              <w:spacing w:after="0" w:line="240" w:lineRule="auto"/>
              <w:rPr>
                <w:rFonts w:eastAsia="Times New Roman" w:cs="Arial"/>
                <w:color w:val="000000"/>
                <w:szCs w:val="20"/>
                <w:lang w:val="en-GB" w:eastAsia="en-GB"/>
              </w:rPr>
            </w:pPr>
            <w:r w:rsidRPr="00AF290A">
              <w:rPr>
                <w:rFonts w:eastAsia="Times New Roman" w:cs="Arial"/>
                <w:b/>
                <w:color w:val="000000"/>
                <w:szCs w:val="20"/>
                <w:lang w:val="en-GB" w:eastAsia="en-GB"/>
              </w:rPr>
              <w:t>SPI:</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MISOx</w:t>
            </w:r>
          </w:p>
        </w:tc>
        <w:tc>
          <w:tcPr>
            <w:tcW w:w="6459" w:type="dxa"/>
            <w:vAlign w:val="center"/>
          </w:tcPr>
          <w:p w14:paraId="1A90A53D" w14:textId="77777777" w:rsidR="00A8021C" w:rsidRDefault="008357CB"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SPI MISO line.</w:t>
            </w:r>
          </w:p>
        </w:tc>
      </w:tr>
      <w:tr w:rsidR="00A8021C" w:rsidRPr="001331C5" w14:paraId="1A90A542" w14:textId="77777777" w:rsidTr="00662722">
        <w:trPr>
          <w:trHeight w:val="255"/>
          <w:jc w:val="center"/>
        </w:trPr>
        <w:tc>
          <w:tcPr>
            <w:tcW w:w="1195" w:type="dxa"/>
            <w:shd w:val="clear" w:color="auto" w:fill="auto"/>
            <w:noWrap/>
            <w:vAlign w:val="center"/>
          </w:tcPr>
          <w:p w14:paraId="1A90A53F" w14:textId="77777777" w:rsidR="00A8021C"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6</w:t>
            </w:r>
          </w:p>
        </w:tc>
        <w:tc>
          <w:tcPr>
            <w:tcW w:w="1635" w:type="dxa"/>
            <w:shd w:val="clear" w:color="auto" w:fill="auto"/>
            <w:noWrap/>
            <w:vAlign w:val="center"/>
          </w:tcPr>
          <w:p w14:paraId="1A90A540" w14:textId="77777777" w:rsidR="00A8021C"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459" w:type="dxa"/>
            <w:vAlign w:val="center"/>
          </w:tcPr>
          <w:p w14:paraId="1A90A541" w14:textId="77777777" w:rsidR="00A8021C"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common reference voltage.</w:t>
            </w:r>
          </w:p>
        </w:tc>
      </w:tr>
      <w:tr w:rsidR="00A8021C" w:rsidRPr="001331C5" w14:paraId="1A90A547" w14:textId="77777777" w:rsidTr="00662722">
        <w:trPr>
          <w:trHeight w:val="255"/>
          <w:jc w:val="center"/>
        </w:trPr>
        <w:tc>
          <w:tcPr>
            <w:tcW w:w="1195" w:type="dxa"/>
            <w:shd w:val="clear" w:color="auto" w:fill="auto"/>
            <w:noWrap/>
            <w:vAlign w:val="center"/>
          </w:tcPr>
          <w:p w14:paraId="1A90A543" w14:textId="77777777" w:rsidR="00A8021C"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7</w:t>
            </w:r>
          </w:p>
        </w:tc>
        <w:tc>
          <w:tcPr>
            <w:tcW w:w="1635" w:type="dxa"/>
            <w:shd w:val="clear" w:color="auto" w:fill="auto"/>
            <w:noWrap/>
            <w:vAlign w:val="center"/>
          </w:tcPr>
          <w:p w14:paraId="1A90A544" w14:textId="77777777" w:rsidR="00A8021C" w:rsidRPr="00AF290A" w:rsidRDefault="00A8021C" w:rsidP="00662722">
            <w:pPr>
              <w:spacing w:after="0" w:line="240" w:lineRule="auto"/>
              <w:rPr>
                <w:rFonts w:eastAsia="Times New Roman" w:cs="Arial"/>
                <w:b/>
                <w:color w:val="000000"/>
                <w:szCs w:val="20"/>
                <w:lang w:val="en-GB" w:eastAsia="en-GB"/>
              </w:rPr>
            </w:pPr>
            <w:r w:rsidRPr="00AF290A">
              <w:rPr>
                <w:rFonts w:eastAsia="Times New Roman" w:cs="Arial"/>
                <w:b/>
                <w:color w:val="000000"/>
                <w:szCs w:val="20"/>
                <w:lang w:val="en-GB" w:eastAsia="en-GB"/>
              </w:rPr>
              <w:t>I2C:</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SCLx</w:t>
            </w:r>
          </w:p>
          <w:p w14:paraId="1A90A545" w14:textId="77777777" w:rsidR="00A8021C" w:rsidRDefault="00A8021C" w:rsidP="00662722">
            <w:pPr>
              <w:spacing w:after="0" w:line="240" w:lineRule="auto"/>
              <w:rPr>
                <w:rFonts w:eastAsia="Times New Roman" w:cs="Arial"/>
                <w:color w:val="000000"/>
                <w:szCs w:val="20"/>
                <w:lang w:val="en-GB" w:eastAsia="en-GB"/>
              </w:rPr>
            </w:pPr>
            <w:r w:rsidRPr="00AF290A">
              <w:rPr>
                <w:rFonts w:eastAsia="Times New Roman" w:cs="Arial"/>
                <w:b/>
                <w:color w:val="000000"/>
                <w:szCs w:val="20"/>
                <w:lang w:val="en-GB" w:eastAsia="en-GB"/>
              </w:rPr>
              <w:t>SPI:</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SCLKx</w:t>
            </w:r>
          </w:p>
        </w:tc>
        <w:tc>
          <w:tcPr>
            <w:tcW w:w="6459" w:type="dxa"/>
            <w:vAlign w:val="center"/>
          </w:tcPr>
          <w:p w14:paraId="1A90A546" w14:textId="77777777" w:rsidR="00A8021C" w:rsidRDefault="008357CB"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I2C and SPI clock line.</w:t>
            </w:r>
          </w:p>
        </w:tc>
      </w:tr>
      <w:tr w:rsidR="00A8021C" w:rsidRPr="001331C5" w14:paraId="1A90A54C" w14:textId="77777777" w:rsidTr="00662722">
        <w:trPr>
          <w:trHeight w:val="255"/>
          <w:jc w:val="center"/>
        </w:trPr>
        <w:tc>
          <w:tcPr>
            <w:tcW w:w="1195" w:type="dxa"/>
            <w:shd w:val="clear" w:color="auto" w:fill="auto"/>
            <w:noWrap/>
            <w:vAlign w:val="center"/>
          </w:tcPr>
          <w:p w14:paraId="1A90A548" w14:textId="77777777" w:rsidR="00A8021C"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8</w:t>
            </w:r>
          </w:p>
        </w:tc>
        <w:tc>
          <w:tcPr>
            <w:tcW w:w="1635" w:type="dxa"/>
            <w:shd w:val="clear" w:color="auto" w:fill="auto"/>
            <w:noWrap/>
            <w:vAlign w:val="center"/>
          </w:tcPr>
          <w:p w14:paraId="1A90A549" w14:textId="77777777" w:rsidR="00A8021C" w:rsidRPr="00AF290A" w:rsidRDefault="00A8021C" w:rsidP="00662722">
            <w:pPr>
              <w:spacing w:after="0" w:line="240" w:lineRule="auto"/>
              <w:rPr>
                <w:rFonts w:eastAsia="Times New Roman" w:cs="Arial"/>
                <w:b/>
                <w:color w:val="000000"/>
                <w:szCs w:val="20"/>
                <w:lang w:val="en-GB" w:eastAsia="en-GB"/>
              </w:rPr>
            </w:pPr>
            <w:r w:rsidRPr="00AF290A">
              <w:rPr>
                <w:rFonts w:eastAsia="Times New Roman" w:cs="Arial"/>
                <w:b/>
                <w:color w:val="000000"/>
                <w:szCs w:val="20"/>
                <w:lang w:val="en-GB" w:eastAsia="en-GB"/>
              </w:rPr>
              <w:t>I2C:</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SDAx</w:t>
            </w:r>
          </w:p>
          <w:p w14:paraId="1A90A54A" w14:textId="77777777" w:rsidR="00A8021C" w:rsidRPr="00DC1478" w:rsidRDefault="00A8021C" w:rsidP="00662722">
            <w:pPr>
              <w:spacing w:after="0" w:line="240" w:lineRule="auto"/>
              <w:rPr>
                <w:rFonts w:eastAsia="Times New Roman" w:cs="Arial"/>
                <w:color w:val="000000"/>
                <w:szCs w:val="20"/>
                <w:lang w:val="en-GB" w:eastAsia="en-GB"/>
              </w:rPr>
            </w:pPr>
            <w:r w:rsidRPr="00AF290A">
              <w:rPr>
                <w:rFonts w:eastAsia="Times New Roman" w:cs="Arial"/>
                <w:b/>
                <w:color w:val="000000"/>
                <w:szCs w:val="20"/>
                <w:lang w:val="en-GB" w:eastAsia="en-GB"/>
              </w:rPr>
              <w:t>SPI:</w:t>
            </w:r>
            <w:r w:rsidRPr="00DC1478">
              <w:rPr>
                <w:rFonts w:eastAsia="Times New Roman" w:cs="Arial"/>
                <w:color w:val="000000"/>
                <w:szCs w:val="20"/>
                <w:lang w:val="en-GB" w:eastAsia="en-GB"/>
              </w:rPr>
              <w:t xml:space="preserve"> </w:t>
            </w:r>
            <w:r>
              <w:rPr>
                <w:rFonts w:eastAsia="Times New Roman" w:cs="Arial"/>
                <w:color w:val="000000"/>
                <w:szCs w:val="20"/>
                <w:lang w:val="en-GB" w:eastAsia="en-GB"/>
              </w:rPr>
              <w:t>MOSIx</w:t>
            </w:r>
          </w:p>
        </w:tc>
        <w:tc>
          <w:tcPr>
            <w:tcW w:w="6459" w:type="dxa"/>
            <w:vAlign w:val="center"/>
          </w:tcPr>
          <w:p w14:paraId="1A90A54B" w14:textId="77777777" w:rsidR="00A8021C" w:rsidRDefault="008357CB"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I2C data line or SPI MOSI line.</w:t>
            </w:r>
          </w:p>
        </w:tc>
      </w:tr>
      <w:tr w:rsidR="00A8021C" w:rsidRPr="001331C5" w14:paraId="1A90A550" w14:textId="77777777" w:rsidTr="00662722">
        <w:trPr>
          <w:trHeight w:val="255"/>
          <w:jc w:val="center"/>
        </w:trPr>
        <w:tc>
          <w:tcPr>
            <w:tcW w:w="1195" w:type="dxa"/>
            <w:shd w:val="clear" w:color="auto" w:fill="auto"/>
            <w:noWrap/>
            <w:vAlign w:val="center"/>
          </w:tcPr>
          <w:p w14:paraId="1A90A54D" w14:textId="77777777" w:rsidR="00A8021C"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9</w:t>
            </w:r>
          </w:p>
        </w:tc>
        <w:tc>
          <w:tcPr>
            <w:tcW w:w="1635" w:type="dxa"/>
            <w:shd w:val="clear" w:color="auto" w:fill="auto"/>
            <w:noWrap/>
            <w:vAlign w:val="center"/>
          </w:tcPr>
          <w:p w14:paraId="1A90A54E" w14:textId="77777777" w:rsidR="00A8021C" w:rsidRPr="00DC1478"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459" w:type="dxa"/>
            <w:vAlign w:val="center"/>
          </w:tcPr>
          <w:p w14:paraId="1A90A54F" w14:textId="77777777" w:rsidR="00A8021C"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r w:rsidR="00A8021C" w:rsidRPr="001331C5" w14:paraId="1A90A554" w14:textId="77777777" w:rsidTr="00662722">
        <w:trPr>
          <w:trHeight w:val="255"/>
          <w:jc w:val="center"/>
        </w:trPr>
        <w:tc>
          <w:tcPr>
            <w:tcW w:w="1195" w:type="dxa"/>
            <w:shd w:val="clear" w:color="auto" w:fill="auto"/>
            <w:noWrap/>
            <w:vAlign w:val="center"/>
          </w:tcPr>
          <w:p w14:paraId="1A90A551" w14:textId="77777777" w:rsidR="00A8021C" w:rsidRDefault="00A8021C"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10</w:t>
            </w:r>
          </w:p>
        </w:tc>
        <w:tc>
          <w:tcPr>
            <w:tcW w:w="1635" w:type="dxa"/>
            <w:shd w:val="clear" w:color="auto" w:fill="auto"/>
            <w:noWrap/>
            <w:vAlign w:val="center"/>
          </w:tcPr>
          <w:p w14:paraId="1A90A552" w14:textId="77777777" w:rsidR="00A8021C"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N.C.</w:t>
            </w:r>
          </w:p>
        </w:tc>
        <w:tc>
          <w:tcPr>
            <w:tcW w:w="6459" w:type="dxa"/>
            <w:vAlign w:val="center"/>
          </w:tcPr>
          <w:p w14:paraId="1A90A553" w14:textId="77777777" w:rsidR="00A8021C" w:rsidRDefault="00A8021C"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Not connected.</w:t>
            </w:r>
          </w:p>
        </w:tc>
      </w:tr>
    </w:tbl>
    <w:p w14:paraId="1A90A555" w14:textId="77777777" w:rsidR="00A8021C" w:rsidRDefault="00A8021C" w:rsidP="00C12790"/>
    <w:p w14:paraId="1A90A556" w14:textId="77777777" w:rsidR="00BF6503" w:rsidRPr="00C12790" w:rsidRDefault="00C12790" w:rsidP="00C12790">
      <w:pPr>
        <w:pStyle w:val="Heading2"/>
        <w:rPr>
          <w:rFonts w:ascii="Arial" w:hAnsi="Arial" w:cs="Arial"/>
          <w:sz w:val="24"/>
        </w:rPr>
      </w:pPr>
      <w:r w:rsidRPr="00C12790">
        <w:rPr>
          <w:rFonts w:ascii="Arial" w:hAnsi="Arial" w:cs="Arial"/>
          <w:sz w:val="24"/>
        </w:rPr>
        <w:t>Stack Connectors</w:t>
      </w:r>
    </w:p>
    <w:p w14:paraId="1A90A557" w14:textId="77777777" w:rsidR="00C12790" w:rsidRDefault="000C4E67" w:rsidP="007C6716">
      <w:pPr>
        <w:jc w:val="both"/>
      </w:pPr>
      <w:r w:rsidRPr="000C4E67">
        <w:t>The stack connectors (</w:t>
      </w:r>
      <w:r w:rsidRPr="000C4E67">
        <w:rPr>
          <w:b/>
        </w:rPr>
        <w:t>J1</w:t>
      </w:r>
      <w:r w:rsidRPr="000C4E67">
        <w:t xml:space="preserve">, </w:t>
      </w:r>
      <w:r w:rsidRPr="000C4E67">
        <w:rPr>
          <w:b/>
        </w:rPr>
        <w:t>J2</w:t>
      </w:r>
      <w:r w:rsidRPr="000C4E67">
        <w:t>) are stack-through connectors which enable the boards to mate by stacking them on each other. Power and various signals required for slave communication are shared via these connectors.</w:t>
      </w:r>
    </w:p>
    <w:p w14:paraId="1A90A558" w14:textId="77777777" w:rsidR="00655E89" w:rsidRPr="00655E89" w:rsidRDefault="00655E89" w:rsidP="00655E89">
      <w:pPr>
        <w:pStyle w:val="Caption"/>
        <w:keepNext/>
        <w:jc w:val="center"/>
        <w:rPr>
          <w:sz w:val="20"/>
        </w:rPr>
      </w:pPr>
      <w:r w:rsidRPr="00655E89">
        <w:rPr>
          <w:sz w:val="20"/>
        </w:rPr>
        <w:t xml:space="preserve">Table </w:t>
      </w:r>
      <w:r w:rsidRPr="00655E89">
        <w:rPr>
          <w:sz w:val="20"/>
        </w:rPr>
        <w:fldChar w:fldCharType="begin"/>
      </w:r>
      <w:r w:rsidRPr="00655E89">
        <w:rPr>
          <w:sz w:val="20"/>
        </w:rPr>
        <w:instrText xml:space="preserve"> SEQ Table \* ARABIC </w:instrText>
      </w:r>
      <w:r w:rsidRPr="00655E89">
        <w:rPr>
          <w:sz w:val="20"/>
        </w:rPr>
        <w:fldChar w:fldCharType="separate"/>
      </w:r>
      <w:r w:rsidR="00F50A3B">
        <w:rPr>
          <w:noProof/>
          <w:sz w:val="20"/>
        </w:rPr>
        <w:t>12</w:t>
      </w:r>
      <w:r w:rsidRPr="00655E89">
        <w:rPr>
          <w:sz w:val="20"/>
        </w:rPr>
        <w:fldChar w:fldCharType="end"/>
      </w:r>
      <w:r w:rsidRPr="00655E89">
        <w:rPr>
          <w:sz w:val="20"/>
        </w:rPr>
        <w:t>: J1 stack connector pinout</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6459"/>
      </w:tblGrid>
      <w:tr w:rsidR="00367361" w:rsidRPr="001331C5" w14:paraId="1A90A55C" w14:textId="77777777" w:rsidTr="00640DD3">
        <w:trPr>
          <w:trHeight w:val="255"/>
          <w:jc w:val="center"/>
        </w:trPr>
        <w:tc>
          <w:tcPr>
            <w:tcW w:w="1555" w:type="dxa"/>
            <w:shd w:val="clear" w:color="000000" w:fill="D0CECE"/>
            <w:noWrap/>
            <w:vAlign w:val="center"/>
            <w:hideMark/>
          </w:tcPr>
          <w:p w14:paraId="1A90A559" w14:textId="77777777" w:rsidR="00367361" w:rsidRPr="001331C5" w:rsidRDefault="00367361"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Pin</w:t>
            </w:r>
          </w:p>
        </w:tc>
        <w:tc>
          <w:tcPr>
            <w:tcW w:w="1275" w:type="dxa"/>
            <w:shd w:val="clear" w:color="000000" w:fill="D0CECE"/>
            <w:noWrap/>
            <w:vAlign w:val="center"/>
            <w:hideMark/>
          </w:tcPr>
          <w:p w14:paraId="1A90A55A" w14:textId="77777777" w:rsidR="00367361" w:rsidRPr="001331C5" w:rsidRDefault="00367361"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Name</w:t>
            </w:r>
          </w:p>
        </w:tc>
        <w:tc>
          <w:tcPr>
            <w:tcW w:w="6459" w:type="dxa"/>
            <w:shd w:val="clear" w:color="000000" w:fill="D0CECE"/>
            <w:vAlign w:val="center"/>
          </w:tcPr>
          <w:p w14:paraId="1A90A55B" w14:textId="77777777" w:rsidR="00367361" w:rsidRPr="001331C5" w:rsidRDefault="00367361"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Function</w:t>
            </w:r>
          </w:p>
        </w:tc>
      </w:tr>
      <w:tr w:rsidR="00367361" w:rsidRPr="001331C5" w14:paraId="1A90A560" w14:textId="77777777" w:rsidTr="00640DD3">
        <w:trPr>
          <w:trHeight w:val="255"/>
          <w:jc w:val="center"/>
        </w:trPr>
        <w:tc>
          <w:tcPr>
            <w:tcW w:w="1555" w:type="dxa"/>
            <w:shd w:val="clear" w:color="auto" w:fill="auto"/>
            <w:noWrap/>
            <w:vAlign w:val="center"/>
            <w:hideMark/>
          </w:tcPr>
          <w:p w14:paraId="1A90A55D" w14:textId="77777777" w:rsidR="00367361" w:rsidRPr="001331C5" w:rsidRDefault="00BB06D1"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w:t>
            </w:r>
          </w:p>
        </w:tc>
        <w:tc>
          <w:tcPr>
            <w:tcW w:w="1275" w:type="dxa"/>
            <w:shd w:val="clear" w:color="auto" w:fill="auto"/>
            <w:noWrap/>
            <w:vAlign w:val="center"/>
            <w:hideMark/>
          </w:tcPr>
          <w:p w14:paraId="1A90A55E" w14:textId="77777777" w:rsidR="00367361" w:rsidRPr="001331C5" w:rsidRDefault="00BB06D1"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SCLK</w:t>
            </w:r>
          </w:p>
        </w:tc>
        <w:tc>
          <w:tcPr>
            <w:tcW w:w="6459" w:type="dxa"/>
            <w:vAlign w:val="center"/>
          </w:tcPr>
          <w:p w14:paraId="1A90A55F" w14:textId="77777777" w:rsidR="00367361" w:rsidRPr="001331C5" w:rsidRDefault="00640DD3"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SCLK signal.</w:t>
            </w:r>
          </w:p>
        </w:tc>
      </w:tr>
      <w:tr w:rsidR="00367361" w:rsidRPr="001331C5" w14:paraId="1A90A564" w14:textId="77777777" w:rsidTr="00640DD3">
        <w:trPr>
          <w:trHeight w:val="255"/>
          <w:jc w:val="center"/>
        </w:trPr>
        <w:tc>
          <w:tcPr>
            <w:tcW w:w="1555" w:type="dxa"/>
            <w:shd w:val="clear" w:color="auto" w:fill="auto"/>
            <w:noWrap/>
            <w:vAlign w:val="center"/>
            <w:hideMark/>
          </w:tcPr>
          <w:p w14:paraId="1A90A561" w14:textId="77777777" w:rsidR="00367361" w:rsidRPr="001331C5" w:rsidRDefault="00640DD3"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6</w:t>
            </w:r>
          </w:p>
        </w:tc>
        <w:tc>
          <w:tcPr>
            <w:tcW w:w="1275" w:type="dxa"/>
            <w:shd w:val="clear" w:color="auto" w:fill="auto"/>
            <w:noWrap/>
            <w:vAlign w:val="center"/>
            <w:hideMark/>
          </w:tcPr>
          <w:p w14:paraId="1A90A562" w14:textId="77777777" w:rsidR="00367361" w:rsidRPr="001331C5" w:rsidRDefault="00BB06D1"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MISO</w:t>
            </w:r>
          </w:p>
        </w:tc>
        <w:tc>
          <w:tcPr>
            <w:tcW w:w="6459" w:type="dxa"/>
            <w:vAlign w:val="center"/>
          </w:tcPr>
          <w:p w14:paraId="1A90A563" w14:textId="77777777" w:rsidR="00367361" w:rsidRPr="001331C5" w:rsidRDefault="00640DD3"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MISO signal.</w:t>
            </w:r>
          </w:p>
        </w:tc>
      </w:tr>
      <w:tr w:rsidR="00367361" w:rsidRPr="001331C5" w14:paraId="1A90A568" w14:textId="77777777" w:rsidTr="00640DD3">
        <w:trPr>
          <w:trHeight w:val="255"/>
          <w:jc w:val="center"/>
        </w:trPr>
        <w:tc>
          <w:tcPr>
            <w:tcW w:w="1555" w:type="dxa"/>
            <w:shd w:val="clear" w:color="auto" w:fill="auto"/>
            <w:noWrap/>
            <w:vAlign w:val="center"/>
          </w:tcPr>
          <w:p w14:paraId="1A90A565" w14:textId="77777777" w:rsidR="00367361" w:rsidRDefault="00640DD3"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10</w:t>
            </w:r>
          </w:p>
        </w:tc>
        <w:tc>
          <w:tcPr>
            <w:tcW w:w="1275" w:type="dxa"/>
            <w:shd w:val="clear" w:color="auto" w:fill="auto"/>
            <w:noWrap/>
            <w:vAlign w:val="center"/>
          </w:tcPr>
          <w:p w14:paraId="1A90A566" w14:textId="77777777" w:rsidR="00367361" w:rsidRDefault="00BB06D1"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MOSI</w:t>
            </w:r>
          </w:p>
        </w:tc>
        <w:tc>
          <w:tcPr>
            <w:tcW w:w="6459" w:type="dxa"/>
            <w:vAlign w:val="center"/>
          </w:tcPr>
          <w:p w14:paraId="1A90A567" w14:textId="77777777" w:rsidR="00367361" w:rsidRDefault="00640DD3"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MOSI signal.</w:t>
            </w:r>
          </w:p>
        </w:tc>
      </w:tr>
      <w:tr w:rsidR="00367361" w:rsidRPr="001331C5" w14:paraId="1A90A56C" w14:textId="77777777" w:rsidTr="00640DD3">
        <w:trPr>
          <w:trHeight w:val="255"/>
          <w:jc w:val="center"/>
        </w:trPr>
        <w:tc>
          <w:tcPr>
            <w:tcW w:w="1555" w:type="dxa"/>
            <w:shd w:val="clear" w:color="auto" w:fill="auto"/>
            <w:noWrap/>
            <w:vAlign w:val="center"/>
          </w:tcPr>
          <w:p w14:paraId="1A90A569" w14:textId="77777777" w:rsidR="00367361" w:rsidRDefault="00640DD3"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14</w:t>
            </w:r>
          </w:p>
        </w:tc>
        <w:tc>
          <w:tcPr>
            <w:tcW w:w="1275" w:type="dxa"/>
            <w:shd w:val="clear" w:color="auto" w:fill="auto"/>
            <w:noWrap/>
            <w:vAlign w:val="center"/>
          </w:tcPr>
          <w:p w14:paraId="1A90A56A" w14:textId="77777777" w:rsidR="00367361" w:rsidRDefault="00BB06D1"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SS</w:t>
            </w:r>
          </w:p>
        </w:tc>
        <w:tc>
          <w:tcPr>
            <w:tcW w:w="6459" w:type="dxa"/>
            <w:vAlign w:val="center"/>
          </w:tcPr>
          <w:p w14:paraId="1A90A56B" w14:textId="77777777" w:rsidR="00367361" w:rsidRDefault="00640DD3"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SS signal.</w:t>
            </w:r>
          </w:p>
        </w:tc>
      </w:tr>
      <w:tr w:rsidR="00BB06D1" w:rsidRPr="001331C5" w14:paraId="1A90A570" w14:textId="77777777" w:rsidTr="00640DD3">
        <w:trPr>
          <w:trHeight w:val="255"/>
          <w:jc w:val="center"/>
        </w:trPr>
        <w:tc>
          <w:tcPr>
            <w:tcW w:w="1555" w:type="dxa"/>
            <w:shd w:val="clear" w:color="auto" w:fill="auto"/>
            <w:noWrap/>
            <w:vAlign w:val="center"/>
          </w:tcPr>
          <w:p w14:paraId="1A90A56D" w14:textId="77777777" w:rsidR="00BB06D1" w:rsidRDefault="00BB06D1" w:rsidP="00BB06D1">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 xml:space="preserve">2n, </w:t>
            </w:r>
            <w:r w:rsidR="00640DD3">
              <w:rPr>
                <w:rFonts w:eastAsia="Times New Roman" w:cs="Arial"/>
                <w:b/>
                <w:i/>
                <w:color w:val="000000"/>
                <w:szCs w:val="20"/>
                <w:lang w:val="en-GB" w:eastAsia="en-GB"/>
              </w:rPr>
              <w:t>n ≠ 1,3,5,7</w:t>
            </w:r>
          </w:p>
        </w:tc>
        <w:tc>
          <w:tcPr>
            <w:tcW w:w="1275" w:type="dxa"/>
            <w:shd w:val="clear" w:color="auto" w:fill="auto"/>
            <w:noWrap/>
            <w:vAlign w:val="center"/>
          </w:tcPr>
          <w:p w14:paraId="1A90A56E" w14:textId="77777777" w:rsidR="00BB06D1" w:rsidRDefault="00BB06D1" w:rsidP="00BB06D1">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VCC</w:t>
            </w:r>
          </w:p>
        </w:tc>
        <w:tc>
          <w:tcPr>
            <w:tcW w:w="6459" w:type="dxa"/>
            <w:vAlign w:val="center"/>
          </w:tcPr>
          <w:p w14:paraId="1A90A56F" w14:textId="77777777" w:rsidR="00BB06D1" w:rsidRDefault="00BB06D1" w:rsidP="00BB06D1">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positive supply voltage.</w:t>
            </w:r>
          </w:p>
        </w:tc>
      </w:tr>
      <w:tr w:rsidR="00BB06D1" w:rsidRPr="001331C5" w14:paraId="1A90A574" w14:textId="77777777" w:rsidTr="00640DD3">
        <w:trPr>
          <w:trHeight w:val="255"/>
          <w:jc w:val="center"/>
        </w:trPr>
        <w:tc>
          <w:tcPr>
            <w:tcW w:w="1555" w:type="dxa"/>
            <w:shd w:val="clear" w:color="auto" w:fill="auto"/>
            <w:noWrap/>
            <w:vAlign w:val="center"/>
          </w:tcPr>
          <w:p w14:paraId="1A90A571" w14:textId="77777777" w:rsidR="00BB06D1" w:rsidRDefault="00BB06D1" w:rsidP="00BB06D1">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 xml:space="preserve">2n+1, </w:t>
            </w:r>
            <w:r>
              <w:rPr>
                <w:rFonts w:eastAsia="Times New Roman" w:cs="Arial"/>
                <w:b/>
                <w:i/>
                <w:color w:val="000000"/>
                <w:szCs w:val="20"/>
                <w:lang w:val="en-GB" w:eastAsia="en-GB"/>
              </w:rPr>
              <w:t>n ≥</w:t>
            </w:r>
            <w:r w:rsidRPr="00BB06D1">
              <w:rPr>
                <w:rFonts w:eastAsia="Times New Roman" w:cs="Arial"/>
                <w:b/>
                <w:i/>
                <w:color w:val="000000"/>
                <w:szCs w:val="20"/>
                <w:lang w:val="en-GB" w:eastAsia="en-GB"/>
              </w:rPr>
              <w:t xml:space="preserve"> 0</w:t>
            </w:r>
          </w:p>
        </w:tc>
        <w:tc>
          <w:tcPr>
            <w:tcW w:w="1275" w:type="dxa"/>
            <w:shd w:val="clear" w:color="auto" w:fill="auto"/>
            <w:noWrap/>
            <w:vAlign w:val="center"/>
          </w:tcPr>
          <w:p w14:paraId="1A90A572" w14:textId="77777777" w:rsidR="00BB06D1" w:rsidRDefault="00BB06D1" w:rsidP="00BB06D1">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459" w:type="dxa"/>
            <w:vAlign w:val="center"/>
          </w:tcPr>
          <w:p w14:paraId="1A90A573" w14:textId="77777777" w:rsidR="00BB06D1" w:rsidRDefault="00BB06D1" w:rsidP="00BB06D1">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common reference voltage.</w:t>
            </w:r>
          </w:p>
        </w:tc>
      </w:tr>
    </w:tbl>
    <w:p w14:paraId="1A90A575" w14:textId="77777777" w:rsidR="00367361" w:rsidRDefault="00367361" w:rsidP="00BF6503"/>
    <w:p w14:paraId="1A90A576" w14:textId="77777777" w:rsidR="00655E89" w:rsidRPr="00655E89" w:rsidRDefault="00655E89" w:rsidP="00655E89">
      <w:pPr>
        <w:pStyle w:val="Caption"/>
        <w:keepNext/>
        <w:jc w:val="center"/>
        <w:rPr>
          <w:sz w:val="20"/>
        </w:rPr>
      </w:pPr>
      <w:r w:rsidRPr="00655E89">
        <w:rPr>
          <w:sz w:val="20"/>
        </w:rPr>
        <w:t xml:space="preserve">Table </w:t>
      </w:r>
      <w:r w:rsidRPr="00655E89">
        <w:rPr>
          <w:sz w:val="20"/>
        </w:rPr>
        <w:fldChar w:fldCharType="begin"/>
      </w:r>
      <w:r w:rsidRPr="00655E89">
        <w:rPr>
          <w:sz w:val="20"/>
        </w:rPr>
        <w:instrText xml:space="preserve"> SEQ Table \* ARABIC </w:instrText>
      </w:r>
      <w:r w:rsidRPr="00655E89">
        <w:rPr>
          <w:sz w:val="20"/>
        </w:rPr>
        <w:fldChar w:fldCharType="separate"/>
      </w:r>
      <w:r w:rsidR="00F50A3B">
        <w:rPr>
          <w:noProof/>
          <w:sz w:val="20"/>
        </w:rPr>
        <w:t>13</w:t>
      </w:r>
      <w:r w:rsidRPr="00655E89">
        <w:rPr>
          <w:sz w:val="20"/>
        </w:rPr>
        <w:fldChar w:fldCharType="end"/>
      </w:r>
      <w:r w:rsidRPr="00655E89">
        <w:rPr>
          <w:sz w:val="20"/>
        </w:rPr>
        <w:t>: J2 stack connector pinout</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6459"/>
      </w:tblGrid>
      <w:tr w:rsidR="00DA7658" w:rsidRPr="001331C5" w14:paraId="1A90A57A" w14:textId="77777777" w:rsidTr="00662722">
        <w:trPr>
          <w:trHeight w:val="255"/>
          <w:jc w:val="center"/>
        </w:trPr>
        <w:tc>
          <w:tcPr>
            <w:tcW w:w="1555" w:type="dxa"/>
            <w:shd w:val="clear" w:color="000000" w:fill="D0CECE"/>
            <w:noWrap/>
            <w:vAlign w:val="center"/>
            <w:hideMark/>
          </w:tcPr>
          <w:p w14:paraId="1A90A577" w14:textId="77777777" w:rsidR="00DA7658" w:rsidRPr="001331C5" w:rsidRDefault="00DA7658"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Pin</w:t>
            </w:r>
          </w:p>
        </w:tc>
        <w:tc>
          <w:tcPr>
            <w:tcW w:w="1275" w:type="dxa"/>
            <w:shd w:val="clear" w:color="000000" w:fill="D0CECE"/>
            <w:noWrap/>
            <w:vAlign w:val="center"/>
            <w:hideMark/>
          </w:tcPr>
          <w:p w14:paraId="1A90A578" w14:textId="77777777" w:rsidR="00DA7658" w:rsidRPr="001331C5" w:rsidRDefault="00DA7658"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Name</w:t>
            </w:r>
          </w:p>
        </w:tc>
        <w:tc>
          <w:tcPr>
            <w:tcW w:w="6459" w:type="dxa"/>
            <w:shd w:val="clear" w:color="000000" w:fill="D0CECE"/>
            <w:vAlign w:val="center"/>
          </w:tcPr>
          <w:p w14:paraId="1A90A579" w14:textId="77777777" w:rsidR="00DA7658" w:rsidRPr="001331C5" w:rsidRDefault="00DA7658"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Function</w:t>
            </w:r>
          </w:p>
        </w:tc>
      </w:tr>
      <w:tr w:rsidR="00DA7658" w:rsidRPr="001331C5" w14:paraId="1A90A57E" w14:textId="77777777" w:rsidTr="00662722">
        <w:trPr>
          <w:trHeight w:val="255"/>
          <w:jc w:val="center"/>
        </w:trPr>
        <w:tc>
          <w:tcPr>
            <w:tcW w:w="1555" w:type="dxa"/>
            <w:shd w:val="clear" w:color="auto" w:fill="auto"/>
            <w:noWrap/>
            <w:vAlign w:val="center"/>
            <w:hideMark/>
          </w:tcPr>
          <w:p w14:paraId="1A90A57B" w14:textId="77777777" w:rsidR="00DA7658" w:rsidRPr="001331C5" w:rsidRDefault="00AB1FAA"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w:t>
            </w:r>
          </w:p>
        </w:tc>
        <w:tc>
          <w:tcPr>
            <w:tcW w:w="1275" w:type="dxa"/>
            <w:shd w:val="clear" w:color="auto" w:fill="auto"/>
            <w:noWrap/>
            <w:vAlign w:val="center"/>
            <w:hideMark/>
          </w:tcPr>
          <w:p w14:paraId="1A90A57C" w14:textId="77777777" w:rsidR="00DA7658" w:rsidRPr="001331C5" w:rsidRDefault="00655E8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A0</w:t>
            </w:r>
          </w:p>
        </w:tc>
        <w:tc>
          <w:tcPr>
            <w:tcW w:w="6459" w:type="dxa"/>
            <w:vAlign w:val="center"/>
          </w:tcPr>
          <w:p w14:paraId="1A90A57D" w14:textId="77777777" w:rsidR="00DA7658" w:rsidRPr="001331C5" w:rsidRDefault="00655E8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A0</w:t>
            </w:r>
            <w:r w:rsidR="00DA7658">
              <w:rPr>
                <w:rFonts w:eastAsia="Times New Roman" w:cs="Arial"/>
                <w:color w:val="000000"/>
                <w:szCs w:val="20"/>
                <w:lang w:val="en-GB" w:eastAsia="en-GB"/>
              </w:rPr>
              <w:t xml:space="preserve"> signal.</w:t>
            </w:r>
          </w:p>
        </w:tc>
      </w:tr>
      <w:tr w:rsidR="00DA7658" w:rsidRPr="001331C5" w14:paraId="1A90A582" w14:textId="77777777" w:rsidTr="00662722">
        <w:trPr>
          <w:trHeight w:val="255"/>
          <w:jc w:val="center"/>
        </w:trPr>
        <w:tc>
          <w:tcPr>
            <w:tcW w:w="1555" w:type="dxa"/>
            <w:shd w:val="clear" w:color="auto" w:fill="auto"/>
            <w:noWrap/>
            <w:vAlign w:val="center"/>
            <w:hideMark/>
          </w:tcPr>
          <w:p w14:paraId="1A90A57F" w14:textId="77777777" w:rsidR="00DA7658" w:rsidRPr="001331C5" w:rsidRDefault="00655E89"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5</w:t>
            </w:r>
          </w:p>
        </w:tc>
        <w:tc>
          <w:tcPr>
            <w:tcW w:w="1275" w:type="dxa"/>
            <w:shd w:val="clear" w:color="auto" w:fill="auto"/>
            <w:noWrap/>
            <w:vAlign w:val="center"/>
            <w:hideMark/>
          </w:tcPr>
          <w:p w14:paraId="1A90A580" w14:textId="77777777" w:rsidR="00DA7658" w:rsidRPr="001331C5" w:rsidRDefault="00655E8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A1</w:t>
            </w:r>
          </w:p>
        </w:tc>
        <w:tc>
          <w:tcPr>
            <w:tcW w:w="6459" w:type="dxa"/>
            <w:vAlign w:val="center"/>
          </w:tcPr>
          <w:p w14:paraId="1A90A581" w14:textId="77777777" w:rsidR="00DA7658" w:rsidRPr="001331C5" w:rsidRDefault="00655E8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A1</w:t>
            </w:r>
            <w:r w:rsidR="00DA7658">
              <w:rPr>
                <w:rFonts w:eastAsia="Times New Roman" w:cs="Arial"/>
                <w:color w:val="000000"/>
                <w:szCs w:val="20"/>
                <w:lang w:val="en-GB" w:eastAsia="en-GB"/>
              </w:rPr>
              <w:t xml:space="preserve"> signal.</w:t>
            </w:r>
          </w:p>
        </w:tc>
      </w:tr>
      <w:tr w:rsidR="00DA7658" w:rsidRPr="001331C5" w14:paraId="1A90A586" w14:textId="77777777" w:rsidTr="00662722">
        <w:trPr>
          <w:trHeight w:val="255"/>
          <w:jc w:val="center"/>
        </w:trPr>
        <w:tc>
          <w:tcPr>
            <w:tcW w:w="1555" w:type="dxa"/>
            <w:shd w:val="clear" w:color="auto" w:fill="auto"/>
            <w:noWrap/>
            <w:vAlign w:val="center"/>
          </w:tcPr>
          <w:p w14:paraId="1A90A583" w14:textId="77777777" w:rsidR="00DA7658" w:rsidRDefault="00655E89"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9</w:t>
            </w:r>
          </w:p>
        </w:tc>
        <w:tc>
          <w:tcPr>
            <w:tcW w:w="1275" w:type="dxa"/>
            <w:shd w:val="clear" w:color="auto" w:fill="auto"/>
            <w:noWrap/>
            <w:vAlign w:val="center"/>
          </w:tcPr>
          <w:p w14:paraId="1A90A584" w14:textId="77777777" w:rsidR="00DA7658" w:rsidRDefault="00655E8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A2</w:t>
            </w:r>
          </w:p>
        </w:tc>
        <w:tc>
          <w:tcPr>
            <w:tcW w:w="6459" w:type="dxa"/>
            <w:vAlign w:val="center"/>
          </w:tcPr>
          <w:p w14:paraId="1A90A585" w14:textId="77777777" w:rsidR="00DA7658" w:rsidRDefault="00655E8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A2</w:t>
            </w:r>
            <w:r w:rsidR="00DA7658">
              <w:rPr>
                <w:rFonts w:eastAsia="Times New Roman" w:cs="Arial"/>
                <w:color w:val="000000"/>
                <w:szCs w:val="20"/>
                <w:lang w:val="en-GB" w:eastAsia="en-GB"/>
              </w:rPr>
              <w:t xml:space="preserve"> signal.</w:t>
            </w:r>
          </w:p>
        </w:tc>
      </w:tr>
      <w:tr w:rsidR="00DA7658" w:rsidRPr="001331C5" w14:paraId="1A90A58A" w14:textId="77777777" w:rsidTr="00662722">
        <w:trPr>
          <w:trHeight w:val="255"/>
          <w:jc w:val="center"/>
        </w:trPr>
        <w:tc>
          <w:tcPr>
            <w:tcW w:w="1555" w:type="dxa"/>
            <w:shd w:val="clear" w:color="auto" w:fill="auto"/>
            <w:noWrap/>
            <w:vAlign w:val="center"/>
          </w:tcPr>
          <w:p w14:paraId="1A90A587" w14:textId="77777777" w:rsidR="00DA7658" w:rsidRDefault="00655E89"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13</w:t>
            </w:r>
          </w:p>
        </w:tc>
        <w:tc>
          <w:tcPr>
            <w:tcW w:w="1275" w:type="dxa"/>
            <w:shd w:val="clear" w:color="auto" w:fill="auto"/>
            <w:noWrap/>
            <w:vAlign w:val="center"/>
          </w:tcPr>
          <w:p w14:paraId="1A90A588" w14:textId="77777777" w:rsidR="00DA7658" w:rsidRDefault="00655E8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A3</w:t>
            </w:r>
          </w:p>
        </w:tc>
        <w:tc>
          <w:tcPr>
            <w:tcW w:w="6459" w:type="dxa"/>
            <w:vAlign w:val="center"/>
          </w:tcPr>
          <w:p w14:paraId="1A90A589" w14:textId="77777777" w:rsidR="00DA7658" w:rsidRDefault="00655E89"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A3</w:t>
            </w:r>
            <w:r w:rsidR="00DA7658">
              <w:rPr>
                <w:rFonts w:eastAsia="Times New Roman" w:cs="Arial"/>
                <w:color w:val="000000"/>
                <w:szCs w:val="20"/>
                <w:lang w:val="en-GB" w:eastAsia="en-GB"/>
              </w:rPr>
              <w:t xml:space="preserve"> signal.</w:t>
            </w:r>
          </w:p>
        </w:tc>
      </w:tr>
      <w:tr w:rsidR="00655E89" w:rsidRPr="001331C5" w14:paraId="1A90A58E" w14:textId="77777777" w:rsidTr="00662722">
        <w:trPr>
          <w:trHeight w:val="255"/>
          <w:jc w:val="center"/>
        </w:trPr>
        <w:tc>
          <w:tcPr>
            <w:tcW w:w="1555" w:type="dxa"/>
            <w:shd w:val="clear" w:color="auto" w:fill="auto"/>
            <w:noWrap/>
            <w:vAlign w:val="center"/>
          </w:tcPr>
          <w:p w14:paraId="1A90A58B" w14:textId="77777777" w:rsidR="00655E89" w:rsidRDefault="00655E89" w:rsidP="00655E89">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17</w:t>
            </w:r>
          </w:p>
        </w:tc>
        <w:tc>
          <w:tcPr>
            <w:tcW w:w="1275" w:type="dxa"/>
            <w:shd w:val="clear" w:color="auto" w:fill="auto"/>
            <w:noWrap/>
            <w:vAlign w:val="center"/>
          </w:tcPr>
          <w:p w14:paraId="1A90A58C" w14:textId="77777777" w:rsidR="00655E89" w:rsidRDefault="00655E89" w:rsidP="00655E8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A4</w:t>
            </w:r>
          </w:p>
        </w:tc>
        <w:tc>
          <w:tcPr>
            <w:tcW w:w="6459" w:type="dxa"/>
            <w:vAlign w:val="center"/>
          </w:tcPr>
          <w:p w14:paraId="1A90A58D" w14:textId="77777777" w:rsidR="00655E89" w:rsidRDefault="00655E89" w:rsidP="00655E8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A4 signal.</w:t>
            </w:r>
          </w:p>
        </w:tc>
      </w:tr>
      <w:tr w:rsidR="00655E89" w:rsidRPr="001331C5" w14:paraId="1A90A592" w14:textId="77777777" w:rsidTr="00662722">
        <w:trPr>
          <w:trHeight w:val="255"/>
          <w:jc w:val="center"/>
        </w:trPr>
        <w:tc>
          <w:tcPr>
            <w:tcW w:w="1555" w:type="dxa"/>
            <w:shd w:val="clear" w:color="auto" w:fill="auto"/>
            <w:noWrap/>
            <w:vAlign w:val="center"/>
          </w:tcPr>
          <w:p w14:paraId="1A90A58F" w14:textId="77777777" w:rsidR="00655E89" w:rsidRDefault="00655E89" w:rsidP="00655E89">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21</w:t>
            </w:r>
          </w:p>
        </w:tc>
        <w:tc>
          <w:tcPr>
            <w:tcW w:w="1275" w:type="dxa"/>
            <w:shd w:val="clear" w:color="auto" w:fill="auto"/>
            <w:noWrap/>
            <w:vAlign w:val="center"/>
          </w:tcPr>
          <w:p w14:paraId="1A90A590" w14:textId="77777777" w:rsidR="00655E89" w:rsidRDefault="00655E89" w:rsidP="00655E8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A5</w:t>
            </w:r>
          </w:p>
        </w:tc>
        <w:tc>
          <w:tcPr>
            <w:tcW w:w="6459" w:type="dxa"/>
            <w:vAlign w:val="center"/>
          </w:tcPr>
          <w:p w14:paraId="1A90A591" w14:textId="77777777" w:rsidR="00655E89" w:rsidRDefault="00655E89" w:rsidP="00655E8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A5 signal.</w:t>
            </w:r>
          </w:p>
        </w:tc>
      </w:tr>
      <w:tr w:rsidR="00655E89" w:rsidRPr="001331C5" w14:paraId="1A90A596" w14:textId="77777777" w:rsidTr="00662722">
        <w:trPr>
          <w:trHeight w:val="255"/>
          <w:jc w:val="center"/>
        </w:trPr>
        <w:tc>
          <w:tcPr>
            <w:tcW w:w="1555" w:type="dxa"/>
            <w:shd w:val="clear" w:color="auto" w:fill="auto"/>
            <w:noWrap/>
            <w:vAlign w:val="center"/>
          </w:tcPr>
          <w:p w14:paraId="1A90A593" w14:textId="77777777" w:rsidR="00655E89" w:rsidRDefault="00655E89" w:rsidP="00655E89">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25</w:t>
            </w:r>
          </w:p>
        </w:tc>
        <w:tc>
          <w:tcPr>
            <w:tcW w:w="1275" w:type="dxa"/>
            <w:shd w:val="clear" w:color="auto" w:fill="auto"/>
            <w:noWrap/>
            <w:vAlign w:val="center"/>
          </w:tcPr>
          <w:p w14:paraId="1A90A594" w14:textId="77777777" w:rsidR="00655E89" w:rsidRDefault="00655E89" w:rsidP="00655E8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A6</w:t>
            </w:r>
          </w:p>
        </w:tc>
        <w:tc>
          <w:tcPr>
            <w:tcW w:w="6459" w:type="dxa"/>
            <w:vAlign w:val="center"/>
          </w:tcPr>
          <w:p w14:paraId="1A90A595" w14:textId="77777777" w:rsidR="00655E89" w:rsidRDefault="00655E89" w:rsidP="00655E89">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A6 signal.</w:t>
            </w:r>
          </w:p>
        </w:tc>
      </w:tr>
      <w:tr w:rsidR="00DA7658" w:rsidRPr="001331C5" w14:paraId="1A90A59A" w14:textId="77777777" w:rsidTr="00662722">
        <w:trPr>
          <w:trHeight w:val="255"/>
          <w:jc w:val="center"/>
        </w:trPr>
        <w:tc>
          <w:tcPr>
            <w:tcW w:w="1555" w:type="dxa"/>
            <w:shd w:val="clear" w:color="auto" w:fill="auto"/>
            <w:noWrap/>
            <w:vAlign w:val="center"/>
          </w:tcPr>
          <w:p w14:paraId="1A90A597" w14:textId="77777777" w:rsidR="00DA7658" w:rsidRDefault="00DA7658"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 xml:space="preserve">2n, </w:t>
            </w:r>
            <w:r>
              <w:rPr>
                <w:rFonts w:eastAsia="Times New Roman" w:cs="Arial"/>
                <w:b/>
                <w:i/>
                <w:color w:val="000000"/>
                <w:szCs w:val="20"/>
                <w:lang w:val="en-GB" w:eastAsia="en-GB"/>
              </w:rPr>
              <w:t>n ≥ 0</w:t>
            </w:r>
          </w:p>
        </w:tc>
        <w:tc>
          <w:tcPr>
            <w:tcW w:w="1275" w:type="dxa"/>
            <w:shd w:val="clear" w:color="auto" w:fill="auto"/>
            <w:noWrap/>
            <w:vAlign w:val="center"/>
          </w:tcPr>
          <w:p w14:paraId="1A90A598" w14:textId="77777777" w:rsidR="00DA7658" w:rsidRDefault="00DA7658"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VCC</w:t>
            </w:r>
          </w:p>
        </w:tc>
        <w:tc>
          <w:tcPr>
            <w:tcW w:w="6459" w:type="dxa"/>
            <w:vAlign w:val="center"/>
          </w:tcPr>
          <w:p w14:paraId="1A90A599" w14:textId="77777777" w:rsidR="00DA7658" w:rsidRDefault="00DA7658"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positive supply voltage.</w:t>
            </w:r>
          </w:p>
        </w:tc>
      </w:tr>
      <w:tr w:rsidR="00DA7658" w:rsidRPr="001331C5" w14:paraId="1A90A59E" w14:textId="77777777" w:rsidTr="00662722">
        <w:trPr>
          <w:trHeight w:val="255"/>
          <w:jc w:val="center"/>
        </w:trPr>
        <w:tc>
          <w:tcPr>
            <w:tcW w:w="1555" w:type="dxa"/>
            <w:shd w:val="clear" w:color="auto" w:fill="auto"/>
            <w:noWrap/>
            <w:vAlign w:val="center"/>
          </w:tcPr>
          <w:p w14:paraId="1A90A59B" w14:textId="77777777" w:rsidR="00DA7658" w:rsidRDefault="00DA7658" w:rsidP="00662722">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 xml:space="preserve">2n+1, </w:t>
            </w:r>
            <w:r w:rsidR="00655E89">
              <w:rPr>
                <w:rFonts w:eastAsia="Times New Roman" w:cs="Arial"/>
                <w:b/>
                <w:i/>
                <w:color w:val="000000"/>
                <w:szCs w:val="20"/>
                <w:lang w:val="en-GB" w:eastAsia="en-GB"/>
              </w:rPr>
              <w:t>n ≠ 0,2,4,6,8,10,12</w:t>
            </w:r>
          </w:p>
        </w:tc>
        <w:tc>
          <w:tcPr>
            <w:tcW w:w="1275" w:type="dxa"/>
            <w:shd w:val="clear" w:color="auto" w:fill="auto"/>
            <w:noWrap/>
            <w:vAlign w:val="center"/>
          </w:tcPr>
          <w:p w14:paraId="1A90A59C" w14:textId="77777777" w:rsidR="00DA7658" w:rsidRDefault="00DA7658"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GND</w:t>
            </w:r>
          </w:p>
        </w:tc>
        <w:tc>
          <w:tcPr>
            <w:tcW w:w="6459" w:type="dxa"/>
            <w:vAlign w:val="center"/>
          </w:tcPr>
          <w:p w14:paraId="1A90A59D" w14:textId="77777777" w:rsidR="00DA7658" w:rsidRDefault="00DA7658" w:rsidP="00662722">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The shared common reference voltage.</w:t>
            </w:r>
          </w:p>
        </w:tc>
      </w:tr>
    </w:tbl>
    <w:p w14:paraId="1A90A59F" w14:textId="77777777" w:rsidR="00DA7658" w:rsidRDefault="00DA7658" w:rsidP="00BF6503"/>
    <w:p w14:paraId="1A90A5A0" w14:textId="77777777" w:rsidR="000C4E67" w:rsidRDefault="000C4E67" w:rsidP="000C4E67">
      <w:pPr>
        <w:keepNext/>
        <w:jc w:val="center"/>
      </w:pPr>
      <w:r>
        <w:rPr>
          <w:noProof/>
        </w:rPr>
        <w:lastRenderedPageBreak/>
        <w:drawing>
          <wp:inline distT="0" distB="0" distL="0" distR="0" wp14:anchorId="1A90A606" wp14:editId="1A90A607">
            <wp:extent cx="4428000" cy="802800"/>
            <wp:effectExtent l="19050" t="19050" r="86995" b="92710"/>
            <wp:docPr id="15" name="Picture 13">
              <a:extLst xmlns:a="http://schemas.openxmlformats.org/drawingml/2006/main">
                <a:ext uri="{FF2B5EF4-FFF2-40B4-BE49-F238E27FC236}">
                  <a16:creationId xmlns:a16="http://schemas.microsoft.com/office/drawing/2014/main" id="{F754A37D-0FB3-4F5D-A7DB-41995F28A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754A37D-0FB3-4F5D-A7DB-41995F28A160}"/>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8000" cy="802800"/>
                    </a:xfrm>
                    <a:prstGeom prst="rect">
                      <a:avLst/>
                    </a:prstGeom>
                    <a:ln>
                      <a:solidFill>
                        <a:schemeClr val="tx1"/>
                      </a:solidFill>
                    </a:ln>
                    <a:effectLst>
                      <a:outerShdw dist="101600" dir="2700000" algn="ctr" rotWithShape="0">
                        <a:schemeClr val="bg1">
                          <a:lumMod val="50000"/>
                        </a:scheme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1A90A5A1" w14:textId="77777777" w:rsidR="000C4E67" w:rsidRDefault="000C4E67" w:rsidP="000C4E67">
      <w:pPr>
        <w:pStyle w:val="Caption"/>
        <w:jc w:val="center"/>
        <w:rPr>
          <w:sz w:val="20"/>
        </w:rPr>
      </w:pPr>
      <w:r w:rsidRPr="000C4E67">
        <w:rPr>
          <w:sz w:val="20"/>
        </w:rPr>
        <w:t xml:space="preserve">Figure </w:t>
      </w:r>
      <w:r w:rsidRPr="000C4E67">
        <w:rPr>
          <w:sz w:val="20"/>
        </w:rPr>
        <w:fldChar w:fldCharType="begin"/>
      </w:r>
      <w:r w:rsidRPr="000C4E67">
        <w:rPr>
          <w:sz w:val="20"/>
        </w:rPr>
        <w:instrText xml:space="preserve"> SEQ Figure \* ARABIC </w:instrText>
      </w:r>
      <w:r w:rsidRPr="000C4E67">
        <w:rPr>
          <w:sz w:val="20"/>
        </w:rPr>
        <w:fldChar w:fldCharType="separate"/>
      </w:r>
      <w:r w:rsidRPr="000C4E67">
        <w:rPr>
          <w:noProof/>
          <w:sz w:val="20"/>
        </w:rPr>
        <w:t>4</w:t>
      </w:r>
      <w:r w:rsidRPr="000C4E67">
        <w:rPr>
          <w:sz w:val="20"/>
        </w:rPr>
        <w:fldChar w:fldCharType="end"/>
      </w:r>
      <w:r w:rsidRPr="000C4E67">
        <w:rPr>
          <w:sz w:val="20"/>
        </w:rPr>
        <w:t>: The stack connector</w:t>
      </w:r>
      <w:r w:rsidR="000C58E2">
        <w:rPr>
          <w:sz w:val="20"/>
        </w:rPr>
        <w:t>s</w:t>
      </w:r>
    </w:p>
    <w:p w14:paraId="1A90A5A2" w14:textId="77777777" w:rsidR="007C6716" w:rsidRPr="001B0392" w:rsidRDefault="007C6716" w:rsidP="007C6716">
      <w:pPr>
        <w:pStyle w:val="Heading1"/>
        <w:rPr>
          <w:rFonts w:ascii="Arial" w:hAnsi="Arial" w:cs="Arial"/>
          <w:sz w:val="36"/>
        </w:rPr>
      </w:pPr>
      <w:r w:rsidRPr="001B0392">
        <w:rPr>
          <w:rFonts w:ascii="Arial" w:hAnsi="Arial" w:cs="Arial"/>
          <w:sz w:val="36"/>
        </w:rPr>
        <w:t>Revision History</w:t>
      </w:r>
    </w:p>
    <w:tbl>
      <w:tblPr>
        <w:tblW w:w="92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134"/>
        <w:gridCol w:w="7026"/>
      </w:tblGrid>
      <w:tr w:rsidR="007C6716" w:rsidRPr="001331C5" w14:paraId="1A90A5A6" w14:textId="77777777" w:rsidTr="009E0D1A">
        <w:trPr>
          <w:trHeight w:val="255"/>
          <w:jc w:val="center"/>
        </w:trPr>
        <w:tc>
          <w:tcPr>
            <w:tcW w:w="1134" w:type="dxa"/>
            <w:shd w:val="clear" w:color="000000" w:fill="D0CECE"/>
            <w:noWrap/>
            <w:vAlign w:val="center"/>
            <w:hideMark/>
          </w:tcPr>
          <w:p w14:paraId="1A90A5A3" w14:textId="77777777" w:rsidR="007C6716" w:rsidRPr="001331C5" w:rsidRDefault="007C6716" w:rsidP="009E0D1A">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Revision</w:t>
            </w:r>
          </w:p>
        </w:tc>
        <w:tc>
          <w:tcPr>
            <w:tcW w:w="1134" w:type="dxa"/>
            <w:shd w:val="clear" w:color="000000" w:fill="D0CECE"/>
            <w:noWrap/>
            <w:vAlign w:val="center"/>
            <w:hideMark/>
          </w:tcPr>
          <w:p w14:paraId="1A90A5A4" w14:textId="77777777" w:rsidR="007C6716" w:rsidRPr="001331C5" w:rsidRDefault="007C6716" w:rsidP="009E0D1A">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Date</w:t>
            </w:r>
          </w:p>
        </w:tc>
        <w:tc>
          <w:tcPr>
            <w:tcW w:w="7026" w:type="dxa"/>
            <w:shd w:val="clear" w:color="000000" w:fill="D0CECE"/>
            <w:vAlign w:val="center"/>
          </w:tcPr>
          <w:p w14:paraId="1A90A5A5" w14:textId="77777777" w:rsidR="007C6716" w:rsidRPr="001331C5" w:rsidRDefault="007C6716" w:rsidP="009E0D1A">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Changes</w:t>
            </w:r>
          </w:p>
        </w:tc>
      </w:tr>
      <w:tr w:rsidR="007C6716" w:rsidRPr="001331C5" w14:paraId="1A90A5AA" w14:textId="77777777" w:rsidTr="009E0D1A">
        <w:trPr>
          <w:trHeight w:val="255"/>
          <w:jc w:val="center"/>
        </w:trPr>
        <w:tc>
          <w:tcPr>
            <w:tcW w:w="1134" w:type="dxa"/>
            <w:shd w:val="clear" w:color="auto" w:fill="auto"/>
            <w:noWrap/>
            <w:vAlign w:val="center"/>
            <w:hideMark/>
          </w:tcPr>
          <w:p w14:paraId="1A90A5A7" w14:textId="77777777" w:rsidR="007C6716" w:rsidRPr="00DC522E" w:rsidRDefault="007C6716" w:rsidP="009E0D1A">
            <w:pPr>
              <w:spacing w:after="0" w:line="240" w:lineRule="auto"/>
              <w:rPr>
                <w:rFonts w:eastAsia="Times New Roman" w:cs="Arial"/>
                <w:color w:val="000000"/>
                <w:szCs w:val="20"/>
                <w:lang w:val="en-GB" w:eastAsia="en-GB"/>
              </w:rPr>
            </w:pPr>
            <w:r w:rsidRPr="00DC522E">
              <w:rPr>
                <w:rFonts w:eastAsia="Times New Roman" w:cs="Arial"/>
                <w:color w:val="000000"/>
                <w:szCs w:val="20"/>
                <w:lang w:val="en-GB" w:eastAsia="en-GB"/>
              </w:rPr>
              <w:t>1.0</w:t>
            </w:r>
          </w:p>
        </w:tc>
        <w:tc>
          <w:tcPr>
            <w:tcW w:w="1134" w:type="dxa"/>
            <w:shd w:val="clear" w:color="auto" w:fill="auto"/>
            <w:noWrap/>
            <w:vAlign w:val="center"/>
            <w:hideMark/>
          </w:tcPr>
          <w:p w14:paraId="1A90A5A8" w14:textId="77777777" w:rsidR="007C6716" w:rsidRPr="001331C5" w:rsidRDefault="007C6716" w:rsidP="009E0D1A">
            <w:pPr>
              <w:spacing w:after="0" w:line="240" w:lineRule="auto"/>
              <w:rPr>
                <w:rFonts w:eastAsia="Times New Roman" w:cs="Arial"/>
                <w:color w:val="000000"/>
                <w:szCs w:val="20"/>
                <w:lang w:val="en-GB" w:eastAsia="en-GB"/>
              </w:rPr>
            </w:pPr>
            <w:r>
              <w:rPr>
                <w:rFonts w:eastAsia="Times New Roman" w:cs="Arial"/>
                <w:color w:val="000000"/>
                <w:szCs w:val="20"/>
                <w:lang w:eastAsia="en-GB"/>
              </w:rPr>
              <w:t>4-Jul-17</w:t>
            </w:r>
          </w:p>
        </w:tc>
        <w:tc>
          <w:tcPr>
            <w:tcW w:w="7026" w:type="dxa"/>
            <w:vAlign w:val="center"/>
          </w:tcPr>
          <w:p w14:paraId="1A90A5A9" w14:textId="77777777" w:rsidR="007C6716" w:rsidRPr="001331C5" w:rsidRDefault="007C6716" w:rsidP="009E0D1A">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First release with v2.0 beta firmware.</w:t>
            </w:r>
          </w:p>
        </w:tc>
      </w:tr>
      <w:tr w:rsidR="007C6716" w:rsidRPr="001331C5" w14:paraId="1A90A5AE" w14:textId="77777777" w:rsidTr="009E0D1A">
        <w:trPr>
          <w:trHeight w:val="255"/>
          <w:jc w:val="center"/>
        </w:trPr>
        <w:tc>
          <w:tcPr>
            <w:tcW w:w="1134" w:type="dxa"/>
            <w:shd w:val="clear" w:color="auto" w:fill="auto"/>
            <w:noWrap/>
            <w:vAlign w:val="center"/>
          </w:tcPr>
          <w:p w14:paraId="1A90A5AB" w14:textId="77777777" w:rsidR="007C6716" w:rsidRPr="003D34BF" w:rsidRDefault="007C6716" w:rsidP="009E0D1A">
            <w:pPr>
              <w:spacing w:after="0" w:line="240" w:lineRule="auto"/>
              <w:rPr>
                <w:rFonts w:eastAsia="Times New Roman" w:cs="Arial"/>
                <w:color w:val="000000"/>
                <w:szCs w:val="20"/>
                <w:lang w:val="en-GB" w:eastAsia="en-GB"/>
              </w:rPr>
            </w:pPr>
            <w:r w:rsidRPr="003D34BF">
              <w:rPr>
                <w:rFonts w:eastAsia="Times New Roman" w:cs="Arial"/>
                <w:color w:val="000000"/>
                <w:szCs w:val="20"/>
                <w:lang w:val="en-GB" w:eastAsia="en-GB"/>
              </w:rPr>
              <w:t>1.1</w:t>
            </w:r>
          </w:p>
        </w:tc>
        <w:tc>
          <w:tcPr>
            <w:tcW w:w="1134" w:type="dxa"/>
            <w:shd w:val="clear" w:color="auto" w:fill="auto"/>
            <w:noWrap/>
            <w:vAlign w:val="center"/>
          </w:tcPr>
          <w:p w14:paraId="1A90A5AC" w14:textId="77777777" w:rsidR="007C6716" w:rsidRDefault="007C6716" w:rsidP="009E0D1A">
            <w:pPr>
              <w:spacing w:after="0" w:line="240" w:lineRule="auto"/>
              <w:rPr>
                <w:rFonts w:eastAsia="Times New Roman" w:cs="Arial"/>
                <w:color w:val="000000"/>
                <w:szCs w:val="20"/>
                <w:lang w:eastAsia="en-GB"/>
              </w:rPr>
            </w:pPr>
            <w:r>
              <w:rPr>
                <w:rFonts w:eastAsia="Times New Roman" w:cs="Arial"/>
                <w:color w:val="000000"/>
                <w:szCs w:val="20"/>
                <w:lang w:eastAsia="en-GB"/>
              </w:rPr>
              <w:t>13-Jul-17</w:t>
            </w:r>
          </w:p>
        </w:tc>
        <w:tc>
          <w:tcPr>
            <w:tcW w:w="7026" w:type="dxa"/>
            <w:vAlign w:val="center"/>
          </w:tcPr>
          <w:p w14:paraId="1A90A5AD" w14:textId="77777777" w:rsidR="007C6716" w:rsidRDefault="007C6716" w:rsidP="009E0D1A">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Added release board firmware images, PCB artwork, and the truth table.</w:t>
            </w:r>
          </w:p>
        </w:tc>
      </w:tr>
      <w:tr w:rsidR="007C6716" w:rsidRPr="001331C5" w14:paraId="1A90A5B2" w14:textId="77777777" w:rsidTr="009E0D1A">
        <w:trPr>
          <w:trHeight w:val="255"/>
          <w:jc w:val="center"/>
        </w:trPr>
        <w:tc>
          <w:tcPr>
            <w:tcW w:w="1134" w:type="dxa"/>
            <w:shd w:val="clear" w:color="auto" w:fill="auto"/>
            <w:noWrap/>
            <w:vAlign w:val="center"/>
          </w:tcPr>
          <w:p w14:paraId="1A90A5AF" w14:textId="77777777" w:rsidR="007C6716" w:rsidRPr="00291D11" w:rsidRDefault="007C6716" w:rsidP="009E0D1A">
            <w:pPr>
              <w:spacing w:after="0" w:line="240" w:lineRule="auto"/>
              <w:rPr>
                <w:rFonts w:eastAsia="Times New Roman" w:cs="Arial"/>
                <w:color w:val="000000"/>
                <w:szCs w:val="20"/>
                <w:lang w:val="en-GB" w:eastAsia="en-GB"/>
              </w:rPr>
            </w:pPr>
            <w:r w:rsidRPr="00291D11">
              <w:rPr>
                <w:rFonts w:eastAsia="Times New Roman" w:cs="Arial"/>
                <w:color w:val="000000"/>
                <w:szCs w:val="20"/>
                <w:lang w:val="en-GB" w:eastAsia="en-GB"/>
              </w:rPr>
              <w:t>1.2</w:t>
            </w:r>
          </w:p>
        </w:tc>
        <w:tc>
          <w:tcPr>
            <w:tcW w:w="1134" w:type="dxa"/>
            <w:shd w:val="clear" w:color="auto" w:fill="auto"/>
            <w:noWrap/>
            <w:vAlign w:val="center"/>
          </w:tcPr>
          <w:p w14:paraId="1A90A5B0" w14:textId="77777777" w:rsidR="007C6716" w:rsidRDefault="007C6716" w:rsidP="009E0D1A">
            <w:pPr>
              <w:spacing w:after="0" w:line="240" w:lineRule="auto"/>
              <w:rPr>
                <w:rFonts w:eastAsia="Times New Roman" w:cs="Arial"/>
                <w:color w:val="000000"/>
                <w:szCs w:val="20"/>
                <w:lang w:eastAsia="en-GB"/>
              </w:rPr>
            </w:pPr>
            <w:r>
              <w:rPr>
                <w:rFonts w:eastAsia="Times New Roman" w:cs="Arial"/>
                <w:color w:val="000000"/>
                <w:szCs w:val="20"/>
                <w:lang w:eastAsia="en-GB"/>
              </w:rPr>
              <w:t>21-Jul-17</w:t>
            </w:r>
          </w:p>
        </w:tc>
        <w:tc>
          <w:tcPr>
            <w:tcW w:w="7026" w:type="dxa"/>
            <w:vAlign w:val="center"/>
          </w:tcPr>
          <w:p w14:paraId="1A90A5B1" w14:textId="77777777" w:rsidR="007C6716" w:rsidRDefault="007C6716" w:rsidP="009E0D1A">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Updated firmware and documentation for a new ID read command.</w:t>
            </w:r>
          </w:p>
        </w:tc>
      </w:tr>
      <w:tr w:rsidR="00291D11" w:rsidRPr="001331C5" w14:paraId="1A90A5B6" w14:textId="77777777" w:rsidTr="009E0D1A">
        <w:trPr>
          <w:trHeight w:val="255"/>
          <w:jc w:val="center"/>
        </w:trPr>
        <w:tc>
          <w:tcPr>
            <w:tcW w:w="1134" w:type="dxa"/>
            <w:shd w:val="clear" w:color="auto" w:fill="auto"/>
            <w:noWrap/>
            <w:vAlign w:val="center"/>
          </w:tcPr>
          <w:p w14:paraId="1A90A5B3" w14:textId="77777777" w:rsidR="00291D11" w:rsidRDefault="00291D11" w:rsidP="009E0D1A">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1.3</w:t>
            </w:r>
          </w:p>
        </w:tc>
        <w:tc>
          <w:tcPr>
            <w:tcW w:w="1134" w:type="dxa"/>
            <w:shd w:val="clear" w:color="auto" w:fill="auto"/>
            <w:noWrap/>
            <w:vAlign w:val="center"/>
          </w:tcPr>
          <w:p w14:paraId="1A90A5B4" w14:textId="77777777" w:rsidR="00291D11" w:rsidRDefault="00912CE3" w:rsidP="009E0D1A">
            <w:pPr>
              <w:spacing w:after="0" w:line="240" w:lineRule="auto"/>
              <w:rPr>
                <w:rFonts w:eastAsia="Times New Roman" w:cs="Arial"/>
                <w:color w:val="000000"/>
                <w:szCs w:val="20"/>
                <w:lang w:eastAsia="en-GB"/>
              </w:rPr>
            </w:pPr>
            <w:r>
              <w:rPr>
                <w:rFonts w:eastAsia="Times New Roman" w:cs="Arial"/>
                <w:color w:val="000000"/>
                <w:szCs w:val="20"/>
                <w:lang w:eastAsia="en-GB"/>
              </w:rPr>
              <w:t>27-Jul-17</w:t>
            </w:r>
          </w:p>
        </w:tc>
        <w:tc>
          <w:tcPr>
            <w:tcW w:w="7026" w:type="dxa"/>
            <w:vAlign w:val="center"/>
          </w:tcPr>
          <w:p w14:paraId="1A90A5B5" w14:textId="77777777" w:rsidR="00291D11" w:rsidRDefault="00912CE3" w:rsidP="009E0D1A">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Updated firmware and documentation; added ID tracking spreadsheet.</w:t>
            </w:r>
          </w:p>
        </w:tc>
      </w:tr>
    </w:tbl>
    <w:p w14:paraId="1A90A5B7" w14:textId="77777777" w:rsidR="007C6716" w:rsidRDefault="007C6716" w:rsidP="001B0392"/>
    <w:p w14:paraId="1A90A5B8" w14:textId="77777777" w:rsidR="001B0392" w:rsidRDefault="001B0392" w:rsidP="001B0392">
      <w:r>
        <w:br w:type="page"/>
      </w:r>
    </w:p>
    <w:p w14:paraId="1A90A5B9" w14:textId="77777777" w:rsidR="00BF6503" w:rsidRDefault="0018320B" w:rsidP="0018320B">
      <w:pPr>
        <w:pStyle w:val="Heading1"/>
        <w:rPr>
          <w:rFonts w:ascii="Arial" w:hAnsi="Arial" w:cs="Arial"/>
          <w:sz w:val="36"/>
        </w:rPr>
      </w:pPr>
      <w:r w:rsidRPr="0018320B">
        <w:rPr>
          <w:rFonts w:ascii="Arial" w:hAnsi="Arial" w:cs="Arial"/>
          <w:sz w:val="36"/>
        </w:rPr>
        <w:lastRenderedPageBreak/>
        <w:t>Design Documents</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
        <w:gridCol w:w="3543"/>
        <w:gridCol w:w="3384"/>
        <w:gridCol w:w="1984"/>
      </w:tblGrid>
      <w:tr w:rsidR="007737F4" w:rsidRPr="001331C5" w14:paraId="1A90A5BE" w14:textId="77777777" w:rsidTr="009C2677">
        <w:trPr>
          <w:trHeight w:val="255"/>
          <w:jc w:val="center"/>
        </w:trPr>
        <w:tc>
          <w:tcPr>
            <w:tcW w:w="421" w:type="dxa"/>
            <w:shd w:val="clear" w:color="000000" w:fill="D0CECE"/>
            <w:noWrap/>
            <w:vAlign w:val="center"/>
            <w:hideMark/>
          </w:tcPr>
          <w:p w14:paraId="1A90A5BA" w14:textId="77777777" w:rsidR="007737F4" w:rsidRPr="001331C5" w:rsidRDefault="007737F4"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w:t>
            </w:r>
          </w:p>
        </w:tc>
        <w:tc>
          <w:tcPr>
            <w:tcW w:w="3543" w:type="dxa"/>
            <w:shd w:val="clear" w:color="000000" w:fill="D0CECE"/>
            <w:noWrap/>
            <w:vAlign w:val="center"/>
            <w:hideMark/>
          </w:tcPr>
          <w:p w14:paraId="1A90A5BB" w14:textId="77777777" w:rsidR="007737F4" w:rsidRPr="001331C5" w:rsidRDefault="007737F4"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File Name</w:t>
            </w:r>
          </w:p>
        </w:tc>
        <w:tc>
          <w:tcPr>
            <w:tcW w:w="3402" w:type="dxa"/>
            <w:shd w:val="clear" w:color="000000" w:fill="D0CECE"/>
            <w:vAlign w:val="center"/>
          </w:tcPr>
          <w:p w14:paraId="1A90A5BC" w14:textId="77777777" w:rsidR="007737F4" w:rsidRDefault="007737F4"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Description</w:t>
            </w:r>
          </w:p>
        </w:tc>
        <w:tc>
          <w:tcPr>
            <w:tcW w:w="1984" w:type="dxa"/>
            <w:shd w:val="clear" w:color="000000" w:fill="D0CECE"/>
            <w:vAlign w:val="center"/>
          </w:tcPr>
          <w:p w14:paraId="1A90A5BD" w14:textId="77777777" w:rsidR="007737F4" w:rsidRPr="001331C5" w:rsidRDefault="007737F4"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Attachment</w:t>
            </w:r>
          </w:p>
        </w:tc>
      </w:tr>
      <w:tr w:rsidR="007737F4" w:rsidRPr="001331C5" w14:paraId="1A90A5C3" w14:textId="77777777" w:rsidTr="009C2677">
        <w:trPr>
          <w:trHeight w:val="255"/>
          <w:jc w:val="center"/>
        </w:trPr>
        <w:tc>
          <w:tcPr>
            <w:tcW w:w="421" w:type="dxa"/>
            <w:shd w:val="clear" w:color="auto" w:fill="auto"/>
            <w:noWrap/>
            <w:vAlign w:val="center"/>
            <w:hideMark/>
          </w:tcPr>
          <w:p w14:paraId="1A90A5BF" w14:textId="77777777" w:rsidR="007737F4" w:rsidRPr="00B411C8" w:rsidRDefault="007737F4" w:rsidP="0001545B">
            <w:pPr>
              <w:spacing w:after="0" w:line="240" w:lineRule="auto"/>
              <w:rPr>
                <w:rFonts w:eastAsia="Times New Roman" w:cs="Arial"/>
                <w:b/>
                <w:color w:val="000000"/>
                <w:szCs w:val="20"/>
                <w:lang w:eastAsia="en-GB"/>
              </w:rPr>
            </w:pPr>
            <w:r>
              <w:rPr>
                <w:rFonts w:eastAsia="Times New Roman" w:cs="Arial"/>
                <w:b/>
                <w:color w:val="000000"/>
                <w:szCs w:val="20"/>
                <w:lang w:val="en-GB" w:eastAsia="en-GB"/>
              </w:rPr>
              <w:t>1</w:t>
            </w:r>
          </w:p>
        </w:tc>
        <w:tc>
          <w:tcPr>
            <w:tcW w:w="3543" w:type="dxa"/>
            <w:shd w:val="clear" w:color="auto" w:fill="auto"/>
            <w:noWrap/>
            <w:vAlign w:val="center"/>
            <w:hideMark/>
          </w:tcPr>
          <w:p w14:paraId="1A90A5C0" w14:textId="77777777" w:rsidR="007737F4" w:rsidRPr="001331C5" w:rsidRDefault="007737F4" w:rsidP="0001545B">
            <w:pPr>
              <w:spacing w:after="0" w:line="240" w:lineRule="auto"/>
              <w:rPr>
                <w:rFonts w:eastAsia="Times New Roman" w:cs="Arial"/>
                <w:color w:val="000000"/>
                <w:szCs w:val="20"/>
                <w:lang w:val="en-GB" w:eastAsia="en-GB"/>
              </w:rPr>
            </w:pPr>
            <w:r w:rsidRPr="007737F4">
              <w:rPr>
                <w:rFonts w:eastAsia="Times New Roman" w:cs="Arial"/>
                <w:color w:val="000000"/>
                <w:szCs w:val="20"/>
                <w:lang w:val="en-GB" w:eastAsia="en-GB"/>
              </w:rPr>
              <w:t>32329177_e.0.1.pdf</w:t>
            </w:r>
          </w:p>
        </w:tc>
        <w:tc>
          <w:tcPr>
            <w:tcW w:w="3402" w:type="dxa"/>
            <w:vAlign w:val="center"/>
          </w:tcPr>
          <w:p w14:paraId="1A90A5C1" w14:textId="77777777" w:rsidR="007737F4" w:rsidRDefault="007737F4"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Schematic document</w:t>
            </w:r>
          </w:p>
        </w:tc>
        <w:tc>
          <w:tcPr>
            <w:tcW w:w="1984" w:type="dxa"/>
            <w:vAlign w:val="center"/>
          </w:tcPr>
          <w:p w14:paraId="1A90A5C2" w14:textId="63C18E1F" w:rsidR="007737F4" w:rsidRPr="001331C5" w:rsidRDefault="0017158E"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708" w:dyaOrig="1105" w14:anchorId="1A90A608">
                <v:shape id="_x0000_i1029" type="#_x0000_t75" style="width:88pt;height:56pt" o:ole="">
                  <v:imagedata r:id="rId31" o:title=""/>
                </v:shape>
                <o:OLEObject Type="Embed" ProgID="Acrobat.Document.DC" ShapeID="_x0000_i1029" DrawAspect="Icon" ObjectID="_1746963844" r:id="rId32"/>
              </w:object>
            </w:r>
          </w:p>
        </w:tc>
      </w:tr>
      <w:tr w:rsidR="00E8774E" w:rsidRPr="001331C5" w14:paraId="1A90A5C8" w14:textId="77777777" w:rsidTr="009C2677">
        <w:trPr>
          <w:trHeight w:val="255"/>
          <w:jc w:val="center"/>
        </w:trPr>
        <w:tc>
          <w:tcPr>
            <w:tcW w:w="421" w:type="dxa"/>
            <w:shd w:val="clear" w:color="auto" w:fill="auto"/>
            <w:noWrap/>
            <w:vAlign w:val="center"/>
          </w:tcPr>
          <w:p w14:paraId="1A90A5C4" w14:textId="77777777" w:rsidR="00E8774E" w:rsidRDefault="00E8774E"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2</w:t>
            </w:r>
          </w:p>
        </w:tc>
        <w:tc>
          <w:tcPr>
            <w:tcW w:w="3543" w:type="dxa"/>
            <w:shd w:val="clear" w:color="auto" w:fill="auto"/>
            <w:noWrap/>
            <w:vAlign w:val="center"/>
          </w:tcPr>
          <w:p w14:paraId="1A90A5C5" w14:textId="77777777" w:rsidR="00E8774E" w:rsidRPr="007737F4" w:rsidRDefault="00E8774E" w:rsidP="0001545B">
            <w:pPr>
              <w:spacing w:after="0" w:line="240" w:lineRule="auto"/>
              <w:rPr>
                <w:rFonts w:eastAsia="Times New Roman" w:cs="Arial"/>
                <w:color w:val="000000"/>
                <w:szCs w:val="20"/>
                <w:lang w:val="en-GB" w:eastAsia="en-GB"/>
              </w:rPr>
            </w:pPr>
            <w:r w:rsidRPr="00E8774E">
              <w:rPr>
                <w:rFonts w:eastAsia="Times New Roman" w:cs="Arial"/>
                <w:color w:val="000000"/>
                <w:szCs w:val="20"/>
                <w:lang w:val="en-GB" w:eastAsia="en-GB"/>
              </w:rPr>
              <w:t>32329178_e.artwork.1.pdf</w:t>
            </w:r>
          </w:p>
        </w:tc>
        <w:tc>
          <w:tcPr>
            <w:tcW w:w="3402" w:type="dxa"/>
            <w:vAlign w:val="center"/>
          </w:tcPr>
          <w:p w14:paraId="1A90A5C6" w14:textId="77777777" w:rsidR="00E8774E" w:rsidRDefault="00E8774E"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PCB artwork</w:t>
            </w:r>
          </w:p>
        </w:tc>
        <w:tc>
          <w:tcPr>
            <w:tcW w:w="1984" w:type="dxa"/>
            <w:vAlign w:val="center"/>
          </w:tcPr>
          <w:p w14:paraId="1A90A5C7" w14:textId="33B11BCD" w:rsidR="00E8774E" w:rsidRDefault="00E07C03"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09">
                <v:shape id="_x0000_i1030" type="#_x0000_t75" style="width:77.5pt;height:50pt" o:ole="">
                  <v:imagedata r:id="rId33" o:title=""/>
                </v:shape>
                <o:OLEObject Type="Embed" ProgID="Acrobat.Document.DC" ShapeID="_x0000_i1030" DrawAspect="Icon" ObjectID="_1746963845" r:id="rId34"/>
              </w:object>
            </w:r>
          </w:p>
        </w:tc>
      </w:tr>
      <w:tr w:rsidR="007737F4" w:rsidRPr="001331C5" w14:paraId="1A90A5CD" w14:textId="77777777" w:rsidTr="009C2677">
        <w:trPr>
          <w:trHeight w:val="255"/>
          <w:jc w:val="center"/>
        </w:trPr>
        <w:tc>
          <w:tcPr>
            <w:tcW w:w="421" w:type="dxa"/>
            <w:shd w:val="clear" w:color="auto" w:fill="auto"/>
            <w:noWrap/>
            <w:vAlign w:val="center"/>
          </w:tcPr>
          <w:p w14:paraId="1A90A5C9" w14:textId="77777777" w:rsidR="007737F4" w:rsidRDefault="00E8774E"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3</w:t>
            </w:r>
          </w:p>
        </w:tc>
        <w:tc>
          <w:tcPr>
            <w:tcW w:w="3543" w:type="dxa"/>
            <w:shd w:val="clear" w:color="auto" w:fill="auto"/>
            <w:noWrap/>
            <w:vAlign w:val="center"/>
          </w:tcPr>
          <w:p w14:paraId="1A90A5CA" w14:textId="77777777" w:rsidR="007737F4" w:rsidRPr="007737F4" w:rsidRDefault="007737F4" w:rsidP="0001545B">
            <w:pPr>
              <w:spacing w:after="0" w:line="240" w:lineRule="auto"/>
              <w:rPr>
                <w:rFonts w:eastAsia="Times New Roman" w:cs="Arial"/>
                <w:color w:val="000000"/>
                <w:szCs w:val="20"/>
                <w:lang w:val="en-GB" w:eastAsia="en-GB"/>
              </w:rPr>
            </w:pPr>
            <w:r w:rsidRPr="007737F4">
              <w:rPr>
                <w:rFonts w:eastAsia="Times New Roman" w:cs="Arial"/>
                <w:color w:val="000000"/>
                <w:szCs w:val="20"/>
                <w:lang w:val="en-GB" w:eastAsia="en-GB"/>
              </w:rPr>
              <w:t>32329178_e.pcb.1.zip</w:t>
            </w:r>
          </w:p>
        </w:tc>
        <w:tc>
          <w:tcPr>
            <w:tcW w:w="3402" w:type="dxa"/>
            <w:vAlign w:val="center"/>
          </w:tcPr>
          <w:p w14:paraId="1A90A5CB" w14:textId="77777777" w:rsidR="007737F4" w:rsidRDefault="007737F4"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PCB gerbers</w:t>
            </w:r>
          </w:p>
        </w:tc>
        <w:tc>
          <w:tcPr>
            <w:tcW w:w="1984" w:type="dxa"/>
            <w:vAlign w:val="center"/>
          </w:tcPr>
          <w:p w14:paraId="1A90A5CC" w14:textId="77777777" w:rsidR="007737F4" w:rsidRDefault="001B2688"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0A">
                <v:shape id="_x0000_i1031" type="#_x0000_t75" style="width:77.5pt;height:51.5pt" o:ole="">
                  <v:imagedata r:id="rId35" o:title=""/>
                </v:shape>
                <o:OLEObject Type="Embed" ProgID="Package" ShapeID="_x0000_i1031" DrawAspect="Icon" ObjectID="_1746963846" r:id="rId36"/>
              </w:object>
            </w:r>
          </w:p>
        </w:tc>
      </w:tr>
      <w:tr w:rsidR="007737F4" w:rsidRPr="001331C5" w14:paraId="1A90A5D2" w14:textId="77777777" w:rsidTr="009C2677">
        <w:trPr>
          <w:trHeight w:val="255"/>
          <w:jc w:val="center"/>
        </w:trPr>
        <w:tc>
          <w:tcPr>
            <w:tcW w:w="421" w:type="dxa"/>
            <w:shd w:val="clear" w:color="auto" w:fill="auto"/>
            <w:noWrap/>
            <w:vAlign w:val="center"/>
          </w:tcPr>
          <w:p w14:paraId="1A90A5CE" w14:textId="77777777" w:rsidR="007737F4" w:rsidRDefault="00E8774E"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4</w:t>
            </w:r>
          </w:p>
        </w:tc>
        <w:tc>
          <w:tcPr>
            <w:tcW w:w="3543" w:type="dxa"/>
            <w:shd w:val="clear" w:color="auto" w:fill="auto"/>
            <w:noWrap/>
            <w:vAlign w:val="center"/>
          </w:tcPr>
          <w:p w14:paraId="1A90A5CF" w14:textId="77777777" w:rsidR="007737F4" w:rsidRPr="007737F4" w:rsidRDefault="007737F4" w:rsidP="0001545B">
            <w:pPr>
              <w:spacing w:after="0" w:line="240" w:lineRule="auto"/>
              <w:rPr>
                <w:rFonts w:eastAsia="Times New Roman" w:cs="Arial"/>
                <w:color w:val="000000"/>
                <w:szCs w:val="20"/>
                <w:lang w:val="en-GB" w:eastAsia="en-GB"/>
              </w:rPr>
            </w:pPr>
            <w:r w:rsidRPr="007737F4">
              <w:rPr>
                <w:rFonts w:eastAsia="Times New Roman" w:cs="Arial"/>
                <w:color w:val="000000"/>
                <w:szCs w:val="20"/>
                <w:lang w:val="en-GB" w:eastAsia="en-GB"/>
              </w:rPr>
              <w:t>32329178_e.stencil.1.zip</w:t>
            </w:r>
          </w:p>
        </w:tc>
        <w:tc>
          <w:tcPr>
            <w:tcW w:w="3402" w:type="dxa"/>
            <w:vAlign w:val="center"/>
          </w:tcPr>
          <w:p w14:paraId="1A90A5D0" w14:textId="77777777" w:rsidR="007737F4" w:rsidRDefault="007737F4"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Stencil gerbers</w:t>
            </w:r>
          </w:p>
        </w:tc>
        <w:tc>
          <w:tcPr>
            <w:tcW w:w="1984" w:type="dxa"/>
            <w:vAlign w:val="center"/>
          </w:tcPr>
          <w:p w14:paraId="1A90A5D1" w14:textId="77777777" w:rsidR="007737F4" w:rsidRDefault="00440DED"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0B">
                <v:shape id="_x0000_i1032" type="#_x0000_t75" style="width:77.5pt;height:51.5pt" o:ole="">
                  <v:imagedata r:id="rId37" o:title=""/>
                </v:shape>
                <o:OLEObject Type="Embed" ProgID="Package" ShapeID="_x0000_i1032" DrawAspect="Icon" ObjectID="_1746963847" r:id="rId38"/>
              </w:object>
            </w:r>
          </w:p>
        </w:tc>
      </w:tr>
      <w:tr w:rsidR="007737F4" w:rsidRPr="001331C5" w14:paraId="1A90A5D7" w14:textId="77777777" w:rsidTr="009C2677">
        <w:trPr>
          <w:trHeight w:val="255"/>
          <w:jc w:val="center"/>
        </w:trPr>
        <w:tc>
          <w:tcPr>
            <w:tcW w:w="421" w:type="dxa"/>
            <w:shd w:val="clear" w:color="auto" w:fill="auto"/>
            <w:noWrap/>
            <w:vAlign w:val="center"/>
          </w:tcPr>
          <w:p w14:paraId="1A90A5D3" w14:textId="77777777" w:rsidR="007737F4" w:rsidRDefault="00E8774E"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5</w:t>
            </w:r>
          </w:p>
        </w:tc>
        <w:tc>
          <w:tcPr>
            <w:tcW w:w="3543" w:type="dxa"/>
            <w:shd w:val="clear" w:color="auto" w:fill="auto"/>
            <w:noWrap/>
            <w:vAlign w:val="center"/>
          </w:tcPr>
          <w:p w14:paraId="1A90A5D4" w14:textId="77777777" w:rsidR="007737F4" w:rsidRPr="007737F4" w:rsidRDefault="007737F4" w:rsidP="0001545B">
            <w:pPr>
              <w:spacing w:after="0" w:line="240" w:lineRule="auto"/>
              <w:rPr>
                <w:rFonts w:eastAsia="Times New Roman" w:cs="Arial"/>
                <w:color w:val="000000"/>
                <w:szCs w:val="20"/>
                <w:lang w:val="en-GB" w:eastAsia="en-GB"/>
              </w:rPr>
            </w:pPr>
            <w:r w:rsidRPr="007737F4">
              <w:rPr>
                <w:rFonts w:eastAsia="Times New Roman" w:cs="Arial"/>
                <w:color w:val="000000"/>
                <w:szCs w:val="20"/>
                <w:lang w:val="en-GB" w:eastAsia="en-GB"/>
              </w:rPr>
              <w:t>32329179_e.1.1.pdf</w:t>
            </w:r>
          </w:p>
        </w:tc>
        <w:tc>
          <w:tcPr>
            <w:tcW w:w="3402" w:type="dxa"/>
            <w:vAlign w:val="center"/>
          </w:tcPr>
          <w:p w14:paraId="1A90A5D5" w14:textId="77777777" w:rsidR="007737F4" w:rsidRDefault="007737F4"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Assembly drawing</w:t>
            </w:r>
          </w:p>
        </w:tc>
        <w:tc>
          <w:tcPr>
            <w:tcW w:w="1984" w:type="dxa"/>
            <w:vAlign w:val="center"/>
          </w:tcPr>
          <w:p w14:paraId="1A90A5D6" w14:textId="77777777" w:rsidR="007737F4" w:rsidRDefault="00984D60"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0C">
                <v:shape id="_x0000_i1033" type="#_x0000_t75" style="width:77.5pt;height:51.5pt" o:ole="">
                  <v:imagedata r:id="rId39" o:title=""/>
                </v:shape>
                <o:OLEObject Type="Embed" ProgID="Acrobat.Document.DC" ShapeID="_x0000_i1033" DrawAspect="Icon" ObjectID="_1746963848" r:id="rId40"/>
              </w:object>
            </w:r>
          </w:p>
        </w:tc>
      </w:tr>
      <w:tr w:rsidR="007737F4" w:rsidRPr="001331C5" w14:paraId="1A90A5DC" w14:textId="77777777" w:rsidTr="009C2677">
        <w:trPr>
          <w:trHeight w:val="255"/>
          <w:jc w:val="center"/>
        </w:trPr>
        <w:tc>
          <w:tcPr>
            <w:tcW w:w="421" w:type="dxa"/>
            <w:shd w:val="clear" w:color="auto" w:fill="auto"/>
            <w:noWrap/>
            <w:vAlign w:val="center"/>
          </w:tcPr>
          <w:p w14:paraId="1A90A5D8" w14:textId="77777777" w:rsidR="007737F4" w:rsidRDefault="00E8774E"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6</w:t>
            </w:r>
          </w:p>
        </w:tc>
        <w:tc>
          <w:tcPr>
            <w:tcW w:w="3543" w:type="dxa"/>
            <w:shd w:val="clear" w:color="auto" w:fill="auto"/>
            <w:noWrap/>
            <w:vAlign w:val="center"/>
          </w:tcPr>
          <w:p w14:paraId="1A90A5D9" w14:textId="77777777" w:rsidR="007737F4" w:rsidRPr="007737F4" w:rsidRDefault="0023428B" w:rsidP="0001545B">
            <w:pPr>
              <w:spacing w:after="0" w:line="240" w:lineRule="auto"/>
              <w:rPr>
                <w:rFonts w:eastAsia="Times New Roman" w:cs="Arial"/>
                <w:color w:val="000000"/>
                <w:szCs w:val="20"/>
                <w:lang w:val="en-GB" w:eastAsia="en-GB"/>
              </w:rPr>
            </w:pPr>
            <w:r w:rsidRPr="0023428B">
              <w:rPr>
                <w:rFonts w:eastAsia="Times New Roman" w:cs="Arial"/>
                <w:color w:val="000000"/>
                <w:szCs w:val="20"/>
                <w:lang w:val="en-GB" w:eastAsia="en-GB"/>
              </w:rPr>
              <w:t>32329179_Rev1_BOM_CREV1.xlsx</w:t>
            </w:r>
          </w:p>
        </w:tc>
        <w:tc>
          <w:tcPr>
            <w:tcW w:w="3402" w:type="dxa"/>
            <w:vAlign w:val="center"/>
          </w:tcPr>
          <w:p w14:paraId="1A90A5DA" w14:textId="77777777" w:rsidR="007737F4" w:rsidRDefault="007737F4"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Bill of materials (</w:t>
            </w:r>
            <w:r w:rsidRPr="007737F4">
              <w:rPr>
                <w:rFonts w:eastAsia="Times New Roman" w:cs="Arial"/>
                <w:b/>
                <w:color w:val="000000"/>
                <w:szCs w:val="20"/>
                <w:lang w:val="en-GB" w:eastAsia="en-GB"/>
              </w:rPr>
              <w:t>CREV1</w:t>
            </w:r>
            <w:r>
              <w:rPr>
                <w:rFonts w:eastAsia="Times New Roman" w:cs="Arial"/>
                <w:color w:val="000000"/>
                <w:szCs w:val="20"/>
                <w:lang w:val="en-GB" w:eastAsia="en-GB"/>
              </w:rPr>
              <w:t>)</w:t>
            </w:r>
          </w:p>
        </w:tc>
        <w:tc>
          <w:tcPr>
            <w:tcW w:w="1984" w:type="dxa"/>
            <w:vAlign w:val="center"/>
          </w:tcPr>
          <w:p w14:paraId="1A90A5DB" w14:textId="77777777" w:rsidR="007737F4" w:rsidRDefault="000C1FE5"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0D">
                <v:shape id="_x0000_i1034" type="#_x0000_t75" style="width:77.5pt;height:51.5pt" o:ole="">
                  <v:imagedata r:id="rId41" o:title=""/>
                </v:shape>
                <o:OLEObject Type="Embed" ProgID="Excel.Sheet.12" ShapeID="_x0000_i1034" DrawAspect="Icon" ObjectID="_1746963849" r:id="rId42"/>
              </w:object>
            </w:r>
          </w:p>
        </w:tc>
      </w:tr>
      <w:tr w:rsidR="007737F4" w:rsidRPr="001331C5" w14:paraId="1A90A5E1" w14:textId="77777777" w:rsidTr="009C2677">
        <w:trPr>
          <w:trHeight w:val="255"/>
          <w:jc w:val="center"/>
        </w:trPr>
        <w:tc>
          <w:tcPr>
            <w:tcW w:w="421" w:type="dxa"/>
            <w:shd w:val="clear" w:color="auto" w:fill="auto"/>
            <w:noWrap/>
            <w:vAlign w:val="center"/>
          </w:tcPr>
          <w:p w14:paraId="1A90A5DD" w14:textId="77777777" w:rsidR="007737F4" w:rsidRDefault="00E8774E"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7</w:t>
            </w:r>
          </w:p>
        </w:tc>
        <w:tc>
          <w:tcPr>
            <w:tcW w:w="3543" w:type="dxa"/>
            <w:shd w:val="clear" w:color="auto" w:fill="auto"/>
            <w:noWrap/>
            <w:vAlign w:val="center"/>
          </w:tcPr>
          <w:p w14:paraId="1A90A5DE" w14:textId="77777777" w:rsidR="007737F4" w:rsidRPr="007737F4" w:rsidRDefault="0023428B" w:rsidP="0001545B">
            <w:pPr>
              <w:spacing w:after="0" w:line="240" w:lineRule="auto"/>
              <w:rPr>
                <w:rFonts w:eastAsia="Times New Roman" w:cs="Arial"/>
                <w:color w:val="000000"/>
                <w:szCs w:val="20"/>
                <w:lang w:val="en-GB" w:eastAsia="en-GB"/>
              </w:rPr>
            </w:pPr>
            <w:r w:rsidRPr="0023428B">
              <w:rPr>
                <w:rFonts w:eastAsia="Times New Roman" w:cs="Arial"/>
                <w:color w:val="000000"/>
                <w:szCs w:val="20"/>
                <w:lang w:val="en-GB" w:eastAsia="en-GB"/>
              </w:rPr>
              <w:t>32329179_Rev1_BOM_CREV2.xlsx</w:t>
            </w:r>
          </w:p>
        </w:tc>
        <w:tc>
          <w:tcPr>
            <w:tcW w:w="3402" w:type="dxa"/>
            <w:vAlign w:val="center"/>
          </w:tcPr>
          <w:p w14:paraId="1A90A5DF" w14:textId="77777777" w:rsidR="007737F4" w:rsidRDefault="007737F4"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Bill of materials (</w:t>
            </w:r>
            <w:r w:rsidRPr="007737F4">
              <w:rPr>
                <w:rFonts w:eastAsia="Times New Roman" w:cs="Arial"/>
                <w:b/>
                <w:color w:val="000000"/>
                <w:szCs w:val="20"/>
                <w:lang w:val="en-GB" w:eastAsia="en-GB"/>
              </w:rPr>
              <w:t>CREV2</w:t>
            </w:r>
            <w:r>
              <w:rPr>
                <w:rFonts w:eastAsia="Times New Roman" w:cs="Arial"/>
                <w:color w:val="000000"/>
                <w:szCs w:val="20"/>
                <w:lang w:val="en-GB" w:eastAsia="en-GB"/>
              </w:rPr>
              <w:t>)</w:t>
            </w:r>
          </w:p>
        </w:tc>
        <w:tc>
          <w:tcPr>
            <w:tcW w:w="1984" w:type="dxa"/>
            <w:vAlign w:val="center"/>
          </w:tcPr>
          <w:p w14:paraId="1A90A5E0" w14:textId="77777777" w:rsidR="007737F4" w:rsidRDefault="00742DEA"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0E">
                <v:shape id="_x0000_i1035" type="#_x0000_t75" style="width:77.5pt;height:51.5pt" o:ole="">
                  <v:imagedata r:id="rId43" o:title=""/>
                </v:shape>
                <o:OLEObject Type="Embed" ProgID="Excel.Sheet.12" ShapeID="_x0000_i1035" DrawAspect="Icon" ObjectID="_1746963850" r:id="rId44"/>
              </w:object>
            </w:r>
          </w:p>
        </w:tc>
      </w:tr>
      <w:tr w:rsidR="0066190F" w:rsidRPr="001331C5" w14:paraId="1A90A5E6" w14:textId="77777777" w:rsidTr="009C2677">
        <w:trPr>
          <w:trHeight w:val="255"/>
          <w:jc w:val="center"/>
        </w:trPr>
        <w:tc>
          <w:tcPr>
            <w:tcW w:w="421" w:type="dxa"/>
            <w:shd w:val="clear" w:color="auto" w:fill="auto"/>
            <w:noWrap/>
            <w:vAlign w:val="center"/>
          </w:tcPr>
          <w:p w14:paraId="1A90A5E2" w14:textId="77777777" w:rsidR="0066190F" w:rsidRDefault="0066190F"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8</w:t>
            </w:r>
          </w:p>
        </w:tc>
        <w:tc>
          <w:tcPr>
            <w:tcW w:w="3543" w:type="dxa"/>
            <w:shd w:val="clear" w:color="auto" w:fill="auto"/>
            <w:noWrap/>
            <w:vAlign w:val="center"/>
          </w:tcPr>
          <w:p w14:paraId="1A90A5E3" w14:textId="77777777" w:rsidR="0066190F" w:rsidRPr="0023428B" w:rsidRDefault="0066190F" w:rsidP="0001545B">
            <w:pPr>
              <w:spacing w:after="0" w:line="240" w:lineRule="auto"/>
              <w:rPr>
                <w:rFonts w:eastAsia="Times New Roman" w:cs="Arial"/>
                <w:color w:val="000000"/>
                <w:szCs w:val="20"/>
                <w:lang w:val="en-GB" w:eastAsia="en-GB"/>
              </w:rPr>
            </w:pPr>
            <w:r w:rsidRPr="0066190F">
              <w:rPr>
                <w:rFonts w:eastAsia="Times New Roman" w:cs="Arial"/>
                <w:color w:val="000000"/>
                <w:szCs w:val="20"/>
                <w:lang w:val="en-GB" w:eastAsia="en-GB"/>
              </w:rPr>
              <w:t>Signal Switching Truth Table.xlsx</w:t>
            </w:r>
          </w:p>
        </w:tc>
        <w:tc>
          <w:tcPr>
            <w:tcW w:w="3402" w:type="dxa"/>
            <w:vAlign w:val="center"/>
          </w:tcPr>
          <w:p w14:paraId="1A90A5E4" w14:textId="77777777" w:rsidR="0066190F" w:rsidRDefault="0066190F"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Signal switching truth table</w:t>
            </w:r>
          </w:p>
        </w:tc>
        <w:tc>
          <w:tcPr>
            <w:tcW w:w="1984" w:type="dxa"/>
            <w:vAlign w:val="center"/>
          </w:tcPr>
          <w:p w14:paraId="1A90A5E5" w14:textId="77777777" w:rsidR="0066190F" w:rsidRDefault="0066190F"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0F">
                <v:shape id="_x0000_i1036" type="#_x0000_t75" style="width:77.5pt;height:51.5pt" o:ole="">
                  <v:imagedata r:id="rId45" o:title=""/>
                </v:shape>
                <o:OLEObject Type="Embed" ProgID="Excel.Sheet.12" ShapeID="_x0000_i1036" DrawAspect="Icon" ObjectID="_1746963851" r:id="rId46"/>
              </w:object>
            </w:r>
          </w:p>
        </w:tc>
      </w:tr>
      <w:tr w:rsidR="00930443" w:rsidRPr="001331C5" w14:paraId="1A90A5EC" w14:textId="77777777" w:rsidTr="009C2677">
        <w:trPr>
          <w:trHeight w:val="255"/>
          <w:jc w:val="center"/>
        </w:trPr>
        <w:tc>
          <w:tcPr>
            <w:tcW w:w="421" w:type="dxa"/>
            <w:shd w:val="clear" w:color="auto" w:fill="auto"/>
            <w:noWrap/>
            <w:vAlign w:val="center"/>
          </w:tcPr>
          <w:p w14:paraId="1A90A5E7" w14:textId="77777777" w:rsidR="00930443" w:rsidRDefault="0066190F"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9</w:t>
            </w:r>
          </w:p>
        </w:tc>
        <w:tc>
          <w:tcPr>
            <w:tcW w:w="3543" w:type="dxa"/>
            <w:shd w:val="clear" w:color="auto" w:fill="auto"/>
            <w:noWrap/>
            <w:vAlign w:val="center"/>
          </w:tcPr>
          <w:p w14:paraId="1A90A5E8" w14:textId="77777777" w:rsidR="00930443" w:rsidRPr="0023428B" w:rsidRDefault="00107A0E"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XC8_18LF2523.zip</w:t>
            </w:r>
          </w:p>
        </w:tc>
        <w:tc>
          <w:tcPr>
            <w:tcW w:w="3402" w:type="dxa"/>
            <w:vAlign w:val="center"/>
          </w:tcPr>
          <w:p w14:paraId="1A90A5E9" w14:textId="77777777" w:rsidR="00930443" w:rsidRDefault="00930443"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Firmware </w:t>
            </w:r>
            <w:r w:rsidR="00884AA1">
              <w:rPr>
                <w:rFonts w:eastAsia="Times New Roman" w:cs="Arial"/>
                <w:color w:val="000000"/>
                <w:szCs w:val="20"/>
                <w:lang w:val="en-GB" w:eastAsia="en-GB"/>
              </w:rPr>
              <w:t>package</w:t>
            </w:r>
            <w:r w:rsidR="00D42259">
              <w:rPr>
                <w:rFonts w:eastAsia="Times New Roman" w:cs="Arial"/>
                <w:color w:val="000000"/>
                <w:szCs w:val="20"/>
                <w:lang w:val="en-GB" w:eastAsia="en-GB"/>
              </w:rPr>
              <w:t xml:space="preserve"> </w:t>
            </w:r>
            <w:r w:rsidR="00912CE3">
              <w:rPr>
                <w:rFonts w:eastAsia="Times New Roman" w:cs="Arial"/>
                <w:color w:val="000000"/>
                <w:szCs w:val="20"/>
                <w:lang w:val="en-GB" w:eastAsia="en-GB"/>
              </w:rPr>
              <w:t>v2.2</w:t>
            </w:r>
            <w:r w:rsidR="00D42259">
              <w:rPr>
                <w:rFonts w:eastAsia="Times New Roman" w:cs="Arial"/>
                <w:color w:val="000000"/>
                <w:szCs w:val="20"/>
                <w:lang w:val="en-GB" w:eastAsia="en-GB"/>
              </w:rPr>
              <w:t xml:space="preserve"> </w:t>
            </w:r>
            <w:r>
              <w:rPr>
                <w:rFonts w:eastAsia="Times New Roman" w:cs="Arial"/>
                <w:color w:val="000000"/>
                <w:szCs w:val="20"/>
                <w:lang w:val="en-GB" w:eastAsia="en-GB"/>
              </w:rPr>
              <w:t>(</w:t>
            </w:r>
            <w:r w:rsidRPr="00930443">
              <w:rPr>
                <w:rFonts w:eastAsia="Times New Roman" w:cs="Arial"/>
                <w:b/>
                <w:color w:val="000000"/>
                <w:szCs w:val="20"/>
                <w:lang w:val="en-GB" w:eastAsia="en-GB"/>
              </w:rPr>
              <w:t>CREV1</w:t>
            </w:r>
            <w:r>
              <w:rPr>
                <w:rFonts w:eastAsia="Times New Roman" w:cs="Arial"/>
                <w:color w:val="000000"/>
                <w:szCs w:val="20"/>
                <w:lang w:val="en-GB" w:eastAsia="en-GB"/>
              </w:rPr>
              <w:t>)</w:t>
            </w:r>
          </w:p>
          <w:p w14:paraId="1A90A5EA" w14:textId="77777777" w:rsidR="006A4CDA" w:rsidRPr="006A4CDA" w:rsidRDefault="006A4CDA" w:rsidP="0001545B">
            <w:pPr>
              <w:spacing w:after="0" w:line="240" w:lineRule="auto"/>
              <w:rPr>
                <w:rFonts w:eastAsia="Times New Roman" w:cs="Arial"/>
                <w:i/>
                <w:color w:val="000000"/>
                <w:szCs w:val="20"/>
                <w:lang w:val="en-GB" w:eastAsia="en-GB"/>
              </w:rPr>
            </w:pPr>
            <w:r w:rsidRPr="006A4CDA">
              <w:rPr>
                <w:rFonts w:eastAsia="Times New Roman" w:cs="Arial"/>
                <w:i/>
                <w:color w:val="000000"/>
                <w:szCs w:val="20"/>
                <w:lang w:val="en-GB" w:eastAsia="en-GB"/>
              </w:rPr>
              <w:t>Updated 2</w:t>
            </w:r>
            <w:r w:rsidR="00912CE3">
              <w:rPr>
                <w:rFonts w:eastAsia="Times New Roman" w:cs="Arial"/>
                <w:i/>
                <w:color w:val="000000"/>
                <w:szCs w:val="20"/>
                <w:lang w:val="en-GB" w:eastAsia="en-GB"/>
              </w:rPr>
              <w:t>7</w:t>
            </w:r>
            <w:r w:rsidRPr="006A4CDA">
              <w:rPr>
                <w:rFonts w:eastAsia="Times New Roman" w:cs="Arial"/>
                <w:i/>
                <w:color w:val="000000"/>
                <w:szCs w:val="20"/>
                <w:lang w:val="en-GB" w:eastAsia="en-GB"/>
              </w:rPr>
              <w:t>-Jul-17</w:t>
            </w:r>
          </w:p>
        </w:tc>
        <w:tc>
          <w:tcPr>
            <w:tcW w:w="1984" w:type="dxa"/>
            <w:vAlign w:val="center"/>
          </w:tcPr>
          <w:p w14:paraId="1A90A5EB" w14:textId="77777777" w:rsidR="007A0670" w:rsidRDefault="008568FA"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10">
                <v:shape id="_x0000_i1037" type="#_x0000_t75" style="width:77.5pt;height:51.5pt" o:ole="">
                  <v:imagedata r:id="rId47" o:title=""/>
                </v:shape>
                <o:OLEObject Type="Embed" ProgID="Package" ShapeID="_x0000_i1037" DrawAspect="Icon" ObjectID="_1746963852" r:id="rId48"/>
              </w:object>
            </w:r>
          </w:p>
        </w:tc>
      </w:tr>
      <w:tr w:rsidR="00930443" w:rsidRPr="001331C5" w14:paraId="1A90A5F2" w14:textId="77777777" w:rsidTr="009C2677">
        <w:trPr>
          <w:trHeight w:val="255"/>
          <w:jc w:val="center"/>
        </w:trPr>
        <w:tc>
          <w:tcPr>
            <w:tcW w:w="421" w:type="dxa"/>
            <w:shd w:val="clear" w:color="auto" w:fill="auto"/>
            <w:noWrap/>
            <w:vAlign w:val="center"/>
          </w:tcPr>
          <w:p w14:paraId="1A90A5ED" w14:textId="77777777" w:rsidR="00930443" w:rsidRDefault="0066190F"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10</w:t>
            </w:r>
          </w:p>
        </w:tc>
        <w:tc>
          <w:tcPr>
            <w:tcW w:w="3543" w:type="dxa"/>
            <w:shd w:val="clear" w:color="auto" w:fill="auto"/>
            <w:noWrap/>
            <w:vAlign w:val="center"/>
          </w:tcPr>
          <w:p w14:paraId="1A90A5EE" w14:textId="77777777" w:rsidR="00930443" w:rsidRPr="009C7C4A" w:rsidRDefault="00107A0E" w:rsidP="0001545B">
            <w:pPr>
              <w:spacing w:after="0" w:line="240" w:lineRule="auto"/>
              <w:rPr>
                <w:rFonts w:eastAsia="Times New Roman" w:cs="Arial"/>
                <w:color w:val="000000"/>
                <w:szCs w:val="20"/>
                <w:lang w:eastAsia="en-GB"/>
              </w:rPr>
            </w:pPr>
            <w:r>
              <w:rPr>
                <w:rFonts w:eastAsia="Times New Roman" w:cs="Arial"/>
                <w:color w:val="000000"/>
                <w:szCs w:val="20"/>
                <w:lang w:val="en-GB" w:eastAsia="en-GB"/>
              </w:rPr>
              <w:t>XC8_18F25K40.zip</w:t>
            </w:r>
          </w:p>
        </w:tc>
        <w:tc>
          <w:tcPr>
            <w:tcW w:w="3402" w:type="dxa"/>
            <w:vAlign w:val="center"/>
          </w:tcPr>
          <w:p w14:paraId="1A90A5EF" w14:textId="77777777" w:rsidR="00930443" w:rsidRDefault="00930443"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 xml:space="preserve">Firmware </w:t>
            </w:r>
            <w:r w:rsidR="00884AA1">
              <w:rPr>
                <w:rFonts w:eastAsia="Times New Roman" w:cs="Arial"/>
                <w:color w:val="000000"/>
                <w:szCs w:val="20"/>
                <w:lang w:val="en-GB" w:eastAsia="en-GB"/>
              </w:rPr>
              <w:t>package</w:t>
            </w:r>
            <w:r w:rsidR="00D42259">
              <w:rPr>
                <w:rFonts w:eastAsia="Times New Roman" w:cs="Arial"/>
                <w:color w:val="000000"/>
                <w:szCs w:val="20"/>
                <w:lang w:val="en-GB" w:eastAsia="en-GB"/>
              </w:rPr>
              <w:t xml:space="preserve"> </w:t>
            </w:r>
            <w:r w:rsidR="00912CE3">
              <w:rPr>
                <w:rFonts w:eastAsia="Times New Roman" w:cs="Arial"/>
                <w:color w:val="000000"/>
                <w:szCs w:val="20"/>
                <w:lang w:val="en-GB" w:eastAsia="en-GB"/>
              </w:rPr>
              <w:t>v2.2</w:t>
            </w:r>
            <w:r w:rsidR="00D42259">
              <w:rPr>
                <w:rFonts w:eastAsia="Times New Roman" w:cs="Arial"/>
                <w:color w:val="000000"/>
                <w:szCs w:val="20"/>
                <w:lang w:val="en-GB" w:eastAsia="en-GB"/>
              </w:rPr>
              <w:t xml:space="preserve"> </w:t>
            </w:r>
            <w:r>
              <w:rPr>
                <w:rFonts w:eastAsia="Times New Roman" w:cs="Arial"/>
                <w:color w:val="000000"/>
                <w:szCs w:val="20"/>
                <w:lang w:val="en-GB" w:eastAsia="en-GB"/>
              </w:rPr>
              <w:t>(</w:t>
            </w:r>
            <w:r w:rsidRPr="00930443">
              <w:rPr>
                <w:rFonts w:eastAsia="Times New Roman" w:cs="Arial"/>
                <w:b/>
                <w:color w:val="000000"/>
                <w:szCs w:val="20"/>
                <w:lang w:val="en-GB" w:eastAsia="en-GB"/>
              </w:rPr>
              <w:t>CREV2</w:t>
            </w:r>
            <w:r>
              <w:rPr>
                <w:rFonts w:eastAsia="Times New Roman" w:cs="Arial"/>
                <w:color w:val="000000"/>
                <w:szCs w:val="20"/>
                <w:lang w:val="en-GB" w:eastAsia="en-GB"/>
              </w:rPr>
              <w:t>)</w:t>
            </w:r>
          </w:p>
          <w:p w14:paraId="1A90A5F0" w14:textId="77777777" w:rsidR="006A4CDA" w:rsidRDefault="006A4CDA" w:rsidP="0001545B">
            <w:pPr>
              <w:spacing w:after="0" w:line="240" w:lineRule="auto"/>
              <w:rPr>
                <w:rFonts w:eastAsia="Times New Roman" w:cs="Arial"/>
                <w:color w:val="000000"/>
                <w:szCs w:val="20"/>
                <w:lang w:val="en-GB" w:eastAsia="en-GB"/>
              </w:rPr>
            </w:pPr>
            <w:r w:rsidRPr="006A4CDA">
              <w:rPr>
                <w:rFonts w:eastAsia="Times New Roman" w:cs="Arial"/>
                <w:i/>
                <w:color w:val="000000"/>
                <w:szCs w:val="20"/>
                <w:lang w:val="en-GB" w:eastAsia="en-GB"/>
              </w:rPr>
              <w:t>Updated 2</w:t>
            </w:r>
            <w:r w:rsidR="00912CE3">
              <w:rPr>
                <w:rFonts w:eastAsia="Times New Roman" w:cs="Arial"/>
                <w:i/>
                <w:color w:val="000000"/>
                <w:szCs w:val="20"/>
                <w:lang w:val="en-GB" w:eastAsia="en-GB"/>
              </w:rPr>
              <w:t>7</w:t>
            </w:r>
            <w:r w:rsidRPr="006A4CDA">
              <w:rPr>
                <w:rFonts w:eastAsia="Times New Roman" w:cs="Arial"/>
                <w:i/>
                <w:color w:val="000000"/>
                <w:szCs w:val="20"/>
                <w:lang w:val="en-GB" w:eastAsia="en-GB"/>
              </w:rPr>
              <w:t>-Jul-17</w:t>
            </w:r>
          </w:p>
        </w:tc>
        <w:tc>
          <w:tcPr>
            <w:tcW w:w="1984" w:type="dxa"/>
            <w:vAlign w:val="center"/>
          </w:tcPr>
          <w:p w14:paraId="1A90A5F1" w14:textId="77777777" w:rsidR="00930443" w:rsidRDefault="008568FA"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539" w:dyaOrig="995" w14:anchorId="1A90A611">
                <v:shape id="_x0000_i1038" type="#_x0000_t75" style="width:77.5pt;height:51.5pt" o:ole="">
                  <v:imagedata r:id="rId49" o:title=""/>
                </v:shape>
                <o:OLEObject Type="Embed" ProgID="Package" ShapeID="_x0000_i1038" DrawAspect="Icon" ObjectID="_1746963853" r:id="rId50"/>
              </w:object>
            </w:r>
          </w:p>
        </w:tc>
      </w:tr>
      <w:tr w:rsidR="005552E8" w:rsidRPr="001331C5" w14:paraId="1A90A5F8" w14:textId="77777777" w:rsidTr="009C2677">
        <w:trPr>
          <w:trHeight w:val="255"/>
          <w:jc w:val="center"/>
        </w:trPr>
        <w:tc>
          <w:tcPr>
            <w:tcW w:w="421" w:type="dxa"/>
            <w:shd w:val="clear" w:color="auto" w:fill="auto"/>
            <w:noWrap/>
            <w:vAlign w:val="center"/>
          </w:tcPr>
          <w:p w14:paraId="1A90A5F3" w14:textId="77777777" w:rsidR="005552E8" w:rsidRDefault="005552E8" w:rsidP="0001545B">
            <w:pPr>
              <w:spacing w:after="0" w:line="240" w:lineRule="auto"/>
              <w:rPr>
                <w:rFonts w:eastAsia="Times New Roman" w:cs="Arial"/>
                <w:b/>
                <w:color w:val="000000"/>
                <w:szCs w:val="20"/>
                <w:lang w:val="en-GB" w:eastAsia="en-GB"/>
              </w:rPr>
            </w:pPr>
            <w:r>
              <w:rPr>
                <w:rFonts w:eastAsia="Times New Roman" w:cs="Arial"/>
                <w:b/>
                <w:color w:val="000000"/>
                <w:szCs w:val="20"/>
                <w:lang w:val="en-GB" w:eastAsia="en-GB"/>
              </w:rPr>
              <w:t>11</w:t>
            </w:r>
          </w:p>
        </w:tc>
        <w:tc>
          <w:tcPr>
            <w:tcW w:w="3543" w:type="dxa"/>
            <w:shd w:val="clear" w:color="auto" w:fill="auto"/>
            <w:noWrap/>
            <w:vAlign w:val="center"/>
          </w:tcPr>
          <w:p w14:paraId="1A90A5F4" w14:textId="77777777" w:rsidR="005552E8" w:rsidRDefault="009E2875"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DIB</w:t>
            </w:r>
            <w:r w:rsidR="005552E8" w:rsidRPr="005552E8">
              <w:rPr>
                <w:rFonts w:eastAsia="Times New Roman" w:cs="Arial"/>
                <w:color w:val="000000"/>
                <w:szCs w:val="20"/>
                <w:lang w:val="en-GB" w:eastAsia="en-GB"/>
              </w:rPr>
              <w:t xml:space="preserve"> ID Tracking.xlsx</w:t>
            </w:r>
          </w:p>
        </w:tc>
        <w:tc>
          <w:tcPr>
            <w:tcW w:w="3402" w:type="dxa"/>
            <w:vAlign w:val="center"/>
          </w:tcPr>
          <w:p w14:paraId="1A90A5F5" w14:textId="77777777" w:rsidR="005552E8" w:rsidRDefault="005552E8"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t>ID tracking of the currently assembled boards.</w:t>
            </w:r>
          </w:p>
          <w:p w14:paraId="1A90A5F6" w14:textId="77777777" w:rsidR="00FA6BCE" w:rsidRDefault="00FA6BCE" w:rsidP="0001545B">
            <w:pPr>
              <w:spacing w:after="0" w:line="240" w:lineRule="auto"/>
              <w:rPr>
                <w:rFonts w:eastAsia="Times New Roman" w:cs="Arial"/>
                <w:color w:val="000000"/>
                <w:szCs w:val="20"/>
                <w:lang w:val="en-GB" w:eastAsia="en-GB"/>
              </w:rPr>
            </w:pPr>
            <w:r w:rsidRPr="006A4CDA">
              <w:rPr>
                <w:rFonts w:eastAsia="Times New Roman" w:cs="Arial"/>
                <w:i/>
                <w:color w:val="000000"/>
                <w:szCs w:val="20"/>
                <w:lang w:val="en-GB" w:eastAsia="en-GB"/>
              </w:rPr>
              <w:t>Updated 2</w:t>
            </w:r>
            <w:r>
              <w:rPr>
                <w:rFonts w:eastAsia="Times New Roman" w:cs="Arial"/>
                <w:i/>
                <w:color w:val="000000"/>
                <w:szCs w:val="20"/>
                <w:lang w:val="en-GB" w:eastAsia="en-GB"/>
              </w:rPr>
              <w:t>7</w:t>
            </w:r>
            <w:r w:rsidRPr="006A4CDA">
              <w:rPr>
                <w:rFonts w:eastAsia="Times New Roman" w:cs="Arial"/>
                <w:i/>
                <w:color w:val="000000"/>
                <w:szCs w:val="20"/>
                <w:lang w:val="en-GB" w:eastAsia="en-GB"/>
              </w:rPr>
              <w:t>-Jul-17</w:t>
            </w:r>
          </w:p>
        </w:tc>
        <w:tc>
          <w:tcPr>
            <w:tcW w:w="1984" w:type="dxa"/>
            <w:vAlign w:val="center"/>
          </w:tcPr>
          <w:p w14:paraId="1A90A5F7" w14:textId="77777777" w:rsidR="005552E8" w:rsidRDefault="00CB6A8B" w:rsidP="0001545B">
            <w:pPr>
              <w:spacing w:after="0" w:line="240" w:lineRule="auto"/>
              <w:rPr>
                <w:rFonts w:eastAsia="Times New Roman" w:cs="Arial"/>
                <w:color w:val="000000"/>
                <w:szCs w:val="20"/>
                <w:lang w:val="en-GB" w:eastAsia="en-GB"/>
              </w:rPr>
            </w:pPr>
            <w:r>
              <w:rPr>
                <w:rFonts w:eastAsia="Times New Roman" w:cs="Arial"/>
                <w:color w:val="000000"/>
                <w:szCs w:val="20"/>
                <w:lang w:val="en-GB" w:eastAsia="en-GB"/>
              </w:rPr>
              <w:object w:dxaOrig="1708" w:dyaOrig="1105" w14:anchorId="1A90A612">
                <v:shape id="_x0000_i1039" type="#_x0000_t75" style="width:88pt;height:56pt" o:ole="">
                  <v:imagedata r:id="rId51" o:title=""/>
                </v:shape>
                <o:OLEObject Type="Embed" ProgID="Excel.Sheet.12" ShapeID="_x0000_i1039" DrawAspect="Icon" ObjectID="_1746963854" r:id="rId52"/>
              </w:object>
            </w:r>
          </w:p>
        </w:tc>
      </w:tr>
    </w:tbl>
    <w:p w14:paraId="1A90A5F9" w14:textId="77777777" w:rsidR="00662722" w:rsidRDefault="00662722" w:rsidP="00A3403E"/>
    <w:sectPr w:rsidR="00662722" w:rsidSect="00D8349B">
      <w:headerReference w:type="default" r:id="rId53"/>
      <w:footerReference w:type="defaul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FBF95" w14:textId="77777777" w:rsidR="005033DA" w:rsidRDefault="005033DA" w:rsidP="00B33E65">
      <w:pPr>
        <w:spacing w:after="0" w:line="240" w:lineRule="auto"/>
      </w:pPr>
      <w:r>
        <w:separator/>
      </w:r>
    </w:p>
  </w:endnote>
  <w:endnote w:type="continuationSeparator" w:id="0">
    <w:p w14:paraId="45CE65B0" w14:textId="77777777" w:rsidR="005033DA" w:rsidRDefault="005033DA" w:rsidP="00B33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80371"/>
      <w:docPartObj>
        <w:docPartGallery w:val="Page Numbers (Bottom of Page)"/>
        <w:docPartUnique/>
      </w:docPartObj>
    </w:sdtPr>
    <w:sdtEndPr>
      <w:rPr>
        <w:color w:val="7F7F7F" w:themeColor="background1" w:themeShade="7F"/>
        <w:spacing w:val="60"/>
      </w:rPr>
    </w:sdtEndPr>
    <w:sdtContent>
      <w:p w14:paraId="1A90A618" w14:textId="77777777" w:rsidR="00601A09" w:rsidRDefault="00601A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B6A8B">
          <w:rPr>
            <w:b/>
            <w:bCs/>
            <w:noProof/>
          </w:rPr>
          <w:t>1</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ptab w:relativeTo="margin" w:alignment="center" w:leader="none"/>
        </w:r>
        <w:r>
          <w:t xml:space="preserve">HONEYWELL – </w:t>
        </w:r>
        <w:r w:rsidRPr="0054373A">
          <w:t>CONFIDENTIAL</w:t>
        </w:r>
      </w:p>
    </w:sdtContent>
  </w:sdt>
  <w:p w14:paraId="1A90A619" w14:textId="77777777" w:rsidR="00601A09" w:rsidRDefault="00601A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61B" w14:textId="77777777" w:rsidR="00601A09" w:rsidRDefault="00601A09" w:rsidP="00CF2577">
    <w:pPr>
      <w:pStyle w:val="Footer"/>
    </w:pPr>
    <w:r>
      <w:rPr>
        <w:noProof/>
      </w:rPr>
      <w:drawing>
        <wp:anchor distT="0" distB="0" distL="114300" distR="114300" simplePos="0" relativeHeight="251662336" behindDoc="0" locked="0" layoutInCell="1" allowOverlap="1" wp14:anchorId="1A90A629" wp14:editId="1A90A62A">
          <wp:simplePos x="0" y="0"/>
          <wp:positionH relativeFrom="column">
            <wp:posOffset>7848600</wp:posOffset>
          </wp:positionH>
          <wp:positionV relativeFrom="paragraph">
            <wp:posOffset>-1185545</wp:posOffset>
          </wp:positionV>
          <wp:extent cx="1335405" cy="370205"/>
          <wp:effectExtent l="6350" t="0" r="4445" b="4445"/>
          <wp:wrapSquare wrapText="bothSides"/>
          <wp:docPr id="8" name="Picture 8" descr="C:\Users\h223669\AppData\Local\Microsoft\Windows\INetCacheContent.Word\Honeywell_Primary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223669\AppData\Local\Microsoft\Windows\INetCacheContent.Word\Honeywell_Primary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5400000">
                    <a:off x="0" y="0"/>
                    <a:ext cx="133540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547538"/>
      <w:docPartObj>
        <w:docPartGallery w:val="Page Numbers (Bottom of Page)"/>
        <w:docPartUnique/>
      </w:docPartObj>
    </w:sdtPr>
    <w:sdtEndPr>
      <w:rPr>
        <w:color w:val="7F7F7F" w:themeColor="background1" w:themeShade="7F"/>
        <w:spacing w:val="60"/>
      </w:rPr>
    </w:sdtEndPr>
    <w:sdtContent>
      <w:p w14:paraId="1A90A61D" w14:textId="77777777" w:rsidR="00601A09" w:rsidRDefault="00601A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B6A8B">
          <w:rPr>
            <w:b/>
            <w:bCs/>
            <w:noProof/>
          </w:rPr>
          <w:t>3</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ptab w:relativeTo="margin" w:alignment="center" w:leader="none"/>
        </w:r>
        <w:r w:rsidRPr="000215AC">
          <w:t xml:space="preserve"> </w:t>
        </w:r>
        <w:r>
          <w:t xml:space="preserve">HONEYWELL – </w:t>
        </w:r>
        <w:r w:rsidRPr="0054373A">
          <w:t>CONFIDENTIAL</w:t>
        </w:r>
      </w:p>
    </w:sdtContent>
  </w:sdt>
  <w:p w14:paraId="1A90A61E" w14:textId="77777777" w:rsidR="00601A09" w:rsidRDefault="00601A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621" w14:textId="77777777" w:rsidR="00601A09" w:rsidRDefault="00601A09">
    <w:pPr>
      <w:pStyle w:val="Footer"/>
    </w:pPr>
    <w:r>
      <w:rPr>
        <w:noProof/>
      </w:rPr>
      <w:drawing>
        <wp:anchor distT="0" distB="0" distL="114300" distR="114300" simplePos="0" relativeHeight="251664384" behindDoc="0" locked="0" layoutInCell="1" allowOverlap="1" wp14:anchorId="1A90A62F" wp14:editId="1A90A630">
          <wp:simplePos x="0" y="0"/>
          <wp:positionH relativeFrom="column">
            <wp:posOffset>7848600</wp:posOffset>
          </wp:positionH>
          <wp:positionV relativeFrom="paragraph">
            <wp:posOffset>-1186180</wp:posOffset>
          </wp:positionV>
          <wp:extent cx="1335405" cy="370205"/>
          <wp:effectExtent l="6350" t="0" r="4445" b="4445"/>
          <wp:wrapSquare wrapText="bothSides"/>
          <wp:docPr id="11" name="Picture 11" descr="C:\Users\h223669\AppData\Local\Microsoft\Windows\INetCacheContent.Word\Honeywell_Primary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223669\AppData\Local\Microsoft\Windows\INetCacheContent.Word\Honeywell_Primary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5400000">
                    <a:off x="0" y="0"/>
                    <a:ext cx="133540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97105"/>
      <w:docPartObj>
        <w:docPartGallery w:val="Page Numbers (Bottom of Page)"/>
        <w:docPartUnique/>
      </w:docPartObj>
    </w:sdtPr>
    <w:sdtEndPr>
      <w:rPr>
        <w:color w:val="7F7F7F" w:themeColor="background1" w:themeShade="7F"/>
        <w:spacing w:val="60"/>
      </w:rPr>
    </w:sdtEndPr>
    <w:sdtContent>
      <w:p w14:paraId="1A90A623" w14:textId="77777777" w:rsidR="00601A09" w:rsidRDefault="00601A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B6A8B">
          <w:rPr>
            <w:b/>
            <w:bCs/>
            <w:noProof/>
          </w:rPr>
          <w:t>13</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ptab w:relativeTo="margin" w:alignment="center" w:leader="none"/>
        </w:r>
        <w:r w:rsidRPr="000215AC">
          <w:t xml:space="preserve"> </w:t>
        </w:r>
        <w:r>
          <w:t xml:space="preserve">HONEYWELL – </w:t>
        </w:r>
        <w:r w:rsidRPr="0054373A">
          <w:t>CONFIDENTIAL</w:t>
        </w:r>
      </w:p>
    </w:sdtContent>
  </w:sdt>
  <w:p w14:paraId="1A90A624" w14:textId="77777777" w:rsidR="00601A09" w:rsidRDefault="00601A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39E0C" w14:textId="77777777" w:rsidR="005033DA" w:rsidRDefault="005033DA" w:rsidP="00B33E65">
      <w:pPr>
        <w:spacing w:after="0" w:line="240" w:lineRule="auto"/>
      </w:pPr>
      <w:r>
        <w:separator/>
      </w:r>
    </w:p>
  </w:footnote>
  <w:footnote w:type="continuationSeparator" w:id="0">
    <w:p w14:paraId="54E972D8" w14:textId="77777777" w:rsidR="005033DA" w:rsidRDefault="005033DA" w:rsidP="00B33E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617" w14:textId="77777777" w:rsidR="00601A09" w:rsidRDefault="00601A09" w:rsidP="00835C9A">
    <w:pPr>
      <w:pStyle w:val="Header"/>
      <w:jc w:val="right"/>
    </w:pPr>
    <w:r>
      <w:rPr>
        <w:noProof/>
      </w:rPr>
      <w:drawing>
        <wp:inline distT="0" distB="0" distL="0" distR="0" wp14:anchorId="1A90A625" wp14:editId="1A90A626">
          <wp:extent cx="1324800" cy="367200"/>
          <wp:effectExtent l="0" t="0" r="8890" b="0"/>
          <wp:docPr id="3" name="Picture 3" descr="C:\Users\h223669\AppData\Local\Microsoft\Windows\INetCacheContent.Word\Honeywell_Primary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h223669\AppData\Local\Microsoft\Windows\INetCacheContent.Word\Honeywell_Primary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4800" cy="3672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939230"/>
      <w:docPartObj>
        <w:docPartGallery w:val="Page Numbers (Margins)"/>
        <w:docPartUnique/>
      </w:docPartObj>
    </w:sdtPr>
    <w:sdtContent>
      <w:p w14:paraId="1A90A61A" w14:textId="77777777" w:rsidR="00601A09" w:rsidRDefault="00601A09">
        <w:pPr>
          <w:pStyle w:val="Header"/>
        </w:pPr>
        <w:r>
          <w:rPr>
            <w:noProof/>
          </w:rPr>
          <mc:AlternateContent>
            <mc:Choice Requires="wps">
              <w:drawing>
                <wp:anchor distT="0" distB="0" distL="114300" distR="114300" simplePos="0" relativeHeight="251659264" behindDoc="0" locked="0" layoutInCell="0" allowOverlap="1" wp14:anchorId="1A90A627" wp14:editId="1A90A628">
                  <wp:simplePos x="0" y="0"/>
                  <wp:positionH relativeFrom="leftMargin">
                    <wp:posOffset>0</wp:posOffset>
                  </wp:positionH>
                  <wp:positionV relativeFrom="margin">
                    <wp:posOffset>-1</wp:posOffset>
                  </wp:positionV>
                  <wp:extent cx="819150" cy="5934075"/>
                  <wp:effectExtent l="0" t="0" r="0" b="95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593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0A641" w14:textId="77777777" w:rsidR="00601A09" w:rsidRDefault="00601A09" w:rsidP="001F7961">
                              <w:pPr>
                                <w:pBdr>
                                  <w:top w:val="single" w:sz="4" w:space="1" w:color="D8D8D8" w:themeColor="background1" w:themeShade="D8"/>
                                </w:pBdr>
                              </w:pPr>
                              <w:r w:rsidRPr="000D0AD4">
                                <w:rPr>
                                  <w:b/>
                                  <w:bCs/>
                                  <w:noProof/>
                                </w:rPr>
                                <w:fldChar w:fldCharType="begin"/>
                              </w:r>
                              <w:r w:rsidRPr="000D0AD4">
                                <w:rPr>
                                  <w:b/>
                                  <w:bCs/>
                                  <w:noProof/>
                                </w:rPr>
                                <w:instrText xml:space="preserve"> PAGE   \* MERGEFORMAT </w:instrText>
                              </w:r>
                              <w:r w:rsidRPr="000D0AD4">
                                <w:rPr>
                                  <w:b/>
                                  <w:bCs/>
                                  <w:noProof/>
                                </w:rPr>
                                <w:fldChar w:fldCharType="separate"/>
                              </w:r>
                              <w:r>
                                <w:rPr>
                                  <w:b/>
                                  <w:bCs/>
                                  <w:noProof/>
                                </w:rPr>
                                <w:t>2</w:t>
                              </w:r>
                              <w:r w:rsidRPr="000D0AD4">
                                <w:rPr>
                                  <w:b/>
                                  <w:bCs/>
                                  <w:noProof/>
                                </w:rPr>
                                <w:fldChar w:fldCharType="end"/>
                              </w:r>
                              <w:r w:rsidRPr="000D0AD4">
                                <w:rPr>
                                  <w:b/>
                                  <w:bCs/>
                                  <w:noProof/>
                                </w:rPr>
                                <w:t xml:space="preserve"> |</w:t>
                              </w:r>
                              <w:r>
                                <w:t xml:space="preserve"> </w:t>
                              </w:r>
                              <w:r w:rsidRPr="000D0AD4">
                                <w:rPr>
                                  <w:color w:val="7F7F7F" w:themeColor="background1" w:themeShade="7F"/>
                                  <w:spacing w:val="60"/>
                                </w:rPr>
                                <w:t>Page</w:t>
                              </w:r>
                              <w:r>
                                <w:rPr>
                                  <w:color w:val="7F7F7F" w:themeColor="background1" w:themeShade="7F"/>
                                  <w:spacing w:val="60"/>
                                </w:rPr>
                                <w:ptab w:relativeTo="margin" w:alignment="center" w:leader="none"/>
                              </w:r>
                              <w:r w:rsidRPr="000215AC">
                                <w:t xml:space="preserve"> </w:t>
                              </w:r>
                              <w:r>
                                <w:t xml:space="preserve">HONEYWELL – </w:t>
                              </w:r>
                              <w:r w:rsidRPr="0054373A">
                                <w:t>CONFIDENTIAL</w:t>
                              </w:r>
                              <w:r>
                                <w:t xml:space="preserve"> </w:t>
                              </w:r>
                            </w:p>
                          </w:txbxContent>
                        </wps:txbx>
                        <wps:bodyPr rot="0" vert="vert" wrap="square" lIns="0" tIns="45720" rIns="0" bIns="45720" anchor="t" anchorCtr="0" upright="1">
                          <a:noAutofit/>
                        </wps:bodyPr>
                      </wps:wsp>
                    </a:graphicData>
                  </a:graphic>
                  <wp14:sizeRelH relativeFrom="leftMargin">
                    <wp14:pctWidth>90000</wp14:pctWidth>
                  </wp14:sizeRelH>
                  <wp14:sizeRelV relativeFrom="page">
                    <wp14:pctHeight>0</wp14:pctHeight>
                  </wp14:sizeRelV>
                </wp:anchor>
              </w:drawing>
            </mc:Choice>
            <mc:Fallback>
              <w:pict>
                <v:rect w14:anchorId="1A90A627" id="Rectangle 5" o:spid="_x0000_s1027" style="position:absolute;margin-left:0;margin-top:0;width:64.5pt;height:467.25pt;z-index:251659264;visibility:visible;mso-wrap-style:square;mso-width-percent:900;mso-height-percent:0;mso-wrap-distance-left:9pt;mso-wrap-distance-top:0;mso-wrap-distance-right:9pt;mso-wrap-distance-bottom:0;mso-position-horizontal:absolute;mso-position-horizontal-relative:left-margin-area;mso-position-vertical:absolute;mso-position-vertical-relative:margin;mso-width-percent:90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" o:allowincell="f" stroked="f">
                  <v:textbox style="layout-flow:vertical" inset="0,,0">
                    <w:txbxContent>
                      <w:p w14:paraId="1A90A641" w14:textId="77777777" w:rsidR="00601A09" w:rsidRDefault="00601A09" w:rsidP="001F7961">
                        <w:pPr>
                          <w:pBdr>
                            <w:top w:val="single" w:sz="4" w:space="1" w:color="D8D8D8" w:themeColor="background1" w:themeShade="D8"/>
                          </w:pBdr>
                        </w:pPr>
                        <w:r w:rsidRPr="000D0AD4">
                          <w:rPr>
                            <w:b/>
                            <w:bCs/>
                            <w:noProof/>
                          </w:rPr>
                          <w:fldChar w:fldCharType="begin"/>
                        </w:r>
                        <w:r w:rsidRPr="000D0AD4">
                          <w:rPr>
                            <w:b/>
                            <w:bCs/>
                            <w:noProof/>
                          </w:rPr>
                          <w:instrText xml:space="preserve"> PAGE   \* MERGEFORMAT </w:instrText>
                        </w:r>
                        <w:r w:rsidRPr="000D0AD4">
                          <w:rPr>
                            <w:b/>
                            <w:bCs/>
                            <w:noProof/>
                          </w:rPr>
                          <w:fldChar w:fldCharType="separate"/>
                        </w:r>
                        <w:r>
                          <w:rPr>
                            <w:b/>
                            <w:bCs/>
                            <w:noProof/>
                          </w:rPr>
                          <w:t>2</w:t>
                        </w:r>
                        <w:r w:rsidRPr="000D0AD4">
                          <w:rPr>
                            <w:b/>
                            <w:bCs/>
                            <w:noProof/>
                          </w:rPr>
                          <w:fldChar w:fldCharType="end"/>
                        </w:r>
                        <w:r w:rsidRPr="000D0AD4">
                          <w:rPr>
                            <w:b/>
                            <w:bCs/>
                            <w:noProof/>
                          </w:rPr>
                          <w:t xml:space="preserve"> |</w:t>
                        </w:r>
                        <w:r>
                          <w:t xml:space="preserve"> </w:t>
                        </w:r>
                        <w:r w:rsidRPr="000D0AD4">
                          <w:rPr>
                            <w:color w:val="7F7F7F" w:themeColor="background1" w:themeShade="7F"/>
                            <w:spacing w:val="60"/>
                          </w:rPr>
                          <w:t>Page</w:t>
                        </w:r>
                        <w:r>
                          <w:rPr>
                            <w:color w:val="7F7F7F" w:themeColor="background1" w:themeShade="7F"/>
                            <w:spacing w:val="60"/>
                          </w:rPr>
                          <w:ptab w:relativeTo="margin" w:alignment="center" w:leader="none"/>
                        </w:r>
                        <w:r w:rsidRPr="000215AC">
                          <w:t xml:space="preserve"> </w:t>
                        </w:r>
                        <w:r>
                          <w:t xml:space="preserve">HONEYWELL – </w:t>
                        </w:r>
                        <w:r w:rsidRPr="0054373A">
                          <w:t>CONFIDENTIAL</w:t>
                        </w:r>
                        <w:r>
                          <w:t xml:space="preserve"> </w:t>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61C" w14:textId="77777777" w:rsidR="00601A09" w:rsidRDefault="00601A09" w:rsidP="00835C9A">
    <w:pPr>
      <w:pStyle w:val="Header"/>
      <w:jc w:val="right"/>
    </w:pPr>
    <w:r>
      <w:rPr>
        <w:noProof/>
      </w:rPr>
      <w:drawing>
        <wp:inline distT="0" distB="0" distL="0" distR="0" wp14:anchorId="1A90A62B" wp14:editId="1A90A62C">
          <wp:extent cx="1335600" cy="370800"/>
          <wp:effectExtent l="0" t="0" r="0" b="0"/>
          <wp:docPr id="4" name="Picture 4" descr="C:\Users\h223669\AppData\Local\Microsoft\Windows\INetCacheContent.Word\Honeywell_Primary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223669\AppData\Local\Microsoft\Windows\INetCacheContent.Word\Honeywell_Primary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5600" cy="370800"/>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61F" w14:textId="77777777" w:rsidR="00601A09" w:rsidRDefault="00601A0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546379"/>
      <w:docPartObj>
        <w:docPartGallery w:val="Page Numbers (Margins)"/>
        <w:docPartUnique/>
      </w:docPartObj>
    </w:sdtPr>
    <w:sdtContent>
      <w:p w14:paraId="1A90A620" w14:textId="77777777" w:rsidR="00601A09" w:rsidRDefault="00601A09">
        <w:pPr>
          <w:pStyle w:val="Header"/>
        </w:pPr>
        <w:r>
          <w:rPr>
            <w:noProof/>
          </w:rPr>
          <mc:AlternateContent>
            <mc:Choice Requires="wps">
              <w:drawing>
                <wp:anchor distT="0" distB="0" distL="114300" distR="114300" simplePos="0" relativeHeight="251661312" behindDoc="0" locked="0" layoutInCell="0" allowOverlap="1" wp14:anchorId="1A90A62D" wp14:editId="1A90A62E">
                  <wp:simplePos x="0" y="0"/>
                  <wp:positionH relativeFrom="leftMargin">
                    <wp:posOffset>0</wp:posOffset>
                  </wp:positionH>
                  <wp:positionV relativeFrom="margin">
                    <wp:posOffset>-1</wp:posOffset>
                  </wp:positionV>
                  <wp:extent cx="819150" cy="5934075"/>
                  <wp:effectExtent l="0" t="0" r="0" b="952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593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0A642" w14:textId="77777777" w:rsidR="00601A09" w:rsidRPr="00137838" w:rsidRDefault="00601A09" w:rsidP="001F7961">
                              <w:pPr>
                                <w:pBdr>
                                  <w:top w:val="single" w:sz="4" w:space="1" w:color="D8D8D8" w:themeColor="background1" w:themeShade="D8"/>
                                </w:pBdr>
                                <w:rPr>
                                  <w:color w:val="7F7F7F" w:themeColor="background1" w:themeShade="7F"/>
                                  <w:spacing w:val="60"/>
                                </w:rPr>
                              </w:pPr>
                              <w:r w:rsidRPr="00137838">
                                <w:rPr>
                                  <w:b/>
                                  <w:bCs/>
                                  <w:noProof/>
                                </w:rPr>
                                <w:fldChar w:fldCharType="begin"/>
                              </w:r>
                              <w:r w:rsidRPr="00137838">
                                <w:rPr>
                                  <w:b/>
                                  <w:bCs/>
                                  <w:noProof/>
                                </w:rPr>
                                <w:instrText xml:space="preserve"> PAGE   \* MERGEFORMAT </w:instrText>
                              </w:r>
                              <w:r w:rsidRPr="00137838">
                                <w:rPr>
                                  <w:b/>
                                  <w:bCs/>
                                  <w:noProof/>
                                </w:rPr>
                                <w:fldChar w:fldCharType="separate"/>
                              </w:r>
                              <w:r>
                                <w:rPr>
                                  <w:b/>
                                  <w:bCs/>
                                  <w:noProof/>
                                </w:rPr>
                                <w:t>7</w:t>
                              </w:r>
                              <w:r w:rsidRPr="00137838">
                                <w:rPr>
                                  <w:b/>
                                  <w:bCs/>
                                  <w:noProof/>
                                </w:rPr>
                                <w:fldChar w:fldCharType="end"/>
                              </w:r>
                              <w:r w:rsidRPr="00137838">
                                <w:rPr>
                                  <w:b/>
                                  <w:bCs/>
                                  <w:noProof/>
                                </w:rPr>
                                <w:t xml:space="preserve"> |</w:t>
                              </w:r>
                              <w:r>
                                <w:t xml:space="preserve"> </w:t>
                              </w:r>
                              <w:r w:rsidRPr="00137838">
                                <w:rPr>
                                  <w:color w:val="7F7F7F" w:themeColor="background1" w:themeShade="7F"/>
                                  <w:spacing w:val="60"/>
                                </w:rPr>
                                <w:t>Page</w:t>
                              </w:r>
                              <w:r>
                                <w:rPr>
                                  <w:color w:val="7F7F7F" w:themeColor="background1" w:themeShade="7F"/>
                                  <w:spacing w:val="60"/>
                                </w:rPr>
                                <w:ptab w:relativeTo="margin" w:alignment="center" w:leader="none"/>
                              </w:r>
                              <w:r w:rsidRPr="000215AC">
                                <w:t xml:space="preserve"> </w:t>
                              </w:r>
                              <w:r>
                                <w:t xml:space="preserve">HONEYWELL – </w:t>
                              </w:r>
                              <w:r w:rsidRPr="0054373A">
                                <w:t>CONFIDENTIAL</w:t>
                              </w:r>
                              <w:r w:rsidRPr="00137838">
                                <w:rPr>
                                  <w:color w:val="7F7F7F" w:themeColor="background1" w:themeShade="7F"/>
                                  <w:spacing w:val="60"/>
                                </w:rPr>
                                <w:t xml:space="preserve"> </w:t>
                              </w:r>
                            </w:p>
                          </w:txbxContent>
                        </wps:txbx>
                        <wps:bodyPr rot="0" vert="vert" wrap="square" lIns="0" tIns="45720" rIns="0" bIns="45720" anchor="t" anchorCtr="0" upright="1">
                          <a:noAutofit/>
                        </wps:bodyPr>
                      </wps:wsp>
                    </a:graphicData>
                  </a:graphic>
                  <wp14:sizeRelH relativeFrom="leftMargin">
                    <wp14:pctWidth>90000</wp14:pctWidth>
                  </wp14:sizeRelH>
                  <wp14:sizeRelV relativeFrom="page">
                    <wp14:pctHeight>0</wp14:pctHeight>
                  </wp14:sizeRelV>
                </wp:anchor>
              </w:drawing>
            </mc:Choice>
            <mc:Fallback>
              <w:pict>
                <v:rect w14:anchorId="1A90A62D" id="Rectangle 6" o:spid="_x0000_s1028" style="position:absolute;margin-left:0;margin-top:0;width:64.5pt;height:467.25pt;z-index:251661312;visibility:visible;mso-wrap-style:square;mso-width-percent:900;mso-height-percent:0;mso-wrap-distance-left:9pt;mso-wrap-distance-top:0;mso-wrap-distance-right:9pt;mso-wrap-distance-bottom:0;mso-position-horizontal:absolute;mso-position-horizontal-relative:left-margin-area;mso-position-vertical:absolute;mso-position-vertical-relative:margin;mso-width-percent:90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" o:allowincell="f" stroked="f">
                  <v:textbox style="layout-flow:vertical" inset="0,,0">
                    <w:txbxContent>
                      <w:p w14:paraId="1A90A642" w14:textId="77777777" w:rsidR="00601A09" w:rsidRPr="00137838" w:rsidRDefault="00601A09" w:rsidP="001F7961">
                        <w:pPr>
                          <w:pBdr>
                            <w:top w:val="single" w:sz="4" w:space="1" w:color="D8D8D8" w:themeColor="background1" w:themeShade="D8"/>
                          </w:pBdr>
                          <w:rPr>
                            <w:color w:val="7F7F7F" w:themeColor="background1" w:themeShade="7F"/>
                            <w:spacing w:val="60"/>
                          </w:rPr>
                        </w:pPr>
                        <w:r w:rsidRPr="00137838">
                          <w:rPr>
                            <w:b/>
                            <w:bCs/>
                            <w:noProof/>
                          </w:rPr>
                          <w:fldChar w:fldCharType="begin"/>
                        </w:r>
                        <w:r w:rsidRPr="00137838">
                          <w:rPr>
                            <w:b/>
                            <w:bCs/>
                            <w:noProof/>
                          </w:rPr>
                          <w:instrText xml:space="preserve"> PAGE   \* MERGEFORMAT </w:instrText>
                        </w:r>
                        <w:r w:rsidRPr="00137838">
                          <w:rPr>
                            <w:b/>
                            <w:bCs/>
                            <w:noProof/>
                          </w:rPr>
                          <w:fldChar w:fldCharType="separate"/>
                        </w:r>
                        <w:r>
                          <w:rPr>
                            <w:b/>
                            <w:bCs/>
                            <w:noProof/>
                          </w:rPr>
                          <w:t>7</w:t>
                        </w:r>
                        <w:r w:rsidRPr="00137838">
                          <w:rPr>
                            <w:b/>
                            <w:bCs/>
                            <w:noProof/>
                          </w:rPr>
                          <w:fldChar w:fldCharType="end"/>
                        </w:r>
                        <w:r w:rsidRPr="00137838">
                          <w:rPr>
                            <w:b/>
                            <w:bCs/>
                            <w:noProof/>
                          </w:rPr>
                          <w:t xml:space="preserve"> |</w:t>
                        </w:r>
                        <w:r>
                          <w:t xml:space="preserve"> </w:t>
                        </w:r>
                        <w:r w:rsidRPr="00137838">
                          <w:rPr>
                            <w:color w:val="7F7F7F" w:themeColor="background1" w:themeShade="7F"/>
                            <w:spacing w:val="60"/>
                          </w:rPr>
                          <w:t>Page</w:t>
                        </w:r>
                        <w:r>
                          <w:rPr>
                            <w:color w:val="7F7F7F" w:themeColor="background1" w:themeShade="7F"/>
                            <w:spacing w:val="60"/>
                          </w:rPr>
                          <w:ptab w:relativeTo="margin" w:alignment="center" w:leader="none"/>
                        </w:r>
                        <w:r w:rsidRPr="000215AC">
                          <w:t xml:space="preserve"> </w:t>
                        </w:r>
                        <w:r>
                          <w:t xml:space="preserve">HONEYWELL – </w:t>
                        </w:r>
                        <w:r w:rsidRPr="0054373A">
                          <w:t>CONFIDENTIAL</w:t>
                        </w:r>
                        <w:r w:rsidRPr="00137838">
                          <w:rPr>
                            <w:color w:val="7F7F7F" w:themeColor="background1" w:themeShade="7F"/>
                            <w:spacing w:val="60"/>
                          </w:rPr>
                          <w:t xml:space="preserve"> </w:t>
                        </w:r>
                      </w:p>
                    </w:txbxContent>
                  </v:textbox>
                  <w10:wrap anchorx="margin" anchory="margin"/>
                </v:rect>
              </w:pict>
            </mc:Fallback>
          </mc:AlternateConten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622" w14:textId="77777777" w:rsidR="00601A09" w:rsidRDefault="00601A09" w:rsidP="00835C9A">
    <w:pPr>
      <w:pStyle w:val="Header"/>
      <w:jc w:val="right"/>
    </w:pPr>
    <w:r>
      <w:rPr>
        <w:noProof/>
      </w:rPr>
      <w:drawing>
        <wp:inline distT="0" distB="0" distL="0" distR="0" wp14:anchorId="1A90A631" wp14:editId="1A90A632">
          <wp:extent cx="1335600" cy="370800"/>
          <wp:effectExtent l="0" t="0" r="0" b="0"/>
          <wp:docPr id="7" name="Picture 7" descr="C:\Users\h223669\AppData\Local\Microsoft\Windows\INetCacheContent.Word\Honeywell_Primary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h223669\AppData\Local\Microsoft\Windows\INetCacheContent.Word\Honeywell_Primary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5600" cy="370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876F8E"/>
    <w:multiLevelType w:val="hybridMultilevel"/>
    <w:tmpl w:val="D590A4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6CCF02EF"/>
    <w:multiLevelType w:val="hybridMultilevel"/>
    <w:tmpl w:val="6994B1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761E3136"/>
    <w:multiLevelType w:val="hybridMultilevel"/>
    <w:tmpl w:val="5A0A9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4777116">
    <w:abstractNumId w:val="1"/>
  </w:num>
  <w:num w:numId="2" w16cid:durableId="1630476715">
    <w:abstractNumId w:val="0"/>
  </w:num>
  <w:num w:numId="3" w16cid:durableId="820511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3CB"/>
    <w:rsid w:val="00013A3E"/>
    <w:rsid w:val="000149D8"/>
    <w:rsid w:val="0001545B"/>
    <w:rsid w:val="0002146D"/>
    <w:rsid w:val="000215AC"/>
    <w:rsid w:val="00026D4B"/>
    <w:rsid w:val="00035CC5"/>
    <w:rsid w:val="00043FF9"/>
    <w:rsid w:val="00050EEB"/>
    <w:rsid w:val="00052C94"/>
    <w:rsid w:val="00055307"/>
    <w:rsid w:val="0006290A"/>
    <w:rsid w:val="00067F60"/>
    <w:rsid w:val="0008386E"/>
    <w:rsid w:val="00085FF1"/>
    <w:rsid w:val="00091F6E"/>
    <w:rsid w:val="000A08E5"/>
    <w:rsid w:val="000A17AB"/>
    <w:rsid w:val="000A54DE"/>
    <w:rsid w:val="000C1F0A"/>
    <w:rsid w:val="000C1FE5"/>
    <w:rsid w:val="000C4E67"/>
    <w:rsid w:val="000C58E2"/>
    <w:rsid w:val="000D0AD4"/>
    <w:rsid w:val="000D1961"/>
    <w:rsid w:val="000D45C0"/>
    <w:rsid w:val="0010751B"/>
    <w:rsid w:val="00107A0E"/>
    <w:rsid w:val="001102FD"/>
    <w:rsid w:val="00124AA4"/>
    <w:rsid w:val="001331C5"/>
    <w:rsid w:val="00137838"/>
    <w:rsid w:val="00143CC5"/>
    <w:rsid w:val="00144E11"/>
    <w:rsid w:val="00147543"/>
    <w:rsid w:val="00150090"/>
    <w:rsid w:val="001529DE"/>
    <w:rsid w:val="00156BD3"/>
    <w:rsid w:val="001711A7"/>
    <w:rsid w:val="0017158E"/>
    <w:rsid w:val="00172822"/>
    <w:rsid w:val="001736DF"/>
    <w:rsid w:val="00181989"/>
    <w:rsid w:val="0018320B"/>
    <w:rsid w:val="001A11BE"/>
    <w:rsid w:val="001A7102"/>
    <w:rsid w:val="001B0392"/>
    <w:rsid w:val="001B2688"/>
    <w:rsid w:val="001B7B2A"/>
    <w:rsid w:val="001D487E"/>
    <w:rsid w:val="001D5308"/>
    <w:rsid w:val="001D5397"/>
    <w:rsid w:val="001D7B9B"/>
    <w:rsid w:val="001E714E"/>
    <w:rsid w:val="001F4D1D"/>
    <w:rsid w:val="001F7961"/>
    <w:rsid w:val="00204D38"/>
    <w:rsid w:val="002228A6"/>
    <w:rsid w:val="0023063A"/>
    <w:rsid w:val="0023428B"/>
    <w:rsid w:val="002373B0"/>
    <w:rsid w:val="002426C2"/>
    <w:rsid w:val="002543EA"/>
    <w:rsid w:val="00264CFB"/>
    <w:rsid w:val="00273BF3"/>
    <w:rsid w:val="00274B0B"/>
    <w:rsid w:val="0027538C"/>
    <w:rsid w:val="002802C7"/>
    <w:rsid w:val="00291D11"/>
    <w:rsid w:val="0029479F"/>
    <w:rsid w:val="002A2237"/>
    <w:rsid w:val="002B4843"/>
    <w:rsid w:val="002B55CE"/>
    <w:rsid w:val="002C2966"/>
    <w:rsid w:val="002C3B97"/>
    <w:rsid w:val="002C6233"/>
    <w:rsid w:val="002C69CC"/>
    <w:rsid w:val="002E389C"/>
    <w:rsid w:val="002E75B6"/>
    <w:rsid w:val="002F4756"/>
    <w:rsid w:val="0030261D"/>
    <w:rsid w:val="00306A3B"/>
    <w:rsid w:val="0031156A"/>
    <w:rsid w:val="00314EB6"/>
    <w:rsid w:val="003237A2"/>
    <w:rsid w:val="003275F2"/>
    <w:rsid w:val="00336EB1"/>
    <w:rsid w:val="00352478"/>
    <w:rsid w:val="00353454"/>
    <w:rsid w:val="003560D5"/>
    <w:rsid w:val="003564B5"/>
    <w:rsid w:val="0036207E"/>
    <w:rsid w:val="0036652E"/>
    <w:rsid w:val="00367361"/>
    <w:rsid w:val="0037099C"/>
    <w:rsid w:val="00372463"/>
    <w:rsid w:val="003768F5"/>
    <w:rsid w:val="003769AE"/>
    <w:rsid w:val="00377EBA"/>
    <w:rsid w:val="00380832"/>
    <w:rsid w:val="00382215"/>
    <w:rsid w:val="00382D87"/>
    <w:rsid w:val="00384319"/>
    <w:rsid w:val="003866C7"/>
    <w:rsid w:val="003A70FA"/>
    <w:rsid w:val="003B4D48"/>
    <w:rsid w:val="003C5CC7"/>
    <w:rsid w:val="003D34BF"/>
    <w:rsid w:val="003D7BC3"/>
    <w:rsid w:val="003E03CB"/>
    <w:rsid w:val="003E1168"/>
    <w:rsid w:val="00403CF9"/>
    <w:rsid w:val="004253EB"/>
    <w:rsid w:val="00426571"/>
    <w:rsid w:val="00440BC5"/>
    <w:rsid w:val="00440DED"/>
    <w:rsid w:val="00443B8B"/>
    <w:rsid w:val="00445356"/>
    <w:rsid w:val="00447C8C"/>
    <w:rsid w:val="00451B5B"/>
    <w:rsid w:val="004728FE"/>
    <w:rsid w:val="00474606"/>
    <w:rsid w:val="00483EFE"/>
    <w:rsid w:val="00494C4A"/>
    <w:rsid w:val="004A08FF"/>
    <w:rsid w:val="004A6F8E"/>
    <w:rsid w:val="004A7AB8"/>
    <w:rsid w:val="004B2CFE"/>
    <w:rsid w:val="004D3AE1"/>
    <w:rsid w:val="004D68D2"/>
    <w:rsid w:val="004D7515"/>
    <w:rsid w:val="004E0789"/>
    <w:rsid w:val="004E1EF3"/>
    <w:rsid w:val="004E3825"/>
    <w:rsid w:val="004E4873"/>
    <w:rsid w:val="004E4E68"/>
    <w:rsid w:val="004E6619"/>
    <w:rsid w:val="004E6FA7"/>
    <w:rsid w:val="004F09B9"/>
    <w:rsid w:val="004F2CB0"/>
    <w:rsid w:val="004F6641"/>
    <w:rsid w:val="005027FE"/>
    <w:rsid w:val="00502DC4"/>
    <w:rsid w:val="00502DDE"/>
    <w:rsid w:val="005033DA"/>
    <w:rsid w:val="00504C53"/>
    <w:rsid w:val="00507E57"/>
    <w:rsid w:val="005100A9"/>
    <w:rsid w:val="0051043D"/>
    <w:rsid w:val="00524523"/>
    <w:rsid w:val="00530429"/>
    <w:rsid w:val="0053462A"/>
    <w:rsid w:val="00535B74"/>
    <w:rsid w:val="0054373A"/>
    <w:rsid w:val="00546CB5"/>
    <w:rsid w:val="00547C5C"/>
    <w:rsid w:val="00553F3E"/>
    <w:rsid w:val="00554243"/>
    <w:rsid w:val="005552E8"/>
    <w:rsid w:val="00557277"/>
    <w:rsid w:val="00565B9E"/>
    <w:rsid w:val="00571122"/>
    <w:rsid w:val="0057152C"/>
    <w:rsid w:val="00585A80"/>
    <w:rsid w:val="005A3A71"/>
    <w:rsid w:val="005A7EEC"/>
    <w:rsid w:val="005B6D7F"/>
    <w:rsid w:val="005B7733"/>
    <w:rsid w:val="005C045D"/>
    <w:rsid w:val="005C0731"/>
    <w:rsid w:val="005D6217"/>
    <w:rsid w:val="005D6987"/>
    <w:rsid w:val="005E080D"/>
    <w:rsid w:val="006018C2"/>
    <w:rsid w:val="00601A09"/>
    <w:rsid w:val="00606015"/>
    <w:rsid w:val="00606440"/>
    <w:rsid w:val="00607CCB"/>
    <w:rsid w:val="00610F21"/>
    <w:rsid w:val="006167ED"/>
    <w:rsid w:val="00623C85"/>
    <w:rsid w:val="006254C5"/>
    <w:rsid w:val="00630F6F"/>
    <w:rsid w:val="006315D5"/>
    <w:rsid w:val="0063542B"/>
    <w:rsid w:val="00640DD3"/>
    <w:rsid w:val="00642B16"/>
    <w:rsid w:val="006449EF"/>
    <w:rsid w:val="00647EB9"/>
    <w:rsid w:val="00654B12"/>
    <w:rsid w:val="00655E89"/>
    <w:rsid w:val="00660BD4"/>
    <w:rsid w:val="0066190F"/>
    <w:rsid w:val="00662468"/>
    <w:rsid w:val="00662722"/>
    <w:rsid w:val="00671B9D"/>
    <w:rsid w:val="0067265B"/>
    <w:rsid w:val="00695636"/>
    <w:rsid w:val="006A3929"/>
    <w:rsid w:val="006A4CDA"/>
    <w:rsid w:val="006B0950"/>
    <w:rsid w:val="006C2A42"/>
    <w:rsid w:val="006C5264"/>
    <w:rsid w:val="006D16F0"/>
    <w:rsid w:val="006E3DC5"/>
    <w:rsid w:val="006F2D22"/>
    <w:rsid w:val="007050B2"/>
    <w:rsid w:val="007055DD"/>
    <w:rsid w:val="00707B80"/>
    <w:rsid w:val="00714F2D"/>
    <w:rsid w:val="00726249"/>
    <w:rsid w:val="00742DEA"/>
    <w:rsid w:val="00743B11"/>
    <w:rsid w:val="00744252"/>
    <w:rsid w:val="00747CD9"/>
    <w:rsid w:val="0075524B"/>
    <w:rsid w:val="007568E4"/>
    <w:rsid w:val="00757F4B"/>
    <w:rsid w:val="00770AD6"/>
    <w:rsid w:val="007737F4"/>
    <w:rsid w:val="00774279"/>
    <w:rsid w:val="00774FB1"/>
    <w:rsid w:val="00776305"/>
    <w:rsid w:val="00777428"/>
    <w:rsid w:val="00777692"/>
    <w:rsid w:val="00783A67"/>
    <w:rsid w:val="007865F8"/>
    <w:rsid w:val="007A0670"/>
    <w:rsid w:val="007A1240"/>
    <w:rsid w:val="007B65E2"/>
    <w:rsid w:val="007B7D31"/>
    <w:rsid w:val="007C0DDE"/>
    <w:rsid w:val="007C383A"/>
    <w:rsid w:val="007C6566"/>
    <w:rsid w:val="007C6716"/>
    <w:rsid w:val="007D1179"/>
    <w:rsid w:val="007D17AE"/>
    <w:rsid w:val="007D3902"/>
    <w:rsid w:val="007D3FBE"/>
    <w:rsid w:val="007D6FCC"/>
    <w:rsid w:val="007E4F99"/>
    <w:rsid w:val="007F3A2C"/>
    <w:rsid w:val="007F4314"/>
    <w:rsid w:val="0080451F"/>
    <w:rsid w:val="008118F9"/>
    <w:rsid w:val="00813440"/>
    <w:rsid w:val="00817B8E"/>
    <w:rsid w:val="0083062D"/>
    <w:rsid w:val="0083145F"/>
    <w:rsid w:val="008357CB"/>
    <w:rsid w:val="00835C9A"/>
    <w:rsid w:val="00835FBC"/>
    <w:rsid w:val="008435BE"/>
    <w:rsid w:val="008568FA"/>
    <w:rsid w:val="00860291"/>
    <w:rsid w:val="008664C6"/>
    <w:rsid w:val="00871D30"/>
    <w:rsid w:val="008814D0"/>
    <w:rsid w:val="00884AA1"/>
    <w:rsid w:val="00890271"/>
    <w:rsid w:val="008A082B"/>
    <w:rsid w:val="008B0416"/>
    <w:rsid w:val="008C37C0"/>
    <w:rsid w:val="008C602C"/>
    <w:rsid w:val="008C6365"/>
    <w:rsid w:val="008E54B0"/>
    <w:rsid w:val="008F0C8B"/>
    <w:rsid w:val="008F4E2D"/>
    <w:rsid w:val="008F6F93"/>
    <w:rsid w:val="00912CE3"/>
    <w:rsid w:val="00921296"/>
    <w:rsid w:val="00930443"/>
    <w:rsid w:val="00933E19"/>
    <w:rsid w:val="00935021"/>
    <w:rsid w:val="00935DDD"/>
    <w:rsid w:val="009426D8"/>
    <w:rsid w:val="00951E49"/>
    <w:rsid w:val="0096254D"/>
    <w:rsid w:val="009637E3"/>
    <w:rsid w:val="00970A44"/>
    <w:rsid w:val="009716A7"/>
    <w:rsid w:val="00971E8F"/>
    <w:rsid w:val="00972997"/>
    <w:rsid w:val="009767E8"/>
    <w:rsid w:val="00984D60"/>
    <w:rsid w:val="0098595F"/>
    <w:rsid w:val="00993838"/>
    <w:rsid w:val="009A33BE"/>
    <w:rsid w:val="009B1D5D"/>
    <w:rsid w:val="009B1E0B"/>
    <w:rsid w:val="009C2677"/>
    <w:rsid w:val="009C7C4A"/>
    <w:rsid w:val="009E0D1A"/>
    <w:rsid w:val="009E2875"/>
    <w:rsid w:val="009E72D8"/>
    <w:rsid w:val="009F01EF"/>
    <w:rsid w:val="009F5587"/>
    <w:rsid w:val="00A00C63"/>
    <w:rsid w:val="00A17930"/>
    <w:rsid w:val="00A21097"/>
    <w:rsid w:val="00A21200"/>
    <w:rsid w:val="00A2383D"/>
    <w:rsid w:val="00A334DB"/>
    <w:rsid w:val="00A3403E"/>
    <w:rsid w:val="00A348BE"/>
    <w:rsid w:val="00A40D16"/>
    <w:rsid w:val="00A4474E"/>
    <w:rsid w:val="00A65433"/>
    <w:rsid w:val="00A65BA1"/>
    <w:rsid w:val="00A72969"/>
    <w:rsid w:val="00A75E6F"/>
    <w:rsid w:val="00A8021C"/>
    <w:rsid w:val="00A81A8D"/>
    <w:rsid w:val="00A83C24"/>
    <w:rsid w:val="00A90723"/>
    <w:rsid w:val="00A90A1C"/>
    <w:rsid w:val="00A91BD8"/>
    <w:rsid w:val="00AA3100"/>
    <w:rsid w:val="00AB1FAA"/>
    <w:rsid w:val="00AB3499"/>
    <w:rsid w:val="00AB712F"/>
    <w:rsid w:val="00AC4602"/>
    <w:rsid w:val="00AC549C"/>
    <w:rsid w:val="00AD31BB"/>
    <w:rsid w:val="00AD6603"/>
    <w:rsid w:val="00AE6070"/>
    <w:rsid w:val="00AF290A"/>
    <w:rsid w:val="00AF5C21"/>
    <w:rsid w:val="00B048A4"/>
    <w:rsid w:val="00B16BCB"/>
    <w:rsid w:val="00B17AC3"/>
    <w:rsid w:val="00B2199B"/>
    <w:rsid w:val="00B25834"/>
    <w:rsid w:val="00B275BE"/>
    <w:rsid w:val="00B30418"/>
    <w:rsid w:val="00B33E65"/>
    <w:rsid w:val="00B411C8"/>
    <w:rsid w:val="00B561CD"/>
    <w:rsid w:val="00B573DD"/>
    <w:rsid w:val="00B57DB0"/>
    <w:rsid w:val="00B57EC1"/>
    <w:rsid w:val="00B62F2D"/>
    <w:rsid w:val="00B63DE6"/>
    <w:rsid w:val="00B71702"/>
    <w:rsid w:val="00B92616"/>
    <w:rsid w:val="00B95AA8"/>
    <w:rsid w:val="00BA6DAE"/>
    <w:rsid w:val="00BB06D1"/>
    <w:rsid w:val="00BB1AFF"/>
    <w:rsid w:val="00BB2B14"/>
    <w:rsid w:val="00BC5289"/>
    <w:rsid w:val="00BC7A41"/>
    <w:rsid w:val="00BD1D49"/>
    <w:rsid w:val="00BD2D1F"/>
    <w:rsid w:val="00BD544C"/>
    <w:rsid w:val="00BD6C83"/>
    <w:rsid w:val="00BE2DA7"/>
    <w:rsid w:val="00BE5DF5"/>
    <w:rsid w:val="00BF4AE7"/>
    <w:rsid w:val="00BF5520"/>
    <w:rsid w:val="00BF6503"/>
    <w:rsid w:val="00BF7232"/>
    <w:rsid w:val="00C034FB"/>
    <w:rsid w:val="00C059E6"/>
    <w:rsid w:val="00C12790"/>
    <w:rsid w:val="00C13E40"/>
    <w:rsid w:val="00C2237C"/>
    <w:rsid w:val="00C32436"/>
    <w:rsid w:val="00C334CC"/>
    <w:rsid w:val="00C35E5F"/>
    <w:rsid w:val="00C4311A"/>
    <w:rsid w:val="00C4788F"/>
    <w:rsid w:val="00C61DB0"/>
    <w:rsid w:val="00C63EEC"/>
    <w:rsid w:val="00C719B1"/>
    <w:rsid w:val="00C73B1E"/>
    <w:rsid w:val="00C74E4A"/>
    <w:rsid w:val="00C85D99"/>
    <w:rsid w:val="00C90FAA"/>
    <w:rsid w:val="00C918FF"/>
    <w:rsid w:val="00CA61D9"/>
    <w:rsid w:val="00CB2DB1"/>
    <w:rsid w:val="00CB6A8B"/>
    <w:rsid w:val="00CD3742"/>
    <w:rsid w:val="00CE3C44"/>
    <w:rsid w:val="00CE41ED"/>
    <w:rsid w:val="00CF2577"/>
    <w:rsid w:val="00CF5DBE"/>
    <w:rsid w:val="00CF7424"/>
    <w:rsid w:val="00D018D9"/>
    <w:rsid w:val="00D05E22"/>
    <w:rsid w:val="00D06459"/>
    <w:rsid w:val="00D071A6"/>
    <w:rsid w:val="00D1237A"/>
    <w:rsid w:val="00D12780"/>
    <w:rsid w:val="00D13464"/>
    <w:rsid w:val="00D22FC3"/>
    <w:rsid w:val="00D231D9"/>
    <w:rsid w:val="00D23C0F"/>
    <w:rsid w:val="00D33CCB"/>
    <w:rsid w:val="00D33ED3"/>
    <w:rsid w:val="00D3400A"/>
    <w:rsid w:val="00D42259"/>
    <w:rsid w:val="00D45336"/>
    <w:rsid w:val="00D541FE"/>
    <w:rsid w:val="00D81147"/>
    <w:rsid w:val="00D8349B"/>
    <w:rsid w:val="00DA34C8"/>
    <w:rsid w:val="00DA466B"/>
    <w:rsid w:val="00DA5D7D"/>
    <w:rsid w:val="00DA645A"/>
    <w:rsid w:val="00DA6932"/>
    <w:rsid w:val="00DA6A25"/>
    <w:rsid w:val="00DA7658"/>
    <w:rsid w:val="00DB1AEF"/>
    <w:rsid w:val="00DB4F8B"/>
    <w:rsid w:val="00DC1478"/>
    <w:rsid w:val="00DC522E"/>
    <w:rsid w:val="00DD1599"/>
    <w:rsid w:val="00DD29BF"/>
    <w:rsid w:val="00DD30FE"/>
    <w:rsid w:val="00DD797B"/>
    <w:rsid w:val="00DE3696"/>
    <w:rsid w:val="00DF5244"/>
    <w:rsid w:val="00E0509F"/>
    <w:rsid w:val="00E07C03"/>
    <w:rsid w:val="00E17009"/>
    <w:rsid w:val="00E253AA"/>
    <w:rsid w:val="00E40F60"/>
    <w:rsid w:val="00E47D5B"/>
    <w:rsid w:val="00E5588F"/>
    <w:rsid w:val="00E56798"/>
    <w:rsid w:val="00E56C8E"/>
    <w:rsid w:val="00E7178A"/>
    <w:rsid w:val="00E858E2"/>
    <w:rsid w:val="00E8774E"/>
    <w:rsid w:val="00E91E10"/>
    <w:rsid w:val="00EA1E79"/>
    <w:rsid w:val="00EA2C04"/>
    <w:rsid w:val="00EC483B"/>
    <w:rsid w:val="00EC6591"/>
    <w:rsid w:val="00EE208E"/>
    <w:rsid w:val="00EE3860"/>
    <w:rsid w:val="00EE7F9F"/>
    <w:rsid w:val="00F00344"/>
    <w:rsid w:val="00F0131E"/>
    <w:rsid w:val="00F05F28"/>
    <w:rsid w:val="00F075FB"/>
    <w:rsid w:val="00F07E34"/>
    <w:rsid w:val="00F27169"/>
    <w:rsid w:val="00F41C50"/>
    <w:rsid w:val="00F43AED"/>
    <w:rsid w:val="00F445AE"/>
    <w:rsid w:val="00F50A3B"/>
    <w:rsid w:val="00F50FDB"/>
    <w:rsid w:val="00F56D68"/>
    <w:rsid w:val="00F63DCD"/>
    <w:rsid w:val="00F653F0"/>
    <w:rsid w:val="00F74D7C"/>
    <w:rsid w:val="00F77CC3"/>
    <w:rsid w:val="00F91AA9"/>
    <w:rsid w:val="00F923BE"/>
    <w:rsid w:val="00F941D2"/>
    <w:rsid w:val="00F95D40"/>
    <w:rsid w:val="00FA6BCE"/>
    <w:rsid w:val="00FB1F94"/>
    <w:rsid w:val="00FB51C7"/>
    <w:rsid w:val="00FC7C5E"/>
    <w:rsid w:val="00FD1E91"/>
    <w:rsid w:val="00FD2CEB"/>
    <w:rsid w:val="00FD7999"/>
    <w:rsid w:val="00FE04C6"/>
    <w:rsid w:val="00FE286C"/>
    <w:rsid w:val="00FE5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0A3C0"/>
  <w15:chartTrackingRefBased/>
  <w15:docId w15:val="{331E5B4D-2A8F-4980-B30F-FC756638B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5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E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E65"/>
  </w:style>
  <w:style w:type="paragraph" w:styleId="Footer">
    <w:name w:val="footer"/>
    <w:basedOn w:val="Normal"/>
    <w:link w:val="FooterChar"/>
    <w:uiPriority w:val="99"/>
    <w:unhideWhenUsed/>
    <w:qFormat/>
    <w:rsid w:val="00B33E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E65"/>
  </w:style>
  <w:style w:type="paragraph" w:styleId="NoSpacing">
    <w:name w:val="No Spacing"/>
    <w:link w:val="NoSpacingChar"/>
    <w:uiPriority w:val="1"/>
    <w:qFormat/>
    <w:rsid w:val="00B33E65"/>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33E65"/>
    <w:rPr>
      <w:rFonts w:asciiTheme="minorHAnsi" w:eastAsiaTheme="minorEastAsia" w:hAnsiTheme="minorHAnsi"/>
      <w:sz w:val="22"/>
    </w:rPr>
  </w:style>
  <w:style w:type="character" w:customStyle="1" w:styleId="Heading1Char">
    <w:name w:val="Heading 1 Char"/>
    <w:basedOn w:val="DefaultParagraphFont"/>
    <w:link w:val="Heading1"/>
    <w:uiPriority w:val="9"/>
    <w:rsid w:val="00607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7CCB"/>
    <w:pPr>
      <w:outlineLvl w:val="9"/>
    </w:pPr>
  </w:style>
  <w:style w:type="paragraph" w:styleId="TOC2">
    <w:name w:val="toc 2"/>
    <w:basedOn w:val="Normal"/>
    <w:next w:val="Normal"/>
    <w:autoRedefine/>
    <w:uiPriority w:val="39"/>
    <w:unhideWhenUsed/>
    <w:rsid w:val="00607CCB"/>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07CCB"/>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07CCB"/>
    <w:pPr>
      <w:spacing w:after="100"/>
      <w:ind w:left="440"/>
    </w:pPr>
    <w:rPr>
      <w:rFonts w:asciiTheme="minorHAnsi" w:eastAsiaTheme="minorEastAsia" w:hAnsiTheme="minorHAnsi" w:cs="Times New Roman"/>
      <w:sz w:val="22"/>
    </w:rPr>
  </w:style>
  <w:style w:type="paragraph" w:styleId="ListParagraph">
    <w:name w:val="List Paragraph"/>
    <w:basedOn w:val="Normal"/>
    <w:uiPriority w:val="34"/>
    <w:qFormat/>
    <w:rsid w:val="00F43AED"/>
    <w:pPr>
      <w:ind w:left="720"/>
      <w:contextualSpacing/>
    </w:pPr>
  </w:style>
  <w:style w:type="paragraph" w:styleId="BalloonText">
    <w:name w:val="Balloon Text"/>
    <w:basedOn w:val="Normal"/>
    <w:link w:val="BalloonTextChar"/>
    <w:uiPriority w:val="99"/>
    <w:semiHidden/>
    <w:unhideWhenUsed/>
    <w:rsid w:val="002E38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89C"/>
    <w:rPr>
      <w:rFonts w:ascii="Segoe UI" w:hAnsi="Segoe UI" w:cs="Segoe UI"/>
      <w:sz w:val="18"/>
      <w:szCs w:val="18"/>
    </w:rPr>
  </w:style>
  <w:style w:type="character" w:customStyle="1" w:styleId="Heading2Char">
    <w:name w:val="Heading 2 Char"/>
    <w:basedOn w:val="DefaultParagraphFont"/>
    <w:link w:val="Heading2"/>
    <w:uiPriority w:val="9"/>
    <w:rsid w:val="002E75B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F6503"/>
    <w:pPr>
      <w:spacing w:after="200" w:line="240" w:lineRule="auto"/>
    </w:pPr>
    <w:rPr>
      <w:i/>
      <w:iCs/>
      <w:color w:val="44546A" w:themeColor="text2"/>
      <w:sz w:val="18"/>
      <w:szCs w:val="18"/>
    </w:rPr>
  </w:style>
  <w:style w:type="paragraph" w:styleId="IntenseQuote">
    <w:name w:val="Intense Quote"/>
    <w:basedOn w:val="Normal"/>
    <w:next w:val="Normal"/>
    <w:link w:val="IntenseQuoteChar"/>
    <w:uiPriority w:val="30"/>
    <w:qFormat/>
    <w:rsid w:val="00BF65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650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0329">
      <w:bodyDiv w:val="1"/>
      <w:marLeft w:val="0"/>
      <w:marRight w:val="0"/>
      <w:marTop w:val="0"/>
      <w:marBottom w:val="0"/>
      <w:divBdr>
        <w:top w:val="none" w:sz="0" w:space="0" w:color="auto"/>
        <w:left w:val="none" w:sz="0" w:space="0" w:color="auto"/>
        <w:bottom w:val="none" w:sz="0" w:space="0" w:color="auto"/>
        <w:right w:val="none" w:sz="0" w:space="0" w:color="auto"/>
      </w:divBdr>
    </w:div>
    <w:div w:id="86080273">
      <w:bodyDiv w:val="1"/>
      <w:marLeft w:val="0"/>
      <w:marRight w:val="0"/>
      <w:marTop w:val="0"/>
      <w:marBottom w:val="0"/>
      <w:divBdr>
        <w:top w:val="none" w:sz="0" w:space="0" w:color="auto"/>
        <w:left w:val="none" w:sz="0" w:space="0" w:color="auto"/>
        <w:bottom w:val="none" w:sz="0" w:space="0" w:color="auto"/>
        <w:right w:val="none" w:sz="0" w:space="0" w:color="auto"/>
      </w:divBdr>
    </w:div>
    <w:div w:id="134764788">
      <w:bodyDiv w:val="1"/>
      <w:marLeft w:val="0"/>
      <w:marRight w:val="0"/>
      <w:marTop w:val="0"/>
      <w:marBottom w:val="0"/>
      <w:divBdr>
        <w:top w:val="none" w:sz="0" w:space="0" w:color="auto"/>
        <w:left w:val="none" w:sz="0" w:space="0" w:color="auto"/>
        <w:bottom w:val="none" w:sz="0" w:space="0" w:color="auto"/>
        <w:right w:val="none" w:sz="0" w:space="0" w:color="auto"/>
      </w:divBdr>
    </w:div>
    <w:div w:id="232930126">
      <w:bodyDiv w:val="1"/>
      <w:marLeft w:val="0"/>
      <w:marRight w:val="0"/>
      <w:marTop w:val="0"/>
      <w:marBottom w:val="0"/>
      <w:divBdr>
        <w:top w:val="none" w:sz="0" w:space="0" w:color="auto"/>
        <w:left w:val="none" w:sz="0" w:space="0" w:color="auto"/>
        <w:bottom w:val="none" w:sz="0" w:space="0" w:color="auto"/>
        <w:right w:val="none" w:sz="0" w:space="0" w:color="auto"/>
      </w:divBdr>
    </w:div>
    <w:div w:id="251281776">
      <w:bodyDiv w:val="1"/>
      <w:marLeft w:val="0"/>
      <w:marRight w:val="0"/>
      <w:marTop w:val="0"/>
      <w:marBottom w:val="0"/>
      <w:divBdr>
        <w:top w:val="none" w:sz="0" w:space="0" w:color="auto"/>
        <w:left w:val="none" w:sz="0" w:space="0" w:color="auto"/>
        <w:bottom w:val="none" w:sz="0" w:space="0" w:color="auto"/>
        <w:right w:val="none" w:sz="0" w:space="0" w:color="auto"/>
      </w:divBdr>
    </w:div>
    <w:div w:id="301425784">
      <w:bodyDiv w:val="1"/>
      <w:marLeft w:val="0"/>
      <w:marRight w:val="0"/>
      <w:marTop w:val="0"/>
      <w:marBottom w:val="0"/>
      <w:divBdr>
        <w:top w:val="none" w:sz="0" w:space="0" w:color="auto"/>
        <w:left w:val="none" w:sz="0" w:space="0" w:color="auto"/>
        <w:bottom w:val="none" w:sz="0" w:space="0" w:color="auto"/>
        <w:right w:val="none" w:sz="0" w:space="0" w:color="auto"/>
      </w:divBdr>
    </w:div>
    <w:div w:id="359168311">
      <w:bodyDiv w:val="1"/>
      <w:marLeft w:val="0"/>
      <w:marRight w:val="0"/>
      <w:marTop w:val="0"/>
      <w:marBottom w:val="0"/>
      <w:divBdr>
        <w:top w:val="none" w:sz="0" w:space="0" w:color="auto"/>
        <w:left w:val="none" w:sz="0" w:space="0" w:color="auto"/>
        <w:bottom w:val="none" w:sz="0" w:space="0" w:color="auto"/>
        <w:right w:val="none" w:sz="0" w:space="0" w:color="auto"/>
      </w:divBdr>
    </w:div>
    <w:div w:id="502089883">
      <w:bodyDiv w:val="1"/>
      <w:marLeft w:val="0"/>
      <w:marRight w:val="0"/>
      <w:marTop w:val="0"/>
      <w:marBottom w:val="0"/>
      <w:divBdr>
        <w:top w:val="none" w:sz="0" w:space="0" w:color="auto"/>
        <w:left w:val="none" w:sz="0" w:space="0" w:color="auto"/>
        <w:bottom w:val="none" w:sz="0" w:space="0" w:color="auto"/>
        <w:right w:val="none" w:sz="0" w:space="0" w:color="auto"/>
      </w:divBdr>
    </w:div>
    <w:div w:id="596450535">
      <w:bodyDiv w:val="1"/>
      <w:marLeft w:val="0"/>
      <w:marRight w:val="0"/>
      <w:marTop w:val="0"/>
      <w:marBottom w:val="0"/>
      <w:divBdr>
        <w:top w:val="none" w:sz="0" w:space="0" w:color="auto"/>
        <w:left w:val="none" w:sz="0" w:space="0" w:color="auto"/>
        <w:bottom w:val="none" w:sz="0" w:space="0" w:color="auto"/>
        <w:right w:val="none" w:sz="0" w:space="0" w:color="auto"/>
      </w:divBdr>
    </w:div>
    <w:div w:id="611130257">
      <w:bodyDiv w:val="1"/>
      <w:marLeft w:val="0"/>
      <w:marRight w:val="0"/>
      <w:marTop w:val="0"/>
      <w:marBottom w:val="0"/>
      <w:divBdr>
        <w:top w:val="none" w:sz="0" w:space="0" w:color="auto"/>
        <w:left w:val="none" w:sz="0" w:space="0" w:color="auto"/>
        <w:bottom w:val="none" w:sz="0" w:space="0" w:color="auto"/>
        <w:right w:val="none" w:sz="0" w:space="0" w:color="auto"/>
      </w:divBdr>
    </w:div>
    <w:div w:id="730813068">
      <w:bodyDiv w:val="1"/>
      <w:marLeft w:val="0"/>
      <w:marRight w:val="0"/>
      <w:marTop w:val="0"/>
      <w:marBottom w:val="0"/>
      <w:divBdr>
        <w:top w:val="none" w:sz="0" w:space="0" w:color="auto"/>
        <w:left w:val="none" w:sz="0" w:space="0" w:color="auto"/>
        <w:bottom w:val="none" w:sz="0" w:space="0" w:color="auto"/>
        <w:right w:val="none" w:sz="0" w:space="0" w:color="auto"/>
      </w:divBdr>
    </w:div>
    <w:div w:id="747001122">
      <w:bodyDiv w:val="1"/>
      <w:marLeft w:val="0"/>
      <w:marRight w:val="0"/>
      <w:marTop w:val="0"/>
      <w:marBottom w:val="0"/>
      <w:divBdr>
        <w:top w:val="none" w:sz="0" w:space="0" w:color="auto"/>
        <w:left w:val="none" w:sz="0" w:space="0" w:color="auto"/>
        <w:bottom w:val="none" w:sz="0" w:space="0" w:color="auto"/>
        <w:right w:val="none" w:sz="0" w:space="0" w:color="auto"/>
      </w:divBdr>
    </w:div>
    <w:div w:id="750782039">
      <w:bodyDiv w:val="1"/>
      <w:marLeft w:val="0"/>
      <w:marRight w:val="0"/>
      <w:marTop w:val="0"/>
      <w:marBottom w:val="0"/>
      <w:divBdr>
        <w:top w:val="none" w:sz="0" w:space="0" w:color="auto"/>
        <w:left w:val="none" w:sz="0" w:space="0" w:color="auto"/>
        <w:bottom w:val="none" w:sz="0" w:space="0" w:color="auto"/>
        <w:right w:val="none" w:sz="0" w:space="0" w:color="auto"/>
      </w:divBdr>
    </w:div>
    <w:div w:id="844512523">
      <w:bodyDiv w:val="1"/>
      <w:marLeft w:val="0"/>
      <w:marRight w:val="0"/>
      <w:marTop w:val="0"/>
      <w:marBottom w:val="0"/>
      <w:divBdr>
        <w:top w:val="none" w:sz="0" w:space="0" w:color="auto"/>
        <w:left w:val="none" w:sz="0" w:space="0" w:color="auto"/>
        <w:bottom w:val="none" w:sz="0" w:space="0" w:color="auto"/>
        <w:right w:val="none" w:sz="0" w:space="0" w:color="auto"/>
      </w:divBdr>
    </w:div>
    <w:div w:id="913052542">
      <w:bodyDiv w:val="1"/>
      <w:marLeft w:val="0"/>
      <w:marRight w:val="0"/>
      <w:marTop w:val="0"/>
      <w:marBottom w:val="0"/>
      <w:divBdr>
        <w:top w:val="none" w:sz="0" w:space="0" w:color="auto"/>
        <w:left w:val="none" w:sz="0" w:space="0" w:color="auto"/>
        <w:bottom w:val="none" w:sz="0" w:space="0" w:color="auto"/>
        <w:right w:val="none" w:sz="0" w:space="0" w:color="auto"/>
      </w:divBdr>
    </w:div>
    <w:div w:id="964890180">
      <w:bodyDiv w:val="1"/>
      <w:marLeft w:val="0"/>
      <w:marRight w:val="0"/>
      <w:marTop w:val="0"/>
      <w:marBottom w:val="0"/>
      <w:divBdr>
        <w:top w:val="none" w:sz="0" w:space="0" w:color="auto"/>
        <w:left w:val="none" w:sz="0" w:space="0" w:color="auto"/>
        <w:bottom w:val="none" w:sz="0" w:space="0" w:color="auto"/>
        <w:right w:val="none" w:sz="0" w:space="0" w:color="auto"/>
      </w:divBdr>
    </w:div>
    <w:div w:id="1054740523">
      <w:bodyDiv w:val="1"/>
      <w:marLeft w:val="0"/>
      <w:marRight w:val="0"/>
      <w:marTop w:val="0"/>
      <w:marBottom w:val="0"/>
      <w:divBdr>
        <w:top w:val="none" w:sz="0" w:space="0" w:color="auto"/>
        <w:left w:val="none" w:sz="0" w:space="0" w:color="auto"/>
        <w:bottom w:val="none" w:sz="0" w:space="0" w:color="auto"/>
        <w:right w:val="none" w:sz="0" w:space="0" w:color="auto"/>
      </w:divBdr>
    </w:div>
    <w:div w:id="1115558042">
      <w:bodyDiv w:val="1"/>
      <w:marLeft w:val="0"/>
      <w:marRight w:val="0"/>
      <w:marTop w:val="0"/>
      <w:marBottom w:val="0"/>
      <w:divBdr>
        <w:top w:val="none" w:sz="0" w:space="0" w:color="auto"/>
        <w:left w:val="none" w:sz="0" w:space="0" w:color="auto"/>
        <w:bottom w:val="none" w:sz="0" w:space="0" w:color="auto"/>
        <w:right w:val="none" w:sz="0" w:space="0" w:color="auto"/>
      </w:divBdr>
    </w:div>
    <w:div w:id="1216505099">
      <w:bodyDiv w:val="1"/>
      <w:marLeft w:val="0"/>
      <w:marRight w:val="0"/>
      <w:marTop w:val="0"/>
      <w:marBottom w:val="0"/>
      <w:divBdr>
        <w:top w:val="none" w:sz="0" w:space="0" w:color="auto"/>
        <w:left w:val="none" w:sz="0" w:space="0" w:color="auto"/>
        <w:bottom w:val="none" w:sz="0" w:space="0" w:color="auto"/>
        <w:right w:val="none" w:sz="0" w:space="0" w:color="auto"/>
      </w:divBdr>
    </w:div>
    <w:div w:id="1253053074">
      <w:bodyDiv w:val="1"/>
      <w:marLeft w:val="0"/>
      <w:marRight w:val="0"/>
      <w:marTop w:val="0"/>
      <w:marBottom w:val="0"/>
      <w:divBdr>
        <w:top w:val="none" w:sz="0" w:space="0" w:color="auto"/>
        <w:left w:val="none" w:sz="0" w:space="0" w:color="auto"/>
        <w:bottom w:val="none" w:sz="0" w:space="0" w:color="auto"/>
        <w:right w:val="none" w:sz="0" w:space="0" w:color="auto"/>
      </w:divBdr>
    </w:div>
    <w:div w:id="1255941900">
      <w:bodyDiv w:val="1"/>
      <w:marLeft w:val="0"/>
      <w:marRight w:val="0"/>
      <w:marTop w:val="0"/>
      <w:marBottom w:val="0"/>
      <w:divBdr>
        <w:top w:val="none" w:sz="0" w:space="0" w:color="auto"/>
        <w:left w:val="none" w:sz="0" w:space="0" w:color="auto"/>
        <w:bottom w:val="none" w:sz="0" w:space="0" w:color="auto"/>
        <w:right w:val="none" w:sz="0" w:space="0" w:color="auto"/>
      </w:divBdr>
    </w:div>
    <w:div w:id="1264849124">
      <w:bodyDiv w:val="1"/>
      <w:marLeft w:val="0"/>
      <w:marRight w:val="0"/>
      <w:marTop w:val="0"/>
      <w:marBottom w:val="0"/>
      <w:divBdr>
        <w:top w:val="none" w:sz="0" w:space="0" w:color="auto"/>
        <w:left w:val="none" w:sz="0" w:space="0" w:color="auto"/>
        <w:bottom w:val="none" w:sz="0" w:space="0" w:color="auto"/>
        <w:right w:val="none" w:sz="0" w:space="0" w:color="auto"/>
      </w:divBdr>
    </w:div>
    <w:div w:id="1354113119">
      <w:bodyDiv w:val="1"/>
      <w:marLeft w:val="0"/>
      <w:marRight w:val="0"/>
      <w:marTop w:val="0"/>
      <w:marBottom w:val="0"/>
      <w:divBdr>
        <w:top w:val="none" w:sz="0" w:space="0" w:color="auto"/>
        <w:left w:val="none" w:sz="0" w:space="0" w:color="auto"/>
        <w:bottom w:val="none" w:sz="0" w:space="0" w:color="auto"/>
        <w:right w:val="none" w:sz="0" w:space="0" w:color="auto"/>
      </w:divBdr>
    </w:div>
    <w:div w:id="1368021315">
      <w:bodyDiv w:val="1"/>
      <w:marLeft w:val="0"/>
      <w:marRight w:val="0"/>
      <w:marTop w:val="0"/>
      <w:marBottom w:val="0"/>
      <w:divBdr>
        <w:top w:val="none" w:sz="0" w:space="0" w:color="auto"/>
        <w:left w:val="none" w:sz="0" w:space="0" w:color="auto"/>
        <w:bottom w:val="none" w:sz="0" w:space="0" w:color="auto"/>
        <w:right w:val="none" w:sz="0" w:space="0" w:color="auto"/>
      </w:divBdr>
    </w:div>
    <w:div w:id="1404908030">
      <w:bodyDiv w:val="1"/>
      <w:marLeft w:val="0"/>
      <w:marRight w:val="0"/>
      <w:marTop w:val="0"/>
      <w:marBottom w:val="0"/>
      <w:divBdr>
        <w:top w:val="none" w:sz="0" w:space="0" w:color="auto"/>
        <w:left w:val="none" w:sz="0" w:space="0" w:color="auto"/>
        <w:bottom w:val="none" w:sz="0" w:space="0" w:color="auto"/>
        <w:right w:val="none" w:sz="0" w:space="0" w:color="auto"/>
      </w:divBdr>
    </w:div>
    <w:div w:id="1468085727">
      <w:bodyDiv w:val="1"/>
      <w:marLeft w:val="0"/>
      <w:marRight w:val="0"/>
      <w:marTop w:val="0"/>
      <w:marBottom w:val="0"/>
      <w:divBdr>
        <w:top w:val="none" w:sz="0" w:space="0" w:color="auto"/>
        <w:left w:val="none" w:sz="0" w:space="0" w:color="auto"/>
        <w:bottom w:val="none" w:sz="0" w:space="0" w:color="auto"/>
        <w:right w:val="none" w:sz="0" w:space="0" w:color="auto"/>
      </w:divBdr>
    </w:div>
    <w:div w:id="1557744434">
      <w:bodyDiv w:val="1"/>
      <w:marLeft w:val="0"/>
      <w:marRight w:val="0"/>
      <w:marTop w:val="0"/>
      <w:marBottom w:val="0"/>
      <w:divBdr>
        <w:top w:val="none" w:sz="0" w:space="0" w:color="auto"/>
        <w:left w:val="none" w:sz="0" w:space="0" w:color="auto"/>
        <w:bottom w:val="none" w:sz="0" w:space="0" w:color="auto"/>
        <w:right w:val="none" w:sz="0" w:space="0" w:color="auto"/>
      </w:divBdr>
    </w:div>
    <w:div w:id="1667442856">
      <w:bodyDiv w:val="1"/>
      <w:marLeft w:val="0"/>
      <w:marRight w:val="0"/>
      <w:marTop w:val="0"/>
      <w:marBottom w:val="0"/>
      <w:divBdr>
        <w:top w:val="none" w:sz="0" w:space="0" w:color="auto"/>
        <w:left w:val="none" w:sz="0" w:space="0" w:color="auto"/>
        <w:bottom w:val="none" w:sz="0" w:space="0" w:color="auto"/>
        <w:right w:val="none" w:sz="0" w:space="0" w:color="auto"/>
      </w:divBdr>
    </w:div>
    <w:div w:id="1965963135">
      <w:bodyDiv w:val="1"/>
      <w:marLeft w:val="0"/>
      <w:marRight w:val="0"/>
      <w:marTop w:val="0"/>
      <w:marBottom w:val="0"/>
      <w:divBdr>
        <w:top w:val="none" w:sz="0" w:space="0" w:color="auto"/>
        <w:left w:val="none" w:sz="0" w:space="0" w:color="auto"/>
        <w:bottom w:val="none" w:sz="0" w:space="0" w:color="auto"/>
        <w:right w:val="none" w:sz="0" w:space="0" w:color="auto"/>
      </w:divBdr>
    </w:div>
    <w:div w:id="198223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PowerPoint_Slide.sldx"/><Relationship Id="rId18" Type="http://schemas.openxmlformats.org/officeDocument/2006/relationships/header" Target="header4.xml"/><Relationship Id="rId26" Type="http://schemas.openxmlformats.org/officeDocument/2006/relationships/footer" Target="footer4.xml"/><Relationship Id="rId39" Type="http://schemas.openxmlformats.org/officeDocument/2006/relationships/image" Target="media/image15.emf"/><Relationship Id="rId21" Type="http://schemas.openxmlformats.org/officeDocument/2006/relationships/image" Target="media/image5.emf"/><Relationship Id="rId34" Type="http://schemas.openxmlformats.org/officeDocument/2006/relationships/oleObject" Target="embeddings/oleObject2.bin"/><Relationship Id="rId42" Type="http://schemas.openxmlformats.org/officeDocument/2006/relationships/package" Target="embeddings/Microsoft_Excel_Worksheet3.xlsx"/><Relationship Id="rId47" Type="http://schemas.openxmlformats.org/officeDocument/2006/relationships/image" Target="media/image19.emf"/><Relationship Id="rId50" Type="http://schemas.openxmlformats.org/officeDocument/2006/relationships/oleObject" Target="embeddings/oleObject7.bin"/><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package" Target="embeddings/Microsoft_Excel_Worksheet2.xlsx"/><Relationship Id="rId32" Type="http://schemas.openxmlformats.org/officeDocument/2006/relationships/oleObject" Target="embeddings/oleObject1.bin"/><Relationship Id="rId37" Type="http://schemas.openxmlformats.org/officeDocument/2006/relationships/image" Target="media/image14.emf"/><Relationship Id="rId40" Type="http://schemas.openxmlformats.org/officeDocument/2006/relationships/oleObject" Target="embeddings/oleObject5.bin"/><Relationship Id="rId45" Type="http://schemas.openxmlformats.org/officeDocument/2006/relationships/image" Target="media/image18.emf"/><Relationship Id="rId53" Type="http://schemas.openxmlformats.org/officeDocument/2006/relationships/header" Target="header6.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package" Target="embeddings/Microsoft_Excel_Worksheet1.xlsx"/><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6.bin"/><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2.emf"/><Relationship Id="rId38" Type="http://schemas.openxmlformats.org/officeDocument/2006/relationships/oleObject" Target="embeddings/oleObject4.bin"/><Relationship Id="rId46" Type="http://schemas.openxmlformats.org/officeDocument/2006/relationships/package" Target="embeddings/Microsoft_Excel_Worksheet5.xlsx"/><Relationship Id="rId20" Type="http://schemas.openxmlformats.org/officeDocument/2006/relationships/package" Target="embeddings/Microsoft_Excel_Worksheet.xlsx"/><Relationship Id="rId41" Type="http://schemas.openxmlformats.org/officeDocument/2006/relationships/image" Target="media/image16.emf"/><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image" Target="media/image8.emf"/><Relationship Id="rId36" Type="http://schemas.openxmlformats.org/officeDocument/2006/relationships/oleObject" Target="embeddings/oleObject3.bin"/><Relationship Id="rId49" Type="http://schemas.openxmlformats.org/officeDocument/2006/relationships/image" Target="media/image20.emf"/><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package" Target="embeddings/Microsoft_Excel_Worksheet4.xlsx"/><Relationship Id="rId52" Type="http://schemas.openxmlformats.org/officeDocument/2006/relationships/package" Target="embeddings/Microsoft_Excel_Worksheet6.xlsx"/></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8B9655403E4C0FB94B34B96905B67B"/>
        <w:category>
          <w:name w:val="General"/>
          <w:gallery w:val="placeholder"/>
        </w:category>
        <w:types>
          <w:type w:val="bbPlcHdr"/>
        </w:types>
        <w:behaviors>
          <w:behavior w:val="content"/>
        </w:behaviors>
        <w:guid w:val="{CADE6520-451C-4795-A316-A5D35E33E47E}"/>
      </w:docPartPr>
      <w:docPartBody>
        <w:p w:rsidR="005F4E83" w:rsidRDefault="00BD58CD" w:rsidP="00BD58CD">
          <w:pPr>
            <w:pStyle w:val="118B9655403E4C0FB94B34B96905B67B"/>
          </w:pPr>
          <w:r>
            <w:rPr>
              <w:rFonts w:asciiTheme="majorHAnsi" w:hAnsiTheme="majorHAnsi"/>
              <w:color w:val="FFFFFF" w:themeColor="background1"/>
              <w:sz w:val="96"/>
              <w:szCs w:val="96"/>
            </w:rPr>
            <w:t>[Document title]</w:t>
          </w:r>
        </w:p>
      </w:docPartBody>
    </w:docPart>
    <w:docPart>
      <w:docPartPr>
        <w:name w:val="619FE888436C47749452F197354EF774"/>
        <w:category>
          <w:name w:val="General"/>
          <w:gallery w:val="placeholder"/>
        </w:category>
        <w:types>
          <w:type w:val="bbPlcHdr"/>
        </w:types>
        <w:behaviors>
          <w:behavior w:val="content"/>
        </w:behaviors>
        <w:guid w:val="{B8BBA468-F527-44F7-B0C3-A001DA0D21BB}"/>
      </w:docPartPr>
      <w:docPartBody>
        <w:p w:rsidR="005F4E83" w:rsidRDefault="00BD58CD" w:rsidP="00BD58CD">
          <w:pPr>
            <w:pStyle w:val="619FE888436C47749452F197354EF774"/>
          </w:pPr>
          <w:r>
            <w:rPr>
              <w:color w:val="FFFFFF" w:themeColor="background1"/>
              <w:sz w:val="32"/>
              <w:szCs w:val="32"/>
            </w:rPr>
            <w:t>[Document subtitle]</w:t>
          </w:r>
        </w:p>
      </w:docPartBody>
    </w:docPart>
    <w:docPart>
      <w:docPartPr>
        <w:name w:val="C0CB78882EC146F4A14CB6E0FEE8E166"/>
        <w:category>
          <w:name w:val="General"/>
          <w:gallery w:val="placeholder"/>
        </w:category>
        <w:types>
          <w:type w:val="bbPlcHdr"/>
        </w:types>
        <w:behaviors>
          <w:behavior w:val="content"/>
        </w:behaviors>
        <w:guid w:val="{6D888697-E3F7-45FF-91EF-9CBCB41B79C2}"/>
      </w:docPartPr>
      <w:docPartBody>
        <w:p w:rsidR="005F4E83" w:rsidRDefault="00BD58CD" w:rsidP="00BD58CD">
          <w:pPr>
            <w:pStyle w:val="C0CB78882EC146F4A14CB6E0FEE8E166"/>
          </w:pPr>
          <w:r>
            <w:rPr>
              <w:color w:val="FFFFFF" w:themeColor="background1"/>
            </w:rPr>
            <w:t>[Author name]</w:t>
          </w:r>
        </w:p>
      </w:docPartBody>
    </w:docPart>
    <w:docPart>
      <w:docPartPr>
        <w:name w:val="2A6E88ACCD3B49D58D97686C63943CF7"/>
        <w:category>
          <w:name w:val="General"/>
          <w:gallery w:val="placeholder"/>
        </w:category>
        <w:types>
          <w:type w:val="bbPlcHdr"/>
        </w:types>
        <w:behaviors>
          <w:behavior w:val="content"/>
        </w:behaviors>
        <w:guid w:val="{55BE6C4E-3512-4C97-9679-9B8F5A24D416}"/>
      </w:docPartPr>
      <w:docPartBody>
        <w:p w:rsidR="005F4E83" w:rsidRDefault="00BD58CD" w:rsidP="00BD58CD">
          <w:pPr>
            <w:pStyle w:val="2A6E88ACCD3B49D58D97686C63943CF7"/>
          </w:pPr>
          <w:r>
            <w:rPr>
              <w:color w:val="FFFFFF" w:themeColor="background1"/>
            </w:rPr>
            <w:t>[Date]</w:t>
          </w:r>
        </w:p>
      </w:docPartBody>
    </w:docPart>
    <w:docPart>
      <w:docPartPr>
        <w:name w:val="D2562A0D3550477983510E476E75E2C5"/>
        <w:category>
          <w:name w:val="General"/>
          <w:gallery w:val="placeholder"/>
        </w:category>
        <w:types>
          <w:type w:val="bbPlcHdr"/>
        </w:types>
        <w:behaviors>
          <w:behavior w:val="content"/>
        </w:behaviors>
        <w:guid w:val="{7AD86D43-7A95-44F0-81D9-D61E8E3CD840}"/>
      </w:docPartPr>
      <w:docPartBody>
        <w:p w:rsidR="005F4E83" w:rsidRDefault="00BD58CD" w:rsidP="00BD58CD">
          <w:pPr>
            <w:pStyle w:val="D2562A0D3550477983510E476E75E2C5"/>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8CD"/>
    <w:rsid w:val="0000725F"/>
    <w:rsid w:val="00040A94"/>
    <w:rsid w:val="002A31FF"/>
    <w:rsid w:val="003D7670"/>
    <w:rsid w:val="00427F5C"/>
    <w:rsid w:val="00451E36"/>
    <w:rsid w:val="00464204"/>
    <w:rsid w:val="004E5649"/>
    <w:rsid w:val="00534CC3"/>
    <w:rsid w:val="005C3426"/>
    <w:rsid w:val="005C418D"/>
    <w:rsid w:val="005F4E83"/>
    <w:rsid w:val="00622CE6"/>
    <w:rsid w:val="00631DEE"/>
    <w:rsid w:val="00661E47"/>
    <w:rsid w:val="006E6F7F"/>
    <w:rsid w:val="00713B4B"/>
    <w:rsid w:val="00746C62"/>
    <w:rsid w:val="007A3CE2"/>
    <w:rsid w:val="007D65B4"/>
    <w:rsid w:val="007E4179"/>
    <w:rsid w:val="00810D81"/>
    <w:rsid w:val="00863975"/>
    <w:rsid w:val="008640E1"/>
    <w:rsid w:val="00943E58"/>
    <w:rsid w:val="00A01D29"/>
    <w:rsid w:val="00A3370E"/>
    <w:rsid w:val="00A33763"/>
    <w:rsid w:val="00A57310"/>
    <w:rsid w:val="00B83D10"/>
    <w:rsid w:val="00BD58CD"/>
    <w:rsid w:val="00BD636C"/>
    <w:rsid w:val="00BE502D"/>
    <w:rsid w:val="00C563B7"/>
    <w:rsid w:val="00E76642"/>
    <w:rsid w:val="00E971C5"/>
    <w:rsid w:val="00EC6909"/>
    <w:rsid w:val="00F303C7"/>
    <w:rsid w:val="00F46ADF"/>
    <w:rsid w:val="00F84626"/>
    <w:rsid w:val="00FA1ED6"/>
    <w:rsid w:val="00FC73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8B9655403E4C0FB94B34B96905B67B">
    <w:name w:val="118B9655403E4C0FB94B34B96905B67B"/>
    <w:rsid w:val="00BD58CD"/>
  </w:style>
  <w:style w:type="paragraph" w:customStyle="1" w:styleId="619FE888436C47749452F197354EF774">
    <w:name w:val="619FE888436C47749452F197354EF774"/>
    <w:rsid w:val="00BD58CD"/>
  </w:style>
  <w:style w:type="paragraph" w:customStyle="1" w:styleId="C0CB78882EC146F4A14CB6E0FEE8E166">
    <w:name w:val="C0CB78882EC146F4A14CB6E0FEE8E166"/>
    <w:rsid w:val="00BD58CD"/>
  </w:style>
  <w:style w:type="paragraph" w:customStyle="1" w:styleId="2A6E88ACCD3B49D58D97686C63943CF7">
    <w:name w:val="2A6E88ACCD3B49D58D97686C63943CF7"/>
    <w:rsid w:val="00BD58CD"/>
  </w:style>
  <w:style w:type="paragraph" w:customStyle="1" w:styleId="D2562A0D3550477983510E476E75E2C5">
    <w:name w:val="D2562A0D3550477983510E476E75E2C5"/>
    <w:rsid w:val="00BD58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CEA03-49A6-41B1-BAE9-BB5A22B34CA2}">
  <ds:schemaRefs>
    <ds:schemaRef ds:uri="http://schemas.openxmlformats.org/officeDocument/2006/bibliography"/>
  </ds:schemaRefs>
</ds:datastoreItem>
</file>

<file path=docMetadata/LabelInfo.xml><?xml version="1.0" encoding="utf-8"?>
<clbl:labelList xmlns:clbl="http://schemas.microsoft.com/office/2020/mipLabelMetadata">
  <clbl:label id="{d546e5e1-5d42-4630-bacd-c69bfdcbd5e8}" enabled="1" method="Standard" siteId="{96ece526-9c7d-48b0-8daf-8b93c90a5d18}" removed="0"/>
</clbl:labelList>
</file>

<file path=docProps/app.xml><?xml version="1.0" encoding="utf-8"?>
<Properties xmlns="http://schemas.openxmlformats.org/officeDocument/2006/extended-properties" xmlns:vt="http://schemas.openxmlformats.org/officeDocument/2006/docPropsVTypes">
  <Template>Normal</Template>
  <TotalTime>2366</TotalTime>
  <Pages>15</Pages>
  <Words>2264</Words>
  <Characters>12908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Digital Interface Board Reference Manual</vt:lpstr>
    </vt:vector>
  </TitlesOfParts>
  <Company/>
  <LinksUpToDate>false</LinksUpToDate>
  <CharactersWithSpaces>15142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Interface Board Reference Manual</dc:title>
  <dc:subject>Version 1.3</dc:subject>
  <dc:creator>Alakh.Sethi@Honeywell.com</dc:creator>
  <cp:keywords>32329177, 32329178, 32329179</cp:keywords>
  <dc:description/>
  <cp:lastModifiedBy>H, Sreekanth</cp:lastModifiedBy>
  <cp:revision>33</cp:revision>
  <cp:lastPrinted>2017-07-03T12:10:00Z</cp:lastPrinted>
  <dcterms:created xsi:type="dcterms:W3CDTF">2017-07-21T13:59:00Z</dcterms:created>
  <dcterms:modified xsi:type="dcterms:W3CDTF">2023-05-30T09:27:00Z</dcterms:modified>
  <cp:category>HONEYWELL – CONFIDENTIAL</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46e5e1-5d42-4630-bacd-c69bfdcbd5e8_Enabled">
    <vt:lpwstr>true</vt:lpwstr>
  </property>
  <property fmtid="{D5CDD505-2E9C-101B-9397-08002B2CF9AE}" pid="3" name="MSIP_Label_d546e5e1-5d42-4630-bacd-c69bfdcbd5e8_SetDate">
    <vt:lpwstr>2021-01-18T09:11:27Z</vt:lpwstr>
  </property>
  <property fmtid="{D5CDD505-2E9C-101B-9397-08002B2CF9AE}" pid="4" name="MSIP_Label_d546e5e1-5d42-4630-bacd-c69bfdcbd5e8_Method">
    <vt:lpwstr>Standard</vt:lpwstr>
  </property>
  <property fmtid="{D5CDD505-2E9C-101B-9397-08002B2CF9AE}" pid="5" name="MSIP_Label_d546e5e1-5d42-4630-bacd-c69bfdcbd5e8_Name">
    <vt:lpwstr>d546e5e1-5d42-4630-bacd-c69bfdcbd5e8</vt:lpwstr>
  </property>
  <property fmtid="{D5CDD505-2E9C-101B-9397-08002B2CF9AE}" pid="6" name="MSIP_Label_d546e5e1-5d42-4630-bacd-c69bfdcbd5e8_SiteId">
    <vt:lpwstr>96ece526-9c7d-48b0-8daf-8b93c90a5d18</vt:lpwstr>
  </property>
  <property fmtid="{D5CDD505-2E9C-101B-9397-08002B2CF9AE}" pid="7" name="MSIP_Label_d546e5e1-5d42-4630-bacd-c69bfdcbd5e8_ActionId">
    <vt:lpwstr>a247a1d7-3332-4e86-9d5f-f4d0e626319b</vt:lpwstr>
  </property>
  <property fmtid="{D5CDD505-2E9C-101B-9397-08002B2CF9AE}" pid="8" name="MSIP_Label_d546e5e1-5d42-4630-bacd-c69bfdcbd5e8_ContentBits">
    <vt:lpwstr>0</vt:lpwstr>
  </property>
  <property fmtid="{D5CDD505-2E9C-101B-9397-08002B2CF9AE}" pid="9" name="SmartTag">
    <vt:lpwstr>4</vt:lpwstr>
  </property>
</Properties>
</file>