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6C" w:rsidRDefault="0067465C">
      <w:pPr>
        <w:pStyle w:val="Heading1"/>
        <w:spacing w:after="280" w:afterAutospacing="1"/>
        <w:jc w:val="center"/>
        <w:rPr>
          <w:rStyle w:val="BookTitle"/>
        </w:rPr>
      </w:pPr>
      <w:bookmarkStart w:id="0" w:name="_GoBack"/>
      <w:bookmarkEnd w:id="0"/>
      <w:r>
        <w:t xml:space="preserve">Lesson: Contradictions </w:t>
      </w:r>
    </w:p>
    <w:p w:rsidR="00480C15" w:rsidRPr="00480C15" w:rsidRDefault="00480C15" w:rsidP="00480C15">
      <w:pPr>
        <w:pStyle w:val="Heading2"/>
      </w:pPr>
      <w:r>
        <w:t>Presentation</w:t>
      </w:r>
    </w:p>
    <w:p w:rsidR="00480C15" w:rsidRDefault="00480C15" w:rsidP="00480C15">
      <w:pPr>
        <w:numPr>
          <w:ilvl w:val="0"/>
          <w:numId w:val="2"/>
        </w:numPr>
      </w:pPr>
      <w:r>
        <w:t>Play the video once through.</w:t>
      </w:r>
    </w:p>
    <w:p w:rsidR="00432D6C" w:rsidRPr="00480C15" w:rsidRDefault="0067465C" w:rsidP="00480C15">
      <w:pPr>
        <w:numPr>
          <w:ilvl w:val="0"/>
          <w:numId w:val="2"/>
        </w:numPr>
      </w:pPr>
      <w:r w:rsidRPr="00480C15">
        <w:t xml:space="preserve">Contradiction means to say that something someone says is </w:t>
      </w:r>
      <w:r w:rsidRPr="00480C15">
        <w:rPr>
          <w:i/>
          <w:iCs/>
        </w:rPr>
        <w:t>not</w:t>
      </w:r>
      <w:r w:rsidRPr="00480C15">
        <w:t xml:space="preserve"> true.  How do these people contradict each other? </w:t>
      </w:r>
    </w:p>
    <w:p w:rsidR="00432D6C" w:rsidRPr="00480C15" w:rsidRDefault="00480C15" w:rsidP="00480C15">
      <w:pPr>
        <w:numPr>
          <w:ilvl w:val="0"/>
          <w:numId w:val="2"/>
        </w:numPr>
      </w:pPr>
      <w:r>
        <w:t>H</w:t>
      </w:r>
      <w:r w:rsidR="0067465C" w:rsidRPr="00480C15">
        <w:t xml:space="preserve">and out the </w:t>
      </w:r>
      <w:r w:rsidRPr="00480C15">
        <w:t>worksheet</w:t>
      </w:r>
      <w:r w:rsidR="0067465C" w:rsidRPr="00480C15">
        <w:t xml:space="preserve"> so that students can read along while you play the video again. Did you notice more than one way to contradict someone?  </w:t>
      </w:r>
      <w:r w:rsidR="0067465C" w:rsidRPr="00480C15">
        <w:rPr>
          <w:i/>
          <w:iCs/>
        </w:rPr>
        <w:t>(you're not/you aren't and he's not/he isn't)</w:t>
      </w:r>
      <w:r w:rsidR="0067465C" w:rsidRPr="00480C15">
        <w:t xml:space="preserve"> </w:t>
      </w:r>
    </w:p>
    <w:p w:rsidR="00432D6C" w:rsidRPr="00480C15" w:rsidRDefault="0067465C" w:rsidP="00480C15">
      <w:pPr>
        <w:pStyle w:val="Heading2"/>
        <w:ind w:left="0"/>
      </w:pPr>
      <w:r w:rsidRPr="00480C15">
        <w:t xml:space="preserve">Practice </w:t>
      </w:r>
    </w:p>
    <w:p w:rsidR="00480C15" w:rsidRDefault="0067465C" w:rsidP="00480C15">
      <w:pPr>
        <w:pStyle w:val="Li"/>
        <w:spacing w:after="280" w:afterAutospacing="1"/>
      </w:pPr>
      <w:r>
        <w:t xml:space="preserve">Using still photos from the video you just showed, ask students questions about the people in photos.  </w:t>
      </w:r>
      <w:proofErr w:type="spellStart"/>
      <w:r w:rsidR="00480C15">
        <w:t>Eg</w:t>
      </w:r>
      <w:proofErr w:type="spellEnd"/>
      <w:r w:rsidR="00480C15">
        <w:t xml:space="preserve">: Is the little girl ready for school?  No, she's not, she's looking for her shoes. </w:t>
      </w:r>
    </w:p>
    <w:p w:rsidR="00432D6C" w:rsidRDefault="0067465C" w:rsidP="00480C15">
      <w:pPr>
        <w:numPr>
          <w:ilvl w:val="0"/>
          <w:numId w:val="3"/>
        </w:numPr>
      </w:pPr>
      <w:r>
        <w:t xml:space="preserve">Don't limit questions to topics in the video.  </w:t>
      </w:r>
    </w:p>
    <w:p w:rsidR="00432D6C" w:rsidRDefault="0067465C" w:rsidP="00480C15">
      <w:pPr>
        <w:numPr>
          <w:ilvl w:val="0"/>
          <w:numId w:val="3"/>
        </w:numPr>
      </w:pPr>
      <w:r>
        <w:t xml:space="preserve">Encourage students to elaborate on their contradictions. </w:t>
      </w:r>
    </w:p>
    <w:p w:rsidR="00480C15" w:rsidRDefault="00480C15" w:rsidP="00480C15"/>
    <w:p w:rsidR="00432D6C" w:rsidRDefault="0067465C" w:rsidP="00480C15">
      <w:pPr>
        <w:pStyle w:val="Heading3"/>
        <w:ind w:left="0"/>
      </w:pPr>
      <w:r>
        <w:t xml:space="preserve">Pair Activity </w:t>
      </w:r>
    </w:p>
    <w:p w:rsidR="00480C15" w:rsidRDefault="0067465C" w:rsidP="00480C15">
      <w:r>
        <w:t>Put students in pairs and hand out pictorial prompt worksheet.  Instruct students to ask each other questions about themselves according to the prompts. </w:t>
      </w:r>
    </w:p>
    <w:p w:rsidR="00432D6C" w:rsidRDefault="0067465C" w:rsidP="00480C15">
      <w:r>
        <w:t xml:space="preserve"> </w:t>
      </w:r>
    </w:p>
    <w:p w:rsidR="00432D6C" w:rsidRDefault="0067465C">
      <w:pPr>
        <w:spacing w:after="280" w:afterAutospacing="1"/>
      </w:pPr>
      <w:proofErr w:type="spellStart"/>
      <w:r>
        <w:t>Eg</w:t>
      </w:r>
      <w:proofErr w:type="spellEnd"/>
      <w:r>
        <w:t xml:space="preserve">: Are you a baseball player?  No, I'm not, I'm a basketball player. </w:t>
      </w:r>
    </w:p>
    <w:p w:rsidR="00432D6C" w:rsidRDefault="0067465C" w:rsidP="00480C15">
      <w:pPr>
        <w:pStyle w:val="Heading3"/>
        <w:spacing w:after="280" w:afterAutospacing="1"/>
        <w:ind w:left="0"/>
      </w:pPr>
      <w:r>
        <w:t xml:space="preserve">Pragmatic Activity </w:t>
      </w:r>
    </w:p>
    <w:p w:rsidR="00432D6C" w:rsidRDefault="0067465C" w:rsidP="00480C15">
      <w:pPr>
        <w:numPr>
          <w:ilvl w:val="0"/>
          <w:numId w:val="4"/>
        </w:numPr>
      </w:pPr>
      <w:r>
        <w:t xml:space="preserve">Replay the segment of the video with the piano teacher and student.  Ask students to listen to the tone used </w:t>
      </w:r>
      <w:r w:rsidR="00480C15">
        <w:t>in the teacher's contradiction: w</w:t>
      </w:r>
      <w:r>
        <w:t xml:space="preserve">hen contradicting someone to reassure them, </w:t>
      </w:r>
      <w:r w:rsidR="00480C15">
        <w:t xml:space="preserve">you may </w:t>
      </w:r>
      <w:r>
        <w:t>use a falling intonation</w:t>
      </w:r>
      <w:r w:rsidR="007F2A0A">
        <w:t>, which then rises at the end of the sentence (see example)</w:t>
      </w:r>
      <w:r>
        <w:t xml:space="preserve">. </w:t>
      </w:r>
    </w:p>
    <w:p w:rsidR="00432D6C" w:rsidRDefault="0067465C" w:rsidP="00480C15">
      <w:pPr>
        <w:numPr>
          <w:ilvl w:val="0"/>
          <w:numId w:val="4"/>
        </w:numPr>
      </w:pPr>
      <w:r>
        <w:t xml:space="preserve">Tell students to remain in their pairs and make statements about things they feel insecure about.  Partners should reassure by contradiction, using appropriate intonation.  </w:t>
      </w:r>
    </w:p>
    <w:p w:rsidR="00432D6C" w:rsidRDefault="0067465C" w:rsidP="00480C15">
      <w:pPr>
        <w:numPr>
          <w:ilvl w:val="0"/>
          <w:numId w:val="4"/>
        </w:numPr>
        <w:spacing w:after="280" w:afterAutospacing="1"/>
      </w:pPr>
      <w:r>
        <w:t xml:space="preserve">Encourage students to elaborate on their contradictions. </w:t>
      </w:r>
    </w:p>
    <w:p w:rsidR="007F2A0A" w:rsidRDefault="007F2A0A">
      <w:pPr>
        <w:spacing w:after="280" w:afterAutospacing="1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1895475</wp:posOffset>
                </wp:positionH>
                <wp:positionV relativeFrom="paragraph">
                  <wp:posOffset>135255</wp:posOffset>
                </wp:positionV>
                <wp:extent cx="865505" cy="144145"/>
                <wp:effectExtent l="9525" t="6350" r="10795" b="11430"/>
                <wp:wrapNone/>
                <wp:docPr id="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5505" cy="144145"/>
                        </a:xfrm>
                        <a:custGeom>
                          <a:avLst/>
                          <a:gdLst>
                            <a:gd name="T0" fmla="*/ 0 w 1363"/>
                            <a:gd name="T1" fmla="*/ 0 h 227"/>
                            <a:gd name="T2" fmla="*/ 240 w 1363"/>
                            <a:gd name="T3" fmla="*/ 195 h 227"/>
                            <a:gd name="T4" fmla="*/ 735 w 1363"/>
                            <a:gd name="T5" fmla="*/ 195 h 227"/>
                            <a:gd name="T6" fmla="*/ 1260 w 1363"/>
                            <a:gd name="T7" fmla="*/ 120 h 227"/>
                            <a:gd name="T8" fmla="*/ 1350 w 1363"/>
                            <a:gd name="T9" fmla="*/ 45 h 2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63" h="227">
                              <a:moveTo>
                                <a:pt x="0" y="0"/>
                              </a:moveTo>
                              <a:cubicBezTo>
                                <a:pt x="58" y="81"/>
                                <a:pt x="117" y="163"/>
                                <a:pt x="240" y="195"/>
                              </a:cubicBezTo>
                              <a:cubicBezTo>
                                <a:pt x="363" y="227"/>
                                <a:pt x="565" y="207"/>
                                <a:pt x="735" y="195"/>
                              </a:cubicBezTo>
                              <a:cubicBezTo>
                                <a:pt x="905" y="183"/>
                                <a:pt x="1157" y="145"/>
                                <a:pt x="1260" y="120"/>
                              </a:cubicBezTo>
                              <a:cubicBezTo>
                                <a:pt x="1363" y="95"/>
                                <a:pt x="1356" y="70"/>
                                <a:pt x="1350" y="4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149.25pt;margin-top:10.65pt;width:68.15pt;height:1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DUXswMAAFoJAAAOAAAAZHJzL2Uyb0RvYy54bWysVtuO2zYQfS/QfyD4WMCriyXbMtYbJPa6&#10;KJA2AbL5AFqiLCGSqJK05U2Qf8/MUNbKm3XSFvWDTIlHZy5nOKPbV6e6YkepTamaFQ9ufM5kk6qs&#10;bPYr/vFhO1lwZqxoMlGpRq74ozT81d2vv9x27VKGqlBVJjUDksYsu3bFC2vbpeeZtJC1MDeqlQ1s&#10;5krXwsKt3nuZFh2w15UX+v7M65TOWq1SaQw83bhNfkf8eS5T+y7PjbSsWnHwzdJV03WHV+/uViz3&#10;WrRFmfZuiP/gRS3KBowOVBthBTvo8juquky1Miq3N6mqPZXnZSopBogm8J9F86EQraRYIDmmHdJk&#10;/j/a9K/je83KbMVDzhpRg0RbLSUmnC0wO11rlgD60L7XGJ9p36r0k4EN72IHbwxg2K77U2XAIg5W&#10;UUZOua7xTYiVnSjxj0Pi5cmyFB4uZnHsx5ylsBVEURDFaNoTy/PL6cHY36UiInF8a6zTLYMVZT3r&#10;fX8AjfO6Agl/85jPOhZMZ9Ne5AETXGAKFobz5xBIxkATRteIpiNUkMTsRapoBJpP4ys+QfCDwatU&#10;szEonF1za34B8192C87lk8FpfI0rGcGiUYSgzf6cfVGcBUlPTa8IrJjAHuBTEbTKoPgoD0j8EPTy&#10;AgrluwIGERBM+oG9H4MhzQg+F86PwZBIBJPsP2WGTCE4GfvsXupj1dBlnvcXzRn0l52rq1ZYTBGG&#10;ikvWQZVjXbICjh0UH27U6igfFEHss3MCxp5208OuTN/Iz2Ns7FxcUFrBBhEEAdQBOB6cD4B7DNXs&#10;HidDqi4YX+InX4FqOCiOKp5B1eJjvz8/7jEU+b+2kODpR2cX/Wk9xxD3QbiOMMQGxe/wIbVwlOOn&#10;UbiUgxEX+cA1jV05zPtp0JuGM0Emhl40tgAGUUnqUYO65MVTn2rUtqwqalRVg5oncRiT1kZVZYab&#10;KLfR+9260uwocETRr6+0C5hWhyYjskKK7L5fW1FWbg3GKzpM0FP7WsPuSjPoS+In94v7RTSJwtn9&#10;JPI3m8nr7TqazLbBPN5MN+v1JviKrgXRsiizTDbo3XkeBtE/mzf9ZHaTbJiIF1FcBLul3/fBepdu&#10;UJIhlvM/RUfTBweOm1A7lT3C8NHKDXj4IIFFofRnzjoY7itu/j4ILTmr/mhgeiYwZEBdSzdRPIcq&#10;Ynq8sxvviCYFqhW3HFoaLtfWfUEcWl3uC7AUkKyNeg1DLy9xOJF/zqv+BgY4RdB/bOAXwvieUE+f&#10;RHffAAAA//8DAFBLAwQUAAYACAAAACEAtFdZmN4AAAAJAQAADwAAAGRycy9kb3ducmV2LnhtbEyP&#10;UUvDQBCE3wX/w7GCb/bSNkqNuZRiEQUp0uoPuObWJJjbC7fXNvbXuz7p2wz7MTtTLkffqyNG7gIZ&#10;mE4yUEh1cB01Bj7en24WoDhZcrYPhAa+kWFZXV6UtnDhRFs87lKjJIS4sAbalIZCa65b9JYnYUCS&#10;22eI3iaxsdEu2pOE+17PsuxOe9uRfGjtgI8t1l+7gzeweePhJfGzX+UY13F7Xkf/ejbm+mpcPYBK&#10;OKY/GH7rS3WopNM+HMix6g3M7he3goqYzkEJkM9z2bIXkWegq1L/X1D9AAAA//8DAFBLAQItABQA&#10;BgAIAAAAIQC2gziS/gAAAOEBAAATAAAAAAAAAAAAAAAAAAAAAABbQ29udGVudF9UeXBlc10ueG1s&#10;UEsBAi0AFAAGAAgAAAAhADj9If/WAAAAlAEAAAsAAAAAAAAAAAAAAAAALwEAAF9yZWxzLy5yZWxz&#10;UEsBAi0AFAAGAAgAAAAhAJjQNRezAwAAWgkAAA4AAAAAAAAAAAAAAAAALgIAAGRycy9lMm9Eb2Mu&#10;eG1sUEsBAi0AFAAGAAgAAAAhALRXWZjeAAAACQEAAA8AAAAAAAAAAAAAAAAADQYAAGRycy9kb3du&#10;cmV2LnhtbFBLBQYAAAAABAAEAPMAAAAYBwAAAAA=&#10;" path="m,c58,81,117,163,240,195v123,32,325,12,495,c905,183,1157,145,1260,120v103,-25,96,-50,90,-75e" filled="f">
                <v:path arrowok="t" o:connecttype="custom" o:connectlocs="0,0;152400,123825;466725,123825;800100,76200;857250,28575" o:connectangles="0,0,0,0,0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59055</wp:posOffset>
                </wp:positionV>
                <wp:extent cx="1371600" cy="223520"/>
                <wp:effectExtent l="9525" t="6350" r="9525" b="8255"/>
                <wp:wrapNone/>
                <wp:docPr id="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0" cy="223520"/>
                        </a:xfrm>
                        <a:custGeom>
                          <a:avLst/>
                          <a:gdLst>
                            <a:gd name="T0" fmla="*/ 0 w 2160"/>
                            <a:gd name="T1" fmla="*/ 120 h 352"/>
                            <a:gd name="T2" fmla="*/ 510 w 2160"/>
                            <a:gd name="T3" fmla="*/ 240 h 352"/>
                            <a:gd name="T4" fmla="*/ 795 w 2160"/>
                            <a:gd name="T5" fmla="*/ 347 h 352"/>
                            <a:gd name="T6" fmla="*/ 1425 w 2160"/>
                            <a:gd name="T7" fmla="*/ 270 h 352"/>
                            <a:gd name="T8" fmla="*/ 2160 w 2160"/>
                            <a:gd name="T9" fmla="*/ 0 h 3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160" h="352">
                              <a:moveTo>
                                <a:pt x="0" y="120"/>
                              </a:moveTo>
                              <a:cubicBezTo>
                                <a:pt x="189" y="161"/>
                                <a:pt x="378" y="202"/>
                                <a:pt x="510" y="240"/>
                              </a:cubicBezTo>
                              <a:cubicBezTo>
                                <a:pt x="642" y="278"/>
                                <a:pt x="643" y="342"/>
                                <a:pt x="795" y="347"/>
                              </a:cubicBezTo>
                              <a:cubicBezTo>
                                <a:pt x="947" y="352"/>
                                <a:pt x="1198" y="328"/>
                                <a:pt x="1425" y="270"/>
                              </a:cubicBezTo>
                              <a:cubicBezTo>
                                <a:pt x="1652" y="212"/>
                                <a:pt x="1906" y="106"/>
                                <a:pt x="216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228pt;margin-top:4.65pt;width:108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,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qDvswMAAGEJAAAOAAAAZHJzL2Uyb0RvYy54bWysVl2PozYUfa/U/2DxWCkDBgJDNJnVNplU&#10;lbbtSjv9AY4xARUwtZ2Q2ar/vffawJDZiRpVzQPY+OTcj3Pt64cP56YmJ6F0Jdu1R+8Cj4iWy7xq&#10;D2vv9+fd4t4j2rA2Z7Vsxdp7Edr78Pj9dw99txKhLGWdC0WApNWrvlt7pTHdyvc1L0XD9J3sRAuL&#10;hVQNMzBVBz9XrAf2pvbDIEj8Xqq8U5ILreHr1i16j5a/KAQ3vxWFFobUaw98M/ap7HOPT//xga0O&#10;inVlxQc32H/womFVC0Ynqi0zjBxV9Q1VU3EltSzMHZeNL4ui4sLGANHQ4E00X0rWCRsLJEd3U5r0&#10;/0fLfz19VqTKQTuPtKwBiXZKCEw4yTA7fadXAPrSfVYYn+4+Sf6HhgX/YgUnGjBk3/8ic2BhRyNt&#10;Rs6FavCfECs528S/TIkXZ0M4fKRRSpMA9OGwFobRMrTK+Gw1/psftflJSMvETp+0ccLlMLJpzwfn&#10;n4GkaGrQ8AefBKQnIRAPKk8YCHXC0DAgJQGLb0HhDLSk16iiGSqMr1DFM1CaLa94tZyhojh936tk&#10;BqJxeI0rncHC9IpbsDWnNGCarviVzWAzJhDnMKaflaMi/NwOksCIMDwFAlsGndQoP+oDGj9TTDdQ&#10;AAr1uwIGDRAc3QSGLCN4eRMY8ojg9CYwJArBdj+MPrv3EKuCc+btCaM8AifMHg2wVccMpmgckh7K&#10;HAuTlGsPaw8XGnkSz9JCzOtOgfocfHxd58d9xX8UX+doeg86gZc0sakFk5YkSp3zYTAUuPsMBW3R&#10;ULJjBi4437OQxE6OEChdUNZCEsMeAMMRLM8+Q50Pn6cc/6uFLIa6RapxNzpnKc1cEFF4YRnr30WR&#10;3h4FTYAcjYT0wl+aBa4mKLxncTiZAP+eCSgCVNZW8iQxVsbstGrlrqpry1i3KHy2BLdRZi3rKsdF&#10;O1GH/aZW5MSwU9nfoMwFTMljm1uyUrD8aRgbVtVuDMZru6PgaB0KDg9Z24r+yoLs6f7pPl7EYfK0&#10;iIPtdvFxt4kXyY6my2203Wy29G90jcarsspz0aJ3Y1uk8W1tZ2jQrqFNjfEiCj0Pdmd/3wbrX7ph&#10;kwyxjG8bnW1C2Hdco9rL/AV6kJKuz8O9BAalVF890kOPX3v6zyNTwiP1zy000YzGUP/E2Em8TGGr&#10;ETVf2c9XWMuBau0ZD841HG6Mu0gcO1UdSrBErayt/Ai9r6iwRVn/nFfDBPq4jWC4c+BFYT63qNeb&#10;0eM/AAAA//8DAFBLAwQUAAYACAAAACEAjWQaB90AAAAIAQAADwAAAGRycy9kb3ducmV2LnhtbEyP&#10;wU7DMBBE70j8g7VI3KhDSQ2EOBVCinICiYDa6zZekqixHcVum/49y4keR281+yZfz3YQR5pC752G&#10;+0UCglzjTe9aDd9f5d0TiBDRGRy8Iw1nCrAurq9yzIw/uU861rEVXOJChhq6GMdMytB0ZDEs/EiO&#10;2Y+fLEaOUyvNhCcut4NcJomSFnvHHzoc6a2jZl8frAaZVtWHKrGpNzYp38+q2s/TVuvbm/n1BUSk&#10;Of4fw58+q0PBTjt/cCaIQUO6Urwlanh+AMFcPS457xikK5BFLi8HFL8AAAD//wMAUEsBAi0AFAAG&#10;AAgAAAAhALaDOJL+AAAA4QEAABMAAAAAAAAAAAAAAAAAAAAAAFtDb250ZW50X1R5cGVzXS54bWxQ&#10;SwECLQAUAAYACAAAACEAOP0h/9YAAACUAQAACwAAAAAAAAAAAAAAAAAvAQAAX3JlbHMvLnJlbHNQ&#10;SwECLQAUAAYACAAAACEAfuqg77MDAABhCQAADgAAAAAAAAAAAAAAAAAuAgAAZHJzL2Uyb0RvYy54&#10;bWxQSwECLQAUAAYACAAAACEAjWQaB90AAAAIAQAADwAAAAAAAAAAAAAAAAANBgAAZHJzL2Rvd25y&#10;ZXYueG1sUEsFBgAAAAAEAAQA8wAAABcHAAAAAA==&#10;" path="m,120v189,41,378,82,510,120c642,278,643,342,795,347v152,5,403,-19,630,-77c1652,212,1906,106,2160,e" filled="f">
                <v:path arrowok="t" o:connecttype="custom" o:connectlocs="0,76200;323850,152400;504825,220345;904875,171450;1371600,0" o:connectangles="0,0,0,0,0"/>
              </v:shape>
            </w:pict>
          </mc:Fallback>
        </mc:AlternateContent>
      </w:r>
    </w:p>
    <w:p w:rsidR="00432D6C" w:rsidRDefault="0067465C">
      <w:pPr>
        <w:spacing w:after="280" w:afterAutospacing="1"/>
      </w:pPr>
      <w:proofErr w:type="spellStart"/>
      <w:r>
        <w:t>Eg</w:t>
      </w:r>
      <w:proofErr w:type="spellEnd"/>
      <w:r>
        <w:t xml:space="preserve">: I'm very bad at English.  No you're not, you're just starting out. </w:t>
      </w:r>
    </w:p>
    <w:p w:rsidR="00432D6C" w:rsidRDefault="00432D6C"/>
    <w:p w:rsidR="0067465C" w:rsidRDefault="0067465C"/>
    <w:sectPr w:rsidR="0067465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CE54F8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A50C4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009E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6CE7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6E222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A809D1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52C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BC9E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58E02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730445A"/>
    <w:multiLevelType w:val="hybridMultilevel"/>
    <w:tmpl w:val="D46CD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676656"/>
    <w:multiLevelType w:val="hybridMultilevel"/>
    <w:tmpl w:val="5DFAC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C13D5"/>
    <w:multiLevelType w:val="hybridMultilevel"/>
    <w:tmpl w:val="1B40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15"/>
    <w:rsid w:val="00432D6C"/>
    <w:rsid w:val="00480C15"/>
    <w:rsid w:val="0067465C"/>
    <w:rsid w:val="007F2A0A"/>
    <w:rsid w:val="00F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rFonts w:ascii="Verdana" w:eastAsia="Verdana" w:hAnsi="Verdana" w:cs="Verdana"/>
      <w:color w:val="000000"/>
      <w:szCs w:val="24"/>
      <w:shd w:val="solid" w:color="FFFFFF" w:fill="auto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Divgoogleheader">
    <w:name w:val="Div_google_header"/>
    <w:basedOn w:val="Div"/>
  </w:style>
  <w:style w:type="paragraph" w:customStyle="1" w:styleId="webkit-indent-blockquote">
    <w:name w:val="webkit-indent-blockquote"/>
    <w:basedOn w:val="Normal"/>
  </w:style>
  <w:style w:type="paragraph" w:customStyle="1" w:styleId="writely-footnote-marker-highlight">
    <w:name w:val="writely-footnote-marker-highlight"/>
    <w:basedOn w:val="Normal"/>
  </w:style>
  <w:style w:type="paragraph" w:customStyle="1" w:styleId="writely-toc-disc">
    <w:name w:val="writely-toc-disc"/>
    <w:basedOn w:val="Normal"/>
  </w:style>
  <w:style w:type="paragraph" w:customStyle="1" w:styleId="writely-comment-green">
    <w:name w:val="writely-comment-green"/>
    <w:basedOn w:val="Normal"/>
    <w:pPr>
      <w:shd w:val="solid" w:color="D7FFD7" w:fill="auto"/>
    </w:pPr>
    <w:rPr>
      <w:shd w:val="solid" w:color="D7FFD7" w:fill="auto"/>
    </w:rPr>
  </w:style>
  <w:style w:type="paragraph" w:customStyle="1" w:styleId="writely-footnote-marker">
    <w:name w:val="writely-footnote-marker"/>
    <w:basedOn w:val="Normal"/>
  </w:style>
  <w:style w:type="paragraph" w:customStyle="1" w:styleId="writely-toc-decimal">
    <w:name w:val="writely-toc-decimal"/>
    <w:basedOn w:val="Normal"/>
  </w:style>
  <w:style w:type="paragraph" w:customStyle="1" w:styleId="Ol">
    <w:name w:val="Ol"/>
    <w:basedOn w:val="Normal"/>
  </w:style>
  <w:style w:type="paragraph" w:customStyle="1" w:styleId="Option">
    <w:name w:val="Option"/>
    <w:basedOn w:val="Normal"/>
  </w:style>
  <w:style w:type="paragraph" w:customStyle="1" w:styleId="writely-comment-purple">
    <w:name w:val="writely-comment-purple"/>
    <w:basedOn w:val="Normal"/>
    <w:pPr>
      <w:shd w:val="solid" w:color="EED7FF" w:fill="auto"/>
    </w:pPr>
    <w:rPr>
      <w:shd w:val="solid" w:color="EED7FF" w:fill="auto"/>
    </w:rPr>
  </w:style>
  <w:style w:type="paragraph" w:customStyle="1" w:styleId="Htmlpageview">
    <w:name w:val="Html_pageview"/>
    <w:basedOn w:val="Normal"/>
  </w:style>
  <w:style w:type="paragraph" w:customStyle="1" w:styleId="Ul">
    <w:name w:val="Ul"/>
    <w:basedOn w:val="Normal"/>
  </w:style>
  <w:style w:type="paragraph" w:customStyle="1" w:styleId="writely-comment-yellow">
    <w:name w:val="writely-comment-yellow"/>
    <w:basedOn w:val="Normal"/>
    <w:pPr>
      <w:shd w:val="solid" w:color="FFFFD7" w:fill="auto"/>
    </w:pPr>
    <w:rPr>
      <w:shd w:val="solid" w:color="FFFFD7" w:fill="auto"/>
    </w:rPr>
  </w:style>
  <w:style w:type="paragraph" w:customStyle="1" w:styleId="writely-comment-blue">
    <w:name w:val="writely-comment-blue"/>
    <w:basedOn w:val="Normal"/>
    <w:pPr>
      <w:shd w:val="solid" w:color="D7FFFF" w:fill="auto"/>
    </w:pPr>
    <w:rPr>
      <w:shd w:val="solid" w:color="D7FFFF" w:fill="auto"/>
    </w:rPr>
  </w:style>
  <w:style w:type="paragraph" w:customStyle="1" w:styleId="Select">
    <w:name w:val="Select"/>
    <w:basedOn w:val="Normal"/>
  </w:style>
  <w:style w:type="paragraph" w:customStyle="1" w:styleId="writely-comment-orange">
    <w:name w:val="writely-comment-orange"/>
    <w:basedOn w:val="Normal"/>
    <w:pPr>
      <w:shd w:val="solid" w:color="FFE3C0" w:fill="auto"/>
    </w:pPr>
    <w:rPr>
      <w:shd w:val="solid" w:color="FFE3C0" w:fill="auto"/>
    </w:rPr>
  </w:style>
  <w:style w:type="paragraph" w:customStyle="1" w:styleId="writely-comment-pink">
    <w:name w:val="writely-comment-pink"/>
    <w:basedOn w:val="Normal"/>
    <w:pPr>
      <w:shd w:val="solid" w:color="FFD7FF" w:fill="auto"/>
    </w:pPr>
    <w:rPr>
      <w:shd w:val="solid" w:color="FFD7FF" w:fill="auto"/>
    </w:rPr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Divgooglefooter">
    <w:name w:val="Div_google_footer"/>
    <w:basedOn w:val="Div"/>
  </w:style>
  <w:style w:type="paragraph" w:customStyle="1" w:styleId="Li">
    <w:name w:val="Li"/>
    <w:basedOn w:val="Normal"/>
  </w:style>
  <w:style w:type="paragraph" w:customStyle="1" w:styleId="writely-footnote-hide-selection">
    <w:name w:val="writely-footnote-hide-selection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callout-data">
    <w:name w:val="writely-callout-data"/>
    <w:basedOn w:val="Normal"/>
    <w:rPr>
      <w:vanish/>
    </w:rPr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  <w:style w:type="character" w:styleId="BookTitle">
    <w:name w:val="Book Title"/>
    <w:basedOn w:val="DefaultParagraphFont"/>
    <w:uiPriority w:val="99"/>
    <w:qFormat/>
    <w:rsid w:val="00480C15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rFonts w:ascii="Verdana" w:eastAsia="Verdana" w:hAnsi="Verdana" w:cs="Verdana"/>
      <w:color w:val="000000"/>
      <w:szCs w:val="24"/>
      <w:shd w:val="solid" w:color="FFFFFF" w:fill="auto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</w:style>
  <w:style w:type="paragraph" w:customStyle="1" w:styleId="Tr">
    <w:name w:val="Tr"/>
    <w:basedOn w:val="Normal"/>
  </w:style>
  <w:style w:type="paragraph" w:customStyle="1" w:styleId="Img">
    <w:name w:val="Img"/>
    <w:basedOn w:val="Normal"/>
  </w:style>
  <w:style w:type="paragraph" w:customStyle="1" w:styleId="Div">
    <w:name w:val="Div"/>
    <w:basedOn w:val="Normal"/>
  </w:style>
  <w:style w:type="paragraph" w:customStyle="1" w:styleId="Divgoogleheader">
    <w:name w:val="Div_google_header"/>
    <w:basedOn w:val="Div"/>
  </w:style>
  <w:style w:type="paragraph" w:customStyle="1" w:styleId="webkit-indent-blockquote">
    <w:name w:val="webkit-indent-blockquote"/>
    <w:basedOn w:val="Normal"/>
  </w:style>
  <w:style w:type="paragraph" w:customStyle="1" w:styleId="writely-footnote-marker-highlight">
    <w:name w:val="writely-footnote-marker-highlight"/>
    <w:basedOn w:val="Normal"/>
  </w:style>
  <w:style w:type="paragraph" w:customStyle="1" w:styleId="writely-toc-disc">
    <w:name w:val="writely-toc-disc"/>
    <w:basedOn w:val="Normal"/>
  </w:style>
  <w:style w:type="paragraph" w:customStyle="1" w:styleId="writely-comment-green">
    <w:name w:val="writely-comment-green"/>
    <w:basedOn w:val="Normal"/>
    <w:pPr>
      <w:shd w:val="solid" w:color="D7FFD7" w:fill="auto"/>
    </w:pPr>
    <w:rPr>
      <w:shd w:val="solid" w:color="D7FFD7" w:fill="auto"/>
    </w:rPr>
  </w:style>
  <w:style w:type="paragraph" w:customStyle="1" w:styleId="writely-footnote-marker">
    <w:name w:val="writely-footnote-marker"/>
    <w:basedOn w:val="Normal"/>
  </w:style>
  <w:style w:type="paragraph" w:customStyle="1" w:styleId="writely-toc-decimal">
    <w:name w:val="writely-toc-decimal"/>
    <w:basedOn w:val="Normal"/>
  </w:style>
  <w:style w:type="paragraph" w:customStyle="1" w:styleId="Ol">
    <w:name w:val="Ol"/>
    <w:basedOn w:val="Normal"/>
  </w:style>
  <w:style w:type="paragraph" w:customStyle="1" w:styleId="Option">
    <w:name w:val="Option"/>
    <w:basedOn w:val="Normal"/>
  </w:style>
  <w:style w:type="paragraph" w:customStyle="1" w:styleId="writely-comment-purple">
    <w:name w:val="writely-comment-purple"/>
    <w:basedOn w:val="Normal"/>
    <w:pPr>
      <w:shd w:val="solid" w:color="EED7FF" w:fill="auto"/>
    </w:pPr>
    <w:rPr>
      <w:shd w:val="solid" w:color="EED7FF" w:fill="auto"/>
    </w:rPr>
  </w:style>
  <w:style w:type="paragraph" w:customStyle="1" w:styleId="Htmlpageview">
    <w:name w:val="Html_pageview"/>
    <w:basedOn w:val="Normal"/>
  </w:style>
  <w:style w:type="paragraph" w:customStyle="1" w:styleId="Ul">
    <w:name w:val="Ul"/>
    <w:basedOn w:val="Normal"/>
  </w:style>
  <w:style w:type="paragraph" w:customStyle="1" w:styleId="writely-comment-yellow">
    <w:name w:val="writely-comment-yellow"/>
    <w:basedOn w:val="Normal"/>
    <w:pPr>
      <w:shd w:val="solid" w:color="FFFFD7" w:fill="auto"/>
    </w:pPr>
    <w:rPr>
      <w:shd w:val="solid" w:color="FFFFD7" w:fill="auto"/>
    </w:rPr>
  </w:style>
  <w:style w:type="paragraph" w:customStyle="1" w:styleId="writely-comment-blue">
    <w:name w:val="writely-comment-blue"/>
    <w:basedOn w:val="Normal"/>
    <w:pPr>
      <w:shd w:val="solid" w:color="D7FFFF" w:fill="auto"/>
    </w:pPr>
    <w:rPr>
      <w:shd w:val="solid" w:color="D7FFFF" w:fill="auto"/>
    </w:rPr>
  </w:style>
  <w:style w:type="paragraph" w:customStyle="1" w:styleId="Select">
    <w:name w:val="Select"/>
    <w:basedOn w:val="Normal"/>
  </w:style>
  <w:style w:type="paragraph" w:customStyle="1" w:styleId="writely-comment-orange">
    <w:name w:val="writely-comment-orange"/>
    <w:basedOn w:val="Normal"/>
    <w:pPr>
      <w:shd w:val="solid" w:color="FFE3C0" w:fill="auto"/>
    </w:pPr>
    <w:rPr>
      <w:shd w:val="solid" w:color="FFE3C0" w:fill="auto"/>
    </w:rPr>
  </w:style>
  <w:style w:type="paragraph" w:customStyle="1" w:styleId="writely-comment-pink">
    <w:name w:val="writely-comment-pink"/>
    <w:basedOn w:val="Normal"/>
    <w:pPr>
      <w:shd w:val="solid" w:color="FFD7FF" w:fill="auto"/>
    </w:pPr>
    <w:rPr>
      <w:shd w:val="solid" w:color="FFD7FF" w:fill="auto"/>
    </w:rPr>
  </w:style>
  <w:style w:type="paragraph" w:customStyle="1" w:styleId="writely-toc-lower-alpha">
    <w:name w:val="writely-toc-lower-alpha"/>
    <w:basedOn w:val="Normal"/>
  </w:style>
  <w:style w:type="paragraph" w:customStyle="1" w:styleId="Blockquote">
    <w:name w:val="Blockquote"/>
    <w:basedOn w:val="Normal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</w:style>
  <w:style w:type="paragraph" w:customStyle="1" w:styleId="Table">
    <w:name w:val="Table"/>
    <w:basedOn w:val="Normal"/>
  </w:style>
  <w:style w:type="paragraph" w:customStyle="1" w:styleId="Divgooglefooter">
    <w:name w:val="Div_google_footer"/>
    <w:basedOn w:val="Div"/>
  </w:style>
  <w:style w:type="paragraph" w:customStyle="1" w:styleId="Li">
    <w:name w:val="Li"/>
    <w:basedOn w:val="Normal"/>
  </w:style>
  <w:style w:type="paragraph" w:customStyle="1" w:styleId="writely-footnote-hide-selection">
    <w:name w:val="writely-footnote-hide-selection"/>
    <w:basedOn w:val="Normal"/>
  </w:style>
  <w:style w:type="paragraph" w:customStyle="1" w:styleId="pb">
    <w:name w:val="pb"/>
    <w:basedOn w:val="Normal"/>
  </w:style>
  <w:style w:type="paragraph" w:customStyle="1" w:styleId="Address">
    <w:name w:val="Address"/>
    <w:basedOn w:val="Normal"/>
  </w:style>
  <w:style w:type="paragraph" w:customStyle="1" w:styleId="Pre">
    <w:name w:val="Pre"/>
    <w:basedOn w:val="Normal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</w:style>
  <w:style w:type="paragraph" w:customStyle="1" w:styleId="writely-callout-data">
    <w:name w:val="writely-callout-data"/>
    <w:basedOn w:val="Normal"/>
    <w:rPr>
      <w:vanish/>
    </w:rPr>
  </w:style>
  <w:style w:type="paragraph" w:customStyle="1" w:styleId="writely-toc-upper-roman">
    <w:name w:val="writely-toc-upper-roman"/>
    <w:basedOn w:val="Normal"/>
  </w:style>
  <w:style w:type="paragraph" w:customStyle="1" w:styleId="writely-toc-none">
    <w:name w:val="writely-toc-none"/>
    <w:basedOn w:val="Normal"/>
  </w:style>
  <w:style w:type="character" w:styleId="BookTitle">
    <w:name w:val="Book Title"/>
    <w:basedOn w:val="DefaultParagraphFont"/>
    <w:uiPriority w:val="99"/>
    <w:qFormat/>
    <w:rsid w:val="00480C1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Contradictions</vt:lpstr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Contradictions</dc:title>
  <dc:creator>Joyous</dc:creator>
  <cp:lastModifiedBy>Joyous</cp:lastModifiedBy>
  <cp:revision>2</cp:revision>
  <cp:lastPrinted>2012-01-06T09:15:00Z</cp:lastPrinted>
  <dcterms:created xsi:type="dcterms:W3CDTF">2012-01-06T09:45:00Z</dcterms:created>
  <dcterms:modified xsi:type="dcterms:W3CDTF">2012-01-06T09:45:00Z</dcterms:modified>
</cp:coreProperties>
</file>