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6563" w:rsidRDefault="00A46563">
      <w:pPr>
        <w:jc w:val="center"/>
      </w:pPr>
    </w:p>
    <w:p w:rsidR="00A46563" w:rsidRDefault="00A46563">
      <w:pPr>
        <w:jc w:val="center"/>
        <w:rPr>
          <w:sz w:val="24"/>
        </w:rPr>
      </w:pPr>
      <w:r>
        <w:rPr>
          <w:rFonts w:hint="eastAsia"/>
          <w:sz w:val="24"/>
        </w:rPr>
        <w:t>艾青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一个人想学打猎，找到一个打猎的人，拜他做老师。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他向那打猎的人说：“人必须要有一技之长，在许多职业里面，我所选中的是打猎，我很想持枪到树木里去，打到那我想打的鸟。”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  <w:sectPr w:rsidR="00A46563" w:rsidSect="005D79DC">
          <w:headerReference w:type="default" r:id="rId6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于是打猎的人检查了那个徒弟的枪，枪是一支好枪，徒弟也是一个有决心的徒弟，就告诉他各种鸟的性格和有关瞄准与射击和一些知识，并且嘱咐他必须寻找各种鸟去练习。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那个人听了猎人的话，以为只要知道如</w:t>
      </w:r>
      <w:r w:rsidR="009049CD">
        <w:rPr>
          <w:rStyle w:val="a3"/>
          <w:szCs w:val="21"/>
        </w:rPr>
        <w:endnoteReference w:id="1"/>
      </w:r>
      <w:r>
        <w:rPr>
          <w:rFonts w:hint="eastAsia"/>
          <w:szCs w:val="21"/>
        </w:rPr>
        <w:t>何打猎就已经能打猎了，于是他持枪到树木。但当他一进入树木，走到那里，还没有举起枪，鸟就飞走了。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于是他又来找猎人，他说：“鸟是机灵的，我没有看见它们，它们先看见我，等我一举起枪，鸟早已飞走了。”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猎人说：“你是想打那不会飞的鸟吗？”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他说：“说实在的，在我想打鸟的时候，要是鸟能不飞该多好呀！”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猎人说：“你回去，找一张硬纸，在上面画一只鸟，把硬张挂在树上，朝那鸟打——你一定会成功。</w:t>
      </w:r>
      <w:r>
        <w:rPr>
          <w:szCs w:val="21"/>
        </w:rPr>
        <w:t>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那个人回家，照猎人所说的做了，试验着打了几枪，却没有一枪能打中。他只好再去找猎人。他说：“我照你说的做了，但我还是打不中画中的鸟。”猎人问他是什么原因，他说：“可能是鸟画的太小，也可能是距离太远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那猎人沉思了一阵向他说：“对你的决心，我很感动，你回去，把一张大一些的纸挂在树上，朝那纸打——这一次你一定会成功。”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那人很担忧地问：“还是那个距离吗？”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猎人说：“由你自己去决定。”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那人又问：“那纸上还是画着鸟吗？”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猎人说：“不。”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那人苦笑了，说：“那不是打纸吗？”</w:t>
      </w:r>
    </w:p>
    <w:p w:rsidR="00A46563" w:rsidRDefault="00A46563" w:rsidP="00A46563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CCCCCC"/>
        <w:ind w:firstLineChars="200" w:firstLine="420"/>
        <w:rPr>
          <w:szCs w:val="21"/>
        </w:rPr>
        <w:sectPr w:rsidR="00A46563" w:rsidSect="009049CD">
          <w:type w:val="continuous"/>
          <w:pgSz w:w="11906" w:h="16838"/>
          <w:pgMar w:top="1134" w:right="1701" w:bottom="1134" w:left="1701" w:header="851" w:footer="992" w:gutter="0"/>
          <w:cols w:sep="1" w:space="425"/>
          <w:docGrid w:type="lines" w:linePitch="312"/>
        </w:sectPr>
      </w:pPr>
    </w:p>
    <w:p w:rsidR="00A46563" w:rsidRDefault="00A4656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szCs w:val="21"/>
        </w:rPr>
      </w:pPr>
    </w:p>
    <w:sectPr w:rsidR="00A46563">
      <w:type w:val="continuous"/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FA" w:rsidRDefault="009859FA"/>
  </w:endnote>
  <w:endnote w:type="continuationSeparator" w:id="0">
    <w:p w:rsidR="009859FA" w:rsidRDefault="009859FA">
      <w:r>
        <w:continuationSeparator/>
      </w:r>
    </w:p>
  </w:endnote>
  <w:endnote w:id="1">
    <w:p w:rsidR="009049CD" w:rsidRDefault="009049CD">
      <w:pPr>
        <w:pStyle w:val="a7"/>
        <w:rPr>
          <w:rFonts w:hint="eastAsia"/>
        </w:rPr>
      </w:pP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FA" w:rsidRDefault="009859FA">
      <w:r>
        <w:separator/>
      </w:r>
    </w:p>
  </w:footnote>
  <w:footnote w:type="continuationSeparator" w:id="0">
    <w:p w:rsidR="009859FA" w:rsidRDefault="00985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563" w:rsidRDefault="00A46563" w:rsidP="009049CD">
    <w:pPr>
      <w:pStyle w:val="a5"/>
      <w:pBdr>
        <w:bottom w:val="none" w:sz="0" w:space="0" w:color="auto"/>
      </w:pBdr>
      <w:tabs>
        <w:tab w:val="left" w:pos="4200"/>
        <w:tab w:val="center" w:pos="4252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D79DC"/>
    <w:rsid w:val="009049CD"/>
    <w:rsid w:val="009859FA"/>
    <w:rsid w:val="00A46563"/>
    <w:rsid w:val="00C827B7"/>
    <w:rsid w:val="00D1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71DDD"/>
  <w15:chartTrackingRefBased/>
  <w15:docId w15:val="{FC6C00EC-3C14-4266-97D1-B4500F4C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rPr>
      <w:vertAlign w:val="superscript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annotation text"/>
    <w:basedOn w:val="a"/>
    <w:pPr>
      <w:jc w:val="left"/>
    </w:pPr>
  </w:style>
  <w:style w:type="paragraph" w:styleId="a7">
    <w:name w:val="endnote text"/>
    <w:basedOn w:val="a"/>
    <w:pPr>
      <w:snapToGrid w:val="0"/>
      <w:jc w:val="left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D157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145;&#22323;&#36890;&#23500;&#31185;&#25216;&#35270;&#39057;&#25945;&#31243;\word2016\&#31532;&#19971;&#31456;%20word&#32508;&#21512;&#23454;&#25112;&#26696;&#20363;\&#31532;&#19971;&#31456;&#32032;&#26448;\7-6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1</Pages>
  <Words>92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微软中国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lenovo</cp:lastModifiedBy>
  <cp:revision>3</cp:revision>
  <cp:lastPrinted>1899-12-31T16:00:00Z</cp:lastPrinted>
  <dcterms:created xsi:type="dcterms:W3CDTF">2017-04-29T13:14:00Z</dcterms:created>
  <dcterms:modified xsi:type="dcterms:W3CDTF">2017-04-29T13:27:00Z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