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안녕하세요 이 무상거주사실확인서를 보내는 이유는 현재 등본상 주소지가 어머니, 삼촌과 함께 경기광주로 되어있는 본인이 근로장려금 심사에서 가구원이 한꺼번에 묶여 대상자가 되지 못해  국세청 콜센터로 전화문의 한 결과 경기광주 세무서의 권민선님께 무상거주사실확인서를 팩스로 보내면 다시 심사가 이뤄질거라고 하셔서입니다.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저의 연락처는 010-2732-2513 입니다.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삼촌(세대주)연락처 010-9496-5085 , 어머니 연락처 010-2016-1096입니다.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감사합니다.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경기광주 세무서 권민선님께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