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0.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EAB" w:rsidRDefault="008F5CD2" w:rsidP="00572FA2">
      <w:pPr>
        <w:pStyle w:val="WitregelW1bodytekst"/>
        <w:spacing w:line="276" w:lineRule="auto"/>
      </w:pPr>
      <w:bookmarkStart w:id="0" w:name="_GoBack"/>
      <w:bookmarkEnd w:id="0"/>
      <w:r>
        <w:t xml:space="preserve"> </w:t>
      </w:r>
    </w:p>
    <w:p w:rsidR="00D41EAB" w:rsidRPr="005A3C84" w:rsidRDefault="005A3C84" w:rsidP="00572FA2">
      <w:pPr>
        <w:autoSpaceDE w:val="0"/>
        <w:adjustRightInd w:val="0"/>
        <w:spacing w:line="276" w:lineRule="auto"/>
        <w:textAlignment w:val="auto"/>
        <w:rPr>
          <w:rFonts w:cs="Times New Roman"/>
          <w:color w:val="auto"/>
        </w:rPr>
      </w:pPr>
      <w:r w:rsidRPr="005A3C84">
        <w:rPr>
          <w:rFonts w:cs="Times New Roman"/>
          <w:color w:val="auto"/>
        </w:rPr>
        <w:t>In de procedurevergadering van de vaste commissie voor Binnenlandse Zaken van 21 maart 2019 heeft de</w:t>
      </w:r>
      <w:r w:rsidR="00B87D3E">
        <w:rPr>
          <w:rFonts w:cs="Times New Roman"/>
          <w:color w:val="auto"/>
        </w:rPr>
        <w:t>ze</w:t>
      </w:r>
      <w:r w:rsidRPr="005A3C84">
        <w:rPr>
          <w:rFonts w:cs="Times New Roman"/>
          <w:color w:val="auto"/>
        </w:rPr>
        <w:t xml:space="preserve"> commissie besloten tot het inplannen van een alge</w:t>
      </w:r>
      <w:r>
        <w:rPr>
          <w:rFonts w:cs="Times New Roman"/>
          <w:color w:val="auto"/>
        </w:rPr>
        <w:t>meen overleg Kiesrecht vóó</w:t>
      </w:r>
      <w:r w:rsidRPr="005A3C84">
        <w:rPr>
          <w:rFonts w:cs="Times New Roman"/>
          <w:color w:val="auto"/>
        </w:rPr>
        <w:t xml:space="preserve">r het zomerreces 2019. De commissie </w:t>
      </w:r>
      <w:r>
        <w:rPr>
          <w:rFonts w:cs="Times New Roman"/>
          <w:color w:val="auto"/>
        </w:rPr>
        <w:t>heeft mij bij brief van 26 maart 2019 verzocht</w:t>
      </w:r>
      <w:r w:rsidRPr="005A3C84">
        <w:rPr>
          <w:rFonts w:cs="Times New Roman"/>
          <w:color w:val="auto"/>
        </w:rPr>
        <w:t xml:space="preserve"> of er een evaluatie van de v</w:t>
      </w:r>
      <w:r>
        <w:rPr>
          <w:rFonts w:cs="Times New Roman"/>
          <w:color w:val="auto"/>
        </w:rPr>
        <w:t xml:space="preserve">erkiezingen voor de </w:t>
      </w:r>
      <w:r w:rsidR="007E282A">
        <w:rPr>
          <w:rFonts w:cs="Times New Roman"/>
          <w:color w:val="auto"/>
        </w:rPr>
        <w:t>p</w:t>
      </w:r>
      <w:r>
        <w:rPr>
          <w:rFonts w:cs="Times New Roman"/>
          <w:color w:val="auto"/>
        </w:rPr>
        <w:t xml:space="preserve">rovinciale </w:t>
      </w:r>
      <w:r w:rsidR="007E282A">
        <w:rPr>
          <w:rFonts w:cs="Times New Roman"/>
          <w:color w:val="auto"/>
        </w:rPr>
        <w:t>s</w:t>
      </w:r>
      <w:r w:rsidR="00B87D3E">
        <w:rPr>
          <w:rFonts w:cs="Times New Roman"/>
          <w:color w:val="auto"/>
        </w:rPr>
        <w:t>taten kan worden tegemoet</w:t>
      </w:r>
      <w:r w:rsidRPr="005A3C84">
        <w:rPr>
          <w:rFonts w:cs="Times New Roman"/>
          <w:color w:val="auto"/>
        </w:rPr>
        <w:t>gezien. Zo ja, dan wil de commissie d</w:t>
      </w:r>
      <w:r>
        <w:rPr>
          <w:rFonts w:cs="Times New Roman"/>
          <w:color w:val="auto"/>
        </w:rPr>
        <w:t xml:space="preserve">ie graag ruim voor het algemeen </w:t>
      </w:r>
      <w:r w:rsidRPr="005A3C84">
        <w:rPr>
          <w:rFonts w:cs="Times New Roman"/>
          <w:color w:val="auto"/>
        </w:rPr>
        <w:t>overleg ontvangen.</w:t>
      </w:r>
      <w:r w:rsidR="008F5CD2" w:rsidRPr="005A3C84">
        <w:t xml:space="preserve"> </w:t>
      </w:r>
    </w:p>
    <w:p w:rsidR="00D41EAB" w:rsidRDefault="008F5CD2" w:rsidP="00572FA2">
      <w:pPr>
        <w:pStyle w:val="WitregelW1bodytekst"/>
        <w:spacing w:line="276" w:lineRule="auto"/>
      </w:pPr>
      <w:r>
        <w:t xml:space="preserve"> </w:t>
      </w:r>
    </w:p>
    <w:p w:rsidR="005A3C84" w:rsidRDefault="005A3C84" w:rsidP="00572FA2">
      <w:pPr>
        <w:spacing w:line="276" w:lineRule="auto"/>
      </w:pPr>
      <w:r w:rsidRPr="005A3C84">
        <w:t xml:space="preserve">Sinds 2007 is het staand beleid dat het ministerie van Binnenlandse Zaken en Koninkrijksrelaties elke verkiezing evalueert met als doel na te gaan wat </w:t>
      </w:r>
      <w:r w:rsidR="00B87D3E" w:rsidRPr="005A3C84">
        <w:t xml:space="preserve">kan worden </w:t>
      </w:r>
      <w:r w:rsidRPr="005A3C84">
        <w:t xml:space="preserve">verbeterd voor volgende verkiezingen. </w:t>
      </w:r>
      <w:r>
        <w:t xml:space="preserve">Ook van de verkiezingen voor de provinciale staten en de waterschappen, de eilandsraad- en kiescollegeverkiezingen in Caribisch Nederland, en de Europees Parlementsverkiezingen is een evaluatie voorzien. Momenteel lopen de evaluatieonderzoeken onder gemeenten en de openbaar lichamen van de verkiezingen van 20 maart jl. </w:t>
      </w:r>
    </w:p>
    <w:p w:rsidR="005A3C84" w:rsidRDefault="005A3C84" w:rsidP="00572FA2">
      <w:pPr>
        <w:spacing w:line="276" w:lineRule="auto"/>
      </w:pPr>
    </w:p>
    <w:p w:rsidR="005A3C84" w:rsidRDefault="00976660" w:rsidP="00572FA2">
      <w:pPr>
        <w:spacing w:line="276" w:lineRule="auto"/>
      </w:pPr>
      <w:r>
        <w:t>Zoals in het planningsoverzicht aan de vaste commissie is gemeld</w:t>
      </w:r>
      <w:r w:rsidR="007E282A">
        <w:t>,</w:t>
      </w:r>
      <w:r>
        <w:t xml:space="preserve"> is</w:t>
      </w:r>
      <w:r w:rsidR="001233EF">
        <w:t xml:space="preserve"> verzending van</w:t>
      </w:r>
      <w:r>
        <w:t xml:space="preserve"> e</w:t>
      </w:r>
      <w:r w:rsidR="001233EF">
        <w:t xml:space="preserve">en gezamenlijke evaluatie van </w:t>
      </w:r>
      <w:r w:rsidR="00E37C7A">
        <w:t xml:space="preserve">de hierboven genoemde </w:t>
      </w:r>
      <w:r>
        <w:t xml:space="preserve">verkiezingen </w:t>
      </w:r>
      <w:r w:rsidR="00E37C7A">
        <w:t xml:space="preserve">en de verkiezingen voor het EP </w:t>
      </w:r>
      <w:r>
        <w:t>voorzien</w:t>
      </w:r>
      <w:r w:rsidR="001233EF">
        <w:t xml:space="preserve"> in het zomerreces</w:t>
      </w:r>
      <w:r>
        <w:t xml:space="preserve"> (</w:t>
      </w:r>
      <w:r w:rsidR="00B87D3E">
        <w:t>T</w:t>
      </w:r>
      <w:r>
        <w:t>K 35000 VII, nr. 84)</w:t>
      </w:r>
      <w:r w:rsidR="001233EF">
        <w:t>.</w:t>
      </w:r>
      <w:r w:rsidR="00B87D3E">
        <w:t xml:space="preserve"> </w:t>
      </w:r>
      <w:r w:rsidR="008602C8">
        <w:t xml:space="preserve">Gelet op het verzoek van uw Kamer ben ik </w:t>
      </w:r>
      <w:r w:rsidR="00E37C7A">
        <w:t xml:space="preserve">bereid </w:t>
      </w:r>
      <w:r w:rsidR="008602C8">
        <w:t>de evaluatie van de verkiezingen van 20 maart jl. separaat uit te voeren en kan ik deze evaluatie uw Kamer eind juni doen toekomen. Ik span mij er daarbij voor in dat in mijn reactie ook de evaluatie van de Kiesraad kan worden betrokken. Dit kan ik met dit tijdpad echter niet garanderen. De Kiesraad heeft mij laten weten dat in verband met de inzet voor de nog komende verkiezingen het evaluatieadvies niet eerder dan de tweede helft van juni zal kunnen verschijnen.</w:t>
      </w:r>
    </w:p>
    <w:p w:rsidR="008602C8" w:rsidRPr="005A3C84" w:rsidRDefault="008602C8" w:rsidP="00572FA2">
      <w:pPr>
        <w:spacing w:line="276" w:lineRule="auto"/>
      </w:pPr>
    </w:p>
    <w:p w:rsidR="00D41EAB" w:rsidRDefault="008F5CD2" w:rsidP="00572FA2">
      <w:pPr>
        <w:spacing w:line="276" w:lineRule="auto"/>
      </w:pPr>
      <w:r>
        <w:t>De minister van Binnenlandse Zaken en Koninkrijksrelaties,</w:t>
      </w:r>
      <w:r>
        <w:br/>
      </w:r>
      <w:r>
        <w:br/>
      </w:r>
      <w:r>
        <w:br/>
      </w:r>
      <w:r>
        <w:br/>
        <w:t>drs. K.H. Ollongren</w:t>
      </w:r>
    </w:p>
    <w:sectPr w:rsidR="00D41EAB">
      <w:headerReference w:type="even" r:id="rId7"/>
      <w:headerReference w:type="default" r:id="rId8"/>
      <w:footerReference w:type="even" r:id="rId9"/>
      <w:footerReference w:type="default" r:id="rId10"/>
      <w:headerReference w:type="first" r:id="rId11"/>
      <w:footerReference w:type="first" r:id="rId12"/>
      <w:pgSz w:w="11905" w:h="16837"/>
      <w:pgMar w:top="3966" w:right="2822" w:bottom="1081" w:left="1580" w:header="0" w:footer="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F46" w:rsidRDefault="00E93F46">
      <w:pPr>
        <w:spacing w:line="240" w:lineRule="auto"/>
      </w:pPr>
      <w:r>
        <w:separator/>
      </w:r>
    </w:p>
  </w:endnote>
  <w:endnote w:type="continuationSeparator" w:id="0">
    <w:p w:rsidR="00E93F46" w:rsidRDefault="00E93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sig w:usb0="E7002EFF" w:usb1="D200FDFF" w:usb2="0A042029" w:usb3="00000000" w:csb0="800001FF" w:csb1="00000000"/>
  </w:font>
  <w:font w:name="Lohit Hindi">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C84" w:rsidRDefault="005A3C8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B" w:rsidRDefault="00D41EA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B" w:rsidRDefault="00D41EAB">
    <w:pPr>
      <w:spacing w:after="1108" w:line="14"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F46" w:rsidRDefault="00E93F46">
      <w:pPr>
        <w:spacing w:line="240" w:lineRule="auto"/>
      </w:pPr>
      <w:r>
        <w:separator/>
      </w:r>
    </w:p>
  </w:footnote>
  <w:footnote w:type="continuationSeparator" w:id="0">
    <w:p w:rsidR="00E93F46" w:rsidRDefault="00E93F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C84" w:rsidRDefault="005A3C8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B" w:rsidRDefault="008F5CD2">
    <w:r>
      <w:rPr>
        <w:noProof/>
      </w:rPr>
      <mc:AlternateContent>
        <mc:Choice Requires="wps">
          <w:drawing>
            <wp:anchor distT="0" distB="0" distL="0" distR="0" simplePos="0" relativeHeight="251651584" behindDoc="0" locked="1" layoutInCell="1" allowOverlap="1">
              <wp:simplePos x="0" y="0"/>
              <wp:positionH relativeFrom="page">
                <wp:posOffset>1006475</wp:posOffset>
              </wp:positionH>
              <wp:positionV relativeFrom="page">
                <wp:posOffset>10223500</wp:posOffset>
              </wp:positionV>
              <wp:extent cx="1799589" cy="152400"/>
              <wp:effectExtent l="0" t="0" r="0" b="0"/>
              <wp:wrapNone/>
              <wp:docPr id="11" name="Rubricering onder vervolgpagina"/>
              <wp:cNvGraphicFramePr/>
              <a:graphic xmlns:a="http://schemas.openxmlformats.org/drawingml/2006/main">
                <a:graphicData uri="http://schemas.microsoft.com/office/word/2010/wordprocessingShape">
                  <wps:wsp>
                    <wps:cNvSpPr txBox="1"/>
                    <wps:spPr>
                      <a:xfrm>
                        <a:off x="0" y="0"/>
                        <a:ext cx="1799589" cy="152400"/>
                      </a:xfrm>
                      <a:prstGeom prst="rect">
                        <a:avLst/>
                      </a:prstGeom>
                      <a:noFill/>
                    </wps:spPr>
                    <wps:txbx>
                      <w:txbxContent>
                        <w:p w:rsidR="00E63C59" w:rsidRDefault="00E63C59"/>
                      </w:txbxContent>
                    </wps:txbx>
                    <wps:bodyPr vert="horz" wrap="square" lIns="0" tIns="0" rIns="0" bIns="0" anchor="t" anchorCtr="0"/>
                  </wps:wsp>
                </a:graphicData>
              </a:graphic>
            </wp:anchor>
          </w:drawing>
        </mc:Choice>
        <mc:Fallback>
          <w:pict>
            <v:shapetype id="_x0000_t202" coordsize="21600,21600" o:spt="202" path="m,l,21600r21600,l21600,xe">
              <v:stroke joinstyle="miter"/>
              <v:path gradientshapeok="t" o:connecttype="rect"/>
            </v:shapetype>
            <v:shape id="Rubricering onder vervolgpagina" o:spid="_x0000_s1026" type="#_x0000_t202" style="position:absolute;margin-left:79.25pt;margin-top:805pt;width:141.7pt;height:12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" filled="f" stroked="f">
              <v:textbox inset="0,0,0,0">
                <w:txbxContent>
                  <w:p w:rsidR="00E63C59" w:rsidRDefault="00E63C59"/>
                </w:txbxContent>
              </v:textbox>
              <w10:wrap anchorx="page" anchory="page"/>
              <w10:anchorlock/>
            </v:shape>
          </w:pict>
        </mc:Fallback>
      </mc:AlternateContent>
    </w:r>
    <w:r>
      <w:rPr>
        <w:noProof/>
      </w:rPr>
      <mc:AlternateContent>
        <mc:Choice Requires="wps">
          <w:drawing>
            <wp:anchor distT="0" distB="0" distL="0" distR="0" simplePos="0" relativeHeight="251652608" behindDoc="0" locked="1" layoutInCell="1" allowOverlap="1">
              <wp:simplePos x="0" y="0"/>
              <wp:positionH relativeFrom="page">
                <wp:posOffset>5932170</wp:posOffset>
              </wp:positionH>
              <wp:positionV relativeFrom="page">
                <wp:posOffset>10223500</wp:posOffset>
              </wp:positionV>
              <wp:extent cx="1247775" cy="143510"/>
              <wp:effectExtent l="0" t="0" r="0" b="0"/>
              <wp:wrapNone/>
              <wp:docPr id="12" name="Paginanummer vervolgpagina"/>
              <wp:cNvGraphicFramePr/>
              <a:graphic xmlns:a="http://schemas.openxmlformats.org/drawingml/2006/main">
                <a:graphicData uri="http://schemas.microsoft.com/office/word/2010/wordprocessingShape">
                  <wps:wsp>
                    <wps:cNvSpPr txBox="1"/>
                    <wps:spPr>
                      <a:xfrm>
                        <a:off x="0" y="0"/>
                        <a:ext cx="1247775" cy="143510"/>
                      </a:xfrm>
                      <a:prstGeom prst="rect">
                        <a:avLst/>
                      </a:prstGeom>
                      <a:noFill/>
                    </wps:spPr>
                    <wps:txbx>
                      <w:txbxContent>
                        <w:p w:rsidR="00D41EAB" w:rsidRDefault="008F5CD2">
                          <w:pPr>
                            <w:pStyle w:val="Referentiegegevens"/>
                          </w:pPr>
                          <w:r>
                            <w:t xml:space="preserve">Pagina </w:t>
                          </w:r>
                          <w:r>
                            <w:fldChar w:fldCharType="begin"/>
                          </w:r>
                          <w:r>
                            <w:instrText>PAGE</w:instrText>
                          </w:r>
                          <w:r>
                            <w:fldChar w:fldCharType="separate"/>
                          </w:r>
                          <w:r w:rsidR="00DE7DD0">
                            <w:rPr>
                              <w:noProof/>
                            </w:rPr>
                            <w:t>1</w:t>
                          </w:r>
                          <w:r>
                            <w:fldChar w:fldCharType="end"/>
                          </w:r>
                          <w:r>
                            <w:t xml:space="preserve"> van </w:t>
                          </w:r>
                          <w:r>
                            <w:fldChar w:fldCharType="begin"/>
                          </w:r>
                          <w:r>
                            <w:instrText>NUMPAGES</w:instrText>
                          </w:r>
                          <w:r>
                            <w:fldChar w:fldCharType="separate"/>
                          </w:r>
                          <w:r w:rsidR="00DE7DD0">
                            <w:rPr>
                              <w:noProof/>
                            </w:rPr>
                            <w:t>1</w:t>
                          </w:r>
                          <w:r>
                            <w:fldChar w:fldCharType="end"/>
                          </w:r>
                        </w:p>
                      </w:txbxContent>
                    </wps:txbx>
                    <wps:bodyPr vert="horz" wrap="square" lIns="0" tIns="0" rIns="0" bIns="0" anchor="t" anchorCtr="0"/>
                  </wps:wsp>
                </a:graphicData>
              </a:graphic>
            </wp:anchor>
          </w:drawing>
        </mc:Choice>
        <mc:Fallback>
          <w:pict>
            <v:shape id="Paginanummer vervolgpagina" o:spid="_x0000_s1027" type="#_x0000_t202" style="position:absolute;margin-left:467.1pt;margin-top:805pt;width:98.25pt;height:11.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" filled="f" stroked="f">
              <v:textbox inset="0,0,0,0">
                <w:txbxContent>
                  <w:p w:rsidR="00D41EAB" w:rsidRDefault="008F5CD2">
                    <w:pPr>
                      <w:pStyle w:val="Referentiegegevens"/>
                    </w:pPr>
                    <w:r>
                      <w:t xml:space="preserve">Pagina </w:t>
                    </w:r>
                    <w:r>
                      <w:fldChar w:fldCharType="begin"/>
                    </w:r>
                    <w:r>
                      <w:instrText>PAGE</w:instrText>
                    </w:r>
                    <w:r>
                      <w:fldChar w:fldCharType="separate"/>
                    </w:r>
                    <w:r w:rsidR="00DE7DD0">
                      <w:rPr>
                        <w:noProof/>
                      </w:rPr>
                      <w:t>1</w:t>
                    </w:r>
                    <w:r>
                      <w:fldChar w:fldCharType="end"/>
                    </w:r>
                    <w:r>
                      <w:t xml:space="preserve"> van </w:t>
                    </w:r>
                    <w:r>
                      <w:fldChar w:fldCharType="begin"/>
                    </w:r>
                    <w:r>
                      <w:instrText>NUMPAGES</w:instrText>
                    </w:r>
                    <w:r>
                      <w:fldChar w:fldCharType="separate"/>
                    </w:r>
                    <w:r w:rsidR="00DE7DD0">
                      <w:rPr>
                        <w:noProof/>
                      </w:rPr>
                      <w:t>1</w:t>
                    </w:r>
                    <w:r>
                      <w:fldChar w:fldCharType="end"/>
                    </w:r>
                  </w:p>
                </w:txbxContent>
              </v:textbox>
              <w10:wrap anchorx="page" anchory="page"/>
              <w10:anchorlock/>
            </v:shape>
          </w:pict>
        </mc:Fallback>
      </mc:AlternateContent>
    </w:r>
    <w:r>
      <w:rPr>
        <w:noProof/>
      </w:rPr>
      <mc:AlternateContent>
        <mc:Choice Requires="wps">
          <w:drawing>
            <wp:anchor distT="0" distB="0" distL="0" distR="0" simplePos="0" relativeHeight="251653632" behindDoc="0" locked="1" layoutInCell="1" allowOverlap="1">
              <wp:simplePos x="0" y="0"/>
              <wp:positionH relativeFrom="page">
                <wp:posOffset>5932170</wp:posOffset>
              </wp:positionH>
              <wp:positionV relativeFrom="page">
                <wp:posOffset>1925955</wp:posOffset>
              </wp:positionV>
              <wp:extent cx="1247140" cy="8086090"/>
              <wp:effectExtent l="0" t="0" r="0" b="0"/>
              <wp:wrapNone/>
              <wp:docPr id="13" name="Colofon vervolgpagina"/>
              <wp:cNvGraphicFramePr/>
              <a:graphic xmlns:a="http://schemas.openxmlformats.org/drawingml/2006/main">
                <a:graphicData uri="http://schemas.microsoft.com/office/word/2010/wordprocessingShape">
                  <wps:wsp>
                    <wps:cNvSpPr txBox="1"/>
                    <wps:spPr>
                      <a:xfrm>
                        <a:off x="0" y="0"/>
                        <a:ext cx="1247140" cy="8086090"/>
                      </a:xfrm>
                      <a:prstGeom prst="rect">
                        <a:avLst/>
                      </a:prstGeom>
                      <a:noFill/>
                    </wps:spPr>
                    <wps:txbx>
                      <w:txbxContent>
                        <w:p w:rsidR="00D41EAB" w:rsidRDefault="008F5CD2">
                          <w:pPr>
                            <w:pStyle w:val="Kopjeafzendgegevens"/>
                          </w:pPr>
                          <w:r>
                            <w:t>DG Bestuur, Ruimte en Wonen</w:t>
                          </w:r>
                        </w:p>
                        <w:p w:rsidR="00D41EAB" w:rsidRDefault="008F5CD2">
                          <w:pPr>
                            <w:pStyle w:val="Afzendgegevens"/>
                          </w:pPr>
                          <w:r>
                            <w:t>Directie Democratie en Bestuur</w:t>
                          </w:r>
                        </w:p>
                        <w:p w:rsidR="00D41EAB" w:rsidRDefault="00D41EAB">
                          <w:pPr>
                            <w:pStyle w:val="WitregelW2"/>
                          </w:pPr>
                        </w:p>
                        <w:p w:rsidR="00D41EAB" w:rsidRDefault="008F5CD2">
                          <w:pPr>
                            <w:pStyle w:val="Kopjereferentiegegevens"/>
                          </w:pPr>
                          <w:r>
                            <w:t>Datum</w:t>
                          </w:r>
                        </w:p>
                        <w:p w:rsidR="00D41EAB" w:rsidRDefault="00C0115F">
                          <w:pPr>
                            <w:pStyle w:val="Referentiegegevens"/>
                          </w:pPr>
                          <w:fldSimple w:instr=" DOCPROPERTY  &quot;Datum&quot;  \* MERGEFORMAT ">
                            <w:r w:rsidR="00DE7DD0">
                              <w:t>8 april 2019</w:t>
                            </w:r>
                          </w:fldSimple>
                        </w:p>
                        <w:p w:rsidR="00D41EAB" w:rsidRDefault="00D41EAB">
                          <w:pPr>
                            <w:pStyle w:val="WitregelW1"/>
                          </w:pPr>
                        </w:p>
                        <w:p w:rsidR="00D41EAB" w:rsidRDefault="008F5CD2">
                          <w:pPr>
                            <w:pStyle w:val="Kopjereferentiegegevens"/>
                          </w:pPr>
                          <w:r>
                            <w:t>Kenmerk</w:t>
                          </w:r>
                        </w:p>
                        <w:p w:rsidR="00D41EAB" w:rsidRDefault="00C0115F">
                          <w:pPr>
                            <w:pStyle w:val="Referentiegegevens"/>
                          </w:pPr>
                          <w:fldSimple w:instr=" DOCPROPERTY  &quot;Kenmerk&quot;  \* MERGEFORMAT ">
                            <w:r w:rsidR="00DE7DD0">
                              <w:t>2019-0000179429</w:t>
                            </w:r>
                          </w:fldSimple>
                        </w:p>
                      </w:txbxContent>
                    </wps:txbx>
                    <wps:bodyPr vert="horz" wrap="square" lIns="0" tIns="0" rIns="0" bIns="0" anchor="t" anchorCtr="0"/>
                  </wps:wsp>
                </a:graphicData>
              </a:graphic>
            </wp:anchor>
          </w:drawing>
        </mc:Choice>
        <mc:Fallback>
          <w:pict>
            <v:shape id="Colofon vervolgpagina" o:spid="_x0000_s1028" type="#_x0000_t202" style="position:absolute;margin-left:467.1pt;margin-top:151.65pt;width:98.2pt;height:636.7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" filled="f" stroked="f">
              <v:textbox inset="0,0,0,0">
                <w:txbxContent>
                  <w:p w:rsidR="00D41EAB" w:rsidRDefault="008F5CD2">
                    <w:pPr>
                      <w:pStyle w:val="Kopjeafzendgegevens"/>
                    </w:pPr>
                    <w:r>
                      <w:t>DG Bestuur, Ruimte en Wonen</w:t>
                    </w:r>
                  </w:p>
                  <w:p w:rsidR="00D41EAB" w:rsidRDefault="008F5CD2">
                    <w:pPr>
                      <w:pStyle w:val="Afzendgegevens"/>
                    </w:pPr>
                    <w:r>
                      <w:t>Directie Democratie en Bestuur</w:t>
                    </w:r>
                  </w:p>
                  <w:p w:rsidR="00D41EAB" w:rsidRDefault="00D41EAB">
                    <w:pPr>
                      <w:pStyle w:val="WitregelW2"/>
                    </w:pPr>
                  </w:p>
                  <w:p w:rsidR="00D41EAB" w:rsidRDefault="008F5CD2">
                    <w:pPr>
                      <w:pStyle w:val="Kopjereferentiegegevens"/>
                    </w:pPr>
                    <w:r>
                      <w:t>Datum</w:t>
                    </w:r>
                  </w:p>
                  <w:p w:rsidR="00D41EAB" w:rsidRDefault="00C0115F">
                    <w:pPr>
                      <w:pStyle w:val="Referentiegegevens"/>
                    </w:pPr>
                    <w:fldSimple w:instr=" DOCPROPERTY  &quot;Datum&quot;  \* MERGEFORMAT ">
                      <w:r w:rsidR="00DE7DD0">
                        <w:t>8 april 2019</w:t>
                      </w:r>
                    </w:fldSimple>
                  </w:p>
                  <w:p w:rsidR="00D41EAB" w:rsidRDefault="00D41EAB">
                    <w:pPr>
                      <w:pStyle w:val="WitregelW1"/>
                    </w:pPr>
                  </w:p>
                  <w:p w:rsidR="00D41EAB" w:rsidRDefault="008F5CD2">
                    <w:pPr>
                      <w:pStyle w:val="Kopjereferentiegegevens"/>
                    </w:pPr>
                    <w:r>
                      <w:t>Kenmerk</w:t>
                    </w:r>
                  </w:p>
                  <w:p w:rsidR="00D41EAB" w:rsidRDefault="00C0115F">
                    <w:pPr>
                      <w:pStyle w:val="Referentiegegevens"/>
                    </w:pPr>
                    <w:fldSimple w:instr=" DOCPROPERTY  &quot;Kenmerk&quot;  \* MERGEFORMAT ">
                      <w:r w:rsidR="00DE7DD0">
                        <w:t>2019-0000179429</w:t>
                      </w:r>
                    </w:fldSimple>
                  </w:p>
                </w:txbxContent>
              </v:textbox>
              <w10:wrap anchorx="page" anchory="page"/>
              <w10:anchorlock/>
            </v:shape>
          </w:pict>
        </mc:Fallback>
      </mc:AlternateContent>
    </w:r>
    <w:r>
      <w:rPr>
        <w:noProof/>
      </w:rPr>
      <mc:AlternateContent>
        <mc:Choice Requires="wps">
          <w:drawing>
            <wp:anchor distT="0" distB="0" distL="0" distR="0" simplePos="0" relativeHeight="251654656" behindDoc="0" locked="1" layoutInCell="1" allowOverlap="1">
              <wp:simplePos x="0" y="0"/>
              <wp:positionH relativeFrom="page">
                <wp:posOffset>1007744</wp:posOffset>
              </wp:positionH>
              <wp:positionV relativeFrom="page">
                <wp:posOffset>1925955</wp:posOffset>
              </wp:positionV>
              <wp:extent cx="3343275" cy="180975"/>
              <wp:effectExtent l="0" t="0" r="0" b="0"/>
              <wp:wrapNone/>
              <wp:docPr id="14" name="Rubricering boven vervolgpagina"/>
              <wp:cNvGraphicFramePr/>
              <a:graphic xmlns:a="http://schemas.openxmlformats.org/drawingml/2006/main">
                <a:graphicData uri="http://schemas.microsoft.com/office/word/2010/wordprocessingShape">
                  <wps:wsp>
                    <wps:cNvSpPr txBox="1"/>
                    <wps:spPr>
                      <a:xfrm>
                        <a:off x="0" y="0"/>
                        <a:ext cx="3343275" cy="180975"/>
                      </a:xfrm>
                      <a:prstGeom prst="rect">
                        <a:avLst/>
                      </a:prstGeom>
                      <a:noFill/>
                    </wps:spPr>
                    <wps:txbx>
                      <w:txbxContent>
                        <w:p w:rsidR="00E63C59" w:rsidRDefault="00E63C59"/>
                      </w:txbxContent>
                    </wps:txbx>
                    <wps:bodyPr vert="horz" wrap="square" lIns="0" tIns="0" rIns="0" bIns="0" anchor="t" anchorCtr="0"/>
                  </wps:wsp>
                </a:graphicData>
              </a:graphic>
            </wp:anchor>
          </w:drawing>
        </mc:Choice>
        <mc:Fallback>
          <w:pict>
            <v:shape id="Rubricering boven vervolgpagina" o:spid="_x0000_s1029" type="#_x0000_t202" style="position:absolute;margin-left:79.35pt;margin-top:151.65pt;width:263.25pt;height:14.2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" filled="f" stroked="f">
              <v:textbox inset="0,0,0,0">
                <w:txbxContent>
                  <w:p w:rsidR="00E63C59" w:rsidRDefault="00E63C59"/>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B" w:rsidRDefault="008F5CD2">
    <w:pPr>
      <w:spacing w:after="7222" w:line="14" w:lineRule="exact"/>
    </w:pPr>
    <w:r>
      <w:rPr>
        <w:noProof/>
      </w:rPr>
      <mc:AlternateContent>
        <mc:Choice Requires="wps">
          <w:drawing>
            <wp:anchor distT="0" distB="0" distL="0" distR="0" simplePos="0" relativeHeight="251655680" behindDoc="0" locked="1" layoutInCell="1" allowOverlap="1">
              <wp:simplePos x="0" y="0"/>
              <wp:positionH relativeFrom="page">
                <wp:posOffset>3545840</wp:posOffset>
              </wp:positionH>
              <wp:positionV relativeFrom="page">
                <wp:posOffset>0</wp:posOffset>
              </wp:positionV>
              <wp:extent cx="467995" cy="1583690"/>
              <wp:effectExtent l="0" t="0" r="0" b="0"/>
              <wp:wrapNone/>
              <wp:docPr id="1" name="Logo"/>
              <wp:cNvGraphicFramePr/>
              <a:graphic xmlns:a="http://schemas.openxmlformats.org/drawingml/2006/main">
                <a:graphicData uri="http://schemas.microsoft.com/office/word/2010/wordprocessingShape">
                  <wps:wsp>
                    <wps:cNvSpPr txBox="1"/>
                    <wps:spPr>
                      <a:xfrm>
                        <a:off x="0" y="0"/>
                        <a:ext cx="467995" cy="1583690"/>
                      </a:xfrm>
                      <a:prstGeom prst="rect">
                        <a:avLst/>
                      </a:prstGeom>
                      <a:noFill/>
                    </wps:spPr>
                    <wps:txbx>
                      <w:txbxContent>
                        <w:p w:rsidR="00E63C59" w:rsidRDefault="00E63C59"/>
                      </w:txbxContent>
                    </wps:txbx>
                    <wps:bodyPr vert="horz" wrap="square" lIns="0" tIns="0" rIns="0" bIns="0" anchor="t" anchorCtr="0"/>
                  </wps:wsp>
                </a:graphicData>
              </a:graphic>
            </wp:anchor>
          </w:drawing>
        </mc:Choice>
        <mc:Fallback>
          <w:pict>
            <v:shapetype id="_x0000_t202" coordsize="21600,21600" o:spt="202" path="m,l,21600r21600,l21600,xe">
              <v:stroke joinstyle="miter"/>
              <v:path gradientshapeok="t" o:connecttype="rect"/>
            </v:shapetype>
            <v:shape id="Logo" o:spid="_x0000_s1030" type="#_x0000_t202" style="position:absolute;margin-left:279.2pt;margin-top:0;width:36.85pt;height:124.7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" filled="f" stroked="f">
              <v:textbox inset="0,0,0,0">
                <w:txbxContent>
                  <w:p w:rsidR="00E63C59" w:rsidRDefault="00E63C59"/>
                </w:txbxContent>
              </v:textbox>
              <w10:wrap anchorx="page" anchory="page"/>
              <w10:anchorlock/>
            </v:shape>
          </w:pict>
        </mc:Fallback>
      </mc:AlternateContent>
    </w:r>
    <w:r>
      <w:rPr>
        <w:noProof/>
      </w:rPr>
      <mc:AlternateContent>
        <mc:Choice Requires="wps">
          <w:drawing>
            <wp:anchor distT="0" distB="0" distL="0" distR="0" simplePos="0" relativeHeight="251656704" behindDoc="0" locked="1" layoutInCell="1" allowOverlap="1">
              <wp:simplePos x="0" y="0"/>
              <wp:positionH relativeFrom="page">
                <wp:posOffset>4013835</wp:posOffset>
              </wp:positionH>
              <wp:positionV relativeFrom="page">
                <wp:posOffset>0</wp:posOffset>
              </wp:positionV>
              <wp:extent cx="2339975" cy="1583690"/>
              <wp:effectExtent l="0" t="0" r="0" b="0"/>
              <wp:wrapNone/>
              <wp:docPr id="2" name="Woordmerk"/>
              <wp:cNvGraphicFramePr/>
              <a:graphic xmlns:a="http://schemas.openxmlformats.org/drawingml/2006/main">
                <a:graphicData uri="http://schemas.microsoft.com/office/word/2010/wordprocessingShape">
                  <wps:wsp>
                    <wps:cNvSpPr txBox="1"/>
                    <wps:spPr>
                      <a:xfrm>
                        <a:off x="0" y="0"/>
                        <a:ext cx="2339975" cy="1583690"/>
                      </a:xfrm>
                      <a:prstGeom prst="rect">
                        <a:avLst/>
                      </a:prstGeom>
                      <a:noFill/>
                    </wps:spPr>
                    <wps:txbx>
                      <w:txbxContent>
                        <w:p w:rsidR="00D41EAB" w:rsidRDefault="008F5CD2">
                          <w:pPr>
                            <w:spacing w:line="240" w:lineRule="auto"/>
                          </w:pPr>
                          <w:r>
                            <w:rPr>
                              <w:noProof/>
                            </w:rPr>
                            <w:drawing>
                              <wp:inline distT="0" distB="0" distL="0" distR="0">
                                <wp:extent cx="2339975" cy="1582834"/>
                                <wp:effectExtent l="0" t="0" r="0" b="0"/>
                                <wp:docPr id="3" name="BZK_standaard"/>
                                <wp:cNvGraphicFramePr/>
                                <a:graphic xmlns:a="http://schemas.openxmlformats.org/drawingml/2006/main">
                                  <a:graphicData uri="http://schemas.openxmlformats.org/drawingml/2006/picture">
                                    <pic:pic xmlns:pic="http://schemas.openxmlformats.org/drawingml/2006/picture">
                                      <pic:nvPicPr>
                                        <pic:cNvPr id="3" name="BZK_standaard"/>
                                        <pic:cNvPicPr/>
                                      </pic:nvPicPr>
                                      <pic:blipFill>
                                        <a:blip r:embed="rId1"/>
                                        <a:stretch>
                                          <a:fillRect/>
                                        </a:stretch>
                                      </pic:blipFill>
                                      <pic:spPr bwMode="auto">
                                        <a:xfrm>
                                          <a:off x="0" y="0"/>
                                          <a:ext cx="2339975" cy="1582834"/>
                                        </a:xfrm>
                                        <a:prstGeom prst="rect">
                                          <a:avLst/>
                                        </a:prstGeom>
                                      </pic:spPr>
                                    </pic:pic>
                                  </a:graphicData>
                                </a:graphic>
                              </wp:inline>
                            </w:drawing>
                          </w:r>
                        </w:p>
                      </w:txbxContent>
                    </wps:txbx>
                    <wps:bodyPr vert="horz" wrap="square" lIns="0" tIns="0" rIns="0" bIns="0" anchor="t" anchorCtr="0"/>
                  </wps:wsp>
                </a:graphicData>
              </a:graphic>
            </wp:anchor>
          </w:drawing>
        </mc:Choice>
        <mc:Fallback>
          <w:pict>
            <v:shape id="Woordmerk" o:spid="_x0000_s1031" type="#_x0000_t202" style="position:absolute;margin-left:316.05pt;margin-top:0;width:184.25pt;height:124.7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" filled="f" stroked="f">
              <v:textbox inset="0,0,0,0">
                <w:txbxContent>
                  <w:p w:rsidR="00D41EAB" w:rsidRDefault="008F5CD2">
                    <w:pPr>
                      <w:spacing w:line="240" w:lineRule="auto"/>
                    </w:pPr>
                    <w:r>
                      <w:rPr>
                        <w:noProof/>
                      </w:rPr>
                      <w:drawing>
                        <wp:inline distT="0" distB="0" distL="0" distR="0">
                          <wp:extent cx="2339975" cy="1582834"/>
                          <wp:effectExtent l="0" t="0" r="0" b="0"/>
                          <wp:docPr id="3" name="BZK_standaard"/>
                          <wp:cNvGraphicFramePr/>
                          <a:graphic xmlns:a="http://schemas.openxmlformats.org/drawingml/2006/main">
                            <a:graphicData uri="http://schemas.openxmlformats.org/drawingml/2006/picture">
                              <pic:pic xmlns:pic="http://schemas.openxmlformats.org/drawingml/2006/picture">
                                <pic:nvPicPr>
                                  <pic:cNvPr id="3" name="BZK_standaard"/>
                                  <pic:cNvPicPr/>
                                </pic:nvPicPr>
                                <pic:blipFill>
                                  <a:blip r:embed="rId1"/>
                                  <a:stretch>
                                    <a:fillRect/>
                                  </a:stretch>
                                </pic:blipFill>
                                <pic:spPr bwMode="auto">
                                  <a:xfrm>
                                    <a:off x="0" y="0"/>
                                    <a:ext cx="2339975" cy="1582834"/>
                                  </a:xfrm>
                                  <a:prstGeom prst="rect">
                                    <a:avLst/>
                                  </a:prstGeom>
                                </pic:spPr>
                              </pic:pic>
                            </a:graphicData>
                          </a:graphic>
                        </wp:inline>
                      </w:drawing>
                    </w:r>
                  </w:p>
                </w:txbxContent>
              </v:textbox>
              <w10:wrap anchorx="page" anchory="page"/>
              <w10:anchorlock/>
            </v:shape>
          </w:pict>
        </mc:Fallback>
      </mc:AlternateContent>
    </w:r>
    <w:r>
      <w:rPr>
        <w:noProof/>
      </w:rPr>
      <mc:AlternateContent>
        <mc:Choice Requires="wps">
          <w:drawing>
            <wp:anchor distT="0" distB="0" distL="0" distR="0" simplePos="0" relativeHeight="251657728" behindDoc="0" locked="1" layoutInCell="1" allowOverlap="1">
              <wp:simplePos x="0" y="0"/>
              <wp:positionH relativeFrom="page">
                <wp:posOffset>1007744</wp:posOffset>
              </wp:positionH>
              <wp:positionV relativeFrom="page">
                <wp:posOffset>1727835</wp:posOffset>
              </wp:positionV>
              <wp:extent cx="4319905" cy="107950"/>
              <wp:effectExtent l="0" t="0" r="0" b="0"/>
              <wp:wrapNone/>
              <wp:docPr id="4" name="Retouradres"/>
              <wp:cNvGraphicFramePr/>
              <a:graphic xmlns:a="http://schemas.openxmlformats.org/drawingml/2006/main">
                <a:graphicData uri="http://schemas.microsoft.com/office/word/2010/wordprocessingShape">
                  <wps:wsp>
                    <wps:cNvSpPr txBox="1"/>
                    <wps:spPr>
                      <a:xfrm>
                        <a:off x="0" y="0"/>
                        <a:ext cx="4319905" cy="107950"/>
                      </a:xfrm>
                      <a:prstGeom prst="rect">
                        <a:avLst/>
                      </a:prstGeom>
                      <a:noFill/>
                    </wps:spPr>
                    <wps:txbx>
                      <w:txbxContent>
                        <w:p w:rsidR="00E63C59" w:rsidRDefault="00E63C59"/>
                      </w:txbxContent>
                    </wps:txbx>
                    <wps:bodyPr vert="horz" wrap="square" lIns="0" tIns="0" rIns="0" bIns="0" anchor="t" anchorCtr="0"/>
                  </wps:wsp>
                </a:graphicData>
              </a:graphic>
            </wp:anchor>
          </w:drawing>
        </mc:Choice>
        <mc:Fallback>
          <w:pict>
            <v:shape id="Retouradres" o:spid="_x0000_s1032" type="#_x0000_t202" style="position:absolute;margin-left:79.35pt;margin-top:136.05pt;width:340.15pt;height:8.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" filled="f" stroked="f">
              <v:textbox inset="0,0,0,0">
                <w:txbxContent>
                  <w:p w:rsidR="00E63C59" w:rsidRDefault="00E63C59"/>
                </w:txbxContent>
              </v:textbox>
              <w10:wrap anchorx="page" anchory="page"/>
              <w10:anchorlock/>
            </v:shape>
          </w:pict>
        </mc:Fallback>
      </mc:AlternateContent>
    </w:r>
    <w:r>
      <w:rPr>
        <w:noProof/>
      </w:rPr>
      <mc:AlternateContent>
        <mc:Choice Requires="wps">
          <w:drawing>
            <wp:anchor distT="0" distB="0" distL="0" distR="0" simplePos="0" relativeHeight="251658752" behindDoc="0" locked="1" layoutInCell="1" allowOverlap="1">
              <wp:simplePos x="0" y="0"/>
              <wp:positionH relativeFrom="page">
                <wp:posOffset>1007744</wp:posOffset>
              </wp:positionH>
              <wp:positionV relativeFrom="page">
                <wp:posOffset>1967864</wp:posOffset>
              </wp:positionV>
              <wp:extent cx="3352165" cy="1186180"/>
              <wp:effectExtent l="0" t="0" r="0" b="0"/>
              <wp:wrapNone/>
              <wp:docPr id="5" name="Toezendgegevens"/>
              <wp:cNvGraphicFramePr/>
              <a:graphic xmlns:a="http://schemas.openxmlformats.org/drawingml/2006/main">
                <a:graphicData uri="http://schemas.microsoft.com/office/word/2010/wordprocessingShape">
                  <wps:wsp>
                    <wps:cNvSpPr txBox="1"/>
                    <wps:spPr>
                      <a:xfrm>
                        <a:off x="0" y="0"/>
                        <a:ext cx="3352165" cy="1186180"/>
                      </a:xfrm>
                      <a:prstGeom prst="rect">
                        <a:avLst/>
                      </a:prstGeom>
                      <a:noFill/>
                    </wps:spPr>
                    <wps:txbx>
                      <w:txbxContent>
                        <w:p w:rsidR="00DE7DD0" w:rsidRDefault="008F5CD2">
                          <w:r>
                            <w:fldChar w:fldCharType="begin"/>
                          </w:r>
                          <w:r>
                            <w:instrText xml:space="preserve"> DOCPROPERTY  "Aan"  \* MERGEFORMAT </w:instrText>
                          </w:r>
                          <w:r>
                            <w:fldChar w:fldCharType="separate"/>
                          </w:r>
                          <w:r w:rsidR="00DE7DD0">
                            <w:t>Aan de Voorzitter van de Tweede Kamer der Staten-Generaal</w:t>
                          </w:r>
                        </w:p>
                        <w:p w:rsidR="00DE7DD0" w:rsidRDefault="00DE7DD0">
                          <w:r>
                            <w:t>Postbus 20018</w:t>
                          </w:r>
                        </w:p>
                        <w:p w:rsidR="00D41EAB" w:rsidRDefault="00DE7DD0">
                          <w:r>
                            <w:t>2500 EA  Den Haag</w:t>
                          </w:r>
                          <w:r w:rsidR="008F5CD2">
                            <w:fldChar w:fldCharType="end"/>
                          </w:r>
                        </w:p>
                      </w:txbxContent>
                    </wps:txbx>
                    <wps:bodyPr vert="horz" wrap="square" lIns="0" tIns="0" rIns="0" bIns="0" anchor="t" anchorCtr="0"/>
                  </wps:wsp>
                </a:graphicData>
              </a:graphic>
            </wp:anchor>
          </w:drawing>
        </mc:Choice>
        <mc:Fallback>
          <w:pict>
            <v:shape id="Toezendgegevens" o:spid="_x0000_s1033" type="#_x0000_t202" style="position:absolute;margin-left:79.35pt;margin-top:154.95pt;width:263.95pt;height:93.4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" filled="f" stroked="f">
              <v:textbox inset="0,0,0,0">
                <w:txbxContent>
                  <w:p w:rsidR="00DE7DD0" w:rsidRDefault="008F5CD2">
                    <w:r>
                      <w:fldChar w:fldCharType="begin"/>
                    </w:r>
                    <w:r>
                      <w:instrText xml:space="preserve"> DOCPROPERTY  "Aan"  \* MERGEFORMAT </w:instrText>
                    </w:r>
                    <w:r>
                      <w:fldChar w:fldCharType="separate"/>
                    </w:r>
                    <w:r w:rsidR="00DE7DD0">
                      <w:t>Aan de Voorzitter van de Tweede Kamer der Staten-Generaal</w:t>
                    </w:r>
                  </w:p>
                  <w:p w:rsidR="00DE7DD0" w:rsidRDefault="00DE7DD0">
                    <w:r>
                      <w:t>Postbus 20018</w:t>
                    </w:r>
                  </w:p>
                  <w:p w:rsidR="00D41EAB" w:rsidRDefault="00DE7DD0">
                    <w:r>
                      <w:t>2500 EA  Den Haag</w:t>
                    </w:r>
                    <w:r w:rsidR="008F5CD2">
                      <w:fldChar w:fldCharType="end"/>
                    </w:r>
                  </w:p>
                </w:txbxContent>
              </v:textbox>
              <w10:wrap anchorx="page" anchory="page"/>
              <w10:anchorlock/>
            </v:shape>
          </w:pict>
        </mc:Fallback>
      </mc:AlternateContent>
    </w:r>
    <w:r>
      <w:rPr>
        <w:noProof/>
      </w:rPr>
      <mc:AlternateContent>
        <mc:Choice Requires="wps">
          <w:drawing>
            <wp:anchor distT="0" distB="0" distL="0" distR="0" simplePos="0" relativeHeight="251659776" behindDoc="0" locked="1" layoutInCell="1" allowOverlap="1">
              <wp:simplePos x="0" y="0"/>
              <wp:positionH relativeFrom="page">
                <wp:posOffset>1007744</wp:posOffset>
              </wp:positionH>
              <wp:positionV relativeFrom="page">
                <wp:posOffset>3725545</wp:posOffset>
              </wp:positionV>
              <wp:extent cx="4761865" cy="800100"/>
              <wp:effectExtent l="0" t="0" r="0" b="0"/>
              <wp:wrapNone/>
              <wp:docPr id="6" name="Documenteigenschappen"/>
              <wp:cNvGraphicFramePr/>
              <a:graphic xmlns:a="http://schemas.openxmlformats.org/drawingml/2006/main">
                <a:graphicData uri="http://schemas.microsoft.com/office/word/2010/wordprocessingShape">
                  <wps:wsp>
                    <wps:cNvSpPr txBox="1"/>
                    <wps:spPr>
                      <a:xfrm>
                        <a:off x="0" y="0"/>
                        <a:ext cx="4761865" cy="800100"/>
                      </a:xfrm>
                      <a:prstGeom prst="rect">
                        <a:avLst/>
                      </a:prstGeom>
                      <a:noFill/>
                    </wps:spPr>
                    <wps:txbx>
                      <w:txbxContent>
                        <w:tbl>
                          <w:tblPr>
                            <w:tblW w:w="0" w:type="auto"/>
                            <w:tblInd w:w="10" w:type="dxa"/>
                            <w:tblLayout w:type="fixed"/>
                            <w:tblCellMar>
                              <w:left w:w="10" w:type="dxa"/>
                              <w:right w:w="10" w:type="dxa"/>
                            </w:tblCellMar>
                            <w:tblLook w:val="07E0" w:firstRow="1" w:lastRow="1" w:firstColumn="1" w:lastColumn="1" w:noHBand="1" w:noVBand="1"/>
                          </w:tblPr>
                          <w:tblGrid>
                            <w:gridCol w:w="1140"/>
                            <w:gridCol w:w="5918"/>
                          </w:tblGrid>
                          <w:tr w:rsidR="00D41EAB">
                            <w:trPr>
                              <w:trHeight w:val="200"/>
                            </w:trPr>
                            <w:tc>
                              <w:tcPr>
                                <w:tcW w:w="1140" w:type="dxa"/>
                              </w:tcPr>
                              <w:p w:rsidR="00D41EAB" w:rsidRDefault="00D41EAB"/>
                            </w:tc>
                            <w:tc>
                              <w:tcPr>
                                <w:tcW w:w="5918" w:type="dxa"/>
                              </w:tcPr>
                              <w:p w:rsidR="00D41EAB" w:rsidRDefault="00D41EAB"/>
                            </w:tc>
                          </w:tr>
                          <w:tr w:rsidR="00D41EAB">
                            <w:trPr>
                              <w:trHeight w:val="300"/>
                            </w:trPr>
                            <w:tc>
                              <w:tcPr>
                                <w:tcW w:w="1140" w:type="dxa"/>
                              </w:tcPr>
                              <w:p w:rsidR="00D41EAB" w:rsidRDefault="008F5CD2">
                                <w:r>
                                  <w:t>Datum</w:t>
                                </w:r>
                              </w:p>
                            </w:tc>
                            <w:tc>
                              <w:tcPr>
                                <w:tcW w:w="5918" w:type="dxa"/>
                              </w:tcPr>
                              <w:p w:rsidR="00D41EAB" w:rsidRDefault="00C0115F">
                                <w:pPr>
                                  <w:pStyle w:val="Gegevensdocument"/>
                                </w:pPr>
                                <w:r>
                                  <w:t>18 april 2019</w:t>
                                </w:r>
                              </w:p>
                            </w:tc>
                          </w:tr>
                          <w:tr w:rsidR="00D41EAB">
                            <w:trPr>
                              <w:trHeight w:val="300"/>
                            </w:trPr>
                            <w:tc>
                              <w:tcPr>
                                <w:tcW w:w="1140" w:type="dxa"/>
                              </w:tcPr>
                              <w:p w:rsidR="00D41EAB" w:rsidRDefault="008F5CD2">
                                <w:r>
                                  <w:t>Betreft</w:t>
                                </w:r>
                              </w:p>
                            </w:tc>
                            <w:tc>
                              <w:tcPr>
                                <w:tcW w:w="5918" w:type="dxa"/>
                              </w:tcPr>
                              <w:p w:rsidR="00D41EAB" w:rsidRDefault="00C0115F">
                                <w:fldSimple w:instr=" DOCPROPERTY  &quot;Onderwerp&quot;  \* MERGEFORMAT ">
                                  <w:r w:rsidR="00DE7DD0">
                                    <w:t>Vraag inzake de evaluatie verkiezingen provinciale staten</w:t>
                                  </w:r>
                                </w:fldSimple>
                              </w:p>
                            </w:tc>
                          </w:tr>
                          <w:tr w:rsidR="00D41EAB">
                            <w:trPr>
                              <w:trHeight w:val="200"/>
                            </w:trPr>
                            <w:tc>
                              <w:tcPr>
                                <w:tcW w:w="1140" w:type="dxa"/>
                              </w:tcPr>
                              <w:p w:rsidR="00D41EAB" w:rsidRDefault="00D41EAB"/>
                            </w:tc>
                            <w:tc>
                              <w:tcPr>
                                <w:tcW w:w="5918" w:type="dxa"/>
                              </w:tcPr>
                              <w:p w:rsidR="00D41EAB" w:rsidRDefault="00D41EAB"/>
                            </w:tc>
                          </w:tr>
                        </w:tbl>
                        <w:p w:rsidR="00E63C59" w:rsidRDefault="00E63C59"/>
                      </w:txbxContent>
                    </wps:txbx>
                    <wps:bodyPr vert="horz" wrap="square" lIns="0" tIns="0" rIns="0" bIns="0" anchor="t" anchorCtr="0"/>
                  </wps:wsp>
                </a:graphicData>
              </a:graphic>
            </wp:anchor>
          </w:drawing>
        </mc:Choice>
        <mc:Fallback>
          <w:pict>
            <v:shape id="Documenteigenschappen" o:spid="_x0000_s1034" type="#_x0000_t202" style="position:absolute;margin-left:79.35pt;margin-top:293.35pt;width:374.95pt;height:63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" filled="f" stroked="f">
              <v:textbox inset="0,0,0,0">
                <w:txbxContent>
                  <w:tbl>
                    <w:tblPr>
                      <w:tblW w:w="0" w:type="auto"/>
                      <w:tblInd w:w="10" w:type="dxa"/>
                      <w:tblLayout w:type="fixed"/>
                      <w:tblCellMar>
                        <w:left w:w="10" w:type="dxa"/>
                        <w:right w:w="10" w:type="dxa"/>
                      </w:tblCellMar>
                      <w:tblLook w:val="07E0" w:firstRow="1" w:lastRow="1" w:firstColumn="1" w:lastColumn="1" w:noHBand="1" w:noVBand="1"/>
                    </w:tblPr>
                    <w:tblGrid>
                      <w:gridCol w:w="1140"/>
                      <w:gridCol w:w="5918"/>
                    </w:tblGrid>
                    <w:tr w:rsidR="00D41EAB">
                      <w:trPr>
                        <w:trHeight w:val="200"/>
                      </w:trPr>
                      <w:tc>
                        <w:tcPr>
                          <w:tcW w:w="1140" w:type="dxa"/>
                        </w:tcPr>
                        <w:p w:rsidR="00D41EAB" w:rsidRDefault="00D41EAB"/>
                      </w:tc>
                      <w:tc>
                        <w:tcPr>
                          <w:tcW w:w="5918" w:type="dxa"/>
                        </w:tcPr>
                        <w:p w:rsidR="00D41EAB" w:rsidRDefault="00D41EAB"/>
                      </w:tc>
                    </w:tr>
                    <w:tr w:rsidR="00D41EAB">
                      <w:trPr>
                        <w:trHeight w:val="300"/>
                      </w:trPr>
                      <w:tc>
                        <w:tcPr>
                          <w:tcW w:w="1140" w:type="dxa"/>
                        </w:tcPr>
                        <w:p w:rsidR="00D41EAB" w:rsidRDefault="008F5CD2">
                          <w:r>
                            <w:t>Datum</w:t>
                          </w:r>
                        </w:p>
                      </w:tc>
                      <w:tc>
                        <w:tcPr>
                          <w:tcW w:w="5918" w:type="dxa"/>
                        </w:tcPr>
                        <w:p w:rsidR="00D41EAB" w:rsidRDefault="00C0115F">
                          <w:pPr>
                            <w:pStyle w:val="Gegevensdocument"/>
                          </w:pPr>
                          <w:r>
                            <w:t>18 april 2019</w:t>
                          </w:r>
                        </w:p>
                      </w:tc>
                    </w:tr>
                    <w:tr w:rsidR="00D41EAB">
                      <w:trPr>
                        <w:trHeight w:val="300"/>
                      </w:trPr>
                      <w:tc>
                        <w:tcPr>
                          <w:tcW w:w="1140" w:type="dxa"/>
                        </w:tcPr>
                        <w:p w:rsidR="00D41EAB" w:rsidRDefault="008F5CD2">
                          <w:r>
                            <w:t>Betreft</w:t>
                          </w:r>
                        </w:p>
                      </w:tc>
                      <w:tc>
                        <w:tcPr>
                          <w:tcW w:w="5918" w:type="dxa"/>
                        </w:tcPr>
                        <w:p w:rsidR="00D41EAB" w:rsidRDefault="00C0115F">
                          <w:fldSimple w:instr=" DOCPROPERTY  &quot;Onderwerp&quot;  \* MERGEFORMAT ">
                            <w:r w:rsidR="00DE7DD0">
                              <w:t>Vraag inzake de evaluatie verkiezingen provinciale staten</w:t>
                            </w:r>
                          </w:fldSimple>
                        </w:p>
                      </w:tc>
                    </w:tr>
                    <w:tr w:rsidR="00D41EAB">
                      <w:trPr>
                        <w:trHeight w:val="200"/>
                      </w:trPr>
                      <w:tc>
                        <w:tcPr>
                          <w:tcW w:w="1140" w:type="dxa"/>
                        </w:tcPr>
                        <w:p w:rsidR="00D41EAB" w:rsidRDefault="00D41EAB"/>
                      </w:tc>
                      <w:tc>
                        <w:tcPr>
                          <w:tcW w:w="5918" w:type="dxa"/>
                        </w:tcPr>
                        <w:p w:rsidR="00D41EAB" w:rsidRDefault="00D41EAB"/>
                      </w:tc>
                    </w:tr>
                  </w:tbl>
                  <w:p w:rsidR="00E63C59" w:rsidRDefault="00E63C59"/>
                </w:txbxContent>
              </v:textbox>
              <w10:wrap anchorx="page" anchory="page"/>
              <w10:anchorlock/>
            </v:shape>
          </w:pict>
        </mc:Fallback>
      </mc:AlternateContent>
    </w:r>
    <w:r>
      <w:rPr>
        <w:noProof/>
      </w:rPr>
      <mc:AlternateContent>
        <mc:Choice Requires="wps">
          <w:drawing>
            <wp:anchor distT="0" distB="0" distL="0" distR="0" simplePos="0" relativeHeight="251660800" behindDoc="0" locked="1" layoutInCell="1" allowOverlap="1">
              <wp:simplePos x="0" y="0"/>
              <wp:positionH relativeFrom="page">
                <wp:posOffset>5921375</wp:posOffset>
              </wp:positionH>
              <wp:positionV relativeFrom="page">
                <wp:posOffset>1961514</wp:posOffset>
              </wp:positionV>
              <wp:extent cx="1277620" cy="8009890"/>
              <wp:effectExtent l="0" t="0" r="0" b="0"/>
              <wp:wrapNone/>
              <wp:docPr id="7" name="Colofon"/>
              <wp:cNvGraphicFramePr/>
              <a:graphic xmlns:a="http://schemas.openxmlformats.org/drawingml/2006/main">
                <a:graphicData uri="http://schemas.microsoft.com/office/word/2010/wordprocessingShape">
                  <wps:wsp>
                    <wps:cNvSpPr txBox="1"/>
                    <wps:spPr>
                      <a:xfrm>
                        <a:off x="0" y="0"/>
                        <a:ext cx="1277620" cy="8009890"/>
                      </a:xfrm>
                      <a:prstGeom prst="rect">
                        <a:avLst/>
                      </a:prstGeom>
                      <a:noFill/>
                    </wps:spPr>
                    <wps:txbx>
                      <w:txbxContent>
                        <w:p w:rsidR="00D41EAB" w:rsidRDefault="008F5CD2">
                          <w:pPr>
                            <w:pStyle w:val="Kopjeafzendgegevens"/>
                          </w:pPr>
                          <w:r>
                            <w:t>DG Bestuur, Ruimte en Wonen</w:t>
                          </w:r>
                        </w:p>
                        <w:p w:rsidR="00D41EAB" w:rsidRDefault="008F5CD2">
                          <w:pPr>
                            <w:pStyle w:val="Afzendgegevens"/>
                          </w:pPr>
                          <w:r>
                            <w:t>Directie Democratie en Bestuur</w:t>
                          </w:r>
                        </w:p>
                        <w:p w:rsidR="00D41EAB" w:rsidRDefault="00D41EAB">
                          <w:pPr>
                            <w:pStyle w:val="WitregelW1"/>
                          </w:pPr>
                        </w:p>
                        <w:p w:rsidR="00D41EAB" w:rsidRDefault="00D41EAB">
                          <w:pPr>
                            <w:pStyle w:val="WitregelW1"/>
                          </w:pPr>
                        </w:p>
                        <w:p w:rsidR="00D41EAB" w:rsidRDefault="008F5CD2">
                          <w:pPr>
                            <w:pStyle w:val="Afzendgegevens"/>
                          </w:pPr>
                          <w:r>
                            <w:t>www.rijksoverheid.nl</w:t>
                          </w:r>
                        </w:p>
                        <w:p w:rsidR="00D41EAB" w:rsidRDefault="00D41EAB">
                          <w:pPr>
                            <w:pStyle w:val="WitregelW1"/>
                          </w:pPr>
                        </w:p>
                        <w:p w:rsidR="00D41EAB" w:rsidRDefault="008F5CD2">
                          <w:pPr>
                            <w:pStyle w:val="Kopjereferentiegegevens"/>
                          </w:pPr>
                          <w:r>
                            <w:t>Kenmerk</w:t>
                          </w:r>
                        </w:p>
                        <w:p w:rsidR="00D41EAB" w:rsidRDefault="00C0115F">
                          <w:pPr>
                            <w:pStyle w:val="Referentiegegevens"/>
                          </w:pPr>
                          <w:fldSimple w:instr=" DOCPROPERTY  &quot;Kenmerk&quot;  \* MERGEFORMAT ">
                            <w:r w:rsidR="00DE7DD0">
                              <w:t>2019-0000179429</w:t>
                            </w:r>
                          </w:fldSimple>
                        </w:p>
                        <w:p w:rsidR="00D41EAB" w:rsidRDefault="00D41EAB">
                          <w:pPr>
                            <w:pStyle w:val="WitregelW1"/>
                          </w:pPr>
                        </w:p>
                        <w:p w:rsidR="00D41EAB" w:rsidRDefault="008F5CD2">
                          <w:pPr>
                            <w:pStyle w:val="Kopjereferentiegegevens"/>
                          </w:pPr>
                          <w:r>
                            <w:t>Uw kenmerk</w:t>
                          </w:r>
                        </w:p>
                        <w:p w:rsidR="00D41EAB" w:rsidRDefault="008F5CD2">
                          <w:pPr>
                            <w:pStyle w:val="Referentiegegevens"/>
                          </w:pPr>
                          <w:r>
                            <w:fldChar w:fldCharType="begin"/>
                          </w:r>
                          <w:r>
                            <w:instrText xml:space="preserve"> DOCPROPERTY  "UwKenmerk"  \* MERGEFORMAT </w:instrText>
                          </w:r>
                          <w:r>
                            <w:fldChar w:fldCharType="end"/>
                          </w:r>
                        </w:p>
                      </w:txbxContent>
                    </wps:txbx>
                    <wps:bodyPr vert="horz" wrap="square" lIns="0" tIns="0" rIns="0" bIns="0" anchor="t" anchorCtr="0"/>
                  </wps:wsp>
                </a:graphicData>
              </a:graphic>
            </wp:anchor>
          </w:drawing>
        </mc:Choice>
        <mc:Fallback>
          <w:pict>
            <v:shape id="Colofon" o:spid="_x0000_s1035" type="#_x0000_t202" style="position:absolute;margin-left:466.25pt;margin-top:154.45pt;width:100.6pt;height:630.7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" filled="f" stroked="f">
              <v:textbox inset="0,0,0,0">
                <w:txbxContent>
                  <w:p w:rsidR="00D41EAB" w:rsidRDefault="008F5CD2">
                    <w:pPr>
                      <w:pStyle w:val="Kopjeafzendgegevens"/>
                    </w:pPr>
                    <w:r>
                      <w:t>DG Bestuur, Ruimte en Wonen</w:t>
                    </w:r>
                  </w:p>
                  <w:p w:rsidR="00D41EAB" w:rsidRDefault="008F5CD2">
                    <w:pPr>
                      <w:pStyle w:val="Afzendgegevens"/>
                    </w:pPr>
                    <w:r>
                      <w:t>Directie Democratie en Bestuur</w:t>
                    </w:r>
                  </w:p>
                  <w:p w:rsidR="00D41EAB" w:rsidRDefault="00D41EAB">
                    <w:pPr>
                      <w:pStyle w:val="WitregelW1"/>
                    </w:pPr>
                  </w:p>
                  <w:p w:rsidR="00D41EAB" w:rsidRDefault="00D41EAB">
                    <w:pPr>
                      <w:pStyle w:val="WitregelW1"/>
                    </w:pPr>
                  </w:p>
                  <w:p w:rsidR="00D41EAB" w:rsidRDefault="008F5CD2">
                    <w:pPr>
                      <w:pStyle w:val="Afzendgegevens"/>
                    </w:pPr>
                    <w:r>
                      <w:t>www.rijksoverheid.nl</w:t>
                    </w:r>
                  </w:p>
                  <w:p w:rsidR="00D41EAB" w:rsidRDefault="00D41EAB">
                    <w:pPr>
                      <w:pStyle w:val="WitregelW1"/>
                    </w:pPr>
                  </w:p>
                  <w:p w:rsidR="00D41EAB" w:rsidRDefault="008F5CD2">
                    <w:pPr>
                      <w:pStyle w:val="Kopjereferentiegegevens"/>
                    </w:pPr>
                    <w:r>
                      <w:t>Kenmerk</w:t>
                    </w:r>
                  </w:p>
                  <w:p w:rsidR="00D41EAB" w:rsidRDefault="00C0115F">
                    <w:pPr>
                      <w:pStyle w:val="Referentiegegevens"/>
                    </w:pPr>
                    <w:fldSimple w:instr=" DOCPROPERTY  &quot;Kenmerk&quot;  \* MERGEFORMAT ">
                      <w:r w:rsidR="00DE7DD0">
                        <w:t>2019-0000179429</w:t>
                      </w:r>
                    </w:fldSimple>
                  </w:p>
                  <w:p w:rsidR="00D41EAB" w:rsidRDefault="00D41EAB">
                    <w:pPr>
                      <w:pStyle w:val="WitregelW1"/>
                    </w:pPr>
                  </w:p>
                  <w:p w:rsidR="00D41EAB" w:rsidRDefault="008F5CD2">
                    <w:pPr>
                      <w:pStyle w:val="Kopjereferentiegegevens"/>
                    </w:pPr>
                    <w:r>
                      <w:t>Uw kenmerk</w:t>
                    </w:r>
                  </w:p>
                  <w:p w:rsidR="00D41EAB" w:rsidRDefault="008F5CD2">
                    <w:pPr>
                      <w:pStyle w:val="Referentiegegevens"/>
                    </w:pPr>
                    <w:r>
                      <w:fldChar w:fldCharType="begin"/>
                    </w:r>
                    <w:r>
                      <w:instrText xml:space="preserve"> DOCPROPERTY  "UwKenmerk"  \* MERGEFORMAT </w:instrText>
                    </w:r>
                    <w:r>
                      <w:fldChar w:fldCharType="end"/>
                    </w:r>
                  </w:p>
                </w:txbxContent>
              </v:textbox>
              <w10:wrap anchorx="page" anchory="page"/>
              <w10:anchorlock/>
            </v:shape>
          </w:pict>
        </mc:Fallback>
      </mc:AlternateContent>
    </w:r>
    <w:r>
      <w:rPr>
        <w:noProof/>
      </w:rPr>
      <mc:AlternateContent>
        <mc:Choice Requires="wps">
          <w:drawing>
            <wp:anchor distT="0" distB="0" distL="0" distR="0" simplePos="0" relativeHeight="251661824" behindDoc="0" locked="1" layoutInCell="1" allowOverlap="1">
              <wp:simplePos x="0" y="0"/>
              <wp:positionH relativeFrom="page">
                <wp:posOffset>5932170</wp:posOffset>
              </wp:positionH>
              <wp:positionV relativeFrom="page">
                <wp:posOffset>10197465</wp:posOffset>
              </wp:positionV>
              <wp:extent cx="1247140" cy="142875"/>
              <wp:effectExtent l="0" t="0" r="0" b="0"/>
              <wp:wrapNone/>
              <wp:docPr id="8" name="Paginanummer"/>
              <wp:cNvGraphicFramePr/>
              <a:graphic xmlns:a="http://schemas.openxmlformats.org/drawingml/2006/main">
                <a:graphicData uri="http://schemas.microsoft.com/office/word/2010/wordprocessingShape">
                  <wps:wsp>
                    <wps:cNvSpPr txBox="1"/>
                    <wps:spPr>
                      <a:xfrm>
                        <a:off x="0" y="0"/>
                        <a:ext cx="1247140" cy="142875"/>
                      </a:xfrm>
                      <a:prstGeom prst="rect">
                        <a:avLst/>
                      </a:prstGeom>
                      <a:noFill/>
                    </wps:spPr>
                    <wps:txbx>
                      <w:txbxContent>
                        <w:p w:rsidR="00D41EAB" w:rsidRDefault="008F5CD2">
                          <w:pPr>
                            <w:pStyle w:val="Referentiegegevens"/>
                          </w:pPr>
                          <w:r>
                            <w:t xml:space="preserve">Pagina </w:t>
                          </w:r>
                          <w:r>
                            <w:fldChar w:fldCharType="begin"/>
                          </w:r>
                          <w:r>
                            <w:instrText>PAGE</w:instrText>
                          </w:r>
                          <w:r>
                            <w:fldChar w:fldCharType="separate"/>
                          </w:r>
                          <w:r w:rsidR="00DE7DD0">
                            <w:rPr>
                              <w:noProof/>
                            </w:rPr>
                            <w:t>1</w:t>
                          </w:r>
                          <w:r>
                            <w:fldChar w:fldCharType="end"/>
                          </w:r>
                          <w:r>
                            <w:t xml:space="preserve"> van </w:t>
                          </w:r>
                          <w:r>
                            <w:fldChar w:fldCharType="begin"/>
                          </w:r>
                          <w:r>
                            <w:instrText>NUMPAGES</w:instrText>
                          </w:r>
                          <w:r>
                            <w:fldChar w:fldCharType="separate"/>
                          </w:r>
                          <w:r w:rsidR="00DE7DD0">
                            <w:rPr>
                              <w:noProof/>
                            </w:rPr>
                            <w:t>1</w:t>
                          </w:r>
                          <w:r>
                            <w:fldChar w:fldCharType="end"/>
                          </w:r>
                        </w:p>
                      </w:txbxContent>
                    </wps:txbx>
                    <wps:bodyPr vert="horz" wrap="square" lIns="0" tIns="0" rIns="0" bIns="0" anchor="t" anchorCtr="0"/>
                  </wps:wsp>
                </a:graphicData>
              </a:graphic>
            </wp:anchor>
          </w:drawing>
        </mc:Choice>
        <mc:Fallback>
          <w:pict>
            <v:shape id="Paginanummer" o:spid="_x0000_s1036" type="#_x0000_t202" style="position:absolute;margin-left:467.1pt;margin-top:802.95pt;width:98.2pt;height:11.2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" filled="f" stroked="f">
              <v:textbox inset="0,0,0,0">
                <w:txbxContent>
                  <w:p w:rsidR="00D41EAB" w:rsidRDefault="008F5CD2">
                    <w:pPr>
                      <w:pStyle w:val="Referentiegegevens"/>
                    </w:pPr>
                    <w:r>
                      <w:t xml:space="preserve">Pagina </w:t>
                    </w:r>
                    <w:r>
                      <w:fldChar w:fldCharType="begin"/>
                    </w:r>
                    <w:r>
                      <w:instrText>PAGE</w:instrText>
                    </w:r>
                    <w:r>
                      <w:fldChar w:fldCharType="separate"/>
                    </w:r>
                    <w:r w:rsidR="00DE7DD0">
                      <w:rPr>
                        <w:noProof/>
                      </w:rPr>
                      <w:t>1</w:t>
                    </w:r>
                    <w:r>
                      <w:fldChar w:fldCharType="end"/>
                    </w:r>
                    <w:r>
                      <w:t xml:space="preserve"> van </w:t>
                    </w:r>
                    <w:r>
                      <w:fldChar w:fldCharType="begin"/>
                    </w:r>
                    <w:r>
                      <w:instrText>NUMPAGES</w:instrText>
                    </w:r>
                    <w:r>
                      <w:fldChar w:fldCharType="separate"/>
                    </w:r>
                    <w:r w:rsidR="00DE7DD0">
                      <w:rPr>
                        <w:noProof/>
                      </w:rPr>
                      <w:t>1</w:t>
                    </w:r>
                    <w:r>
                      <w:fldChar w:fldCharType="end"/>
                    </w:r>
                  </w:p>
                </w:txbxContent>
              </v:textbox>
              <w10:wrap anchorx="page" anchory="page"/>
              <w10:anchorlock/>
            </v:shape>
          </w:pict>
        </mc:Fallback>
      </mc:AlternateContent>
    </w:r>
    <w:r>
      <w:rPr>
        <w:noProof/>
      </w:rPr>
      <mc:AlternateContent>
        <mc:Choice Requires="wps">
          <w:drawing>
            <wp:anchor distT="0" distB="0" distL="0" distR="0" simplePos="0" relativeHeight="251662848" behindDoc="0" locked="1" layoutInCell="1" allowOverlap="1">
              <wp:simplePos x="0" y="0"/>
              <wp:positionH relativeFrom="page">
                <wp:posOffset>1007744</wp:posOffset>
              </wp:positionH>
              <wp:positionV relativeFrom="page">
                <wp:posOffset>10197465</wp:posOffset>
              </wp:positionV>
              <wp:extent cx="1800225" cy="151765"/>
              <wp:effectExtent l="0" t="0" r="0" b="0"/>
              <wp:wrapNone/>
              <wp:docPr id="9" name="Rubricering onder"/>
              <wp:cNvGraphicFramePr/>
              <a:graphic xmlns:a="http://schemas.openxmlformats.org/drawingml/2006/main">
                <a:graphicData uri="http://schemas.microsoft.com/office/word/2010/wordprocessingShape">
                  <wps:wsp>
                    <wps:cNvSpPr txBox="1"/>
                    <wps:spPr>
                      <a:xfrm>
                        <a:off x="0" y="0"/>
                        <a:ext cx="1800225" cy="151765"/>
                      </a:xfrm>
                      <a:prstGeom prst="rect">
                        <a:avLst/>
                      </a:prstGeom>
                      <a:noFill/>
                    </wps:spPr>
                    <wps:txbx>
                      <w:txbxContent>
                        <w:p w:rsidR="00E63C59" w:rsidRDefault="00E63C59"/>
                      </w:txbxContent>
                    </wps:txbx>
                    <wps:bodyPr vert="horz" wrap="square" lIns="0" tIns="0" rIns="0" bIns="0" anchor="t" anchorCtr="0"/>
                  </wps:wsp>
                </a:graphicData>
              </a:graphic>
            </wp:anchor>
          </w:drawing>
        </mc:Choice>
        <mc:Fallback>
          <w:pict>
            <v:shape id="Rubricering onder" o:spid="_x0000_s1037" type="#_x0000_t202" style="position:absolute;margin-left:79.35pt;margin-top:802.95pt;width:141.75pt;height:11.95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" filled="f" stroked="f">
              <v:textbox inset="0,0,0,0">
                <w:txbxContent>
                  <w:p w:rsidR="00E63C59" w:rsidRDefault="00E63C59"/>
                </w:txbxContent>
              </v:textbox>
              <w10:wrap anchorx="page" anchory="page"/>
              <w10:anchorlock/>
            </v:shape>
          </w:pict>
        </mc:Fallback>
      </mc:AlternateContent>
    </w:r>
    <w:r>
      <w:rPr>
        <w:noProof/>
      </w:rPr>
      <mc:AlternateContent>
        <mc:Choice Requires="wps">
          <w:drawing>
            <wp:anchor distT="0" distB="0" distL="0" distR="0" simplePos="0" relativeHeight="251663872" behindDoc="0" locked="1" layoutInCell="1" allowOverlap="1">
              <wp:simplePos x="0" y="0"/>
              <wp:positionH relativeFrom="page">
                <wp:posOffset>1007744</wp:posOffset>
              </wp:positionH>
              <wp:positionV relativeFrom="page">
                <wp:posOffset>3161665</wp:posOffset>
              </wp:positionV>
              <wp:extent cx="1247140" cy="476250"/>
              <wp:effectExtent l="0" t="0" r="0" b="0"/>
              <wp:wrapNone/>
              <wp:docPr id="10" name="Documentnaam"/>
              <wp:cNvGraphicFramePr/>
              <a:graphic xmlns:a="http://schemas.openxmlformats.org/drawingml/2006/main">
                <a:graphicData uri="http://schemas.microsoft.com/office/word/2010/wordprocessingShape">
                  <wps:wsp>
                    <wps:cNvSpPr txBox="1"/>
                    <wps:spPr>
                      <a:xfrm>
                        <a:off x="0" y="0"/>
                        <a:ext cx="1247140" cy="476250"/>
                      </a:xfrm>
                      <a:prstGeom prst="rect">
                        <a:avLst/>
                      </a:prstGeom>
                      <a:noFill/>
                    </wps:spPr>
                    <wps:txbx>
                      <w:txbxContent>
                        <w:p w:rsidR="00E63C59" w:rsidRDefault="00E63C59"/>
                      </w:txbxContent>
                    </wps:txbx>
                    <wps:bodyPr vert="horz" wrap="square" lIns="0" tIns="0" rIns="0" bIns="0" anchor="t" anchorCtr="0"/>
                  </wps:wsp>
                </a:graphicData>
              </a:graphic>
            </wp:anchor>
          </w:drawing>
        </mc:Choice>
        <mc:Fallback>
          <w:pict>
            <v:shape id="Documentnaam" o:spid="_x0000_s1038" type="#_x0000_t202" style="position:absolute;margin-left:79.35pt;margin-top:248.95pt;width:98.2pt;height:37.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" filled="f" stroked="f">
              <v:textbox inset="0,0,0,0">
                <w:txbxContent>
                  <w:p w:rsidR="00E63C59" w:rsidRDefault="00E63C59"/>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DD8354"/>
    <w:multiLevelType w:val="multilevel"/>
    <w:tmpl w:val="22DE37A1"/>
    <w:name w:val="Bijlage_Lid_Artikel"/>
    <w:lvl w:ilvl="0">
      <w:start w:val="1"/>
      <w:numFmt w:val="lowerLetter"/>
      <w:pStyle w:val="WOBBesluitBijlageLidArtikel"/>
      <w:lvlText w:val="%1."/>
      <w:lvlJc w:val="left"/>
      <w:pPr>
        <w:ind w:left="400" w:hanging="4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8C5757FB"/>
    <w:multiLevelType w:val="multilevel"/>
    <w:tmpl w:val="30BE965C"/>
    <w:name w:val="Wob_Bijlage_Leden_Artikel_3"/>
    <w:lvl w:ilvl="0">
      <w:start w:val="1"/>
      <w:numFmt w:val="decimal"/>
      <w:pStyle w:val="LedenArt3"/>
      <w:lvlText w:val="%1."/>
      <w:lvlJc w:val="left"/>
      <w:pPr>
        <w:ind w:left="220" w:hanging="2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8DE6430E"/>
    <w:multiLevelType w:val="multilevel"/>
    <w:tmpl w:val="B139DC56"/>
    <w:name w:val="RC Streepje"/>
    <w:lvl w:ilvl="0">
      <w:start w:val="1"/>
      <w:numFmt w:val="decimal"/>
      <w:pStyle w:val="RCOpsommingstreepje"/>
      <w:lvlText w:val="-"/>
      <w:lvlJc w:val="left"/>
      <w:pPr>
        <w:ind w:left="740" w:hanging="3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9068C47C"/>
    <w:multiLevelType w:val="multilevel"/>
    <w:tmpl w:val="5E0FB2A3"/>
    <w:name w:val="Wob_Bijlage_Leden_Artikel_11"/>
    <w:lvl w:ilvl="0">
      <w:start w:val="1"/>
      <w:numFmt w:val="decimal"/>
      <w:pStyle w:val="LedenArt11"/>
      <w:lvlText w:val="%1."/>
      <w:lvlJc w:val="left"/>
      <w:pPr>
        <w:ind w:left="220" w:hanging="2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A2298125"/>
    <w:multiLevelType w:val="multilevel"/>
    <w:tmpl w:val="4EFFCADE"/>
    <w:name w:val="Logius Bullets"/>
    <w:lvl w:ilvl="0">
      <w:start w:val="1"/>
      <w:numFmt w:val="bullet"/>
      <w:pStyle w:val="LogiusBulletsRapport"/>
      <w:lvlText w:val="●"/>
      <w:lvlJc w:val="left"/>
      <w:pPr>
        <w:ind w:left="357"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D3D2929D"/>
    <w:multiLevelType w:val="multilevel"/>
    <w:tmpl w:val="4A0541E9"/>
    <w:name w:val="Wob_Bijlage_Leden_Artikel_10"/>
    <w:lvl w:ilvl="0">
      <w:start w:val="1"/>
      <w:numFmt w:val="decimal"/>
      <w:pStyle w:val="LedenArt10"/>
      <w:lvlText w:val="%1."/>
      <w:lvlJc w:val="left"/>
      <w:pPr>
        <w:ind w:left="220" w:hanging="220"/>
      </w:pPr>
    </w:lvl>
    <w:lvl w:ilvl="1">
      <w:start w:val="1"/>
      <w:numFmt w:val="lowerLetter"/>
      <w:pStyle w:val="LedenArt10niv2"/>
      <w:lvlText w:val="%2."/>
      <w:lvlJc w:val="left"/>
      <w:pPr>
        <w:ind w:left="714" w:hanging="357"/>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D5D084D4"/>
    <w:multiLevelType w:val="multilevel"/>
    <w:tmpl w:val="86111F63"/>
    <w:name w:val="RVIG Cijferopsomming"/>
    <w:lvl w:ilvl="0">
      <w:start w:val="1"/>
      <w:numFmt w:val="decimal"/>
      <w:pStyle w:val="RvIGTekstbesluitmetcijfers"/>
      <w:lvlText w:val="%1."/>
      <w:lvlJc w:val="left"/>
      <w:pPr>
        <w:ind w:left="357"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DA7E34DD"/>
    <w:multiLevelType w:val="multilevel"/>
    <w:tmpl w:val="68842ED9"/>
    <w:name w:val="Bijlage_Lid_Artikel_Genummerd"/>
    <w:lvl w:ilvl="0">
      <w:start w:val="1"/>
      <w:numFmt w:val="decimal"/>
      <w:pStyle w:val="WOBBesluitLidgenummerd"/>
      <w:lvlText w:val="%1."/>
      <w:lvlJc w:val="left"/>
      <w:pPr>
        <w:ind w:left="220" w:hanging="2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E03AF6B0"/>
    <w:multiLevelType w:val="multilevel"/>
    <w:tmpl w:val="3A75B1C0"/>
    <w:name w:val="Logius Behoeftestelling Bullet"/>
    <w:lvl w:ilvl="0">
      <w:start w:val="1"/>
      <w:numFmt w:val="decimal"/>
      <w:pStyle w:val="Logiustekstmetopsommingniveau1"/>
      <w:lvlText w:val="o"/>
      <w:lvlJc w:val="left"/>
      <w:pPr>
        <w:ind w:left="720" w:hanging="364"/>
      </w:pPr>
    </w:lvl>
    <w:lvl w:ilvl="1">
      <w:start w:val="1"/>
      <w:numFmt w:val="decimal"/>
      <w:pStyle w:val="Logiustekstmetopsommingniveau2"/>
      <w:lvlText w:val="o"/>
      <w:lvlJc w:val="left"/>
      <w:pPr>
        <w:ind w:left="1084" w:hanging="36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E9EF2EFB"/>
    <w:multiLevelType w:val="multilevel"/>
    <w:tmpl w:val="D88861BC"/>
    <w:name w:val="Robrfvopsommingslijst"/>
    <w:lvl w:ilvl="0">
      <w:start w:val="1"/>
      <w:numFmt w:val="decimal"/>
      <w:pStyle w:val="Robrfvniv1b11"/>
      <w:lvlText w:val="%1."/>
      <w:lvlJc w:val="left"/>
      <w:pPr>
        <w:ind w:left="420" w:hanging="420"/>
      </w:pPr>
    </w:lvl>
    <w:lvl w:ilvl="1">
      <w:start w:val="1"/>
      <w:numFmt w:val="bullet"/>
      <w:pStyle w:val="Robrfvniv2"/>
      <w:lvlText w:val="●"/>
      <w:lvlJc w:val="left"/>
      <w:pPr>
        <w:ind w:left="740" w:hanging="320"/>
      </w:pPr>
    </w:lvl>
    <w:lvl w:ilvl="2">
      <w:start w:val="1"/>
      <w:numFmt w:val="lowerLetter"/>
      <w:pStyle w:val="Robabcvet"/>
      <w:lvlText w:val="%3."/>
      <w:lvlJc w:val="left"/>
      <w:pPr>
        <w:ind w:left="740" w:hanging="320"/>
      </w:pPr>
    </w:lvl>
    <w:lvl w:ilvl="3">
      <w:start w:val="1"/>
      <w:numFmt w:val="decimal"/>
      <w:pStyle w:val="Robrfvniv3standaard"/>
      <w:lvlText w:val=""/>
      <w:lvlJc w:val="left"/>
      <w:pPr>
        <w:ind w:left="740" w:hanging="320"/>
      </w:pPr>
    </w:lvl>
    <w:lvl w:ilvl="4">
      <w:start w:val="1"/>
      <w:numFmt w:val="decimal"/>
      <w:pStyle w:val="Robrfvniv5"/>
      <w:lvlText w:val=""/>
      <w:lvlJc w:val="left"/>
      <w:pPr>
        <w:ind w:left="420" w:hanging="420"/>
      </w:pPr>
    </w:lvl>
    <w:lvl w:ilvl="5">
      <w:start w:val="1"/>
      <w:numFmt w:val="lowerLetter"/>
      <w:pStyle w:val="Robrfvabc"/>
      <w:lvlText w:val="%6."/>
      <w:lvlJc w:val="left"/>
      <w:pPr>
        <w:ind w:left="740" w:hanging="320"/>
      </w:pPr>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3584837"/>
    <w:multiLevelType w:val="multilevel"/>
    <w:tmpl w:val="FA68915D"/>
    <w:name w:val="Wob_Bijlage_Leden_Artikel_1"/>
    <w:lvl w:ilvl="0">
      <w:start w:val="1"/>
      <w:numFmt w:val="lowerLetter"/>
      <w:pStyle w:val="LedenArt1"/>
      <w:lvlText w:val="%1."/>
      <w:lvlJc w:val="left"/>
      <w:pPr>
        <w:ind w:left="714" w:hanging="357"/>
      </w:pPr>
    </w:lvl>
    <w:lvl w:ilvl="1">
      <w:start w:val="1"/>
      <w:numFmt w:val="decimal"/>
      <w:pStyle w:val="LedenArt1niv2"/>
      <w:lvlText w:val="%2."/>
      <w:lvlJc w:val="left"/>
      <w:pPr>
        <w:ind w:left="1145" w:hanging="33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1E3E531"/>
    <w:multiLevelType w:val="multilevel"/>
    <w:tmpl w:val="488E101F"/>
    <w:name w:val="Convenant nummering Artikel"/>
    <w:lvl w:ilvl="0">
      <w:start w:val="1"/>
      <w:numFmt w:val="decimal"/>
      <w:pStyle w:val="ConvenantArtikel"/>
      <w:lvlText w:val="Artikel %1"/>
      <w:lvlJc w:val="left"/>
      <w:pPr>
        <w:ind w:left="1411" w:hanging="1411"/>
      </w:pPr>
    </w:lvl>
    <w:lvl w:ilvl="1">
      <w:start w:val="1"/>
      <w:numFmt w:val="decimal"/>
      <w:pStyle w:val="ConvenantLid"/>
      <w:lvlText w:val="%2."/>
      <w:lvlJc w:val="left"/>
      <w:pPr>
        <w:ind w:left="1411" w:hanging="1411"/>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40E33FB"/>
    <w:multiLevelType w:val="multilevel"/>
    <w:tmpl w:val="ECF4A0EB"/>
    <w:name w:val="Logius MT Notitie opsomming bullet"/>
    <w:lvl w:ilvl="0">
      <w:start w:val="1"/>
      <w:numFmt w:val="bullet"/>
      <w:pStyle w:val="LogiusMTNotitiebullet"/>
      <w:lvlText w:val="●"/>
      <w:lvlJc w:val="left"/>
      <w:pPr>
        <w:ind w:left="1020" w:hanging="340"/>
      </w:pPr>
    </w:lvl>
    <w:lvl w:ilvl="1">
      <w:start w:val="1"/>
      <w:numFmt w:val="none"/>
      <w:pStyle w:val="LogiusMTNotitieopsommingniv2"/>
      <w:lvlText w:val=""/>
      <w:lvlJc w:val="left"/>
      <w:pPr>
        <w:ind w:left="340" w:hanging="34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56716E0"/>
    <w:multiLevelType w:val="multilevel"/>
    <w:tmpl w:val="BEF6288D"/>
    <w:name w:val="RC_abc"/>
    <w:lvl w:ilvl="0">
      <w:start w:val="1"/>
      <w:numFmt w:val="lowerLetter"/>
      <w:pStyle w:val="RCabcalinea"/>
      <w:lvlText w:val="%1."/>
      <w:lvlJc w:val="left"/>
      <w:pPr>
        <w:ind w:left="740" w:hanging="3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28AB52B"/>
    <w:multiLevelType w:val="multilevel"/>
    <w:tmpl w:val="90E5BA73"/>
    <w:name w:val="RVIG Letteropsomming"/>
    <w:lvl w:ilvl="0">
      <w:start w:val="1"/>
      <w:numFmt w:val="upperLetter"/>
      <w:pStyle w:val="RVIGTekstbesluitmetletters"/>
      <w:lvlText w:val="%1."/>
      <w:lvlJc w:val="left"/>
      <w:pPr>
        <w:ind w:left="357"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460214C"/>
    <w:multiLevelType w:val="multilevel"/>
    <w:tmpl w:val="E3FAD736"/>
    <w:name w:val="Artikel"/>
    <w:lvl w:ilvl="0">
      <w:start w:val="1"/>
      <w:numFmt w:val="decimal"/>
      <w:pStyle w:val="LogiusArtikelniveau1"/>
      <w:lvlText w:val="Artikel %1."/>
      <w:lvlJc w:val="left"/>
      <w:pPr>
        <w:ind w:left="1120" w:hanging="1120"/>
      </w:pPr>
    </w:lvl>
    <w:lvl w:ilvl="1">
      <w:start w:val="1"/>
      <w:numFmt w:val="decimal"/>
      <w:lvlText w:val="%1.%2."/>
      <w:lvlJc w:val="left"/>
      <w:pPr>
        <w:ind w:left="520" w:hanging="5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5B5C732"/>
    <w:multiLevelType w:val="multilevel"/>
    <w:tmpl w:val="6B7BA08F"/>
    <w:name w:val="Logius Opsomming 1a"/>
    <w:lvl w:ilvl="0">
      <w:start w:val="1"/>
      <w:numFmt w:val="decimal"/>
      <w:pStyle w:val="LogiusOpsomming1aniv1"/>
      <w:lvlText w:val="%1."/>
      <w:lvlJc w:val="left"/>
      <w:pPr>
        <w:ind w:left="1120" w:hanging="1120"/>
      </w:pPr>
    </w:lvl>
    <w:lvl w:ilvl="1">
      <w:start w:val="1"/>
      <w:numFmt w:val="lowerLetter"/>
      <w:pStyle w:val="LogiusOpsomming1aniv2"/>
      <w:lvlText w:val="%2."/>
      <w:lvlJc w:val="left"/>
      <w:pPr>
        <w:ind w:left="2240" w:hanging="11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ABB63C8"/>
    <w:multiLevelType w:val="multilevel"/>
    <w:tmpl w:val="08F3BF82"/>
    <w:name w:val="Logius MT Notitie opsomming nummering"/>
    <w:lvl w:ilvl="0">
      <w:start w:val="1"/>
      <w:numFmt w:val="decimal"/>
      <w:pStyle w:val="LogiusMTNotitieopsomming"/>
      <w:lvlText w:val="%1."/>
      <w:lvlJc w:val="left"/>
      <w:pPr>
        <w:ind w:left="680" w:hanging="3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ED0136"/>
    <w:multiLevelType w:val="multilevel"/>
    <w:tmpl w:val="BFF46527"/>
    <w:name w:val="Convenant lettering inspring"/>
    <w:lvl w:ilvl="0">
      <w:start w:val="1"/>
      <w:numFmt w:val="lowerLetter"/>
      <w:pStyle w:val="Convenantlidletterstijlinspring"/>
      <w:lvlText w:val="%1."/>
      <w:lvlJc w:val="left"/>
      <w:pPr>
        <w:ind w:left="2120" w:hanging="70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FA1C473"/>
    <w:multiLevelType w:val="multilevel"/>
    <w:tmpl w:val="A0D7A825"/>
    <w:name w:val="Wob_Bijlage_Leden_Artikel_6"/>
    <w:lvl w:ilvl="0">
      <w:start w:val="1"/>
      <w:numFmt w:val="decimal"/>
      <w:pStyle w:val="LedenArt6"/>
      <w:lvlText w:val="%1."/>
      <w:lvlJc w:val="left"/>
      <w:pPr>
        <w:ind w:left="220" w:hanging="220"/>
      </w:pPr>
    </w:lvl>
    <w:lvl w:ilvl="1">
      <w:start w:val="1"/>
      <w:numFmt w:val="lowerLetter"/>
      <w:pStyle w:val="LedenArt6niv2"/>
      <w:lvlText w:val="%2."/>
      <w:lvlJc w:val="left"/>
      <w:pPr>
        <w:ind w:left="714" w:hanging="357"/>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250E9A"/>
    <w:multiLevelType w:val="multilevel"/>
    <w:tmpl w:val="21323EF6"/>
    <w:name w:val="Bijlage_Kop"/>
    <w:lvl w:ilvl="0">
      <w:start w:val="1"/>
      <w:numFmt w:val="decimal"/>
      <w:pStyle w:val="WOBBesluitBijlageKop"/>
      <w:lvlText w:val="Bijlage %1. -"/>
      <w:lvlJc w:val="left"/>
      <w:pPr>
        <w:ind w:left="1120" w:hanging="11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877797B"/>
    <w:multiLevelType w:val="multilevel"/>
    <w:tmpl w:val="996DD79B"/>
    <w:name w:val="Convenant lettering Artikel"/>
    <w:lvl w:ilvl="0">
      <w:start w:val="1"/>
      <w:numFmt w:val="lowerLetter"/>
      <w:pStyle w:val="ConvenantLidletterstijl"/>
      <w:lvlText w:val="%1."/>
      <w:lvlJc w:val="left"/>
      <w:pPr>
        <w:ind w:left="714" w:hanging="714"/>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1F32E3"/>
    <w:multiLevelType w:val="multilevel"/>
    <w:tmpl w:val="39ABD430"/>
    <w:name w:val="Wob_Bijlage_Leden_Artikel_7"/>
    <w:lvl w:ilvl="0">
      <w:start w:val="1"/>
      <w:numFmt w:val="decimal"/>
      <w:pStyle w:val="LedenArt7"/>
      <w:lvlText w:val="%1."/>
      <w:lvlJc w:val="left"/>
      <w:pPr>
        <w:ind w:left="220" w:hanging="220"/>
      </w:pPr>
    </w:lvl>
    <w:lvl w:ilvl="1">
      <w:start w:val="1"/>
      <w:numFmt w:val="lowerLetter"/>
      <w:pStyle w:val="LedenArt7niv2"/>
      <w:lvlText w:val="%2."/>
      <w:lvlJc w:val="left"/>
      <w:pPr>
        <w:ind w:left="714" w:hanging="357"/>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984FAC5"/>
    <w:multiLevelType w:val="multilevel"/>
    <w:tmpl w:val="A8AC5704"/>
    <w:name w:val="Artikel niveau 2"/>
    <w:lvl w:ilvl="0">
      <w:start w:val="1"/>
      <w:numFmt w:val="decimal"/>
      <w:lvlText w:val="%1."/>
      <w:lvlJc w:val="left"/>
      <w:pPr>
        <w:ind w:left="1120" w:hanging="1120"/>
      </w:pPr>
    </w:lvl>
    <w:lvl w:ilvl="1">
      <w:start w:val="1"/>
      <w:numFmt w:val="decimal"/>
      <w:pStyle w:val="LogiusArtikelniveau2"/>
      <w:lvlText w:val="%1.%2."/>
      <w:lvlJc w:val="left"/>
      <w:pPr>
        <w:ind w:left="1120" w:hanging="11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9D62DED"/>
    <w:multiLevelType w:val="multilevel"/>
    <w:tmpl w:val="49B615CA"/>
    <w:name w:val="Logius Rapportsoorten"/>
    <w:lvl w:ilvl="0">
      <w:start w:val="1"/>
      <w:numFmt w:val="decimal"/>
      <w:pStyle w:val="Hoofdstuk"/>
      <w:lvlText w:val="%1."/>
      <w:lvlJc w:val="left"/>
      <w:pPr>
        <w:ind w:left="0" w:hanging="1120"/>
      </w:pPr>
    </w:lvl>
    <w:lvl w:ilvl="1">
      <w:start w:val="1"/>
      <w:numFmt w:val="decimal"/>
      <w:pStyle w:val="Paragraaf"/>
      <w:lvlText w:val="%1.%2."/>
      <w:lvlJc w:val="left"/>
      <w:pPr>
        <w:ind w:left="0" w:hanging="1120"/>
      </w:pPr>
    </w:lvl>
    <w:lvl w:ilvl="2">
      <w:start w:val="1"/>
      <w:numFmt w:val="decimal"/>
      <w:pStyle w:val="Subparagraaf"/>
      <w:lvlText w:val="%1.%2.%3."/>
      <w:lvlJc w:val="left"/>
      <w:pPr>
        <w:ind w:left="0" w:hanging="1120"/>
      </w:pPr>
    </w:lvl>
    <w:lvl w:ilvl="3">
      <w:start w:val="1"/>
      <w:numFmt w:val="decimal"/>
      <w:pStyle w:val="Subparagraaf2"/>
      <w:lvlText w:val="%1.%2.%3.%4."/>
      <w:lvlJc w:val="left"/>
      <w:pPr>
        <w:ind w:left="0" w:hanging="112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44E8607"/>
    <w:multiLevelType w:val="multilevel"/>
    <w:tmpl w:val="5CAF0F37"/>
    <w:name w:val="Rapport"/>
    <w:lvl w:ilvl="0">
      <w:start w:val="1"/>
      <w:numFmt w:val="decimal"/>
      <w:pStyle w:val="RapportNiveau1"/>
      <w:lvlText w:val="%1."/>
      <w:lvlJc w:val="left"/>
      <w:pPr>
        <w:ind w:left="1120" w:hanging="1120"/>
      </w:pPr>
    </w:lvl>
    <w:lvl w:ilvl="1">
      <w:start w:val="1"/>
      <w:numFmt w:val="decimal"/>
      <w:pStyle w:val="RapportNiveau2"/>
      <w:lvlText w:val="%1.%2."/>
      <w:lvlJc w:val="left"/>
      <w:pPr>
        <w:ind w:left="1120" w:hanging="1120"/>
      </w:pPr>
    </w:lvl>
    <w:lvl w:ilvl="2">
      <w:start w:val="1"/>
      <w:numFmt w:val="decimal"/>
      <w:pStyle w:val="RapportNiveau3"/>
      <w:lvlText w:val="%1.%2.%3."/>
      <w:lvlJc w:val="left"/>
      <w:pPr>
        <w:ind w:left="1120" w:hanging="1120"/>
      </w:pPr>
    </w:lvl>
    <w:lvl w:ilvl="3">
      <w:start w:val="1"/>
      <w:numFmt w:val="decimal"/>
      <w:pStyle w:val="RapportNiveau4"/>
      <w:lvlText w:val=""/>
      <w:lvlJc w:val="left"/>
      <w:pPr>
        <w:ind w:left="1120" w:hanging="1120"/>
      </w:pPr>
    </w:lvl>
    <w:lvl w:ilvl="4">
      <w:start w:val="1"/>
      <w:numFmt w:val="bullet"/>
      <w:pStyle w:val="RapportNiveau5"/>
      <w:lvlText w:val="●"/>
      <w:lvlJc w:val="left"/>
      <w:pPr>
        <w:ind w:left="1600" w:hanging="360"/>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469E3A5"/>
    <w:multiLevelType w:val="multilevel"/>
    <w:tmpl w:val="5711594D"/>
    <w:name w:val="Opsomming hoofdletters"/>
    <w:lvl w:ilvl="0">
      <w:start w:val="1"/>
      <w:numFmt w:val="upperLetter"/>
      <w:pStyle w:val="LogiusOpsommingHoofdletters"/>
      <w:lvlText w:val="%1."/>
      <w:lvlJc w:val="left"/>
      <w:pPr>
        <w:ind w:left="714"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858998A"/>
    <w:multiLevelType w:val="multilevel"/>
    <w:tmpl w:val="35960013"/>
    <w:name w:val="Logius Nummering Extra Lijst"/>
    <w:lvl w:ilvl="0">
      <w:start w:val="1"/>
      <w:numFmt w:val="decimal"/>
      <w:pStyle w:val="LogiusNummeringExtra"/>
      <w:lvlText w:val="%1."/>
      <w:lvlJc w:val="left"/>
      <w:pPr>
        <w:ind w:left="1120" w:hanging="11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23"/>
  </w:num>
  <w:num w:numId="3">
    <w:abstractNumId w:val="20"/>
  </w:num>
  <w:num w:numId="4">
    <w:abstractNumId w:val="0"/>
  </w:num>
  <w:num w:numId="5">
    <w:abstractNumId w:val="7"/>
  </w:num>
  <w:num w:numId="6">
    <w:abstractNumId w:val="21"/>
  </w:num>
  <w:num w:numId="7">
    <w:abstractNumId w:val="18"/>
  </w:num>
  <w:num w:numId="8">
    <w:abstractNumId w:val="11"/>
  </w:num>
  <w:num w:numId="9">
    <w:abstractNumId w:val="8"/>
  </w:num>
  <w:num w:numId="10">
    <w:abstractNumId w:val="4"/>
  </w:num>
  <w:num w:numId="11">
    <w:abstractNumId w:val="12"/>
  </w:num>
  <w:num w:numId="12">
    <w:abstractNumId w:val="17"/>
  </w:num>
  <w:num w:numId="13">
    <w:abstractNumId w:val="27"/>
  </w:num>
  <w:num w:numId="14">
    <w:abstractNumId w:val="16"/>
  </w:num>
  <w:num w:numId="15">
    <w:abstractNumId w:val="24"/>
  </w:num>
  <w:num w:numId="16">
    <w:abstractNumId w:val="26"/>
  </w:num>
  <w:num w:numId="17">
    <w:abstractNumId w:val="25"/>
  </w:num>
  <w:num w:numId="18">
    <w:abstractNumId w:val="2"/>
  </w:num>
  <w:num w:numId="19">
    <w:abstractNumId w:val="13"/>
  </w:num>
  <w:num w:numId="20">
    <w:abstractNumId w:val="9"/>
  </w:num>
  <w:num w:numId="21">
    <w:abstractNumId w:val="6"/>
  </w:num>
  <w:num w:numId="22">
    <w:abstractNumId w:val="14"/>
  </w:num>
  <w:num w:numId="23">
    <w:abstractNumId w:val="10"/>
  </w:num>
  <w:num w:numId="24">
    <w:abstractNumId w:val="5"/>
  </w:num>
  <w:num w:numId="25">
    <w:abstractNumId w:val="3"/>
  </w:num>
  <w:num w:numId="26">
    <w:abstractNumId w:val="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AB"/>
    <w:rsid w:val="00092F88"/>
    <w:rsid w:val="000D11C3"/>
    <w:rsid w:val="001233EF"/>
    <w:rsid w:val="0030377A"/>
    <w:rsid w:val="003861AB"/>
    <w:rsid w:val="00572FA2"/>
    <w:rsid w:val="005A3C84"/>
    <w:rsid w:val="007E282A"/>
    <w:rsid w:val="008602C8"/>
    <w:rsid w:val="008F5CD2"/>
    <w:rsid w:val="0090180F"/>
    <w:rsid w:val="00976660"/>
    <w:rsid w:val="00B67B78"/>
    <w:rsid w:val="00B87D3E"/>
    <w:rsid w:val="00C0115F"/>
    <w:rsid w:val="00D07639"/>
    <w:rsid w:val="00D41EAB"/>
    <w:rsid w:val="00D77986"/>
    <w:rsid w:val="00DE7DD0"/>
    <w:rsid w:val="00E37C7A"/>
    <w:rsid w:val="00E63C59"/>
    <w:rsid w:val="00E93F46"/>
    <w:rsid w:val="00F8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2FDDFC3-C6FD-4E48-9184-7223DA0B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Lohit Hindi"/>
        <w:lang w:val="nl-NL" w:eastAsia="nl-NL"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pacing w:line="240" w:lineRule="exact"/>
    </w:pPr>
    <w:rPr>
      <w:rFonts w:ascii="Verdana" w:hAnsi="Verdana"/>
      <w:color w:val="00000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anhef">
    <w:name w:val="Salutation"/>
    <w:basedOn w:val="Standaard"/>
    <w:next w:val="Standaard"/>
  </w:style>
  <w:style w:type="paragraph" w:customStyle="1" w:styleId="AanhefHvK">
    <w:name w:val="Aanhef HvK"/>
    <w:basedOn w:val="StandaardHvK"/>
    <w:next w:val="BodytekstHvK"/>
    <w:pPr>
      <w:spacing w:after="200" w:line="220" w:lineRule="exact"/>
    </w:pPr>
  </w:style>
  <w:style w:type="paragraph" w:customStyle="1" w:styleId="Afzendgegevens">
    <w:name w:val="Afzendgegevens"/>
    <w:basedOn w:val="Standaard"/>
    <w:next w:val="Standaard"/>
    <w:pPr>
      <w:tabs>
        <w:tab w:val="left" w:pos="2267"/>
      </w:tabs>
      <w:spacing w:line="180" w:lineRule="exact"/>
    </w:pPr>
    <w:rPr>
      <w:sz w:val="13"/>
      <w:szCs w:val="13"/>
    </w:rPr>
  </w:style>
  <w:style w:type="paragraph" w:customStyle="1" w:styleId="AfzendgegevensHvK">
    <w:name w:val="Afzendgegevens HvK"/>
    <w:basedOn w:val="StandaardHvK"/>
    <w:pPr>
      <w:spacing w:line="240" w:lineRule="exact"/>
    </w:pPr>
    <w:rPr>
      <w:sz w:val="16"/>
      <w:szCs w:val="16"/>
    </w:rPr>
  </w:style>
  <w:style w:type="paragraph" w:customStyle="1" w:styleId="AfzendgegevensHvKmetanderhalvewitregelonder">
    <w:name w:val="Afzendgegevens HvK met anderhalve witregel onder"/>
    <w:basedOn w:val="StandaardHvK"/>
    <w:next w:val="AfzendgegevensHvK"/>
    <w:pPr>
      <w:spacing w:after="240" w:line="240" w:lineRule="exact"/>
    </w:pPr>
    <w:rPr>
      <w:sz w:val="16"/>
      <w:szCs w:val="16"/>
    </w:rPr>
  </w:style>
  <w:style w:type="paragraph" w:customStyle="1" w:styleId="Algemenevoorwaarden">
    <w:name w:val="Algemene voorwaarden"/>
    <w:next w:val="Standaard"/>
    <w:pPr>
      <w:spacing w:line="180" w:lineRule="exact"/>
    </w:pPr>
    <w:rPr>
      <w:rFonts w:ascii="Verdana" w:hAnsi="Verdana"/>
      <w:i/>
      <w:color w:val="000000"/>
      <w:sz w:val="13"/>
      <w:szCs w:val="13"/>
    </w:rPr>
  </w:style>
  <w:style w:type="paragraph" w:customStyle="1" w:styleId="Artikel">
    <w:name w:val="Artikel"/>
    <w:basedOn w:val="Standaard"/>
    <w:next w:val="Standaard"/>
  </w:style>
  <w:style w:type="paragraph" w:customStyle="1" w:styleId="Artikelniveau2">
    <w:name w:val="Artikel niveau 2"/>
    <w:basedOn w:val="Standaard"/>
    <w:next w:val="Standaard"/>
  </w:style>
  <w:style w:type="paragraph" w:customStyle="1" w:styleId="ArtikelenAutorisatiebesluit">
    <w:name w:val="Artikelen Autorisatiebesluit"/>
    <w:basedOn w:val="Standaard"/>
    <w:pPr>
      <w:tabs>
        <w:tab w:val="left" w:pos="10091"/>
        <w:tab w:val="left" w:pos="10091"/>
      </w:tabs>
    </w:pPr>
  </w:style>
  <w:style w:type="paragraph" w:customStyle="1" w:styleId="Begrotingsbehandeling">
    <w:name w:val="Begrotingsbehandeling"/>
    <w:basedOn w:val="Standaard"/>
    <w:next w:val="Standaard"/>
    <w:pPr>
      <w:spacing w:line="440" w:lineRule="exact"/>
    </w:pPr>
    <w:rPr>
      <w:sz w:val="44"/>
      <w:szCs w:val="44"/>
    </w:rPr>
  </w:style>
  <w:style w:type="paragraph" w:customStyle="1" w:styleId="Bezoekadres">
    <w:name w:val="Bezoekadres"/>
    <w:next w:val="Standaard"/>
    <w:pPr>
      <w:spacing w:line="180" w:lineRule="exact"/>
    </w:pPr>
    <w:rPr>
      <w:rFonts w:ascii="Verdana" w:hAnsi="Verdana"/>
      <w:b/>
      <w:color w:val="000000"/>
      <w:sz w:val="13"/>
      <w:szCs w:val="13"/>
    </w:rPr>
  </w:style>
  <w:style w:type="paragraph" w:customStyle="1" w:styleId="BijlageKop">
    <w:name w:val="Bijlage_Kop"/>
    <w:basedOn w:val="Standaard"/>
    <w:next w:val="Standaard"/>
    <w:pPr>
      <w:spacing w:before="180" w:after="180"/>
    </w:pPr>
  </w:style>
  <w:style w:type="paragraph" w:customStyle="1" w:styleId="BijlageLidArtikel">
    <w:name w:val="Bijlage_Lid_Artikel"/>
    <w:basedOn w:val="Standaard"/>
    <w:next w:val="Standaard"/>
    <w:pPr>
      <w:ind w:left="400"/>
    </w:pPr>
  </w:style>
  <w:style w:type="paragraph" w:customStyle="1" w:styleId="BijlageLidArtikelGenummerd">
    <w:name w:val="Bijlage_Lid_Artikel_Genummerd"/>
    <w:basedOn w:val="Standaard"/>
    <w:next w:val="Standaard"/>
    <w:pPr>
      <w:spacing w:line="180" w:lineRule="exact"/>
    </w:pPr>
  </w:style>
  <w:style w:type="paragraph" w:customStyle="1" w:styleId="BodytekstHvK">
    <w:name w:val="Bodytekst HvK"/>
    <w:basedOn w:val="StandaardHvK"/>
    <w:pPr>
      <w:spacing w:line="220" w:lineRule="exact"/>
    </w:pPr>
  </w:style>
  <w:style w:type="paragraph" w:customStyle="1" w:styleId="Colofon">
    <w:name w:val="Colofon"/>
    <w:basedOn w:val="Standaard"/>
    <w:next w:val="Standaard"/>
    <w:pPr>
      <w:spacing w:after="700" w:line="300" w:lineRule="exact"/>
    </w:pPr>
    <w:rPr>
      <w:sz w:val="24"/>
      <w:szCs w:val="24"/>
    </w:rPr>
  </w:style>
  <w:style w:type="paragraph" w:customStyle="1" w:styleId="ConvenantArtikel">
    <w:name w:val="Convenant Artikel"/>
    <w:basedOn w:val="Standaard"/>
    <w:next w:val="Standaard"/>
    <w:pPr>
      <w:numPr>
        <w:numId w:val="8"/>
      </w:numPr>
      <w:spacing w:before="200" w:after="200"/>
    </w:pPr>
    <w:rPr>
      <w:b/>
      <w:sz w:val="20"/>
      <w:szCs w:val="20"/>
    </w:rPr>
  </w:style>
  <w:style w:type="paragraph" w:customStyle="1" w:styleId="ConvenantletteringArtikel">
    <w:name w:val="Convenant lettering Artikel"/>
    <w:basedOn w:val="Standaard"/>
    <w:next w:val="Standaard"/>
  </w:style>
  <w:style w:type="paragraph" w:customStyle="1" w:styleId="Convenantletteringinspring">
    <w:name w:val="Convenant lettering inspring"/>
    <w:basedOn w:val="Standaard"/>
    <w:next w:val="Standaard"/>
    <w:rPr>
      <w:sz w:val="20"/>
      <w:szCs w:val="20"/>
    </w:rPr>
  </w:style>
  <w:style w:type="paragraph" w:customStyle="1" w:styleId="ConvenantLid">
    <w:name w:val="Convenant Lid"/>
    <w:basedOn w:val="Standaard"/>
    <w:next w:val="Standaard"/>
    <w:pPr>
      <w:numPr>
        <w:ilvl w:val="1"/>
        <w:numId w:val="8"/>
      </w:numPr>
    </w:pPr>
    <w:rPr>
      <w:sz w:val="20"/>
      <w:szCs w:val="20"/>
    </w:rPr>
  </w:style>
  <w:style w:type="paragraph" w:customStyle="1" w:styleId="Convenantlidletterstijlinspring">
    <w:name w:val="Convenant lid (letterstijl inspring)"/>
    <w:basedOn w:val="Standaard"/>
    <w:next w:val="Standaard"/>
    <w:pPr>
      <w:numPr>
        <w:numId w:val="7"/>
      </w:numPr>
    </w:pPr>
    <w:rPr>
      <w:sz w:val="20"/>
      <w:szCs w:val="20"/>
    </w:rPr>
  </w:style>
  <w:style w:type="paragraph" w:customStyle="1" w:styleId="ConvenantLidletterstijl">
    <w:name w:val="Convenant Lid (letterstijl)"/>
    <w:basedOn w:val="Standaard"/>
    <w:next w:val="Standaard"/>
    <w:pPr>
      <w:numPr>
        <w:numId w:val="6"/>
      </w:numPr>
    </w:pPr>
    <w:rPr>
      <w:sz w:val="20"/>
      <w:szCs w:val="20"/>
    </w:rPr>
  </w:style>
  <w:style w:type="paragraph" w:customStyle="1" w:styleId="ConvenantnummeringArtikel">
    <w:name w:val="Convenant nummering Artikel"/>
    <w:basedOn w:val="Standaard"/>
    <w:next w:val="Standaard"/>
  </w:style>
  <w:style w:type="paragraph" w:customStyle="1" w:styleId="Convenantstandaard">
    <w:name w:val="Convenant standaard"/>
    <w:basedOn w:val="Standaard"/>
    <w:next w:val="Standaard"/>
    <w:rPr>
      <w:sz w:val="20"/>
      <w:szCs w:val="20"/>
    </w:rPr>
  </w:style>
  <w:style w:type="paragraph" w:customStyle="1" w:styleId="ConvenantTitel">
    <w:name w:val="Convenant Titel"/>
    <w:next w:val="Standaard"/>
    <w:pPr>
      <w:spacing w:after="360" w:line="200" w:lineRule="exact"/>
      <w:jc w:val="center"/>
    </w:pPr>
    <w:rPr>
      <w:rFonts w:ascii="Verdana" w:hAnsi="Verdana"/>
      <w:b/>
      <w:color w:val="000000"/>
    </w:rPr>
  </w:style>
  <w:style w:type="paragraph" w:customStyle="1" w:styleId="DatumregelHvK">
    <w:name w:val="Datumregel HvK"/>
    <w:basedOn w:val="StandaardHvK"/>
    <w:pPr>
      <w:spacing w:line="200" w:lineRule="exact"/>
      <w:ind w:left="6236"/>
    </w:pPr>
  </w:style>
  <w:style w:type="paragraph" w:customStyle="1" w:styleId="DocumentsoortHvK">
    <w:name w:val="Documentsoort HvK"/>
    <w:basedOn w:val="StandaardHvK"/>
    <w:next w:val="StandaardHvK"/>
    <w:pPr>
      <w:spacing w:after="400" w:line="400" w:lineRule="exact"/>
    </w:pPr>
    <w:rPr>
      <w:b/>
      <w:sz w:val="40"/>
      <w:szCs w:val="40"/>
    </w:rPr>
  </w:style>
  <w:style w:type="paragraph" w:customStyle="1" w:styleId="EindrapportKop">
    <w:name w:val="Eindrapport_Kop"/>
    <w:basedOn w:val="Standaard"/>
    <w:next w:val="Standaard"/>
    <w:pPr>
      <w:spacing w:after="700" w:line="300" w:lineRule="exact"/>
    </w:pPr>
    <w:rPr>
      <w:sz w:val="24"/>
      <w:szCs w:val="24"/>
    </w:rPr>
  </w:style>
  <w:style w:type="paragraph" w:customStyle="1" w:styleId="Embargo">
    <w:name w:val="Embargo"/>
    <w:next w:val="Standaard"/>
    <w:pPr>
      <w:spacing w:line="130" w:lineRule="exact"/>
    </w:pPr>
    <w:rPr>
      <w:rFonts w:ascii="Verdana" w:hAnsi="Verdana"/>
      <w:b/>
      <w:smallCaps/>
      <w:color w:val="000000"/>
      <w:sz w:val="13"/>
      <w:szCs w:val="13"/>
    </w:rPr>
  </w:style>
  <w:style w:type="paragraph" w:customStyle="1" w:styleId="FMHDechargeverklaring">
    <w:name w:val="FMH_Dechargeverklaring"/>
    <w:basedOn w:val="Standaard"/>
    <w:next w:val="Standaard"/>
    <w:rPr>
      <w:sz w:val="15"/>
      <w:szCs w:val="15"/>
    </w:rPr>
  </w:style>
  <w:style w:type="paragraph" w:customStyle="1" w:styleId="FMHDechargeverklaringKop">
    <w:name w:val="FMH_Dechargeverklaring_Kop"/>
    <w:basedOn w:val="Standaard"/>
    <w:next w:val="Standaard"/>
    <w:rPr>
      <w:b/>
      <w:smallCaps/>
    </w:rPr>
  </w:style>
  <w:style w:type="paragraph" w:customStyle="1" w:styleId="FMHDechargeverklaringOndertekening">
    <w:name w:val="FMH_Dechargeverklaring_Ondertekening"/>
    <w:pPr>
      <w:tabs>
        <w:tab w:val="left" w:pos="4183"/>
      </w:tabs>
      <w:spacing w:line="240" w:lineRule="exact"/>
    </w:pPr>
    <w:rPr>
      <w:rFonts w:ascii="Verdana" w:hAnsi="Verdana"/>
      <w:color w:val="000000"/>
      <w:sz w:val="16"/>
      <w:szCs w:val="16"/>
    </w:rPr>
  </w:style>
  <w:style w:type="paragraph" w:customStyle="1" w:styleId="Fmhinstructietekst">
    <w:name w:val="Fmh_instructietekst"/>
    <w:next w:val="Standaard"/>
    <w:pPr>
      <w:spacing w:line="240" w:lineRule="exact"/>
    </w:pPr>
    <w:rPr>
      <w:rFonts w:ascii="Arial Narrow" w:hAnsi="Arial Narrow"/>
      <w:color w:val="000000"/>
      <w:sz w:val="15"/>
      <w:szCs w:val="15"/>
    </w:rPr>
  </w:style>
  <w:style w:type="paragraph" w:customStyle="1" w:styleId="FmhKopjeprojectgegevens">
    <w:name w:val="Fmh_Kopje_(project)gegevens"/>
    <w:next w:val="Standaard"/>
    <w:pPr>
      <w:spacing w:line="240" w:lineRule="exact"/>
    </w:pPr>
    <w:rPr>
      <w:rFonts w:ascii="Verdana" w:hAnsi="Verdana"/>
      <w:b/>
      <w:color w:val="000000"/>
      <w:sz w:val="15"/>
      <w:szCs w:val="15"/>
    </w:rPr>
  </w:style>
  <w:style w:type="paragraph" w:customStyle="1" w:styleId="FmhKopjekapitalen">
    <w:name w:val="Fmh_Kopje_kapitalen"/>
    <w:next w:val="Standaard"/>
    <w:pPr>
      <w:spacing w:line="240" w:lineRule="exact"/>
    </w:pPr>
    <w:rPr>
      <w:rFonts w:ascii="Verdana" w:hAnsi="Verdana"/>
      <w:b/>
      <w:caps/>
      <w:color w:val="000000"/>
      <w:sz w:val="18"/>
      <w:szCs w:val="18"/>
    </w:rPr>
  </w:style>
  <w:style w:type="paragraph" w:customStyle="1" w:styleId="FmhProcesVerbaalGegevens">
    <w:name w:val="Fmh_Proces_Verbaal_Gegevens"/>
    <w:basedOn w:val="Standaard"/>
    <w:next w:val="Standaard"/>
    <w:pPr>
      <w:tabs>
        <w:tab w:val="left" w:pos="2437"/>
      </w:tabs>
    </w:pPr>
  </w:style>
  <w:style w:type="paragraph" w:customStyle="1" w:styleId="FmhProcesVerbaalOndertekening">
    <w:name w:val="Fmh_Proces_Verbaal_Ondertekening"/>
    <w:basedOn w:val="Standaard"/>
    <w:next w:val="Standaard"/>
    <w:pPr>
      <w:tabs>
        <w:tab w:val="left" w:pos="2834"/>
        <w:tab w:val="left" w:pos="2834"/>
        <w:tab w:val="left" w:pos="2834"/>
      </w:tabs>
    </w:pPr>
  </w:style>
  <w:style w:type="paragraph" w:customStyle="1" w:styleId="FmhProcesVerbaalProjectgegevens">
    <w:name w:val="Fmh_Proces_Verbaal_Projectgegevens"/>
    <w:next w:val="Standaard"/>
    <w:pPr>
      <w:tabs>
        <w:tab w:val="left" w:pos="2965"/>
      </w:tabs>
      <w:spacing w:line="240" w:lineRule="exact"/>
    </w:pPr>
    <w:rPr>
      <w:rFonts w:ascii="Verdana" w:hAnsi="Verdana"/>
      <w:color w:val="000000"/>
      <w:sz w:val="18"/>
      <w:szCs w:val="18"/>
    </w:rPr>
  </w:style>
  <w:style w:type="table" w:customStyle="1" w:styleId="FMHTabelDechargeverklaring">
    <w:name w:val="FMH_Tabel_Dechargeverklaring"/>
    <w:rPr>
      <w:rFonts w:ascii="Verdana" w:hAnsi="Verdana"/>
      <w:color w:val="000000"/>
      <w:sz w:val="16"/>
      <w:szCs w:val="16"/>
    </w:rPr>
    <w:tblPr>
      <w:tblCellMar>
        <w:top w:w="0" w:type="dxa"/>
        <w:left w:w="0" w:type="dxa"/>
        <w:bottom w:w="0" w:type="dxa"/>
        <w:right w:w="0" w:type="dxa"/>
      </w:tblCellMar>
    </w:tblPr>
    <w:tcPr>
      <w:shd w:val="clear" w:color="auto" w:fill="auto"/>
    </w:tcPr>
  </w:style>
  <w:style w:type="paragraph" w:customStyle="1" w:styleId="Fmhtussenkop">
    <w:name w:val="Fmh_tussenkop"/>
    <w:next w:val="Standaard"/>
    <w:pPr>
      <w:spacing w:line="240" w:lineRule="exact"/>
    </w:pPr>
    <w:rPr>
      <w:rFonts w:ascii="Verdana" w:hAnsi="Verdana"/>
      <w:b/>
      <w:color w:val="000000"/>
      <w:sz w:val="15"/>
      <w:szCs w:val="15"/>
    </w:rPr>
  </w:style>
  <w:style w:type="paragraph" w:customStyle="1" w:styleId="GeadresseerdenNotitieHvK">
    <w:name w:val="Geadresseerden Notitie HvK"/>
    <w:basedOn w:val="AfzendgegevensHvK"/>
    <w:pPr>
      <w:spacing w:before="320"/>
    </w:pPr>
  </w:style>
  <w:style w:type="paragraph" w:customStyle="1" w:styleId="Gegevensdocument">
    <w:name w:val="Gegevens document"/>
    <w:next w:val="Standaard"/>
    <w:pPr>
      <w:tabs>
        <w:tab w:val="left" w:pos="1133"/>
      </w:tabs>
      <w:spacing w:line="240" w:lineRule="exact"/>
    </w:pPr>
    <w:rPr>
      <w:rFonts w:ascii="Verdana" w:hAnsi="Verdana"/>
      <w:color w:val="000000"/>
      <w:sz w:val="18"/>
      <w:szCs w:val="18"/>
    </w:rPr>
  </w:style>
  <w:style w:type="paragraph" w:customStyle="1" w:styleId="GroetregelHvK">
    <w:name w:val="Groetregel HvK"/>
    <w:basedOn w:val="StandaardHvK"/>
    <w:next w:val="StandaardHvK"/>
    <w:pPr>
      <w:spacing w:before="220" w:line="220" w:lineRule="exact"/>
    </w:pPr>
  </w:style>
  <w:style w:type="paragraph" w:customStyle="1" w:styleId="Hoofdstuk">
    <w:name w:val="Hoofdstuk"/>
    <w:basedOn w:val="Standaard"/>
    <w:next w:val="Standaard"/>
    <w:pPr>
      <w:numPr>
        <w:numId w:val="15"/>
      </w:numPr>
      <w:spacing w:after="700" w:line="300" w:lineRule="exact"/>
    </w:pPr>
    <w:rPr>
      <w:sz w:val="24"/>
      <w:szCs w:val="24"/>
    </w:rPr>
  </w:style>
  <w:style w:type="paragraph" w:customStyle="1" w:styleId="Hoofdstukzondernummering">
    <w:name w:val="Hoofdstuk zonder nummering"/>
    <w:basedOn w:val="Standaard"/>
    <w:next w:val="Standaard"/>
    <w:pPr>
      <w:spacing w:after="700" w:line="300" w:lineRule="exact"/>
    </w:pPr>
    <w:rPr>
      <w:sz w:val="24"/>
      <w:szCs w:val="24"/>
    </w:rPr>
  </w:style>
  <w:style w:type="paragraph" w:styleId="Inhopg1">
    <w:name w:val="toc 1"/>
    <w:basedOn w:val="Standaard"/>
    <w:next w:val="Standaard"/>
    <w:pPr>
      <w:spacing w:before="240" w:after="120"/>
    </w:pPr>
    <w:rPr>
      <w:b/>
      <w:sz w:val="20"/>
      <w:szCs w:val="20"/>
    </w:rPr>
  </w:style>
  <w:style w:type="paragraph" w:styleId="Inhopg2">
    <w:name w:val="toc 2"/>
    <w:basedOn w:val="Inhopg1"/>
    <w:next w:val="Standaard"/>
    <w:pPr>
      <w:spacing w:before="120" w:after="0"/>
      <w:ind w:left="180"/>
    </w:pPr>
    <w:rPr>
      <w:b w:val="0"/>
      <w:i/>
    </w:rPr>
  </w:style>
  <w:style w:type="paragraph" w:styleId="Inhopg3">
    <w:name w:val="toc 3"/>
    <w:basedOn w:val="Inhopg2"/>
    <w:next w:val="Standaard"/>
    <w:pPr>
      <w:spacing w:before="0"/>
      <w:ind w:left="360"/>
    </w:pPr>
    <w:rPr>
      <w:i w:val="0"/>
    </w:rPr>
  </w:style>
  <w:style w:type="paragraph" w:styleId="Inhopg4">
    <w:name w:val="toc 4"/>
    <w:basedOn w:val="Inhopg3"/>
    <w:next w:val="Standaard"/>
  </w:style>
  <w:style w:type="paragraph" w:styleId="Inhopg5">
    <w:name w:val="toc 5"/>
    <w:basedOn w:val="Inhopg4"/>
    <w:next w:val="Standaard"/>
  </w:style>
  <w:style w:type="paragraph" w:styleId="Inhopg6">
    <w:name w:val="toc 6"/>
    <w:basedOn w:val="Inhopg5"/>
    <w:next w:val="Standaard"/>
  </w:style>
  <w:style w:type="paragraph" w:styleId="Inhopg7">
    <w:name w:val="toc 7"/>
    <w:basedOn w:val="Inhopg6"/>
    <w:next w:val="Standaard"/>
  </w:style>
  <w:style w:type="paragraph" w:styleId="Inhopg8">
    <w:name w:val="toc 8"/>
    <w:basedOn w:val="Inhopg7"/>
    <w:next w:val="Standaard"/>
  </w:style>
  <w:style w:type="paragraph" w:styleId="Inhopg9">
    <w:name w:val="toc 9"/>
    <w:basedOn w:val="Inhopg8"/>
    <w:next w:val="Standaard"/>
  </w:style>
  <w:style w:type="paragraph" w:customStyle="1" w:styleId="Kiesraadaanhef">
    <w:name w:val="Kiesraad_aanhef"/>
    <w:pPr>
      <w:spacing w:before="100" w:after="240" w:line="240" w:lineRule="exact"/>
    </w:pPr>
    <w:rPr>
      <w:rFonts w:ascii="Arial" w:hAnsi="Arial"/>
      <w:color w:val="000000"/>
    </w:rPr>
  </w:style>
  <w:style w:type="paragraph" w:customStyle="1" w:styleId="Kiesraadafzendgegevens">
    <w:name w:val="Kiesraad_afzendgegevens"/>
    <w:next w:val="Standaard"/>
    <w:pPr>
      <w:spacing w:line="220" w:lineRule="exact"/>
    </w:pPr>
    <w:rPr>
      <w:rFonts w:ascii="Arial" w:hAnsi="Arial"/>
      <w:color w:val="000000"/>
      <w:sz w:val="16"/>
      <w:szCs w:val="16"/>
    </w:rPr>
  </w:style>
  <w:style w:type="paragraph" w:customStyle="1" w:styleId="Kiesraadafzendgegevensbold">
    <w:name w:val="Kiesraad_afzendgegevens_bold"/>
    <w:next w:val="Standaard"/>
    <w:pPr>
      <w:spacing w:line="220" w:lineRule="exact"/>
    </w:pPr>
    <w:rPr>
      <w:rFonts w:ascii="Arial" w:hAnsi="Arial"/>
      <w:b/>
      <w:color w:val="000000"/>
      <w:sz w:val="16"/>
      <w:szCs w:val="16"/>
    </w:rPr>
  </w:style>
  <w:style w:type="paragraph" w:customStyle="1" w:styleId="Kiesraadfax">
    <w:name w:val="Kiesraad_fax"/>
    <w:basedOn w:val="Standaard"/>
    <w:next w:val="Standaard"/>
    <w:rPr>
      <w:rFonts w:ascii="Arial" w:hAnsi="Arial"/>
      <w:sz w:val="14"/>
      <w:szCs w:val="14"/>
    </w:rPr>
  </w:style>
  <w:style w:type="paragraph" w:customStyle="1" w:styleId="KiesraadNotitieKop">
    <w:name w:val="Kiesraad_Notitie_Kop"/>
    <w:pPr>
      <w:spacing w:line="240" w:lineRule="exact"/>
    </w:pPr>
    <w:rPr>
      <w:rFonts w:ascii="Arial" w:hAnsi="Arial"/>
      <w:b/>
      <w:color w:val="000000"/>
      <w:sz w:val="24"/>
      <w:szCs w:val="24"/>
    </w:rPr>
  </w:style>
  <w:style w:type="paragraph" w:customStyle="1" w:styleId="Kiesraadonderdeel">
    <w:name w:val="Kiesraad_onderdeel"/>
    <w:pPr>
      <w:spacing w:line="180" w:lineRule="exact"/>
    </w:pPr>
    <w:rPr>
      <w:rFonts w:ascii="Arial" w:hAnsi="Arial"/>
      <w:b/>
      <w:smallCaps/>
      <w:color w:val="000000"/>
      <w:sz w:val="16"/>
      <w:szCs w:val="16"/>
    </w:rPr>
  </w:style>
  <w:style w:type="paragraph" w:customStyle="1" w:styleId="Kiesraadonderwerp">
    <w:name w:val="Kiesraad_onderwerp"/>
    <w:pPr>
      <w:spacing w:line="240" w:lineRule="exact"/>
    </w:pPr>
    <w:rPr>
      <w:rFonts w:ascii="Arial" w:hAnsi="Arial"/>
      <w:b/>
      <w:color w:val="000000"/>
    </w:rPr>
  </w:style>
  <w:style w:type="paragraph" w:customStyle="1" w:styleId="Kiesraadonderwerpkop">
    <w:name w:val="Kiesraad_onderwerp_kop"/>
    <w:pPr>
      <w:spacing w:line="240" w:lineRule="exact"/>
    </w:pPr>
    <w:rPr>
      <w:rFonts w:ascii="Arial" w:hAnsi="Arial"/>
      <w:b/>
      <w:color w:val="000000"/>
      <w:sz w:val="14"/>
      <w:szCs w:val="14"/>
    </w:rPr>
  </w:style>
  <w:style w:type="paragraph" w:customStyle="1" w:styleId="Kiesraadreferentiegegevens">
    <w:name w:val="Kiesraad_referentiegegevens"/>
    <w:pPr>
      <w:spacing w:line="220" w:lineRule="exact"/>
    </w:pPr>
    <w:rPr>
      <w:rFonts w:ascii="Arial" w:hAnsi="Arial"/>
      <w:color w:val="000000"/>
      <w:sz w:val="16"/>
      <w:szCs w:val="16"/>
    </w:rPr>
  </w:style>
  <w:style w:type="paragraph" w:customStyle="1" w:styleId="Kiesraadreferentiegegevensbold">
    <w:name w:val="Kiesraad_referentiegegevens_bold"/>
    <w:pPr>
      <w:spacing w:line="220" w:lineRule="exact"/>
    </w:pPr>
    <w:rPr>
      <w:rFonts w:ascii="Arial" w:hAnsi="Arial"/>
      <w:b/>
      <w:color w:val="000000"/>
      <w:sz w:val="16"/>
      <w:szCs w:val="16"/>
    </w:rPr>
  </w:style>
  <w:style w:type="paragraph" w:customStyle="1" w:styleId="Kiesraadslotzin">
    <w:name w:val="Kiesraad_slotzin"/>
    <w:next w:val="Standaard"/>
    <w:pPr>
      <w:spacing w:before="240" w:line="240" w:lineRule="exact"/>
    </w:pPr>
    <w:rPr>
      <w:rFonts w:ascii="Arial" w:hAnsi="Arial"/>
      <w:color w:val="000000"/>
    </w:rPr>
  </w:style>
  <w:style w:type="paragraph" w:customStyle="1" w:styleId="Kiesraadstandaard">
    <w:name w:val="Kiesraad_standaard"/>
    <w:pPr>
      <w:spacing w:line="240" w:lineRule="exact"/>
    </w:pPr>
    <w:rPr>
      <w:rFonts w:ascii="Arial" w:hAnsi="Arial"/>
      <w:color w:val="000000"/>
    </w:rPr>
  </w:style>
  <w:style w:type="paragraph" w:customStyle="1" w:styleId="KiesraadWitregelW1">
    <w:name w:val="Kiesraad_Witregel_W1"/>
    <w:next w:val="Standaard"/>
    <w:pPr>
      <w:spacing w:line="220" w:lineRule="exact"/>
    </w:pPr>
    <w:rPr>
      <w:rFonts w:ascii="Arial" w:hAnsi="Arial"/>
      <w:color w:val="000000"/>
      <w:sz w:val="16"/>
      <w:szCs w:val="16"/>
    </w:rPr>
  </w:style>
  <w:style w:type="paragraph" w:customStyle="1" w:styleId="KopDocumentgegevens">
    <w:name w:val="Kop Documentgegevens"/>
    <w:next w:val="Standaard"/>
    <w:pPr>
      <w:spacing w:line="240" w:lineRule="exact"/>
    </w:pPr>
    <w:rPr>
      <w:rFonts w:ascii="Verdana" w:hAnsi="Verdana"/>
      <w:color w:val="000000"/>
      <w:sz w:val="13"/>
      <w:szCs w:val="13"/>
    </w:rPr>
  </w:style>
  <w:style w:type="paragraph" w:customStyle="1" w:styleId="KopgegevensAgenda">
    <w:name w:val="Kop gegevens Agenda"/>
    <w:basedOn w:val="KopDocumentgegevens"/>
    <w:next w:val="Standaard"/>
    <w:pPr>
      <w:tabs>
        <w:tab w:val="left" w:pos="2267"/>
      </w:tabs>
    </w:pPr>
  </w:style>
  <w:style w:type="paragraph" w:customStyle="1" w:styleId="KopNotitiegegevens">
    <w:name w:val="Kop Notitie gegevens"/>
    <w:basedOn w:val="KopDocumentgegevens"/>
    <w:next w:val="Standaard"/>
    <w:pPr>
      <w:spacing w:before="80" w:after="160"/>
    </w:pPr>
  </w:style>
  <w:style w:type="paragraph" w:customStyle="1" w:styleId="KopBesluitRVIGAutorisatiebesluitExperian">
    <w:name w:val="Kop_Besluit_RVIG_Autorisatiebesluit_Experian"/>
    <w:basedOn w:val="Standaard"/>
    <w:next w:val="Standaard"/>
    <w:rPr>
      <w:b/>
      <w:sz w:val="22"/>
      <w:szCs w:val="22"/>
    </w:rPr>
  </w:style>
  <w:style w:type="paragraph" w:customStyle="1" w:styleId="KopContractuitbreiding">
    <w:name w:val="Kop_Contractuitbreiding"/>
    <w:basedOn w:val="Standaard"/>
    <w:next w:val="Standaard"/>
    <w:pPr>
      <w:spacing w:line="480" w:lineRule="exact"/>
    </w:pPr>
    <w:rPr>
      <w:sz w:val="48"/>
      <w:szCs w:val="48"/>
    </w:rPr>
  </w:style>
  <w:style w:type="paragraph" w:customStyle="1" w:styleId="KopProcesVerbaalvanOplevering">
    <w:name w:val="Kop_Proces_Verbaal_van_Oplevering"/>
    <w:basedOn w:val="Standaard"/>
    <w:next w:val="Standaard"/>
    <w:pPr>
      <w:spacing w:after="720"/>
    </w:pPr>
    <w:rPr>
      <w:b/>
    </w:rPr>
  </w:style>
  <w:style w:type="paragraph" w:customStyle="1" w:styleId="Kopjeafzendgegevens">
    <w:name w:val="Kopje afzendgegevens"/>
    <w:basedOn w:val="Afzendgegevens"/>
    <w:next w:val="Standaard"/>
    <w:rPr>
      <w:b/>
    </w:rPr>
  </w:style>
  <w:style w:type="paragraph" w:customStyle="1" w:styleId="Kopjegegevensdocument">
    <w:name w:val="Kopje gegevens document"/>
    <w:basedOn w:val="Gegevensdocument"/>
    <w:next w:val="Standaard"/>
    <w:rPr>
      <w:sz w:val="13"/>
      <w:szCs w:val="13"/>
    </w:rPr>
  </w:style>
  <w:style w:type="paragraph" w:customStyle="1" w:styleId="KopjeNota">
    <w:name w:val="Kopje Nota"/>
    <w:next w:val="Standaard"/>
    <w:pPr>
      <w:spacing w:line="240" w:lineRule="exact"/>
    </w:pPr>
    <w:rPr>
      <w:rFonts w:ascii="Verdana" w:hAnsi="Verdana"/>
      <w:color w:val="000000"/>
      <w:sz w:val="13"/>
      <w:szCs w:val="13"/>
    </w:rPr>
  </w:style>
  <w:style w:type="paragraph" w:customStyle="1" w:styleId="Kopjereferentiegegevens">
    <w:name w:val="Kopje referentiegegevens"/>
    <w:basedOn w:val="Referentiegegevens"/>
    <w:next w:val="Standaard"/>
    <w:rPr>
      <w:b/>
    </w:rPr>
  </w:style>
  <w:style w:type="paragraph" w:customStyle="1" w:styleId="LedenArt1">
    <w:name w:val="Leden_Art_1"/>
    <w:basedOn w:val="Standaard"/>
    <w:next w:val="Standaard"/>
    <w:pPr>
      <w:numPr>
        <w:numId w:val="23"/>
      </w:numPr>
    </w:pPr>
  </w:style>
  <w:style w:type="paragraph" w:customStyle="1" w:styleId="LedenArt1niv2">
    <w:name w:val="Leden_Art_1_niv2"/>
    <w:basedOn w:val="Standaard"/>
    <w:next w:val="Standaard"/>
    <w:pPr>
      <w:numPr>
        <w:ilvl w:val="1"/>
        <w:numId w:val="23"/>
      </w:numPr>
    </w:pPr>
  </w:style>
  <w:style w:type="paragraph" w:customStyle="1" w:styleId="LedenArt10">
    <w:name w:val="Leden_Art_10"/>
    <w:basedOn w:val="Standaard"/>
    <w:next w:val="Standaard"/>
    <w:pPr>
      <w:numPr>
        <w:numId w:val="24"/>
      </w:numPr>
    </w:pPr>
  </w:style>
  <w:style w:type="paragraph" w:customStyle="1" w:styleId="LedenArt10niv2">
    <w:name w:val="Leden_Art_10_niv2"/>
    <w:basedOn w:val="Standaard"/>
    <w:next w:val="Standaard"/>
    <w:pPr>
      <w:numPr>
        <w:ilvl w:val="1"/>
        <w:numId w:val="24"/>
      </w:numPr>
    </w:pPr>
  </w:style>
  <w:style w:type="paragraph" w:customStyle="1" w:styleId="LedenArt11">
    <w:name w:val="Leden_Art_11"/>
    <w:basedOn w:val="Standaard"/>
    <w:next w:val="Standaard"/>
    <w:pPr>
      <w:numPr>
        <w:numId w:val="25"/>
      </w:numPr>
    </w:pPr>
  </w:style>
  <w:style w:type="paragraph" w:customStyle="1" w:styleId="LedenArt3">
    <w:name w:val="Leden_Art_3"/>
    <w:basedOn w:val="Standaard"/>
    <w:next w:val="Standaard"/>
    <w:pPr>
      <w:numPr>
        <w:numId w:val="26"/>
      </w:numPr>
    </w:pPr>
  </w:style>
  <w:style w:type="paragraph" w:customStyle="1" w:styleId="LedenArt6">
    <w:name w:val="Leden_Art_6"/>
    <w:basedOn w:val="Standaard"/>
    <w:next w:val="Standaard"/>
    <w:pPr>
      <w:numPr>
        <w:numId w:val="27"/>
      </w:numPr>
    </w:pPr>
  </w:style>
  <w:style w:type="paragraph" w:customStyle="1" w:styleId="LedenArt6niv2">
    <w:name w:val="Leden_Art_6_niv2"/>
    <w:basedOn w:val="Standaard"/>
    <w:next w:val="Standaard"/>
    <w:pPr>
      <w:numPr>
        <w:ilvl w:val="1"/>
        <w:numId w:val="27"/>
      </w:numPr>
    </w:pPr>
  </w:style>
  <w:style w:type="paragraph" w:customStyle="1" w:styleId="LedenArt7">
    <w:name w:val="Leden_Art_7"/>
    <w:basedOn w:val="Standaard"/>
    <w:next w:val="Standaard"/>
    <w:pPr>
      <w:numPr>
        <w:numId w:val="28"/>
      </w:numPr>
    </w:pPr>
  </w:style>
  <w:style w:type="paragraph" w:customStyle="1" w:styleId="LedenArt7niv2">
    <w:name w:val="Leden_Art_7_niv2"/>
    <w:basedOn w:val="Standaard"/>
    <w:next w:val="Standaard"/>
    <w:pPr>
      <w:numPr>
        <w:ilvl w:val="1"/>
        <w:numId w:val="28"/>
      </w:numPr>
    </w:pPr>
  </w:style>
  <w:style w:type="table" w:customStyle="1" w:styleId="Logius-CelrechtsonderGrijs">
    <w:name w:val="Logius - Cel rechtsonder Grijs"/>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paragraph" w:customStyle="1" w:styleId="LogiusArtikelniveau1">
    <w:name w:val="Logius Artikel (niveau 1)"/>
    <w:next w:val="Standaard"/>
    <w:pPr>
      <w:numPr>
        <w:numId w:val="1"/>
      </w:numPr>
      <w:spacing w:before="240" w:after="240" w:line="240" w:lineRule="exact"/>
    </w:pPr>
    <w:rPr>
      <w:rFonts w:ascii="Verdana" w:hAnsi="Verdana"/>
      <w:b/>
      <w:color w:val="000000"/>
      <w:sz w:val="16"/>
      <w:szCs w:val="16"/>
    </w:rPr>
  </w:style>
  <w:style w:type="paragraph" w:customStyle="1" w:styleId="LogiusArtikelniveau2">
    <w:name w:val="Logius Artikel (niveau 2)"/>
    <w:next w:val="Standaard"/>
    <w:pPr>
      <w:numPr>
        <w:ilvl w:val="1"/>
        <w:numId w:val="2"/>
      </w:numPr>
      <w:spacing w:before="240" w:after="240" w:line="240" w:lineRule="exact"/>
    </w:pPr>
    <w:rPr>
      <w:rFonts w:ascii="Verdana" w:hAnsi="Verdana"/>
      <w:color w:val="000000"/>
      <w:sz w:val="16"/>
      <w:szCs w:val="16"/>
    </w:rPr>
  </w:style>
  <w:style w:type="paragraph" w:customStyle="1" w:styleId="LogiusBehoeftestellingBullet">
    <w:name w:val="Logius Behoeftestelling Bullet"/>
    <w:basedOn w:val="Standaard"/>
    <w:next w:val="Standaard"/>
  </w:style>
  <w:style w:type="paragraph" w:customStyle="1" w:styleId="LogiusBullets">
    <w:name w:val="Logius Bullets"/>
    <w:basedOn w:val="Standaard"/>
    <w:next w:val="Standaard"/>
  </w:style>
  <w:style w:type="paragraph" w:customStyle="1" w:styleId="LogiusBulletsRapport">
    <w:name w:val="Logius Bullets Rapport"/>
    <w:basedOn w:val="Standaard"/>
    <w:next w:val="Standaard"/>
    <w:pPr>
      <w:numPr>
        <w:numId w:val="10"/>
      </w:numPr>
    </w:pPr>
  </w:style>
  <w:style w:type="paragraph" w:customStyle="1" w:styleId="LogiusMTNotitiebullet">
    <w:name w:val="Logius MT Notitie bullet"/>
    <w:basedOn w:val="Standaard"/>
    <w:next w:val="Standaard"/>
    <w:pPr>
      <w:numPr>
        <w:numId w:val="11"/>
      </w:numPr>
    </w:pPr>
  </w:style>
  <w:style w:type="paragraph" w:customStyle="1" w:styleId="LogiusMTNotitieopsomming">
    <w:name w:val="Logius MT Notitie opsomming"/>
    <w:basedOn w:val="Standaard"/>
    <w:next w:val="Standaard"/>
    <w:pPr>
      <w:numPr>
        <w:numId w:val="12"/>
      </w:numPr>
    </w:pPr>
    <w:rPr>
      <w:b/>
    </w:rPr>
  </w:style>
  <w:style w:type="paragraph" w:customStyle="1" w:styleId="LogiusMTNotitieopsommingbullet">
    <w:name w:val="Logius MT Notitie opsomming bullet"/>
    <w:basedOn w:val="Standaard"/>
    <w:next w:val="Standaard"/>
  </w:style>
  <w:style w:type="paragraph" w:customStyle="1" w:styleId="LogiusMTNotitieopsommingniv2">
    <w:name w:val="Logius MT Notitie opsomming niv 2"/>
    <w:basedOn w:val="Standaard"/>
    <w:next w:val="Standaard"/>
    <w:pPr>
      <w:numPr>
        <w:ilvl w:val="1"/>
        <w:numId w:val="11"/>
      </w:numPr>
    </w:pPr>
  </w:style>
  <w:style w:type="paragraph" w:customStyle="1" w:styleId="LogiusMTNotitieopsommingnummering">
    <w:name w:val="Logius MT Notitie opsomming nummering"/>
    <w:basedOn w:val="Standaard"/>
    <w:next w:val="Standaard"/>
  </w:style>
  <w:style w:type="paragraph" w:customStyle="1" w:styleId="LogiusNummeringExtra">
    <w:name w:val="Logius Nummering Extra"/>
    <w:basedOn w:val="Standaard"/>
    <w:next w:val="Standaard"/>
    <w:pPr>
      <w:numPr>
        <w:numId w:val="13"/>
      </w:numPr>
    </w:pPr>
  </w:style>
  <w:style w:type="paragraph" w:customStyle="1" w:styleId="LogiusNummeringExtraLijst">
    <w:name w:val="Logius Nummering Extra Lijst"/>
    <w:basedOn w:val="Standaard"/>
    <w:next w:val="Standaard"/>
  </w:style>
  <w:style w:type="paragraph" w:customStyle="1" w:styleId="LogiusonderschriftOpdrOvereenkomst">
    <w:name w:val="Logius onderschrift Opdr.Overeenkomst"/>
    <w:basedOn w:val="Standaard"/>
    <w:next w:val="Standaard"/>
    <w:pPr>
      <w:spacing w:line="200" w:lineRule="exact"/>
      <w:ind w:left="1831"/>
    </w:pPr>
    <w:rPr>
      <w:i/>
      <w:sz w:val="16"/>
      <w:szCs w:val="16"/>
    </w:rPr>
  </w:style>
  <w:style w:type="paragraph" w:customStyle="1" w:styleId="LogiusOpsomming1a">
    <w:name w:val="Logius Opsomming 1a"/>
    <w:basedOn w:val="Standaard"/>
    <w:next w:val="Standaard"/>
  </w:style>
  <w:style w:type="paragraph" w:customStyle="1" w:styleId="LogiusOpsomming1aniv1">
    <w:name w:val="Logius Opsomming 1a niv1"/>
    <w:basedOn w:val="Standaard"/>
    <w:next w:val="Standaard"/>
    <w:pPr>
      <w:numPr>
        <w:numId w:val="14"/>
      </w:numPr>
    </w:pPr>
  </w:style>
  <w:style w:type="paragraph" w:customStyle="1" w:styleId="LogiusOpsomming1aniv2">
    <w:name w:val="Logius Opsomming 1a niv2"/>
    <w:basedOn w:val="Standaard"/>
    <w:next w:val="Standaard"/>
    <w:pPr>
      <w:numPr>
        <w:ilvl w:val="1"/>
        <w:numId w:val="14"/>
      </w:numPr>
    </w:pPr>
  </w:style>
  <w:style w:type="paragraph" w:customStyle="1" w:styleId="LogiusOpsommingHoofdletters">
    <w:name w:val="Logius Opsomming Hoofdletters"/>
    <w:basedOn w:val="Standaard"/>
    <w:next w:val="Standaard"/>
    <w:pPr>
      <w:numPr>
        <w:numId w:val="16"/>
      </w:numPr>
    </w:pPr>
  </w:style>
  <w:style w:type="paragraph" w:customStyle="1" w:styleId="LogiusRapportsoorten">
    <w:name w:val="Logius Rapportsoorten"/>
    <w:basedOn w:val="Standaard"/>
    <w:next w:val="Standaard"/>
  </w:style>
  <w:style w:type="table" w:customStyle="1" w:styleId="LogiusTabelGrijs">
    <w:name w:val="Logius Tabel Grijs"/>
    <w:rPr>
      <w:rFonts w:ascii="Verdana" w:hAnsi="Verdana"/>
      <w:color w:val="000000"/>
      <w:sz w:val="18"/>
      <w:szCs w:val="18"/>
    </w:rPr>
    <w:tblPr>
      <w:tblBorders>
        <w:top w:val="single" w:sz="8" w:space="0" w:color="CBCBCB"/>
        <w:left w:val="single" w:sz="8" w:space="0" w:color="CBCBCB"/>
        <w:bottom w:val="single" w:sz="8" w:space="0" w:color="CBCBCB"/>
        <w:right w:val="single" w:sz="8" w:space="0" w:color="CBCBCB"/>
        <w:insideH w:val="single" w:sz="8" w:space="0" w:color="CBCBCB"/>
        <w:insideV w:val="single" w:sz="8" w:space="0" w:color="CBCBCB"/>
      </w:tblBorders>
      <w:tblCellMar>
        <w:top w:w="0" w:type="dxa"/>
        <w:left w:w="0" w:type="dxa"/>
        <w:bottom w:w="0" w:type="dxa"/>
        <w:right w:w="0" w:type="dxa"/>
      </w:tblCellMar>
    </w:tblPr>
    <w:tcPr>
      <w:shd w:val="clear" w:color="auto" w:fill="EEEEEE"/>
    </w:tcPr>
  </w:style>
  <w:style w:type="paragraph" w:customStyle="1" w:styleId="Logiustekstmetopsommingniveau1">
    <w:name w:val="Logius tekst met opsomming niveau 1"/>
    <w:basedOn w:val="Standaard"/>
    <w:next w:val="Standaard"/>
    <w:pPr>
      <w:numPr>
        <w:numId w:val="9"/>
      </w:numPr>
    </w:pPr>
  </w:style>
  <w:style w:type="paragraph" w:customStyle="1" w:styleId="Logiustekstmetopsommingniveau2">
    <w:name w:val="Logius tekst met opsomming niveau 2"/>
    <w:basedOn w:val="Standaard"/>
    <w:next w:val="Standaard"/>
    <w:pPr>
      <w:numPr>
        <w:ilvl w:val="1"/>
        <w:numId w:val="9"/>
      </w:numPr>
    </w:pPr>
  </w:style>
  <w:style w:type="paragraph" w:customStyle="1" w:styleId="Logiusverdana12">
    <w:name w:val="Logius verdana 12"/>
    <w:basedOn w:val="Standaard"/>
    <w:next w:val="Standaard"/>
    <w:pPr>
      <w:spacing w:line="320" w:lineRule="exact"/>
    </w:pPr>
    <w:rPr>
      <w:sz w:val="24"/>
      <w:szCs w:val="24"/>
    </w:rPr>
  </w:style>
  <w:style w:type="paragraph" w:customStyle="1" w:styleId="Logiusverdana12bold">
    <w:name w:val="Logius verdana 12 bold"/>
    <w:basedOn w:val="Standaard"/>
    <w:next w:val="Standaard"/>
    <w:pPr>
      <w:spacing w:line="320" w:lineRule="exact"/>
    </w:pPr>
    <w:rPr>
      <w:b/>
      <w:sz w:val="24"/>
      <w:szCs w:val="24"/>
    </w:rPr>
  </w:style>
  <w:style w:type="paragraph" w:customStyle="1" w:styleId="LogiusVerdana12Italic">
    <w:name w:val="Logius Verdana 12 Italic"/>
    <w:basedOn w:val="Standaard"/>
    <w:next w:val="Standaard"/>
    <w:rPr>
      <w:i/>
      <w:sz w:val="24"/>
      <w:szCs w:val="24"/>
    </w:rPr>
  </w:style>
  <w:style w:type="paragraph" w:customStyle="1" w:styleId="Logiusbasisnummering">
    <w:name w:val="Logius_basis_nummering"/>
    <w:basedOn w:val="Standaard"/>
    <w:next w:val="Standaard"/>
  </w:style>
  <w:style w:type="table" w:customStyle="1" w:styleId="LogiusBehoeftestelling">
    <w:name w:val="Logius_Behoeftestelling"/>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table" w:customStyle="1" w:styleId="LogiusBehoeftestelling02">
    <w:name w:val="Logius_Behoeftestelling_02"/>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table" w:customStyle="1" w:styleId="NieuwOpmaakprofiel">
    <w:name w:val="Nieuw Opmaakprofiel"/>
    <w:rPr>
      <w:rFonts w:ascii="Verdana" w:hAnsi="Verdana"/>
      <w:color w:val="000000"/>
      <w:sz w:val="24"/>
      <w:szCs w:val="24"/>
    </w:rPr>
    <w:tblPr>
      <w:tblCellMar>
        <w:top w:w="0" w:type="dxa"/>
        <w:left w:w="0" w:type="dxa"/>
        <w:bottom w:w="0" w:type="dxa"/>
        <w:right w:w="0" w:type="dxa"/>
      </w:tblCellMar>
    </w:tblPr>
    <w:tcPr>
      <w:shd w:val="clear" w:color="auto" w:fill="auto"/>
    </w:tcPr>
  </w:style>
  <w:style w:type="paragraph" w:customStyle="1" w:styleId="Ondertekeningfunctie">
    <w:name w:val="Ondertekening functie"/>
    <w:pPr>
      <w:spacing w:line="240" w:lineRule="exact"/>
    </w:pPr>
    <w:rPr>
      <w:rFonts w:ascii="Verdana" w:hAnsi="Verdana"/>
      <w:i/>
      <w:color w:val="000000"/>
      <w:sz w:val="18"/>
      <w:szCs w:val="18"/>
    </w:rPr>
  </w:style>
  <w:style w:type="paragraph" w:customStyle="1" w:styleId="Ondertekeningnaam">
    <w:name w:val="Ondertekening naam"/>
    <w:pPr>
      <w:spacing w:before="960" w:line="240" w:lineRule="exact"/>
    </w:pPr>
    <w:rPr>
      <w:rFonts w:ascii="Verdana" w:hAnsi="Verdana"/>
      <w:color w:val="000000"/>
      <w:sz w:val="18"/>
      <w:szCs w:val="18"/>
    </w:rPr>
  </w:style>
  <w:style w:type="paragraph" w:customStyle="1" w:styleId="OndertekeningVervolg">
    <w:name w:val="Ondertekening Vervolg"/>
    <w:basedOn w:val="Standaard"/>
    <w:rPr>
      <w:i/>
    </w:rPr>
  </w:style>
  <w:style w:type="paragraph" w:customStyle="1" w:styleId="Opsomminghoofdletters">
    <w:name w:val="Opsomming hoofdletters"/>
    <w:basedOn w:val="Standaard"/>
    <w:next w:val="Standaard"/>
  </w:style>
  <w:style w:type="paragraph" w:customStyle="1" w:styleId="Paginaeinde">
    <w:name w:val="Paginaeinde"/>
    <w:basedOn w:val="Standaard"/>
    <w:next w:val="Standaard"/>
    <w:pPr>
      <w:pageBreakBefore/>
    </w:pPr>
    <w:rPr>
      <w:sz w:val="2"/>
      <w:szCs w:val="2"/>
    </w:rPr>
  </w:style>
  <w:style w:type="paragraph" w:customStyle="1" w:styleId="Paragraaf">
    <w:name w:val="Paragraaf"/>
    <w:basedOn w:val="Standaard"/>
    <w:next w:val="Standaard"/>
    <w:pPr>
      <w:numPr>
        <w:ilvl w:val="1"/>
        <w:numId w:val="15"/>
      </w:numPr>
    </w:pPr>
    <w:rPr>
      <w:b/>
    </w:rPr>
  </w:style>
  <w:style w:type="paragraph" w:customStyle="1" w:styleId="Raad">
    <w:name w:val="Raad"/>
    <w:next w:val="Standaard"/>
    <w:pPr>
      <w:spacing w:line="240" w:lineRule="exact"/>
    </w:pPr>
    <w:rPr>
      <w:rFonts w:ascii="Verdana" w:hAnsi="Verdana"/>
      <w:b/>
      <w:color w:val="000000"/>
      <w:sz w:val="24"/>
      <w:szCs w:val="24"/>
    </w:rPr>
  </w:style>
  <w:style w:type="paragraph" w:customStyle="1" w:styleId="Rapport">
    <w:name w:val="Rapport"/>
    <w:basedOn w:val="Standaard"/>
    <w:next w:val="Standaard"/>
  </w:style>
  <w:style w:type="paragraph" w:customStyle="1" w:styleId="RapportNiveau1">
    <w:name w:val="Rapport_Niveau_1"/>
    <w:basedOn w:val="Standaard"/>
    <w:next w:val="Standaard"/>
    <w:pPr>
      <w:numPr>
        <w:numId w:val="17"/>
      </w:numPr>
      <w:spacing w:after="700" w:line="300" w:lineRule="exact"/>
    </w:pPr>
    <w:rPr>
      <w:sz w:val="24"/>
      <w:szCs w:val="24"/>
    </w:rPr>
  </w:style>
  <w:style w:type="paragraph" w:customStyle="1" w:styleId="RapportNiveau2">
    <w:name w:val="Rapport_Niveau_2"/>
    <w:basedOn w:val="Standaard"/>
    <w:next w:val="Standaard"/>
    <w:pPr>
      <w:numPr>
        <w:ilvl w:val="1"/>
        <w:numId w:val="17"/>
      </w:numPr>
    </w:pPr>
    <w:rPr>
      <w:b/>
    </w:rPr>
  </w:style>
  <w:style w:type="paragraph" w:customStyle="1" w:styleId="RapportNiveau3">
    <w:name w:val="Rapport_Niveau_3"/>
    <w:basedOn w:val="Standaard"/>
    <w:next w:val="Standaard"/>
    <w:pPr>
      <w:numPr>
        <w:ilvl w:val="2"/>
        <w:numId w:val="17"/>
      </w:numPr>
    </w:pPr>
    <w:rPr>
      <w:i/>
    </w:rPr>
  </w:style>
  <w:style w:type="paragraph" w:customStyle="1" w:styleId="RapportNiveau4">
    <w:name w:val="Rapport_Niveau_4"/>
    <w:basedOn w:val="Standaard"/>
    <w:next w:val="Standaard"/>
    <w:pPr>
      <w:numPr>
        <w:ilvl w:val="3"/>
        <w:numId w:val="17"/>
      </w:numPr>
    </w:pPr>
  </w:style>
  <w:style w:type="paragraph" w:customStyle="1" w:styleId="RapportNiveau5">
    <w:name w:val="Rapport_Niveau_5"/>
    <w:basedOn w:val="Standaard"/>
    <w:next w:val="Standaard"/>
    <w:pPr>
      <w:numPr>
        <w:ilvl w:val="4"/>
        <w:numId w:val="17"/>
      </w:numPr>
    </w:pPr>
  </w:style>
  <w:style w:type="paragraph" w:customStyle="1" w:styleId="RapportNiveau6">
    <w:name w:val="Rapport_Niveau_6"/>
    <w:basedOn w:val="Standaard"/>
    <w:next w:val="Standaard"/>
    <w:pPr>
      <w:spacing w:before="240" w:after="60" w:line="380" w:lineRule="exact"/>
    </w:pPr>
    <w:rPr>
      <w:b/>
      <w:sz w:val="32"/>
      <w:szCs w:val="32"/>
    </w:rPr>
  </w:style>
  <w:style w:type="paragraph" w:customStyle="1" w:styleId="RCOpsommingstreepje">
    <w:name w:val="RC Opsomming streepje"/>
    <w:basedOn w:val="Standaard"/>
    <w:next w:val="Standaard"/>
    <w:pPr>
      <w:numPr>
        <w:numId w:val="18"/>
      </w:numPr>
    </w:pPr>
  </w:style>
  <w:style w:type="paragraph" w:customStyle="1" w:styleId="RCStreepje">
    <w:name w:val="RC Streepje"/>
    <w:basedOn w:val="Standaard"/>
    <w:next w:val="Standaard"/>
  </w:style>
  <w:style w:type="paragraph" w:customStyle="1" w:styleId="RCabc">
    <w:name w:val="RC_abc"/>
    <w:basedOn w:val="Standaard"/>
    <w:next w:val="Standaard"/>
  </w:style>
  <w:style w:type="paragraph" w:customStyle="1" w:styleId="RCabcalinea">
    <w:name w:val="RC_abc alinea"/>
    <w:basedOn w:val="Standaard"/>
    <w:next w:val="Standaard"/>
    <w:pPr>
      <w:numPr>
        <w:numId w:val="19"/>
      </w:numPr>
    </w:pPr>
  </w:style>
  <w:style w:type="paragraph" w:customStyle="1" w:styleId="Referentiegegevens">
    <w:name w:val="Referentiegegevens"/>
    <w:next w:val="Standaard"/>
    <w:pPr>
      <w:tabs>
        <w:tab w:val="left" w:pos="170"/>
      </w:tabs>
      <w:spacing w:line="180" w:lineRule="exact"/>
    </w:pPr>
    <w:rPr>
      <w:rFonts w:ascii="Verdana" w:hAnsi="Verdana"/>
      <w:color w:val="000000"/>
      <w:sz w:val="13"/>
      <w:szCs w:val="13"/>
    </w:rPr>
  </w:style>
  <w:style w:type="paragraph" w:customStyle="1" w:styleId="Referentiegegevenscursief">
    <w:name w:val="Referentiegegevens cursief"/>
    <w:next w:val="Standaard"/>
    <w:pPr>
      <w:tabs>
        <w:tab w:val="left" w:pos="170"/>
      </w:tabs>
      <w:spacing w:line="180" w:lineRule="exact"/>
    </w:pPr>
    <w:rPr>
      <w:rFonts w:ascii="Verdana" w:hAnsi="Verdana"/>
      <w:i/>
      <w:color w:val="000000"/>
      <w:sz w:val="13"/>
      <w:szCs w:val="13"/>
    </w:rPr>
  </w:style>
  <w:style w:type="paragraph" w:customStyle="1" w:styleId="ReferentiegegevensmetW1boven">
    <w:name w:val="Referentiegegevens met W1 boven"/>
    <w:next w:val="Standaard"/>
    <w:pPr>
      <w:tabs>
        <w:tab w:val="left" w:pos="170"/>
      </w:tabs>
      <w:spacing w:before="90" w:line="180" w:lineRule="exact"/>
    </w:pPr>
    <w:rPr>
      <w:rFonts w:ascii="Verdana" w:hAnsi="Verdana"/>
      <w:color w:val="000000"/>
      <w:sz w:val="13"/>
      <w:szCs w:val="13"/>
    </w:rPr>
  </w:style>
  <w:style w:type="paragraph" w:customStyle="1" w:styleId="Retouradres">
    <w:name w:val="Retouradres"/>
    <w:pPr>
      <w:spacing w:line="180" w:lineRule="exact"/>
    </w:pPr>
    <w:rPr>
      <w:rFonts w:ascii="Verdana" w:hAnsi="Verdana"/>
      <w:color w:val="000000"/>
      <w:sz w:val="13"/>
      <w:szCs w:val="13"/>
    </w:rPr>
  </w:style>
  <w:style w:type="paragraph" w:customStyle="1" w:styleId="Robabcvet">
    <w:name w:val="Rob_abc vet"/>
    <w:basedOn w:val="Standaard"/>
    <w:next w:val="Standaard"/>
    <w:pPr>
      <w:numPr>
        <w:ilvl w:val="2"/>
        <w:numId w:val="20"/>
      </w:numPr>
      <w:spacing w:before="180" w:line="300" w:lineRule="exact"/>
    </w:pPr>
    <w:rPr>
      <w:b/>
    </w:rPr>
  </w:style>
  <w:style w:type="paragraph" w:customStyle="1" w:styleId="Rob-RfvRaadsnotadocumentnaam">
    <w:name w:val="Rob-Rfv Raadsnota documentnaam"/>
    <w:next w:val="Standaard"/>
    <w:pPr>
      <w:spacing w:line="440" w:lineRule="exact"/>
    </w:pPr>
    <w:rPr>
      <w:rFonts w:ascii="Verdana" w:hAnsi="Verdana"/>
      <w:color w:val="FF0000"/>
      <w:sz w:val="44"/>
      <w:szCs w:val="44"/>
    </w:rPr>
  </w:style>
  <w:style w:type="paragraph" w:customStyle="1" w:styleId="RobRfvStandaardTAB">
    <w:name w:val="Rob/Rfv Standaard TAB"/>
    <w:basedOn w:val="Standaard"/>
    <w:next w:val="Standaard"/>
    <w:pPr>
      <w:tabs>
        <w:tab w:val="left" w:pos="1133"/>
      </w:tabs>
    </w:pPr>
  </w:style>
  <w:style w:type="paragraph" w:customStyle="1" w:styleId="Robrfvabc">
    <w:name w:val="Robrfv_abc"/>
    <w:basedOn w:val="Standaard"/>
    <w:next w:val="Standaard"/>
    <w:pPr>
      <w:numPr>
        <w:ilvl w:val="5"/>
        <w:numId w:val="20"/>
      </w:numPr>
      <w:spacing w:before="180" w:line="300" w:lineRule="exact"/>
    </w:pPr>
  </w:style>
  <w:style w:type="paragraph" w:customStyle="1" w:styleId="Robrfvniv1b11">
    <w:name w:val="Robrfvniv1_b11"/>
    <w:basedOn w:val="Standaard"/>
    <w:next w:val="Standaard"/>
    <w:pPr>
      <w:numPr>
        <w:numId w:val="20"/>
      </w:numPr>
      <w:spacing w:before="360" w:line="300" w:lineRule="exact"/>
    </w:pPr>
    <w:rPr>
      <w:b/>
      <w:sz w:val="22"/>
      <w:szCs w:val="22"/>
    </w:rPr>
  </w:style>
  <w:style w:type="paragraph" w:customStyle="1" w:styleId="Robrfvniv2">
    <w:name w:val="Robrfvniv2"/>
    <w:basedOn w:val="Standaard"/>
    <w:next w:val="Standaard"/>
    <w:pPr>
      <w:numPr>
        <w:ilvl w:val="1"/>
        <w:numId w:val="20"/>
      </w:numPr>
      <w:spacing w:before="180" w:line="300" w:lineRule="exact"/>
    </w:pPr>
    <w:rPr>
      <w:b/>
    </w:rPr>
  </w:style>
  <w:style w:type="paragraph" w:customStyle="1" w:styleId="Robrfvniv3standaard">
    <w:name w:val="Robrfvniv3_standaard"/>
    <w:basedOn w:val="Standaard"/>
    <w:next w:val="Standaard"/>
    <w:pPr>
      <w:numPr>
        <w:ilvl w:val="3"/>
        <w:numId w:val="20"/>
      </w:numPr>
    </w:pPr>
  </w:style>
  <w:style w:type="paragraph" w:customStyle="1" w:styleId="Robrfvniv5">
    <w:name w:val="Robrfvniv5"/>
    <w:basedOn w:val="Standaard"/>
    <w:next w:val="Standaard"/>
    <w:pPr>
      <w:numPr>
        <w:ilvl w:val="4"/>
        <w:numId w:val="20"/>
      </w:numPr>
    </w:pPr>
  </w:style>
  <w:style w:type="paragraph" w:customStyle="1" w:styleId="Robrfvopsommingslijst">
    <w:name w:val="Robrfvopsommingslijst"/>
    <w:basedOn w:val="Standaard"/>
    <w:next w:val="Standaard"/>
  </w:style>
  <w:style w:type="paragraph" w:customStyle="1" w:styleId="Rubricering">
    <w:name w:val="Rubricering"/>
    <w:next w:val="Standaard"/>
    <w:pPr>
      <w:spacing w:line="180" w:lineRule="exact"/>
    </w:pPr>
    <w:rPr>
      <w:rFonts w:ascii="Verdana" w:hAnsi="Verdana"/>
      <w:b/>
      <w:caps/>
      <w:color w:val="000000"/>
      <w:sz w:val="13"/>
      <w:szCs w:val="13"/>
    </w:rPr>
  </w:style>
  <w:style w:type="paragraph" w:customStyle="1" w:styleId="RubriceringHvK">
    <w:name w:val="Rubricering HvK"/>
    <w:basedOn w:val="StandaardHvK"/>
    <w:pPr>
      <w:spacing w:line="240" w:lineRule="exact"/>
    </w:pPr>
    <w:rPr>
      <w:b/>
      <w:sz w:val="24"/>
      <w:szCs w:val="24"/>
    </w:rPr>
  </w:style>
  <w:style w:type="paragraph" w:customStyle="1" w:styleId="RVIGCijferopsomming">
    <w:name w:val="RVIG Cijferopsomming"/>
    <w:basedOn w:val="Standaard"/>
    <w:next w:val="Standaard"/>
  </w:style>
  <w:style w:type="paragraph" w:customStyle="1" w:styleId="RVIGLetteropsomming">
    <w:name w:val="RVIG Letteropsomming"/>
    <w:basedOn w:val="Standaard"/>
    <w:next w:val="Standaard"/>
  </w:style>
  <w:style w:type="paragraph" w:customStyle="1" w:styleId="RvIGOpsomming">
    <w:name w:val="RvIG Opsomming"/>
    <w:basedOn w:val="Standaard"/>
    <w:next w:val="Standaard"/>
    <w:pPr>
      <w:ind w:left="1260"/>
    </w:pPr>
  </w:style>
  <w:style w:type="paragraph" w:customStyle="1" w:styleId="RVIGOpsommingGebruikersgegevens">
    <w:name w:val="RVIG Opsomming Gebruikersgegevens"/>
    <w:basedOn w:val="Standaard"/>
    <w:next w:val="Standaard"/>
    <w:pPr>
      <w:tabs>
        <w:tab w:val="left" w:pos="5930"/>
      </w:tabs>
    </w:pPr>
  </w:style>
  <w:style w:type="table" w:customStyle="1" w:styleId="RViGTabelFormulieren">
    <w:name w:val="RViG Tabel Formulieren"/>
    <w:rPr>
      <w:sz w:val="18"/>
      <w:szCs w:val="18"/>
    </w:rPr>
    <w:tblPr>
      <w:tblBorders>
        <w:top w:val="single" w:sz="8" w:space="0" w:color="080808"/>
        <w:left w:val="single" w:sz="8" w:space="0" w:color="080808"/>
        <w:bottom w:val="single" w:sz="8" w:space="0" w:color="080808"/>
        <w:right w:val="single" w:sz="8" w:space="0" w:color="080808"/>
        <w:insideH w:val="single" w:sz="8" w:space="0" w:color="080808"/>
        <w:insideV w:val="single" w:sz="8" w:space="0" w:color="080808"/>
      </w:tblBorders>
      <w:tblCellMar>
        <w:top w:w="0" w:type="dxa"/>
        <w:left w:w="0" w:type="dxa"/>
        <w:bottom w:w="0" w:type="dxa"/>
        <w:right w:w="0" w:type="dxa"/>
      </w:tblCellMar>
    </w:tblPr>
    <w:tcPr>
      <w:shd w:val="clear" w:color="auto" w:fill="FFFFFF"/>
    </w:tcPr>
  </w:style>
  <w:style w:type="paragraph" w:customStyle="1" w:styleId="RvIGTekstbesluitmetcijfers">
    <w:name w:val="RvIG Tekst besluit met cijfers"/>
    <w:basedOn w:val="Standaard"/>
    <w:next w:val="Standaard"/>
    <w:pPr>
      <w:numPr>
        <w:numId w:val="21"/>
      </w:numPr>
      <w:spacing w:after="240"/>
    </w:pPr>
  </w:style>
  <w:style w:type="paragraph" w:customStyle="1" w:styleId="RVIGTekstbesluitmetletters">
    <w:name w:val="RVIG Tekst besluit met letters"/>
    <w:basedOn w:val="Standaard"/>
    <w:next w:val="Standaard"/>
    <w:pPr>
      <w:numPr>
        <w:numId w:val="22"/>
      </w:numPr>
      <w:spacing w:after="240"/>
    </w:pPr>
  </w:style>
  <w:style w:type="paragraph" w:customStyle="1" w:styleId="Slotzin">
    <w:name w:val="Slotzin"/>
    <w:basedOn w:val="Standaard"/>
    <w:next w:val="Standaard"/>
  </w:style>
  <w:style w:type="paragraph" w:customStyle="1" w:styleId="SSCICTslotzin">
    <w:name w:val="SSC_ICT_slotzin"/>
    <w:basedOn w:val="Standaard"/>
    <w:next w:val="Standaard"/>
    <w:pPr>
      <w:spacing w:before="240"/>
    </w:pPr>
  </w:style>
  <w:style w:type="paragraph" w:customStyle="1" w:styleId="SSC-ICTAanhef">
    <w:name w:val="SSC-ICT Aanhef"/>
    <w:basedOn w:val="Standaard"/>
    <w:next w:val="Standaard"/>
    <w:pPr>
      <w:spacing w:before="100" w:after="240"/>
    </w:pPr>
  </w:style>
  <w:style w:type="table" w:customStyle="1" w:styleId="SSC-ICTTabelDecharge">
    <w:name w:val="SSC-ICT Tabel Decharge"/>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3" w:type="dxa"/>
        <w:left w:w="107" w:type="dxa"/>
        <w:bottom w:w="23" w:type="dxa"/>
        <w:right w:w="107" w:type="dxa"/>
      </w:tblCellMar>
    </w:tblPr>
    <w:tcPr>
      <w:shd w:val="clear" w:color="auto" w:fill="auto"/>
    </w:tcPr>
  </w:style>
  <w:style w:type="table" w:customStyle="1" w:styleId="SSC-ICTTabellijnen">
    <w:name w:val="SSC-ICT Tabel lijnen"/>
    <w:rPr>
      <w:rFonts w:ascii="Verdana" w:hAnsi="Verdana"/>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40" w:type="dxa"/>
        <w:bottom w:w="0" w:type="dxa"/>
        <w:right w:w="40" w:type="dxa"/>
      </w:tblCellMar>
    </w:tblPr>
    <w:tcPr>
      <w:shd w:val="clear" w:color="auto" w:fill="auto"/>
    </w:tcPr>
    <w:tblStylePr w:type="firstRow">
      <w:tblPr/>
      <w:tcPr>
        <w:shd w:val="clear" w:color="auto" w:fill="BDBDBD"/>
      </w:tcPr>
    </w:tblStylePr>
  </w:style>
  <w:style w:type="table" w:customStyle="1" w:styleId="SSC-ICTTabelzonderachtergondkleur">
    <w:name w:val="SSC-ICT Tabel zonder achtergondkleur"/>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paragraph" w:customStyle="1" w:styleId="SSC-ICTTabelkop">
    <w:name w:val="SSC-ICT Tabelkop"/>
    <w:basedOn w:val="Standaard"/>
    <w:next w:val="Standaard"/>
    <w:pPr>
      <w:spacing w:before="40" w:after="40"/>
      <w:ind w:left="40"/>
    </w:pPr>
  </w:style>
  <w:style w:type="paragraph" w:customStyle="1" w:styleId="Standaardboldrechts">
    <w:name w:val="Standaard bold rechts"/>
    <w:basedOn w:val="Standaard"/>
    <w:next w:val="Standaard"/>
    <w:pPr>
      <w:jc w:val="right"/>
    </w:pPr>
    <w:rPr>
      <w:b/>
    </w:rPr>
  </w:style>
  <w:style w:type="paragraph" w:customStyle="1" w:styleId="StandaardCursief">
    <w:name w:val="Standaard Cursief"/>
    <w:basedOn w:val="Standaard"/>
    <w:next w:val="Standaard"/>
    <w:rPr>
      <w:i/>
    </w:rPr>
  </w:style>
  <w:style w:type="paragraph" w:customStyle="1" w:styleId="StandaardGrijsgemarkeerd">
    <w:name w:val="Standaard Grijs gemarkeerd"/>
    <w:basedOn w:val="Standaard"/>
    <w:next w:val="Standaard"/>
    <w:pPr>
      <w:shd w:val="clear" w:color="auto" w:fill="B2B2B2"/>
    </w:pPr>
  </w:style>
  <w:style w:type="paragraph" w:customStyle="1" w:styleId="StandaardHvK">
    <w:name w:val="Standaard HvK"/>
    <w:next w:val="Standaard"/>
    <w:pPr>
      <w:spacing w:line="300" w:lineRule="exact"/>
    </w:pPr>
    <w:rPr>
      <w:rFonts w:ascii="Helvetica" w:hAnsi="Helvetica"/>
      <w:color w:val="000000"/>
    </w:rPr>
  </w:style>
  <w:style w:type="paragraph" w:customStyle="1" w:styleId="StandaardKleinKapitaal">
    <w:name w:val="Standaard Klein Kapitaal"/>
    <w:basedOn w:val="Standaard"/>
    <w:next w:val="Standaard"/>
    <w:rPr>
      <w:smallCaps/>
    </w:rPr>
  </w:style>
  <w:style w:type="paragraph" w:customStyle="1" w:styleId="Standaardrechts">
    <w:name w:val="Standaard rechts"/>
    <w:basedOn w:val="Standaard"/>
    <w:next w:val="Standaard"/>
    <w:pPr>
      <w:jc w:val="right"/>
    </w:pPr>
  </w:style>
  <w:style w:type="paragraph" w:customStyle="1" w:styleId="Standaardtabeltekst">
    <w:name w:val="Standaard tabel tekst"/>
    <w:basedOn w:val="Standaard"/>
    <w:next w:val="Standaard"/>
    <w:pPr>
      <w:spacing w:line="220" w:lineRule="exact"/>
    </w:pPr>
  </w:style>
  <w:style w:type="paragraph" w:customStyle="1" w:styleId="StandaardVerdana12">
    <w:name w:val="Standaard Verdana 12"/>
    <w:basedOn w:val="Standaard"/>
    <w:next w:val="Standaard"/>
    <w:rPr>
      <w:sz w:val="24"/>
      <w:szCs w:val="24"/>
    </w:rPr>
  </w:style>
  <w:style w:type="paragraph" w:customStyle="1" w:styleId="StandaardVerdana12bold">
    <w:name w:val="Standaard Verdana 12 bold"/>
    <w:basedOn w:val="Standaard"/>
    <w:next w:val="Standaard"/>
    <w:rPr>
      <w:b/>
      <w:sz w:val="24"/>
      <w:szCs w:val="24"/>
    </w:rPr>
  </w:style>
  <w:style w:type="paragraph" w:customStyle="1" w:styleId="StandaardVerdana14">
    <w:name w:val="Standaard Verdana 14"/>
    <w:basedOn w:val="Standaard"/>
    <w:next w:val="Standaard"/>
    <w:pPr>
      <w:spacing w:line="340" w:lineRule="exact"/>
    </w:pPr>
    <w:rPr>
      <w:sz w:val="28"/>
      <w:szCs w:val="28"/>
    </w:rPr>
  </w:style>
  <w:style w:type="paragraph" w:customStyle="1" w:styleId="StandaardVerdana16Projectcontract">
    <w:name w:val="Standaard Verdana 16 Projectcontract"/>
    <w:basedOn w:val="Standaard"/>
    <w:next w:val="Standaard"/>
    <w:pPr>
      <w:spacing w:after="900" w:line="380" w:lineRule="exact"/>
    </w:pPr>
    <w:rPr>
      <w:sz w:val="32"/>
      <w:szCs w:val="32"/>
    </w:rPr>
  </w:style>
  <w:style w:type="paragraph" w:customStyle="1" w:styleId="StandaardVerdana8">
    <w:name w:val="Standaard Verdana 8"/>
    <w:basedOn w:val="Standaard"/>
    <w:next w:val="Standaard"/>
    <w:rPr>
      <w:sz w:val="16"/>
      <w:szCs w:val="16"/>
    </w:rPr>
  </w:style>
  <w:style w:type="paragraph" w:customStyle="1" w:styleId="StandaardVet">
    <w:name w:val="Standaard Vet"/>
    <w:basedOn w:val="Standaard"/>
    <w:next w:val="Standaard"/>
    <w:rPr>
      <w:b/>
    </w:rPr>
  </w:style>
  <w:style w:type="table" w:customStyle="1" w:styleId="Standaardtabelmetranden">
    <w:name w:val="Standaardtabel met randen"/>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7" w:type="dxa"/>
      </w:tblCellMar>
    </w:tblPr>
    <w:tcPr>
      <w:shd w:val="clear" w:color="auto" w:fill="auto"/>
    </w:tcPr>
  </w:style>
  <w:style w:type="paragraph" w:customStyle="1" w:styleId="Subparagraaf">
    <w:name w:val="Subparagraaf"/>
    <w:basedOn w:val="Standaard"/>
    <w:next w:val="Standaard"/>
    <w:pPr>
      <w:numPr>
        <w:ilvl w:val="2"/>
        <w:numId w:val="15"/>
      </w:numPr>
    </w:pPr>
    <w:rPr>
      <w:i/>
    </w:rPr>
  </w:style>
  <w:style w:type="paragraph" w:customStyle="1" w:styleId="Subparagraaf2">
    <w:name w:val="Subparagraaf 2"/>
    <w:basedOn w:val="Standaard"/>
    <w:next w:val="Standaard"/>
    <w:pPr>
      <w:numPr>
        <w:ilvl w:val="3"/>
        <w:numId w:val="15"/>
      </w:numPr>
    </w:pPr>
  </w:style>
  <w:style w:type="paragraph" w:customStyle="1" w:styleId="Subtitelpersbericht">
    <w:name w:val="Subtitel persbericht"/>
    <w:basedOn w:val="Titelpersbericht"/>
    <w:next w:val="Standaard"/>
    <w:rPr>
      <w:b w:val="0"/>
    </w:rPr>
  </w:style>
  <w:style w:type="paragraph" w:customStyle="1" w:styleId="SubtitelRapport">
    <w:name w:val="Subtitel Rapport"/>
    <w:next w:val="Standaard"/>
    <w:pPr>
      <w:spacing w:line="240" w:lineRule="exact"/>
    </w:pPr>
    <w:rPr>
      <w:rFonts w:ascii="Verdana" w:hAnsi="Verdana"/>
      <w:color w:val="000000"/>
      <w:sz w:val="16"/>
      <w:szCs w:val="16"/>
    </w:rPr>
  </w:style>
  <w:style w:type="table" w:customStyle="1" w:styleId="TabelVorderingsbriefrijhoogte">
    <w:name w:val="Tabel Vorderingsbrief rijhoogte"/>
    <w:rPr>
      <w:rFonts w:ascii="Verdana" w:hAnsi="Verdana"/>
      <w:color w:val="000000"/>
      <w:sz w:val="18"/>
      <w:szCs w:val="18"/>
    </w:rPr>
    <w:tblPr>
      <w:tblCellMar>
        <w:top w:w="60" w:type="dxa"/>
        <w:left w:w="0" w:type="dxa"/>
        <w:bottom w:w="60" w:type="dxa"/>
        <w:right w:w="0" w:type="dxa"/>
      </w:tblCellMar>
    </w:tblPr>
    <w:tcPr>
      <w:shd w:val="clear" w:color="auto" w:fill="auto"/>
    </w:tcPr>
  </w:style>
  <w:style w:type="table" w:customStyle="1" w:styleId="TabelBehoeftestellingsformulier">
    <w:name w:val="Tabel_Behoeftestellingsformulier"/>
    <w:rPr>
      <w:rFonts w:ascii="Verdana" w:hAnsi="Verdana"/>
      <w:color w:val="000000"/>
      <w:sz w:val="18"/>
      <w:szCs w:val="18"/>
    </w:rPr>
    <w:tblPr>
      <w:tblCellMar>
        <w:top w:w="0" w:type="dxa"/>
        <w:left w:w="40" w:type="dxa"/>
        <w:bottom w:w="0" w:type="dxa"/>
        <w:right w:w="40" w:type="dxa"/>
      </w:tblCellMar>
    </w:tblPr>
    <w:tcPr>
      <w:shd w:val="clear" w:color="auto" w:fill="CBCBCB"/>
    </w:tcPr>
  </w:style>
  <w:style w:type="table" w:customStyle="1" w:styleId="TabelProjectbrief">
    <w:name w:val="Tabel_Projectbrief"/>
    <w:rPr>
      <w:rFonts w:ascii="Verdana" w:hAnsi="Verdana"/>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style>
  <w:style w:type="table" w:customStyle="1" w:styleId="TabelProjectbriefeersterijvet">
    <w:name w:val="Tabel_Projectbrief_eerste_rij_vet"/>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tblStylePr w:type="firstRow">
      <w:rPr>
        <w:b/>
      </w:rPr>
    </w:tblStylePr>
    <w:tblStylePr w:type="firstCol">
      <w:rPr>
        <w:rFonts w:ascii="Verdana" w:hAnsi="Verdana"/>
        <w:b w:val="0"/>
        <w:sz w:val="18"/>
        <w:szCs w:val="18"/>
      </w:rPr>
    </w:tblStylePr>
  </w:style>
  <w:style w:type="table" w:customStyle="1" w:styleId="TabelProjectbriefinspringen">
    <w:name w:val="Tabel_Projectbrief_inspringen"/>
    <w:pPr>
      <w:tabs>
        <w:tab w:val="left" w:pos="2551"/>
      </w:tabs>
    </w:pPr>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table" w:customStyle="1" w:styleId="Tabelprojectcontract">
    <w:name w:val="Tabel_projectcontract"/>
    <w:rPr>
      <w:rFonts w:ascii="Verdana" w:hAnsi="Verdana"/>
      <w:color w:val="000000"/>
      <w:sz w:val="18"/>
      <w:szCs w:val="18"/>
    </w:rPr>
    <w:tblPr>
      <w:tblCellMar>
        <w:top w:w="0" w:type="dxa"/>
        <w:left w:w="0" w:type="dxa"/>
        <w:bottom w:w="0" w:type="dxa"/>
        <w:right w:w="0" w:type="dxa"/>
      </w:tblCellMar>
    </w:tblPr>
    <w:tcPr>
      <w:shd w:val="clear" w:color="auto" w:fill="auto"/>
    </w:tcPr>
  </w:style>
  <w:style w:type="table" w:customStyle="1" w:styleId="TabelProjectplan1">
    <w:name w:val="Tabel_Projectplan_1"/>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tblStylePr w:type="firstCol">
      <w:rPr>
        <w:b/>
      </w:rPr>
    </w:tblStylePr>
  </w:style>
  <w:style w:type="table" w:customStyle="1" w:styleId="TabelProjectplan2">
    <w:name w:val="Tabel_Projectplan_2"/>
    <w:rPr>
      <w:rFonts w:ascii="Verdana" w:hAnsi="Verdana"/>
      <w:b/>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DBDBDB"/>
    </w:tcPr>
  </w:style>
  <w:style w:type="paragraph" w:customStyle="1" w:styleId="Tabelkop">
    <w:name w:val="Tabelkop"/>
    <w:next w:val="Standaard"/>
    <w:pPr>
      <w:spacing w:line="240" w:lineRule="exact"/>
    </w:pPr>
    <w:rPr>
      <w:rFonts w:ascii="Verdana" w:hAnsi="Verdana"/>
      <w:b/>
      <w:color w:val="000000"/>
      <w:sz w:val="16"/>
      <w:szCs w:val="16"/>
    </w:rPr>
  </w:style>
  <w:style w:type="paragraph" w:customStyle="1" w:styleId="Titelpersbericht">
    <w:name w:val="Titel persbericht"/>
    <w:next w:val="Standaard"/>
    <w:pPr>
      <w:spacing w:line="320" w:lineRule="exact"/>
    </w:pPr>
    <w:rPr>
      <w:rFonts w:ascii="Verdana" w:hAnsi="Verdana"/>
      <w:b/>
      <w:color w:val="000000"/>
      <w:sz w:val="24"/>
      <w:szCs w:val="24"/>
    </w:rPr>
  </w:style>
  <w:style w:type="paragraph" w:customStyle="1" w:styleId="Toezendgegevens">
    <w:name w:val="Toezendgegevens"/>
    <w:pPr>
      <w:spacing w:line="240" w:lineRule="exact"/>
    </w:pPr>
    <w:rPr>
      <w:rFonts w:ascii="Verdana" w:hAnsi="Verdana"/>
      <w:color w:val="000000"/>
      <w:sz w:val="18"/>
      <w:szCs w:val="18"/>
    </w:rPr>
  </w:style>
  <w:style w:type="paragraph" w:customStyle="1" w:styleId="ToezendgegevensHvK">
    <w:name w:val="Toezendgegevens HvK"/>
    <w:basedOn w:val="StandaardHvK"/>
    <w:pPr>
      <w:spacing w:line="220" w:lineRule="exact"/>
    </w:pPr>
  </w:style>
  <w:style w:type="paragraph" w:customStyle="1" w:styleId="Verdana65">
    <w:name w:val="Verdana 6;5"/>
    <w:basedOn w:val="Standaard"/>
    <w:next w:val="Standaard"/>
    <w:rPr>
      <w:sz w:val="13"/>
      <w:szCs w:val="13"/>
    </w:rPr>
  </w:style>
  <w:style w:type="paragraph" w:customStyle="1" w:styleId="Verdana65bold">
    <w:name w:val="Verdana 6;5 bold"/>
    <w:basedOn w:val="Standaard"/>
    <w:next w:val="Standaard"/>
    <w:pPr>
      <w:spacing w:line="180" w:lineRule="exact"/>
    </w:pPr>
    <w:rPr>
      <w:b/>
      <w:sz w:val="13"/>
      <w:szCs w:val="13"/>
    </w:rPr>
  </w:style>
  <w:style w:type="paragraph" w:customStyle="1" w:styleId="Verdana8">
    <w:name w:val="Verdana 8"/>
    <w:next w:val="Standaard"/>
    <w:pPr>
      <w:spacing w:line="180" w:lineRule="exact"/>
    </w:pPr>
    <w:rPr>
      <w:rFonts w:ascii="Verdana" w:hAnsi="Verdana"/>
      <w:color w:val="000000"/>
      <w:sz w:val="16"/>
      <w:szCs w:val="16"/>
    </w:rPr>
  </w:style>
  <w:style w:type="paragraph" w:customStyle="1" w:styleId="Verdana8rechts">
    <w:name w:val="Verdana 8 rechts"/>
    <w:basedOn w:val="Standaard"/>
    <w:next w:val="Standaard"/>
    <w:pPr>
      <w:jc w:val="right"/>
    </w:pPr>
    <w:rPr>
      <w:sz w:val="16"/>
      <w:szCs w:val="16"/>
    </w:rPr>
  </w:style>
  <w:style w:type="paragraph" w:customStyle="1" w:styleId="VetStandaard">
    <w:name w:val="Vet (Standaard)"/>
    <w:basedOn w:val="Standaard"/>
    <w:next w:val="Standaard"/>
    <w:rPr>
      <w:b/>
    </w:rPr>
  </w:style>
  <w:style w:type="paragraph" w:customStyle="1" w:styleId="Voetnoot">
    <w:name w:val="Voetnoot"/>
    <w:basedOn w:val="Standaard"/>
    <w:rPr>
      <w:sz w:val="16"/>
      <w:szCs w:val="16"/>
    </w:rPr>
  </w:style>
  <w:style w:type="paragraph" w:customStyle="1" w:styleId="VoetnootVorderingsbrief">
    <w:name w:val="Voetnoot Vorderingsbrief"/>
    <w:basedOn w:val="Standaard"/>
    <w:pPr>
      <w:spacing w:line="200" w:lineRule="exact"/>
    </w:pPr>
    <w:rPr>
      <w:sz w:val="14"/>
      <w:szCs w:val="14"/>
    </w:rPr>
  </w:style>
  <w:style w:type="paragraph" w:customStyle="1" w:styleId="VTWmeldingrood">
    <w:name w:val="VTW melding rood"/>
    <w:basedOn w:val="Standaard"/>
    <w:next w:val="Standaard"/>
    <w:rPr>
      <w:color w:val="FF0000"/>
      <w:sz w:val="16"/>
      <w:szCs w:val="16"/>
    </w:rPr>
  </w:style>
  <w:style w:type="table" w:customStyle="1" w:styleId="VTWTabelOnderdeel1">
    <w:name w:val="VTW Tabel Onderdeel 1"/>
    <w:rPr>
      <w:rFonts w:ascii="Verdana" w:hAnsi="Verdana"/>
      <w:color w:val="000000"/>
      <w:sz w:val="18"/>
      <w:szCs w:val="18"/>
    </w:rPr>
    <w:tblPr>
      <w:tblCellMar>
        <w:top w:w="0" w:type="dxa"/>
        <w:left w:w="0" w:type="dxa"/>
        <w:bottom w:w="0" w:type="dxa"/>
        <w:right w:w="0" w:type="dxa"/>
      </w:tblCellMar>
    </w:tblPr>
    <w:tcPr>
      <w:shd w:val="clear" w:color="auto" w:fill="auto"/>
    </w:tcPr>
  </w:style>
  <w:style w:type="table" w:customStyle="1" w:styleId="VTWtabelwit">
    <w:name w:val="VTW tabel wit"/>
    <w:rPr>
      <w:rFonts w:ascii="Verdana" w:hAnsi="Verdana"/>
      <w:color w:val="000000"/>
      <w:sz w:val="18"/>
      <w:szCs w:val="18"/>
    </w:rPr>
    <w:tblPr>
      <w:tblCellMar>
        <w:top w:w="0" w:type="dxa"/>
        <w:left w:w="0" w:type="dxa"/>
        <w:bottom w:w="0" w:type="dxa"/>
        <w:right w:w="0" w:type="dxa"/>
      </w:tblCellMar>
    </w:tblPr>
    <w:tcPr>
      <w:shd w:val="clear" w:color="auto" w:fill="auto"/>
    </w:tcPr>
  </w:style>
  <w:style w:type="paragraph" w:customStyle="1" w:styleId="VTWTijdelijkeAanduiding">
    <w:name w:val="VTW Tijdelijke Aanduiding"/>
    <w:basedOn w:val="Standaard"/>
    <w:next w:val="Standaard"/>
    <w:pPr>
      <w:shd w:val="clear" w:color="auto" w:fill="EEEEEE"/>
    </w:pPr>
  </w:style>
  <w:style w:type="paragraph" w:customStyle="1" w:styleId="VTWVerdana">
    <w:name w:val="VTW Verdana"/>
    <w:basedOn w:val="Standaard"/>
    <w:next w:val="Standaard"/>
    <w:pPr>
      <w:spacing w:line="180" w:lineRule="exact"/>
    </w:pPr>
    <w:rPr>
      <w:sz w:val="14"/>
      <w:szCs w:val="14"/>
    </w:rPr>
  </w:style>
  <w:style w:type="table" w:customStyle="1" w:styleId="VTWAanvraagformulierKop">
    <w:name w:val="VTW_Aanvraagformulier_Kop"/>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table" w:customStyle="1" w:styleId="VTWAanvraagformulierKopTwee">
    <w:name w:val="VTW_Aanvraagformulier_Kop_Twee"/>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style>
  <w:style w:type="paragraph" w:customStyle="1" w:styleId="VTWKop">
    <w:name w:val="VTW_Kop"/>
    <w:basedOn w:val="Standaard"/>
    <w:next w:val="Standaard"/>
    <w:pPr>
      <w:spacing w:line="280" w:lineRule="exact"/>
    </w:pPr>
    <w:rPr>
      <w:b/>
      <w:sz w:val="24"/>
      <w:szCs w:val="24"/>
    </w:rPr>
  </w:style>
  <w:style w:type="paragraph" w:customStyle="1" w:styleId="VTWOndertitel">
    <w:name w:val="VTW_Ondertitel"/>
    <w:basedOn w:val="Standaard"/>
    <w:next w:val="Standaard"/>
    <w:rPr>
      <w:sz w:val="20"/>
      <w:szCs w:val="20"/>
    </w:rPr>
  </w:style>
  <w:style w:type="paragraph" w:customStyle="1" w:styleId="WitregelNota8pt">
    <w:name w:val="Witregel Nota 8pt"/>
    <w:next w:val="Standaard"/>
    <w:pPr>
      <w:spacing w:line="160" w:lineRule="exact"/>
    </w:pPr>
    <w:rPr>
      <w:rFonts w:ascii="Verdana" w:hAnsi="Verdana"/>
      <w:color w:val="000000"/>
      <w:sz w:val="16"/>
      <w:szCs w:val="16"/>
    </w:rPr>
  </w:style>
  <w:style w:type="paragraph" w:customStyle="1" w:styleId="WitregelNota9pt">
    <w:name w:val="Witregel Nota 9pt"/>
    <w:next w:val="Standaard"/>
    <w:pPr>
      <w:spacing w:line="180" w:lineRule="exact"/>
    </w:pPr>
    <w:rPr>
      <w:rFonts w:ascii="Verdana" w:hAnsi="Verdana"/>
      <w:color w:val="000000"/>
      <w:sz w:val="18"/>
      <w:szCs w:val="18"/>
    </w:rPr>
  </w:style>
  <w:style w:type="paragraph" w:customStyle="1" w:styleId="WitregelW1">
    <w:name w:val="Witregel W1"/>
    <w:next w:val="Standaard"/>
    <w:pPr>
      <w:spacing w:line="90" w:lineRule="exact"/>
    </w:pPr>
    <w:rPr>
      <w:rFonts w:ascii="Verdana" w:hAnsi="Verdana"/>
      <w:color w:val="000000"/>
      <w:sz w:val="9"/>
      <w:szCs w:val="9"/>
    </w:rPr>
  </w:style>
  <w:style w:type="paragraph" w:customStyle="1" w:styleId="WitregelW1bodytekst">
    <w:name w:val="Witregel W1 (bodytekst)"/>
    <w:next w:val="Standaard"/>
    <w:pPr>
      <w:spacing w:line="240" w:lineRule="exact"/>
    </w:pPr>
    <w:rPr>
      <w:rFonts w:ascii="Verdana" w:hAnsi="Verdana"/>
      <w:color w:val="000000"/>
      <w:sz w:val="18"/>
      <w:szCs w:val="18"/>
    </w:rPr>
  </w:style>
  <w:style w:type="paragraph" w:customStyle="1" w:styleId="WitregelW2">
    <w:name w:val="Witregel W2"/>
    <w:next w:val="Standaard"/>
    <w:pPr>
      <w:spacing w:line="270" w:lineRule="exact"/>
    </w:pPr>
    <w:rPr>
      <w:rFonts w:ascii="Verdana" w:hAnsi="Verdana"/>
      <w:color w:val="000000"/>
      <w:sz w:val="27"/>
      <w:szCs w:val="27"/>
    </w:rPr>
  </w:style>
  <w:style w:type="paragraph" w:customStyle="1" w:styleId="Witregel1pt">
    <w:name w:val="Witregel_1pt"/>
    <w:basedOn w:val="Standaard"/>
    <w:next w:val="Standaard"/>
    <w:rPr>
      <w:sz w:val="2"/>
      <w:szCs w:val="2"/>
    </w:rPr>
  </w:style>
  <w:style w:type="paragraph" w:customStyle="1" w:styleId="wittetekst">
    <w:name w:val="witte tekst"/>
    <w:basedOn w:val="StandaardHvK"/>
    <w:pPr>
      <w:spacing w:line="130" w:lineRule="exact"/>
    </w:pPr>
    <w:rPr>
      <w:rFonts w:ascii="Verdana" w:hAnsi="Verdana"/>
      <w:color w:val="FFFFFF"/>
      <w:sz w:val="13"/>
      <w:szCs w:val="13"/>
    </w:rPr>
  </w:style>
  <w:style w:type="paragraph" w:customStyle="1" w:styleId="WOBBesluitBijlageKop">
    <w:name w:val="WOB Besluit Bijlage Kop"/>
    <w:basedOn w:val="Standaard"/>
    <w:next w:val="Standaard"/>
    <w:pPr>
      <w:pageBreakBefore/>
      <w:numPr>
        <w:numId w:val="3"/>
      </w:numPr>
      <w:spacing w:before="180"/>
    </w:pPr>
    <w:rPr>
      <w:b/>
    </w:rPr>
  </w:style>
  <w:style w:type="paragraph" w:customStyle="1" w:styleId="WOBBesluitBijlageLidArtikel">
    <w:name w:val="WOB Besluit Bijlage Lid Artikel"/>
    <w:basedOn w:val="Standaard"/>
    <w:next w:val="Standaard"/>
    <w:pPr>
      <w:numPr>
        <w:numId w:val="4"/>
      </w:numPr>
      <w:ind w:firstLine="0"/>
    </w:pPr>
  </w:style>
  <w:style w:type="paragraph" w:customStyle="1" w:styleId="WOBBesluitKop">
    <w:name w:val="WOB Besluit Kop"/>
    <w:basedOn w:val="Standaard"/>
    <w:next w:val="Standaard"/>
    <w:pPr>
      <w:spacing w:before="180"/>
    </w:pPr>
    <w:rPr>
      <w:b/>
    </w:rPr>
  </w:style>
  <w:style w:type="paragraph" w:customStyle="1" w:styleId="WOBBesluitLidgenummerd">
    <w:name w:val="WOB Besluit Lid genummerd"/>
    <w:basedOn w:val="Standaard"/>
    <w:next w:val="Standaard"/>
    <w:pPr>
      <w:numPr>
        <w:numId w:val="5"/>
      </w:numPr>
    </w:pPr>
  </w:style>
  <w:style w:type="paragraph" w:customStyle="1" w:styleId="WOBBesluitStandaard">
    <w:name w:val="WOB Besluit Standaard"/>
    <w:basedOn w:val="Standaard"/>
    <w:next w:val="Standaard"/>
    <w:pPr>
      <w:spacing w:after="180"/>
    </w:pPr>
  </w:style>
  <w:style w:type="paragraph" w:customStyle="1" w:styleId="WOBBesluitSubkop">
    <w:name w:val="WOB Besluit Subkop"/>
    <w:basedOn w:val="Standaard"/>
    <w:next w:val="Standaard"/>
    <w:pPr>
      <w:spacing w:before="180" w:after="180"/>
    </w:pPr>
    <w:rPr>
      <w:i/>
    </w:rPr>
  </w:style>
  <w:style w:type="paragraph" w:customStyle="1" w:styleId="WobBijlageLedenArtikel1">
    <w:name w:val="Wob_Bijlage_Leden_Artikel_1"/>
    <w:basedOn w:val="Standaard"/>
    <w:next w:val="Standaard"/>
  </w:style>
  <w:style w:type="paragraph" w:customStyle="1" w:styleId="WobBijlageLedenArtikel10">
    <w:name w:val="Wob_Bijlage_Leden_Artikel_10"/>
    <w:basedOn w:val="Standaard"/>
    <w:next w:val="Standaard"/>
  </w:style>
  <w:style w:type="paragraph" w:customStyle="1" w:styleId="WobBijlageLedenArtikel11">
    <w:name w:val="Wob_Bijlage_Leden_Artikel_11"/>
    <w:basedOn w:val="Standaard"/>
    <w:next w:val="Standaard"/>
  </w:style>
  <w:style w:type="paragraph" w:customStyle="1" w:styleId="WobBijlageLedenArtikel3">
    <w:name w:val="Wob_Bijlage_Leden_Artikel_3"/>
    <w:basedOn w:val="Standaard"/>
    <w:next w:val="Standaard"/>
  </w:style>
  <w:style w:type="paragraph" w:customStyle="1" w:styleId="WobBijlageLedenArtikel6">
    <w:name w:val="Wob_Bijlage_Leden_Artikel_6"/>
    <w:basedOn w:val="Standaard"/>
    <w:next w:val="Standaard"/>
  </w:style>
  <w:style w:type="paragraph" w:customStyle="1" w:styleId="WobBijlageLedenArtikel7">
    <w:name w:val="Wob_Bijlage_Leden_Artikel_7"/>
    <w:basedOn w:val="Standaard"/>
    <w:next w:val="Standaard"/>
  </w:style>
  <w:style w:type="paragraph" w:customStyle="1" w:styleId="Workaroundalineatekstblok">
    <w:name w:val="Workaround alinea tekstblok"/>
    <w:pPr>
      <w:spacing w:after="180" w:line="240" w:lineRule="exact"/>
    </w:pPr>
    <w:rPr>
      <w:rFonts w:ascii="Verdana" w:hAnsi="Verdana"/>
      <w:color w:val="000000"/>
      <w:sz w:val="18"/>
      <w:szCs w:val="18"/>
    </w:rPr>
  </w:style>
  <w:style w:type="paragraph" w:customStyle="1" w:styleId="Workaroundfunctieondertekenaar">
    <w:name w:val="Workaround functie ondertekenaar"/>
    <w:next w:val="Standaard"/>
    <w:pPr>
      <w:spacing w:line="240" w:lineRule="exact"/>
    </w:pPr>
    <w:rPr>
      <w:rFonts w:ascii="Verdana" w:hAnsi="Verdana"/>
      <w:i/>
      <w:color w:val="000000"/>
      <w:sz w:val="18"/>
      <w:szCs w:val="18"/>
    </w:rPr>
  </w:style>
  <w:style w:type="paragraph" w:customStyle="1" w:styleId="Workaroundgroetregel">
    <w:name w:val="Workaround groetregel"/>
    <w:next w:val="Standaard"/>
    <w:pPr>
      <w:spacing w:before="360" w:line="240" w:lineRule="exact"/>
    </w:pPr>
    <w:rPr>
      <w:rFonts w:ascii="Verdana" w:hAnsi="Verdana"/>
      <w:color w:val="000000"/>
      <w:sz w:val="18"/>
      <w:szCs w:val="18"/>
    </w:rPr>
  </w:style>
  <w:style w:type="paragraph" w:customStyle="1" w:styleId="Workaroundministerieondertekenaar">
    <w:name w:val="Workaround ministerie ondertekenaar"/>
    <w:next w:val="Standaard"/>
    <w:pPr>
      <w:spacing w:after="720" w:line="240" w:lineRule="exact"/>
    </w:pPr>
    <w:rPr>
      <w:rFonts w:ascii="Verdana" w:hAnsi="Verdana"/>
      <w:color w:val="000000"/>
      <w:sz w:val="18"/>
      <w:szCs w:val="18"/>
    </w:rPr>
  </w:style>
  <w:style w:type="paragraph" w:customStyle="1" w:styleId="Workaroundnaamondertekenaar">
    <w:name w:val="Workaround naam ondertekenaar"/>
    <w:next w:val="Standaard"/>
    <w:pPr>
      <w:spacing w:line="240" w:lineRule="exact"/>
    </w:pPr>
    <w:rPr>
      <w:rFonts w:ascii="Verdana" w:hAnsi="Verdana"/>
      <w:color w:val="000000"/>
      <w:sz w:val="18"/>
      <w:szCs w:val="18"/>
    </w:rPr>
  </w:style>
  <w:style w:type="paragraph" w:styleId="Koptekst">
    <w:name w:val="header"/>
    <w:basedOn w:val="Standaard"/>
    <w:link w:val="KoptekstChar"/>
    <w:uiPriority w:val="99"/>
    <w:unhideWhenUsed/>
    <w:rsid w:val="005A3C8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A3C84"/>
    <w:rPr>
      <w:rFonts w:ascii="Verdana" w:hAnsi="Verdana"/>
      <w:color w:val="000000"/>
      <w:sz w:val="18"/>
      <w:szCs w:val="18"/>
    </w:rPr>
  </w:style>
  <w:style w:type="paragraph" w:styleId="Voettekst">
    <w:name w:val="footer"/>
    <w:basedOn w:val="Standaard"/>
    <w:link w:val="VoettekstChar"/>
    <w:uiPriority w:val="99"/>
    <w:unhideWhenUsed/>
    <w:rsid w:val="005A3C8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5A3C84"/>
    <w:rPr>
      <w:rFonts w:ascii="Verdana" w:hAnsi="Verdana"/>
      <w:color w:val="000000"/>
      <w:sz w:val="18"/>
      <w:szCs w:val="18"/>
    </w:rPr>
  </w:style>
  <w:style w:type="paragraph" w:styleId="Ballontekst">
    <w:name w:val="Balloon Text"/>
    <w:basedOn w:val="Standaard"/>
    <w:link w:val="BallontekstChar"/>
    <w:uiPriority w:val="99"/>
    <w:semiHidden/>
    <w:unhideWhenUsed/>
    <w:rsid w:val="00B67B78"/>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B67B78"/>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webSettings0.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webSetting" Target="webSettings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1519</Characters>
  <Application>Microsoft Office Word</Application>
  <DocSecurity>4</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Waterberg, Lilian</dc:creator>
  <cp:lastModifiedBy>Waterberg, Lilian</cp:lastModifiedBy>
  <cp:revision>2</cp:revision>
  <cp:lastPrinted>2019-04-18T08:24:00Z</cp:lastPrinted>
  <dcterms:created xsi:type="dcterms:W3CDTF">2019-04-18T09:16:00Z</dcterms:created>
  <dcterms:modified xsi:type="dcterms:W3CDTF">2019-04-18T09:16:00Z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bricering">
    <vt:lpwstr/>
  </property>
  <property fmtid="{D5CDD505-2E9C-101B-9397-08002B2CF9AE}" pid="3" name="Onderwerp">
    <vt:lpwstr>Vraag inzake de evaluatie verkiezingen provinciale staten</vt:lpwstr>
  </property>
  <property fmtid="{D5CDD505-2E9C-101B-9397-08002B2CF9AE}" pid="4" name="Datum">
    <vt:lpwstr>8 april 2019</vt:lpwstr>
  </property>
  <property fmtid="{D5CDD505-2E9C-101B-9397-08002B2CF9AE}" pid="5" name="Docgensjabloon">
    <vt:lpwstr>DocGen_Brief_nl_NL</vt:lpwstr>
  </property>
  <property fmtid="{D5CDD505-2E9C-101B-9397-08002B2CF9AE}" pid="6" name="Aan">
    <vt:lpwstr>Aan de Voorzitter van de Tweede Kamer der Staten-Generaal_x000d_
Postbus 20018_x000d_
2500 EA  Den Haag</vt:lpwstr>
  </property>
  <property fmtid="{D5CDD505-2E9C-101B-9397-08002B2CF9AE}" pid="7" name="Kenmerk">
    <vt:lpwstr>2019-0000179429</vt:lpwstr>
  </property>
  <property fmtid="{D5CDD505-2E9C-101B-9397-08002B2CF9AE}" pid="8" name="UwKenmerk">
    <vt:lpwstr/>
  </property>
</Properties>
</file>