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[1] David N. Louis,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Arie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Perry, et al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. 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“The 2016 World Health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Organization Classification of Tumors of the Central Nervous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System: a summary” 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Acta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Neuropathol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, Springer may 2016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Pär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Salander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A Tommy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Bergenheim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Katarina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Hamberg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Roger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Henriksson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Pathways from symptoms to medical care: a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descriptive study of symptom development and obstacles to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early diagnosis in brain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tumour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patients, Family Practice,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Volume 16, Issue 2, Apr</w:t>
      </w:r>
      <w:r w:rsidR="00C42BA9">
        <w:rPr>
          <w:rFonts w:ascii="Times New Roman" w:hAnsi="Times New Roman" w:cs="Times New Roman"/>
          <w:bCs/>
          <w:sz w:val="28"/>
          <w:szCs w:val="28"/>
        </w:rPr>
        <w:t>il 1999, Pages 143–148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P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[3] McKinney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PA 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”Brain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tumours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: incidence, survival,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aetiology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”,Journal of Neurology, Neurosurgery &amp; Psychiatry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2004;75:ii12-ii17.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2BA9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[4]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Heimans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J.,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Taphoorn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M. Impact of brain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tumour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treatment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on quality of life. J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Neurol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249, 955–960 (2002)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Malavika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Suresh, et al. “Real-Time Hand Gesture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Recognition Using Deep Learning”, International Journal of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Innovations and Implementations in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Engineering(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>ISSN 2454-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3489), 2019,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[6] M.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Gurbină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Lascu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and D.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Lascu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“Tumor Detection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Classification of MRI Brain Image using Different Wavelet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Transforms and Support Vector Machines”, 42nd International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Conference on Telecommunications and Signal Processing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(TSP), Budapest, Hungary, 2019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P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Somasundaram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S and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Gobinath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R, “Early Brain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Tumour</w:t>
      </w:r>
      <w:proofErr w:type="spellEnd"/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Prediction using an Enhancement Feature Extraction Technique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and Deep Neural Networks”, </w:t>
      </w:r>
      <w:r w:rsidRPr="001B4B40">
        <w:rPr>
          <w:rFonts w:ascii="Times New Roman" w:hAnsi="Times New Roman" w:cs="Times New Roman"/>
          <w:bCs/>
          <w:sz w:val="28"/>
          <w:szCs w:val="28"/>
        </w:rPr>
        <w:lastRenderedPageBreak/>
        <w:t>International Journal of Innovative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Technology and Exploring Engineering (IJITEE), ISSN: 2278-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3075, Volume-8, Issue-10S, August 2019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[8]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Damodharan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S and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Raghavan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D, “Combining Tissue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Segmentation and Neural Network for Brain Tumor Detection”,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International Arab Journal of Information Technology, Vol.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12, No.1, January 2015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2BA9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[9] G.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Hemanth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Janardhan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and L.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Sujihelen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“Design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Implementing Brain Tumor Detection Using Machine Learning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Approach”, 3rd International Conference on Trends 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Electronics and Informatics (ICOEI),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Tirunelveli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India, 2019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[10] A. R. Mathew and P. B.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Anto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“Tumor detection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classification of MRI brain image using wavelet transform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SVM”, International Conference on Signal Processing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Communication (ICSPC), Coimbatore, 2017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[11] W. Chen, X.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Qiao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B. Liu, X. Qi, R. Wang and X. Wang,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“Automatic brain tumor segmentation based on features of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separated local square”, Chinese Automation Congress (CAC),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Jinan, 2017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2BA9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Navoneel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Chakrabarty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“Brain MRI Images for Brain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Tumor Detection Dataset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” 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Kaggle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, April 2019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P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[13] S.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Poornachandra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and C.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Naveena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"Pre-processing of MR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Images for Efficient Quantitative Image Analysis Using Deep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Learning Techniques," 2017 International Conference on Recent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Advances in Electronics and Communication </w:t>
      </w:r>
      <w:r w:rsidRPr="001B4B40">
        <w:rPr>
          <w:rFonts w:ascii="Times New Roman" w:hAnsi="Times New Roman" w:cs="Times New Roman"/>
          <w:bCs/>
          <w:sz w:val="28"/>
          <w:szCs w:val="28"/>
        </w:rPr>
        <w:lastRenderedPageBreak/>
        <w:t>Technology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(ICRAECT), Bangalore, 2017, pp. 191-195,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: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10.1109/ICRAECT.2017.43.</w:t>
      </w:r>
    </w:p>
    <w:p w:rsidR="00C42BA9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[14] Mohammed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Thanveersha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N., et al. “Automatic Brain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Hemorrhage Detection Using Artificial Neural Network”,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International Journal of Innovations and Implementations 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Engineering(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ISSN 2454- 3489), 2019,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[15]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Soumya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R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S 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et al. “Advanced Earlier Melanoma Detection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Algorithm Using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Colour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Correlogram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”, 2016 International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Conference on Communication Systems and Networks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ComNet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) | 21-23 July 2016 | Trivandrum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[16] J. A.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Akhila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C, </w:t>
      </w:r>
      <w:proofErr w:type="spellStart"/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Markose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et al. "Feature extraction and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classification of Dementia with neural network," 2017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International Conference on Intelligent Computing,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Instrumentation and Control Technologies (ICICICT), Kerala,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India, 2017, pp. 1446-1450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[17]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Avigyan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Sinha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Aneesh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R. P., “Real Time Facial Emotion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Recognition using Deep Learning”, International Journal of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Innovations and Implementations in Engineering(ISSN 2454-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3489), 2019,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[18] H. B.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Nandpuru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S. S.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Salankar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and V. R. Bora, ‘‘MRI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brain cancer classification using support vector machine,’’ 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Proc. IEEE Students’ Conf.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Electr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., Electron. </w:t>
      </w:r>
      <w:proofErr w:type="spellStart"/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Sci., Mar.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2014, pp. 1–6.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[19] E.-S.-A.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El-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Dahshan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Hosny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and A.-B.-M.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Salem,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‘‘Hybrid intelligent techniques for MRI brain images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classification,’’ Digit. Signal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Process.,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vol. 20, no. 2, pp. 433–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441, Mar. 2010.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B4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[20] W. H. Ibrahim, A. A. A. Osman, and Y. I. Mohamed,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‘‘MRI brain image classification using neural networks,’’ 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Proc. Int. Conf.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Electr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B4B40">
        <w:rPr>
          <w:rFonts w:ascii="Times New Roman" w:hAnsi="Times New Roman" w:cs="Times New Roman"/>
          <w:bCs/>
          <w:sz w:val="28"/>
          <w:szCs w:val="28"/>
        </w:rPr>
        <w:t>Electron.</w:t>
      </w:r>
      <w:proofErr w:type="gram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Eng. (ICCEEE), Aug.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2013, pp. 253–258.</w:t>
      </w:r>
    </w:p>
    <w:p w:rsidR="00C42BA9" w:rsidRPr="001B4B40" w:rsidRDefault="00C42BA9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1B4B40" w:rsidP="001B4B4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B40">
        <w:rPr>
          <w:rFonts w:ascii="Times New Roman" w:hAnsi="Times New Roman" w:cs="Times New Roman"/>
          <w:bCs/>
          <w:sz w:val="28"/>
          <w:szCs w:val="28"/>
        </w:rPr>
        <w:t xml:space="preserve">[21] N. H.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Rajini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and R.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Bhavani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>, ‘‘Classification of MRI brain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 xml:space="preserve">images using </w:t>
      </w:r>
      <w:proofErr w:type="spellStart"/>
      <w:r w:rsidRPr="001B4B40">
        <w:rPr>
          <w:rFonts w:ascii="Times New Roman" w:hAnsi="Times New Roman" w:cs="Times New Roman"/>
          <w:bCs/>
          <w:sz w:val="28"/>
          <w:szCs w:val="28"/>
        </w:rPr>
        <w:t>knearest</w:t>
      </w:r>
      <w:proofErr w:type="spellEnd"/>
      <w:r w:rsidRPr="001B4B40">
        <w:rPr>
          <w:rFonts w:ascii="Times New Roman" w:hAnsi="Times New Roman" w:cs="Times New Roman"/>
          <w:bCs/>
          <w:sz w:val="28"/>
          <w:szCs w:val="28"/>
        </w:rPr>
        <w:t xml:space="preserve"> neighbor and artificial neural network,’’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4B40">
        <w:rPr>
          <w:rFonts w:ascii="Times New Roman" w:hAnsi="Times New Roman" w:cs="Times New Roman"/>
          <w:bCs/>
          <w:sz w:val="28"/>
          <w:szCs w:val="28"/>
        </w:rPr>
        <w:t>in Proc. Int. Conf. Recent Trends Inf. Technol. (ICRTIT), Jun.</w:t>
      </w:r>
      <w:r w:rsidR="00C42BA9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1B4B40">
        <w:rPr>
          <w:rFonts w:ascii="Times New Roman" w:hAnsi="Times New Roman" w:cs="Times New Roman"/>
          <w:bCs/>
          <w:sz w:val="28"/>
          <w:szCs w:val="28"/>
        </w:rPr>
        <w:t>2011, pp. 563–568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1B4B40"/>
    <w:rsid w:val="002A740D"/>
    <w:rsid w:val="00546E8C"/>
    <w:rsid w:val="008A1DC6"/>
    <w:rsid w:val="00B605C0"/>
    <w:rsid w:val="00C42BA9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2021-10-22T08:24:00Z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