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CF" w:rsidRDefault="005218CF" w:rsidP="00C40B1B">
      <w:pPr>
        <w:pStyle w:val="Heading1"/>
      </w:pPr>
      <w:r>
        <w:t>Introduction:</w:t>
      </w:r>
    </w:p>
    <w:p w:rsidR="006F6C95" w:rsidRDefault="006F6C95" w:rsidP="00AB22DE">
      <w:r>
        <w:t>There are two applications are developed for this exercise:</w:t>
      </w:r>
    </w:p>
    <w:p w:rsidR="006F6C95" w:rsidRDefault="006F6C95" w:rsidP="006F6C95">
      <w:pPr>
        <w:pStyle w:val="ListParagraph"/>
        <w:numPr>
          <w:ilvl w:val="0"/>
          <w:numId w:val="4"/>
        </w:numPr>
      </w:pPr>
      <w:r w:rsidRPr="00FE10D2">
        <w:rPr>
          <w:b/>
          <w:color w:val="2E74B5" w:themeColor="accent1" w:themeShade="BF"/>
        </w:rPr>
        <w:t>ScannerWorkerService</w:t>
      </w:r>
      <w:r>
        <w:t>:</w:t>
      </w:r>
      <w:r w:rsidR="0045095D">
        <w:t xml:space="preserve"> The expected </w:t>
      </w:r>
      <w:r w:rsidR="00AB1BB5">
        <w:t>worker solution</w:t>
      </w:r>
      <w:bookmarkStart w:id="0" w:name="_GoBack"/>
      <w:bookmarkEnd w:id="0"/>
    </w:p>
    <w:p w:rsidR="006F6C95" w:rsidRDefault="006F6C95" w:rsidP="006F6C95">
      <w:pPr>
        <w:pStyle w:val="ListParagraph"/>
        <w:numPr>
          <w:ilvl w:val="0"/>
          <w:numId w:val="4"/>
        </w:numPr>
      </w:pPr>
      <w:r w:rsidRPr="00FE10D2">
        <w:rPr>
          <w:b/>
          <w:color w:val="2E74B5" w:themeColor="accent1" w:themeShade="BF"/>
        </w:rPr>
        <w:t>ScanEventApi</w:t>
      </w:r>
      <w:r>
        <w:t xml:space="preserve">: a supporting API </w:t>
      </w:r>
      <w:r w:rsidR="005218CF">
        <w:t>to provide sample data</w:t>
      </w:r>
    </w:p>
    <w:p w:rsidR="00DC6CDB" w:rsidRDefault="006F6C95" w:rsidP="00AB22DE">
      <w:r>
        <w:t>Both the application developed with C# .Net Core</w:t>
      </w:r>
      <w:r w:rsidR="00FE10D2">
        <w:t xml:space="preserve"> 3.1</w:t>
      </w:r>
      <w:r w:rsidR="00686D21">
        <w:t xml:space="preserve"> in Visual Studio 2019</w:t>
      </w:r>
      <w:r w:rsidR="00C40B1B">
        <w:t xml:space="preserve">. </w:t>
      </w:r>
      <w:r w:rsidR="00DC6CDB">
        <w:t xml:space="preserve">Considering the </w:t>
      </w:r>
      <w:r w:rsidR="00DC6CDB" w:rsidRPr="005218CF">
        <w:rPr>
          <w:color w:val="2E74B5" w:themeColor="accent1" w:themeShade="BF"/>
        </w:rPr>
        <w:t>ScanEventApi</w:t>
      </w:r>
      <w:r w:rsidR="00DC6CDB">
        <w:t xml:space="preserve"> needs to be running </w:t>
      </w:r>
      <w:r w:rsidR="00DC6CDB" w:rsidRPr="00FE10D2">
        <w:t>before</w:t>
      </w:r>
      <w:r w:rsidR="00DC6CDB">
        <w:t xml:space="preserve"> </w:t>
      </w:r>
      <w:r w:rsidR="00DC6CDB" w:rsidRPr="009B316B">
        <w:rPr>
          <w:color w:val="2E74B5" w:themeColor="accent1" w:themeShade="BF"/>
        </w:rPr>
        <w:t>ScannerWorkerService</w:t>
      </w:r>
      <w:r w:rsidR="00DC6CDB">
        <w:t xml:space="preserve">, I have configured Multiple Startup Projects. So it can feed the </w:t>
      </w:r>
      <w:r w:rsidR="00DC6CDB" w:rsidRPr="009B316B">
        <w:rPr>
          <w:color w:val="2E74B5" w:themeColor="accent1" w:themeShade="BF"/>
        </w:rPr>
        <w:t xml:space="preserve">ScannerWorkerService </w:t>
      </w:r>
      <w:r w:rsidR="00DC6CDB">
        <w:t>application.</w:t>
      </w:r>
      <w:r w:rsidR="00DB286D">
        <w:t xml:space="preserve"> Once after download please make sure the multiple startup setting remains like</w:t>
      </w:r>
    </w:p>
    <w:p w:rsidR="00EE576D" w:rsidRDefault="00EE576D" w:rsidP="00EE576D">
      <w:pPr>
        <w:jc w:val="center"/>
      </w:pPr>
      <w:r w:rsidRPr="00EE576D">
        <w:rPr>
          <w:noProof/>
          <w:lang w:eastAsia="en-NZ"/>
        </w:rPr>
        <w:drawing>
          <wp:inline distT="0" distB="0" distL="0" distR="0" wp14:anchorId="73A88871" wp14:editId="0FDF489F">
            <wp:extent cx="3502660" cy="1411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079" cy="14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DB" w:rsidRDefault="00DC6CDB" w:rsidP="00C40B1B">
      <w:pPr>
        <w:pStyle w:val="Heading1"/>
      </w:pPr>
      <w:r>
        <w:t>To</w:t>
      </w:r>
      <w:r w:rsidR="00BA464C">
        <w:t>-</w:t>
      </w:r>
      <w:r>
        <w:t xml:space="preserve">do list before </w:t>
      </w:r>
      <w:r w:rsidR="00251367">
        <w:t>testing</w:t>
      </w:r>
      <w:r>
        <w:t>:</w:t>
      </w:r>
    </w:p>
    <w:p w:rsidR="00BC6DD0" w:rsidRDefault="00BC6DD0" w:rsidP="00BA464C">
      <w:pPr>
        <w:pStyle w:val="ListParagraph"/>
        <w:numPr>
          <w:ilvl w:val="0"/>
          <w:numId w:val="6"/>
        </w:numPr>
      </w:pPr>
      <w:r>
        <w:t xml:space="preserve">Need to have </w:t>
      </w:r>
      <w:r w:rsidR="009E4855">
        <w:t xml:space="preserve">.Net Core 3.1 framework </w:t>
      </w:r>
      <w:r>
        <w:t>installed</w:t>
      </w:r>
    </w:p>
    <w:p w:rsidR="005218CF" w:rsidRDefault="005218CF" w:rsidP="005218CF">
      <w:pPr>
        <w:pStyle w:val="ListParagraph"/>
        <w:numPr>
          <w:ilvl w:val="0"/>
          <w:numId w:val="6"/>
        </w:numPr>
      </w:pPr>
      <w:r>
        <w:t xml:space="preserve">To initialise the database; Supplied a folder called </w:t>
      </w:r>
      <w:r w:rsidRPr="005218CF">
        <w:rPr>
          <w:color w:val="2E74B5" w:themeColor="accent1" w:themeShade="BF"/>
        </w:rPr>
        <w:t>001_DatabaseCreation</w:t>
      </w:r>
      <w:r>
        <w:t xml:space="preserve"> to configure a database named </w:t>
      </w:r>
      <w:r w:rsidRPr="005218CF">
        <w:rPr>
          <w:color w:val="2E74B5" w:themeColor="accent1" w:themeShade="BF"/>
        </w:rPr>
        <w:t>ScannerWSDB</w:t>
      </w:r>
      <w:r w:rsidRPr="00FE10D2">
        <w:t xml:space="preserve">. Under the folder there are </w:t>
      </w:r>
      <w:r>
        <w:t xml:space="preserve">two scripts, first one to create the Database and the tables. And the second script is to produce the initial values/data on which the </w:t>
      </w:r>
      <w:r w:rsidRPr="005218CF">
        <w:rPr>
          <w:color w:val="2E74B5" w:themeColor="accent1" w:themeShade="BF"/>
        </w:rPr>
        <w:t>ScannerWorkerService</w:t>
      </w:r>
      <w:r>
        <w:t xml:space="preserve"> depends on.</w:t>
      </w:r>
    </w:p>
    <w:p w:rsidR="00DC6CDB" w:rsidRPr="00EE576D" w:rsidRDefault="00251367" w:rsidP="00BA464C">
      <w:pPr>
        <w:pStyle w:val="ListParagraph"/>
        <w:numPr>
          <w:ilvl w:val="0"/>
          <w:numId w:val="6"/>
        </w:numPr>
      </w:pPr>
      <w:r>
        <w:t xml:space="preserve">Need to update the server name </w:t>
      </w:r>
      <w:r w:rsidR="009129C4">
        <w:t xml:space="preserve">in </w:t>
      </w:r>
      <w:r>
        <w:t xml:space="preserve">connectionstring under the appsettings.json file </w:t>
      </w:r>
      <w:r w:rsidR="009129C4">
        <w:t>for</w:t>
      </w:r>
      <w:r>
        <w:t xml:space="preserve"> </w:t>
      </w:r>
      <w:r w:rsidRPr="009B316B">
        <w:rPr>
          <w:color w:val="2E74B5" w:themeColor="accent1" w:themeShade="BF"/>
        </w:rPr>
        <w:t>ScannerWorkerService</w:t>
      </w:r>
      <w:r w:rsidR="00BA464C">
        <w:t xml:space="preserve">. At the moment it is written as </w:t>
      </w:r>
      <w:r w:rsidR="00BA464C">
        <w:rPr>
          <w:rFonts w:ascii="Consolas" w:hAnsi="Consolas" w:cs="Consolas"/>
          <w:color w:val="A31515"/>
          <w:sz w:val="19"/>
          <w:szCs w:val="19"/>
        </w:rPr>
        <w:t>LT-MASUD\\SQLEXPRESS</w:t>
      </w:r>
    </w:p>
    <w:p w:rsidR="00EE576D" w:rsidRPr="00EE576D" w:rsidRDefault="00EE576D" w:rsidP="00BA464C">
      <w:pPr>
        <w:pStyle w:val="ListParagraph"/>
        <w:numPr>
          <w:ilvl w:val="0"/>
          <w:numId w:val="6"/>
        </w:numPr>
      </w:pPr>
      <w:r w:rsidRPr="00EE576D">
        <w:t>Make sure the baseAddress is pointing to the right ScanEventAPI address</w:t>
      </w:r>
    </w:p>
    <w:p w:rsidR="00EE576D" w:rsidRDefault="00EE576D" w:rsidP="00EE576D">
      <w:pPr>
        <w:ind w:left="360"/>
      </w:pPr>
      <w:r w:rsidRPr="00EE576D">
        <w:rPr>
          <w:noProof/>
          <w:lang w:eastAsia="en-NZ"/>
        </w:rPr>
        <w:drawing>
          <wp:inline distT="0" distB="0" distL="0" distR="0" wp14:anchorId="30F4626E" wp14:editId="75232868">
            <wp:extent cx="5731510" cy="7486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88" w:rsidRDefault="00702688" w:rsidP="00C40B1B">
      <w:pPr>
        <w:pStyle w:val="Heading1"/>
      </w:pPr>
      <w:r>
        <w:t>Assumptions List:</w:t>
      </w:r>
    </w:p>
    <w:p w:rsidR="006F6C95" w:rsidRDefault="006F6C95" w:rsidP="00702688">
      <w:pPr>
        <w:pStyle w:val="ListParagraph"/>
        <w:numPr>
          <w:ilvl w:val="0"/>
          <w:numId w:val="2"/>
        </w:numPr>
      </w:pPr>
      <w:r w:rsidRPr="009B316B">
        <w:rPr>
          <w:color w:val="2E74B5" w:themeColor="accent1" w:themeShade="BF"/>
        </w:rPr>
        <w:t xml:space="preserve">ScanEventApi </w:t>
      </w:r>
      <w:r>
        <w:t>already exists that will feed the worker application</w:t>
      </w:r>
    </w:p>
    <w:p w:rsidR="00702688" w:rsidRDefault="0035683D" w:rsidP="00702688">
      <w:pPr>
        <w:pStyle w:val="ListParagraph"/>
        <w:numPr>
          <w:ilvl w:val="0"/>
          <w:numId w:val="2"/>
        </w:numPr>
      </w:pPr>
      <w:r>
        <w:t>Once t</w:t>
      </w:r>
      <w:r w:rsidR="00702688">
        <w:t xml:space="preserve">he data </w:t>
      </w:r>
      <w:r>
        <w:t xml:space="preserve">fetched from the </w:t>
      </w:r>
      <w:r w:rsidRPr="009B316B">
        <w:rPr>
          <w:color w:val="2E74B5" w:themeColor="accent1" w:themeShade="BF"/>
        </w:rPr>
        <w:t xml:space="preserve">ScanEventApi </w:t>
      </w:r>
      <w:r w:rsidR="00702688">
        <w:t xml:space="preserve">will be stored </w:t>
      </w:r>
      <w:r w:rsidR="002C3A7E">
        <w:t xml:space="preserve">either </w:t>
      </w:r>
      <w:r w:rsidR="009B316B">
        <w:t xml:space="preserve">in a container based database or </w:t>
      </w:r>
      <w:r>
        <w:t xml:space="preserve">at the client-side such as IndexedDb </w:t>
      </w:r>
      <w:r w:rsidR="002C3A7E">
        <w:t>or in a NoSQL approach, such as CosmosDB</w:t>
      </w:r>
    </w:p>
    <w:p w:rsidR="00702688" w:rsidRDefault="002C3A7E" w:rsidP="00702688">
      <w:pPr>
        <w:pStyle w:val="ListParagraph"/>
        <w:numPr>
          <w:ilvl w:val="0"/>
          <w:numId w:val="2"/>
        </w:numPr>
      </w:pPr>
      <w:r>
        <w:t xml:space="preserve">To proof the concept and </w:t>
      </w:r>
      <w:r w:rsidR="0035683D">
        <w:t>my comfort zone I have implemented with SQL Server</w:t>
      </w:r>
      <w:r>
        <w:t xml:space="preserve"> for this exercise. </w:t>
      </w:r>
      <w:r w:rsidR="0035683D">
        <w:t xml:space="preserve">Once it is verified and accepted I would be happy to move </w:t>
      </w:r>
      <w:r>
        <w:t xml:space="preserve">it where </w:t>
      </w:r>
      <w:r w:rsidR="00C40B1B">
        <w:t xml:space="preserve">it is </w:t>
      </w:r>
      <w:r>
        <w:t>needed</w:t>
      </w:r>
      <w:r w:rsidR="0035683D">
        <w:t>.</w:t>
      </w:r>
    </w:p>
    <w:p w:rsidR="00B74F38" w:rsidRDefault="0035683D" w:rsidP="00466C08">
      <w:pPr>
        <w:pStyle w:val="ListParagraph"/>
        <w:numPr>
          <w:ilvl w:val="0"/>
          <w:numId w:val="2"/>
        </w:numPr>
      </w:pPr>
      <w:r>
        <w:t xml:space="preserve">All the class objects defined under the applications </w:t>
      </w:r>
      <w:r w:rsidR="00B74F38">
        <w:t xml:space="preserve">are sample purpose only; which may differ in the </w:t>
      </w:r>
      <w:r>
        <w:t xml:space="preserve">real solution. </w:t>
      </w:r>
    </w:p>
    <w:p w:rsidR="00702688" w:rsidRDefault="00B931C3" w:rsidP="00466C08">
      <w:pPr>
        <w:pStyle w:val="ListParagraph"/>
        <w:numPr>
          <w:ilvl w:val="0"/>
          <w:numId w:val="2"/>
        </w:numPr>
      </w:pPr>
      <w:r>
        <w:t>All the data supplied under the tables</w:t>
      </w:r>
      <w:r w:rsidR="002C3A7E">
        <w:t xml:space="preserve"> and tables itself </w:t>
      </w:r>
    </w:p>
    <w:p w:rsidR="005460BC" w:rsidRDefault="005218CF" w:rsidP="00710B7F">
      <w:pPr>
        <w:pStyle w:val="ListParagraph"/>
        <w:numPr>
          <w:ilvl w:val="0"/>
          <w:numId w:val="2"/>
        </w:numPr>
      </w:pPr>
      <w:r>
        <w:t xml:space="preserve">Also to limit or configure the worker application a sets of rules are under the table </w:t>
      </w:r>
      <w:r w:rsidRPr="005218CF">
        <w:rPr>
          <w:rFonts w:ascii="Consolas" w:hAnsi="Consolas" w:cs="Consolas"/>
          <w:color w:val="A31515"/>
          <w:sz w:val="19"/>
          <w:szCs w:val="19"/>
        </w:rPr>
        <w:t>sy_options</w:t>
      </w:r>
      <w:r w:rsidRPr="005218CF">
        <w:t>. To test with different scenario please update the values to satisfy different situations. For example</w:t>
      </w:r>
      <w:r w:rsidR="00710B7F">
        <w:t>,</w:t>
      </w:r>
      <w:r>
        <w:t xml:space="preserve"> limiting the</w:t>
      </w:r>
      <w:r w:rsidRPr="005218CF">
        <w:t xml:space="preserve"> application to</w:t>
      </w:r>
      <w:r w:rsidR="00710B7F">
        <w:t xml:space="preserve"> fetch a</w:t>
      </w:r>
      <w:r w:rsidRPr="005218CF">
        <w:t xml:space="preserve"> number of events at a time </w:t>
      </w:r>
      <w:r w:rsidR="00710B7F">
        <w:t xml:space="preserve">by changing the value for </w:t>
      </w:r>
      <w:r w:rsidR="00710B7F" w:rsidRPr="00710B7F">
        <w:rPr>
          <w:rFonts w:ascii="Consolas" w:hAnsi="Consolas" w:cs="Consolas"/>
          <w:color w:val="A31515"/>
          <w:sz w:val="19"/>
          <w:szCs w:val="19"/>
        </w:rPr>
        <w:t>limit_events_fetching</w:t>
      </w:r>
      <w:r w:rsidR="00710B7F" w:rsidRPr="00710B7F">
        <w:t xml:space="preserve"> </w:t>
      </w:r>
      <w:r w:rsidR="00710B7F">
        <w:t>from 100 to 20.</w:t>
      </w:r>
    </w:p>
    <w:p w:rsidR="005460BC" w:rsidRDefault="005460BC" w:rsidP="00C40B1B">
      <w:pPr>
        <w:pStyle w:val="Heading1"/>
      </w:pPr>
      <w:r>
        <w:lastRenderedPageBreak/>
        <w:t>Things to improve:</w:t>
      </w:r>
    </w:p>
    <w:p w:rsidR="005460BC" w:rsidRDefault="005460BC" w:rsidP="005460BC">
      <w:pPr>
        <w:pStyle w:val="ListParagraph"/>
        <w:numPr>
          <w:ilvl w:val="0"/>
          <w:numId w:val="3"/>
        </w:numPr>
      </w:pPr>
      <w:r>
        <w:t>Need to secure the application for authentic access only</w:t>
      </w:r>
    </w:p>
    <w:p w:rsidR="005460BC" w:rsidRDefault="005460BC" w:rsidP="005460BC">
      <w:pPr>
        <w:pStyle w:val="ListParagraph"/>
        <w:numPr>
          <w:ilvl w:val="0"/>
          <w:numId w:val="3"/>
        </w:numPr>
      </w:pPr>
      <w:r>
        <w:t xml:space="preserve">Need to catch any exceptions; which is </w:t>
      </w:r>
      <w:r w:rsidR="00B74F38">
        <w:t>very basic at the moment</w:t>
      </w:r>
    </w:p>
    <w:p w:rsidR="005460BC" w:rsidRDefault="002C3A7E" w:rsidP="005460BC">
      <w:pPr>
        <w:pStyle w:val="ListParagraph"/>
        <w:numPr>
          <w:ilvl w:val="0"/>
          <w:numId w:val="3"/>
        </w:numPr>
      </w:pPr>
      <w:r>
        <w:t>Need to have through testing</w:t>
      </w:r>
    </w:p>
    <w:p w:rsidR="00BB6F60" w:rsidRDefault="00BB6F60" w:rsidP="00E87FB1">
      <w:pPr>
        <w:pStyle w:val="ListParagraph"/>
        <w:numPr>
          <w:ilvl w:val="0"/>
          <w:numId w:val="2"/>
        </w:numPr>
      </w:pPr>
      <w:r>
        <w:t xml:space="preserve">Where to </w:t>
      </w:r>
      <w:r w:rsidR="00E87FB1">
        <w:t>summarise</w:t>
      </w:r>
      <w:r>
        <w:t xml:space="preserve"> the logged data</w:t>
      </w:r>
      <w:r w:rsidR="00E87FB1">
        <w:t xml:space="preserve">/scanned data that are storing in the table  </w:t>
      </w:r>
      <w:r w:rsidR="00E87FB1" w:rsidRPr="00E87FB1">
        <w:rPr>
          <w:rFonts w:ascii="Consolas" w:hAnsi="Consolas" w:cs="Consolas"/>
          <w:color w:val="A31515"/>
          <w:sz w:val="19"/>
          <w:szCs w:val="19"/>
        </w:rPr>
        <w:t>ScanRecords</w:t>
      </w:r>
      <w:r w:rsidR="00E87FB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87FB1" w:rsidRPr="00E87FB1">
        <w:t>and the log file</w:t>
      </w:r>
      <w:r w:rsidR="00E87FB1">
        <w:t xml:space="preserve"> </w:t>
      </w:r>
      <w:r w:rsidR="00E87FB1" w:rsidRPr="00E87FB1">
        <w:rPr>
          <w:rFonts w:ascii="Consolas" w:hAnsi="Consolas" w:cs="Consolas"/>
          <w:color w:val="A31515"/>
          <w:sz w:val="19"/>
          <w:szCs w:val="19"/>
        </w:rPr>
        <w:t>logYYYYMMDD.json</w:t>
      </w:r>
      <w:r w:rsidR="007866C3" w:rsidRPr="007866C3">
        <w:t>, sample attached</w:t>
      </w:r>
    </w:p>
    <w:p w:rsidR="00702688" w:rsidRDefault="00702688" w:rsidP="005460BC">
      <w:pPr>
        <w:pStyle w:val="ListParagraph"/>
        <w:rPr>
          <w:lang w:val="en-US"/>
        </w:rPr>
      </w:pPr>
    </w:p>
    <w:p w:rsidR="002C3A7E" w:rsidRDefault="002C3A7E" w:rsidP="005460BC">
      <w:pPr>
        <w:pStyle w:val="ListParagraph"/>
        <w:rPr>
          <w:lang w:val="en-US"/>
        </w:rPr>
      </w:pPr>
    </w:p>
    <w:p w:rsidR="00C40B1B" w:rsidRDefault="00C40B1B">
      <w:pPr>
        <w:rPr>
          <w:lang w:val="en-US"/>
        </w:rPr>
      </w:pPr>
      <w:r>
        <w:rPr>
          <w:lang w:val="en-US"/>
        </w:rPr>
        <w:br w:type="page"/>
      </w:r>
    </w:p>
    <w:p w:rsidR="00702688" w:rsidRPr="00C40B1B" w:rsidRDefault="00C40B1B" w:rsidP="00C40B1B">
      <w:pPr>
        <w:pStyle w:val="Heading1"/>
      </w:pPr>
      <w:r>
        <w:lastRenderedPageBreak/>
        <w:t>D</w:t>
      </w:r>
      <w:r w:rsidRPr="00C40B1B">
        <w:t>eploy</w:t>
      </w:r>
      <w:r>
        <w:t>ing</w:t>
      </w:r>
      <w:r w:rsidR="005460BC" w:rsidRPr="00C40B1B">
        <w:t xml:space="preserve"> ScannerWorkerService under the Windows services</w:t>
      </w:r>
    </w:p>
    <w:p w:rsidR="009B316B" w:rsidRDefault="002C3A7E" w:rsidP="002C3A7E">
      <w:pPr>
        <w:pStyle w:val="ListParagraph"/>
        <w:numPr>
          <w:ilvl w:val="0"/>
          <w:numId w:val="1"/>
        </w:numPr>
        <w:rPr>
          <w:lang w:val="en-US"/>
        </w:rPr>
      </w:pPr>
      <w:r w:rsidRPr="002C3A7E">
        <w:rPr>
          <w:lang w:val="en-US"/>
        </w:rPr>
        <w:t xml:space="preserve">Before trying deployment </w:t>
      </w:r>
      <w:r w:rsidR="00D45306">
        <w:rPr>
          <w:lang w:val="en-US"/>
        </w:rPr>
        <w:t>we</w:t>
      </w:r>
      <w:r w:rsidRPr="002C3A7E">
        <w:rPr>
          <w:lang w:val="en-US"/>
        </w:rPr>
        <w:t xml:space="preserve"> need to publish the ScannerWorkerService application. </w:t>
      </w:r>
    </w:p>
    <w:p w:rsidR="002C3A7E" w:rsidRDefault="002C3A7E" w:rsidP="009B316B">
      <w:pPr>
        <w:pStyle w:val="ListParagraph"/>
        <w:rPr>
          <w:lang w:val="en-US"/>
        </w:rPr>
      </w:pPr>
      <w:r w:rsidRPr="002C3A7E">
        <w:rPr>
          <w:lang w:val="en-US"/>
        </w:rPr>
        <w:t xml:space="preserve">For </w:t>
      </w:r>
      <w:r w:rsidR="00D45306">
        <w:rPr>
          <w:lang w:val="en-US"/>
        </w:rPr>
        <w:t>my environment I have published here to easy access</w:t>
      </w:r>
      <w:r w:rsidRPr="002C3A7E">
        <w:rPr>
          <w:noProof/>
          <w:lang w:eastAsia="en-NZ"/>
        </w:rPr>
        <w:drawing>
          <wp:inline distT="0" distB="0" distL="0" distR="0" wp14:anchorId="2DEBE3F7" wp14:editId="5135C6C4">
            <wp:extent cx="3186545" cy="7205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418" cy="7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A7E">
        <w:rPr>
          <w:lang w:val="en-US"/>
        </w:rPr>
        <w:t xml:space="preserve"> </w:t>
      </w:r>
    </w:p>
    <w:p w:rsidR="002C3A7E" w:rsidRDefault="002C3A7E" w:rsidP="002C3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publish finished successfully</w:t>
      </w:r>
    </w:p>
    <w:p w:rsidR="00CA1CD1" w:rsidRPr="002C3A7E" w:rsidRDefault="00AB22DE" w:rsidP="002C3A7E">
      <w:pPr>
        <w:pStyle w:val="ListParagraph"/>
        <w:numPr>
          <w:ilvl w:val="0"/>
          <w:numId w:val="1"/>
        </w:numPr>
        <w:rPr>
          <w:lang w:val="en-US"/>
        </w:rPr>
      </w:pPr>
      <w:r w:rsidRPr="002C3A7E">
        <w:rPr>
          <w:lang w:val="en-US"/>
        </w:rPr>
        <w:t>Open Windows Powershell as Administrator</w:t>
      </w:r>
    </w:p>
    <w:p w:rsidR="00AB22DE" w:rsidRDefault="00AB22DE" w:rsidP="00AB2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execute the following to register the service</w:t>
      </w:r>
    </w:p>
    <w:p w:rsidR="00AB22DE" w:rsidRDefault="00AB22DE" w:rsidP="00AB2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r w:rsidRPr="007866C3">
        <w:rPr>
          <w:rStyle w:val="IntenseEmphasis"/>
        </w:rPr>
        <w:t>sc.exe create ScannerService binpath=C:\temp\scannerworkerservice\publish\scannerworkerservice.exe start=auto</w:t>
      </w:r>
    </w:p>
    <w:p w:rsidR="00AB22DE" w:rsidRDefault="00AB22DE" w:rsidP="00AB22DE">
      <w:pPr>
        <w:pStyle w:val="ListParagraph"/>
        <w:numPr>
          <w:ilvl w:val="1"/>
          <w:numId w:val="1"/>
        </w:numPr>
        <w:rPr>
          <w:lang w:val="en-US"/>
        </w:rPr>
      </w:pPr>
      <w:r w:rsidRPr="00AB22DE">
        <w:rPr>
          <w:noProof/>
          <w:lang w:eastAsia="en-NZ"/>
        </w:rPr>
        <w:drawing>
          <wp:inline distT="0" distB="0" distL="0" distR="0" wp14:anchorId="52F8AF11" wp14:editId="083DE021">
            <wp:extent cx="3442285" cy="678873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80" cy="6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DE" w:rsidRDefault="00B251C1" w:rsidP="00B251C1">
      <w:pPr>
        <w:pStyle w:val="ListParagraph"/>
        <w:numPr>
          <w:ilvl w:val="1"/>
          <w:numId w:val="1"/>
        </w:numPr>
        <w:rPr>
          <w:lang w:val="en-US"/>
        </w:rPr>
      </w:pPr>
      <w:r w:rsidRPr="00B251C1">
        <w:rPr>
          <w:noProof/>
          <w:lang w:eastAsia="en-NZ"/>
        </w:rPr>
        <w:drawing>
          <wp:inline distT="0" distB="0" distL="0" distR="0" wp14:anchorId="6AFE62BD" wp14:editId="5695406C">
            <wp:extent cx="3441700" cy="909424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871" cy="9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C1" w:rsidRDefault="00B251C1" w:rsidP="00B25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7866C3">
        <w:rPr>
          <w:lang w:val="en-US"/>
        </w:rPr>
        <w:t>needs</w:t>
      </w:r>
      <w:r>
        <w:rPr>
          <w:lang w:val="en-US"/>
        </w:rPr>
        <w:t xml:space="preserve"> to unregister the service, execute the following (Please stop the service before unregister)</w:t>
      </w:r>
    </w:p>
    <w:p w:rsidR="00B251C1" w:rsidRDefault="00B251C1" w:rsidP="00B2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r w:rsidRPr="007866C3">
        <w:rPr>
          <w:rStyle w:val="IntenseEmphasis"/>
        </w:rPr>
        <w:t>sc.exe delete ScannerService</w:t>
      </w:r>
    </w:p>
    <w:p w:rsidR="00B251C1" w:rsidRDefault="00B251C1" w:rsidP="00B251C1">
      <w:pPr>
        <w:pStyle w:val="ListParagraph"/>
        <w:numPr>
          <w:ilvl w:val="1"/>
          <w:numId w:val="1"/>
        </w:numPr>
        <w:rPr>
          <w:lang w:val="en-US"/>
        </w:rPr>
      </w:pPr>
      <w:r w:rsidRPr="00B251C1">
        <w:rPr>
          <w:noProof/>
          <w:lang w:eastAsia="en-NZ"/>
        </w:rPr>
        <w:drawing>
          <wp:inline distT="0" distB="0" distL="0" distR="0" wp14:anchorId="1032A5EB" wp14:editId="4D8CF506">
            <wp:extent cx="3200677" cy="743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C1" w:rsidRDefault="00B251C1" w:rsidP="00B251C1">
      <w:pPr>
        <w:pStyle w:val="ListParagraph"/>
        <w:numPr>
          <w:ilvl w:val="1"/>
          <w:numId w:val="1"/>
        </w:numPr>
        <w:rPr>
          <w:lang w:val="en-US"/>
        </w:rPr>
      </w:pPr>
      <w:r w:rsidRPr="00B251C1">
        <w:rPr>
          <w:noProof/>
          <w:lang w:eastAsia="en-NZ"/>
        </w:rPr>
        <w:drawing>
          <wp:inline distT="0" distB="0" distL="0" distR="0" wp14:anchorId="34317890" wp14:editId="17754497">
            <wp:extent cx="3183082" cy="1031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719" cy="10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1E" w:rsidRDefault="000F5E1E" w:rsidP="000F5E1E">
      <w:pPr>
        <w:rPr>
          <w:lang w:val="en-US"/>
        </w:rPr>
      </w:pPr>
    </w:p>
    <w:p w:rsidR="000F5E1E" w:rsidRDefault="000F5E1E" w:rsidP="000F5E1E">
      <w:pPr>
        <w:rPr>
          <w:lang w:val="en-US"/>
        </w:rPr>
      </w:pPr>
    </w:p>
    <w:p w:rsidR="007866C3" w:rsidRDefault="007866C3" w:rsidP="007866C3">
      <w:pPr>
        <w:pStyle w:val="Heading1"/>
        <w:rPr>
          <w:lang w:val="en-US"/>
        </w:rPr>
      </w:pPr>
      <w:r>
        <w:rPr>
          <w:lang w:val="en-US"/>
        </w:rPr>
        <w:t>Conclusion:</w:t>
      </w:r>
    </w:p>
    <w:p w:rsidR="001B216D" w:rsidRPr="000F5E1E" w:rsidRDefault="00E06E0C" w:rsidP="000F5E1E">
      <w:pPr>
        <w:rPr>
          <w:lang w:val="en-US"/>
        </w:rPr>
      </w:pPr>
      <w:r>
        <w:rPr>
          <w:lang w:val="en-US"/>
        </w:rPr>
        <w:t>I</w:t>
      </w:r>
      <w:r w:rsidR="001B216D">
        <w:rPr>
          <w:lang w:val="en-US"/>
        </w:rPr>
        <w:t xml:space="preserve">n case if you </w:t>
      </w:r>
      <w:r>
        <w:rPr>
          <w:lang w:val="en-US"/>
        </w:rPr>
        <w:t xml:space="preserve">have any questions or </w:t>
      </w:r>
      <w:r w:rsidR="001B216D">
        <w:rPr>
          <w:lang w:val="en-US"/>
        </w:rPr>
        <w:t>need clarification</w:t>
      </w:r>
      <w:r>
        <w:rPr>
          <w:lang w:val="en-US"/>
        </w:rPr>
        <w:t>, please do not hesitate to reach out me.</w:t>
      </w:r>
    </w:p>
    <w:sectPr w:rsidR="001B216D" w:rsidRPr="000F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EB1"/>
    <w:multiLevelType w:val="hybridMultilevel"/>
    <w:tmpl w:val="A8507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3B13"/>
    <w:multiLevelType w:val="hybridMultilevel"/>
    <w:tmpl w:val="84088910"/>
    <w:lvl w:ilvl="0" w:tplc="2A926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5A2B"/>
    <w:multiLevelType w:val="hybridMultilevel"/>
    <w:tmpl w:val="C832A0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2673F"/>
    <w:multiLevelType w:val="hybridMultilevel"/>
    <w:tmpl w:val="5D46C7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D6472"/>
    <w:multiLevelType w:val="hybridMultilevel"/>
    <w:tmpl w:val="5D46C7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752E0"/>
    <w:multiLevelType w:val="hybridMultilevel"/>
    <w:tmpl w:val="57B05F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DE"/>
    <w:rsid w:val="000F5E1E"/>
    <w:rsid w:val="001B216D"/>
    <w:rsid w:val="00251367"/>
    <w:rsid w:val="00285756"/>
    <w:rsid w:val="002C3A7E"/>
    <w:rsid w:val="0035683D"/>
    <w:rsid w:val="0036213D"/>
    <w:rsid w:val="0045095D"/>
    <w:rsid w:val="005218CF"/>
    <w:rsid w:val="005460BC"/>
    <w:rsid w:val="00686D21"/>
    <w:rsid w:val="006F6C95"/>
    <w:rsid w:val="00702688"/>
    <w:rsid w:val="00710B7F"/>
    <w:rsid w:val="007866C3"/>
    <w:rsid w:val="009129C4"/>
    <w:rsid w:val="009B2BD8"/>
    <w:rsid w:val="009B316B"/>
    <w:rsid w:val="009E4855"/>
    <w:rsid w:val="00AB1BB5"/>
    <w:rsid w:val="00AB22DE"/>
    <w:rsid w:val="00B251C1"/>
    <w:rsid w:val="00B74F38"/>
    <w:rsid w:val="00B931C3"/>
    <w:rsid w:val="00BA464C"/>
    <w:rsid w:val="00BB6F60"/>
    <w:rsid w:val="00BC6DD0"/>
    <w:rsid w:val="00C40B1B"/>
    <w:rsid w:val="00D45306"/>
    <w:rsid w:val="00D47092"/>
    <w:rsid w:val="00DB286D"/>
    <w:rsid w:val="00DC6CDB"/>
    <w:rsid w:val="00E06E0C"/>
    <w:rsid w:val="00E87FB1"/>
    <w:rsid w:val="00EB46CF"/>
    <w:rsid w:val="00EE576D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7CA5"/>
  <w15:chartTrackingRefBased/>
  <w15:docId w15:val="{66755F88-0277-4C6A-94EA-959085C6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2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866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FLEETCOR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Parvez</dc:creator>
  <cp:keywords/>
  <dc:description/>
  <cp:lastModifiedBy>Masud Parvez</cp:lastModifiedBy>
  <cp:revision>21</cp:revision>
  <dcterms:created xsi:type="dcterms:W3CDTF">2021-05-28T22:55:00Z</dcterms:created>
  <dcterms:modified xsi:type="dcterms:W3CDTF">2021-05-31T03:26:00Z</dcterms:modified>
</cp:coreProperties>
</file>