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Service: Title Validation</w:t>
      </w:r>
    </w:p>
    <w:p>
      <w:r>
        <w:t>Sample business requirements document shipped with the Agentic SDLC Workspace. It describes a small, safe change to the sample task service.</w:t>
      </w:r>
    </w:p>
    <w:p>
      <w:pPr>
        <w:pStyle w:val="Heading1"/>
      </w:pPr>
      <w:r>
        <w:t>1 Purpose</w:t>
      </w:r>
    </w:p>
    <w:p>
      <w:r>
        <w:t>Support agents report tasks with blank or extremely long titles. These break the task list and exports. This change makes task titles predictable.</w:t>
      </w:r>
    </w:p>
    <w:p>
      <w:pPr>
        <w:pStyle w:val="Heading1"/>
      </w:pPr>
      <w:r>
        <w:t>2 Scope</w:t>
      </w:r>
    </w:p>
    <w:p>
      <w:pPr>
        <w:pStyle w:val="ListBullet"/>
      </w:pPr>
      <w:r>
        <w:t>In scope: validation of task titles when a task is created.</w:t>
      </w:r>
    </w:p>
    <w:p>
      <w:pPr>
        <w:pStyle w:val="ListBullet"/>
      </w:pPr>
      <w:r>
        <w:t>Out of scope: editing existing tasks and descriptions.</w:t>
      </w:r>
    </w:p>
    <w:p>
      <w:pPr>
        <w:pStyle w:val="Heading1"/>
      </w:pPr>
      <w:r>
        <w:t>3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The system shall reject task titles longer than 120 characters with a validation error.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Given a title of 121 characters, when the task is created, then a validation error is raised; Given a title of exactly 120 characters, when the task is created, then the task is created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The system shall trim leading and trailing whitespace from task titles before saving.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Given the title '  Buy milk  ', when the task is created, then the stored title is 'Buy milk'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The system shall reject titles that are empty after trimming (see FR-002).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Given a title containing only spaces, when the task is created, then a validation error is raised</w:t>
            </w:r>
          </w:p>
        </w:tc>
      </w:tr>
    </w:tbl>
    <w:p>
      <w:pPr>
        <w:pStyle w:val="Heading1"/>
      </w:pPr>
      <w:r>
        <w:t>4 Non-functional requirements</w:t>
      </w:r>
    </w:p>
    <w:p>
      <w:r>
        <w:t>NFR-001: Task creation should be fast.</w:t>
      </w:r>
    </w:p>
    <w:p>
      <w:r>
        <w:t>NFR-002: Validation errors must include the field name and a human-readable message.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Given an invalid title, when the task is created, then the error names the field 'title'.</w:t>
      </w:r>
    </w:p>
    <w:p>
      <w:pPr>
        <w:pStyle w:val="Heading1"/>
      </w:pPr>
      <w:r>
        <w:t>5 Business rules</w:t>
      </w:r>
    </w:p>
    <w:p>
      <w:r>
        <w:t>BR-001: If a title is rejected, then no task is stored.</w:t>
      </w:r>
    </w:p>
    <w:p>
      <w:pPr>
        <w:pStyle w:val="Heading1"/>
      </w:pPr>
      <w:r>
        <w:t>6 Open items</w:t>
      </w:r>
    </w:p>
    <w:p>
      <w:r>
        <w:t>The maximum description length is TBD.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Service: Title Validation BRD (sample)</dc:title>
  <dc:subject/>
  <dc:creator>Sample Product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