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drawing>
          <wp:inline distT="0" distB="0" distL="0" distR="0">
            <wp:extent cx="1714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4133"/>
        <w:tblInd w:type="dxa" w:w="6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Müller &amp; Partner Kanzlei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Bahnhofstrasse 1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8001 Zürich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E-Mail: info@partner.ch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Tel.: +41 44 300 30 30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MWST-Nr.: CHE-1234-5678-MWST</w:t>
            </w:r>
          </w:p>
        </w:tc>
      </w:tr>
    </w:tbl>
    <w:p>
      <w:pPr>
        <w:spacing w:after="0" w:before="1474" w:line="1"/>
      </w:pPr>
      <w:r>
        <w:rPr>
          <w:sz w:val="2"/>
          <w:szCs w:val="2"/>
        </w:rPr>
        <w:t xml:space="preserve"/>
      </w:r>
    </w:p>
    <w:tbl>
      <w:tblPr>
        <w:tblW w:type="dxa" w:w="3969"/>
        <w:tblInd w:type="dxa" w:w="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69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Heureka AG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Bahnhofstrasse 1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8000 Zürich</w:t>
            </w:r>
          </w:p>
        </w:tc>
      </w:tr>
    </w:tbl>
    <w:tbl>
      <w:tblPr>
        <w:tblW w:type="dxa" w:w="4133"/>
        <w:tblInd w:type="dxa" w:w="6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Rechnung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Rechnungsnummer: VORSCHAU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Rechnungsdatum: 14.08.2026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Fälligkeitsdatum: 13.09.2026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Leistungszeitraum: 14.08.2026 – 14.08.2026</w:t>
            </w:r>
          </w:p>
        </w:tc>
      </w:tr>
    </w:tbl>
    <w:p>
      <w:pPr>
        <w:spacing w:after="0" w:before="130" w:line="1"/>
      </w:pPr>
      <w:r>
        <w:rPr>
          <w:sz w:val="2"/>
          <w:szCs w:val="2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Mandat: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Vertragsberatung 2026</w:t>
      </w:r>
    </w:p>
    <w:p>
      <w:pPr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Leistungserbringer: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Anna Müller</w:t>
      </w:r>
    </w:p>
    <w:p>
      <w:pPr>
        <w:spacing w:after="0" w:before="482" w:line="1"/>
      </w:pPr>
      <w:r>
        <w:rPr>
          <w:sz w:val="2"/>
          <w:szCs w:val="2"/>
        </w:rPr>
        <w:t xml:space="preserve"/>
      </w:r>
    </w:p>
    <w:p>
      <w:pPr>
        <w:spacing w:after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Sehr geehrte Damen und Herren</w:t>
      </w:r>
      <w: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  <w: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Wir danken Ihnen für Ihren Auftrag und stellen Ihnen für die erbrachten Leistungen in Rechnung:</w:t>
      </w:r>
    </w:p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Leistungsübersicht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1020"/>
        <w:gridCol w:w="5091"/>
        <w:gridCol w:w="1247"/>
        <w:gridCol w:w="1587"/>
      </w:tblGrid>
      <w:tr>
        <w:trPr>
          <w:tblHeader/>
        </w:trPr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1020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5091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24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Dauer</w:t>
            </w:r>
          </w:p>
        </w:tc>
        <w:tc>
          <w:tcPr>
            <w:tcW w:type="dxa" w:w="1587"/>
            <w:tcBorders>
              <w:top w:val="single" w:color="000000" w:sz="4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01:00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02:00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1'200.00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1020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</w:t>
            </w:r>
          </w:p>
        </w:tc>
        <w:tc>
          <w:tcPr>
            <w:tcW w:type="dxa" w:w="5091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3</w:t>
            </w:r>
          </w:p>
        </w:tc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03:00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1'800.00</w:t>
            </w:r>
          </w:p>
        </w:tc>
      </w:tr>
    </w:tbl>
    <w:p>
      <w:pPr>
        <w:spacing w:after="0" w:before="96" w:line="1"/>
      </w:pPr>
      <w:r>
        <w:rPr>
          <w:sz w:val="2"/>
          <w:szCs w:val="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Auslagen</w:t>
      </w:r>
    </w:p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7359"/>
        <w:gridCol w:w="1587"/>
      </w:tblGrid>
      <w:tr>
        <w:trPr>
          <w:tblHeader/>
        </w:trP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Datum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Beschreibung/Art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8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Betrag (CHF)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1 Andere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100.50</w:t>
            </w:r>
          </w:p>
        </w:tc>
      </w:tr>
      <w:tr>
        <w:tc>
          <w:tcPr>
            <w:tcW w:type="dxa" w:w="124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14.08.2026</w:t>
            </w:r>
          </w:p>
        </w:tc>
        <w:tc>
          <w:tcPr>
            <w:tcW w:type="dxa" w:w="7359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Testzeile 2 Porto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single" w:color="000000" w:sz="4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200.60</w:t>
            </w:r>
          </w:p>
        </w:tc>
      </w:tr>
    </w:tbl>
    <w:tbl>
      <w:tblPr>
        <w:tblW w:type="dxa" w:w="10193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4"/>
        <w:gridCol w:w="2264"/>
        <w:gridCol w:w="2264"/>
        <w:gridCol w:w="1814"/>
        <w:gridCol w:w="1587"/>
      </w:tblGrid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3'901.10</w:t>
            </w:r>
          </w:p>
        </w:tc>
      </w:tr>
      <w:tr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MWST 8.1 %</w:t>
            </w:r>
          </w:p>
        </w:tc>
        <w:tc>
          <w:tcPr>
            <w:tcW w:type="dxa" w:w="1587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CHF 316.00</w:t>
            </w:r>
          </w:p>
        </w:tc>
      </w:tr>
      <w:tr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226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/>
        </w:tc>
        <w:tc>
          <w:tcPr>
            <w:tcW w:type="dxa" w:w="1814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87"/>
            <w:tcBorders>
              <w:top w:val="single" w:color="000000" w:sz="8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8"/>
              <w:left w:type="dxa" w:w="85"/>
              <w:bottom w:type="dxa" w:w="28"/>
              <w:right w:type="dxa" w:w="85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CHF 4'217.10</w:t>
            </w:r>
          </w:p>
        </w:tc>
      </w:tr>
    </w:tbl>
    <w:p>
      <w:pPr>
        <w:spacing w:after="0" w:before="68" w:line="1"/>
      </w:pPr>
      <w:r>
        <w:rPr>
          <w:sz w:val="2"/>
          <w:szCs w:val="2"/>
        </w:rPr>
        <w:t xml:space="preserve"/>
      </w:r>
    </w:p>
    <w:p>
      <w:pPr>
        <w:spacing w:after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Zahlungsbedingungen:</w:t>
      </w:r>
    </w:p>
    <w:p>
      <w:pPr>
        <w:spacing w:after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zahlungsinformationen</w:t>
      </w:r>
    </w:p>
    <w:p>
      <w:pPr>
        <w:spacing w:after="0" w:before="17" w:line="1"/>
      </w:pPr>
      <w:r>
        <w:rPr>
          <w:sz w:val="2"/>
          <w:szCs w:val="2"/>
        </w:rPr>
        <w:t xml:space="preserve"/>
      </w:r>
    </w:p>
    <w:p>
      <w:pPr>
        <w:spacing w:after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schlusstext</w:t>
      </w:r>
    </w:p>
    <w:sectPr>
      <w:footerReference w:type="default" r:id="rId7"/>
      <w:pgSz w:w="11906" w:h="16838" w:orient="portrait"/>
      <w:pgMar w:top="283" w:right="567" w:bottom="283" w:left="1134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sz w:val="18"/>
        <w:szCs w:val="18"/>
      </w:rPr>
      <w:t xml:space="preserve">fusszeile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825a3967b36e84a0ed0a7ecefb65a9ea151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2026-08-14T13:33:45.792Z</dcterms:created>
  <dcterms:modified xsi:type="dcterms:W3CDTF">2026-08-14T13:33:45.792Z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