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C76" w:rsidRPr="009C5E5A" w:rsidRDefault="00A16C76" w:rsidP="00D37FE3">
      <w:pPr>
        <w:jc w:val="both"/>
        <w:rPr>
          <w:rFonts w:ascii="Arial" w:hAnsi="Arial" w:cs="Arial"/>
          <w:b/>
        </w:rPr>
      </w:pPr>
      <w:r w:rsidRPr="009C5E5A">
        <w:rPr>
          <w:rFonts w:ascii="Arial" w:hAnsi="Arial" w:cs="Arial"/>
          <w:b/>
        </w:rPr>
        <w:t xml:space="preserve">SITUAÇÃO PROBLEMA: </w:t>
      </w:r>
      <w:proofErr w:type="gramStart"/>
      <w:r w:rsidR="007873D6">
        <w:rPr>
          <w:rFonts w:ascii="Arial" w:hAnsi="Arial" w:cs="Arial"/>
          <w:b/>
        </w:rPr>
        <w:t>CodeTur</w:t>
      </w:r>
      <w:proofErr w:type="gramEnd"/>
    </w:p>
    <w:p w:rsidR="007873D6" w:rsidRPr="007873D6" w:rsidRDefault="007873D6" w:rsidP="007873D6">
      <w:pPr>
        <w:pStyle w:val="NormalWeb"/>
        <w:spacing w:before="507" w:beforeAutospacing="0" w:after="0" w:afterAutospacing="0"/>
        <w:ind w:right="348" w:firstLine="16"/>
        <w:rPr>
          <w:rFonts w:ascii="Arial" w:hAnsi="Arial" w:cs="Arial"/>
        </w:rPr>
      </w:pPr>
      <w:r w:rsidRPr="007873D6">
        <w:rPr>
          <w:rFonts w:ascii="Arial" w:hAnsi="Arial" w:cs="Arial"/>
          <w:color w:val="000000"/>
          <w:sz w:val="22"/>
          <w:szCs w:val="22"/>
        </w:rPr>
        <w:t xml:space="preserve">Uma agência de turismo chamada </w:t>
      </w:r>
      <w:proofErr w:type="gramStart"/>
      <w:r w:rsidRPr="007873D6">
        <w:rPr>
          <w:rFonts w:ascii="Arial" w:hAnsi="Arial" w:cs="Arial"/>
          <w:color w:val="000000"/>
          <w:sz w:val="22"/>
          <w:szCs w:val="22"/>
        </w:rPr>
        <w:t>CodeTur</w:t>
      </w:r>
      <w:proofErr w:type="gramEnd"/>
      <w:r w:rsidRPr="007873D6">
        <w:rPr>
          <w:rFonts w:ascii="Arial" w:hAnsi="Arial" w:cs="Arial"/>
          <w:color w:val="000000"/>
          <w:sz w:val="22"/>
          <w:szCs w:val="22"/>
        </w:rPr>
        <w:t xml:space="preserve"> de pequeno porte que atua no ramo de pacotes  turísticos voltados para desenvolvedores criada por Paulo Medeiro em 2019 na região da  Avenida Paulista em São Paulo.  </w:t>
      </w:r>
    </w:p>
    <w:p w:rsidR="007873D6" w:rsidRDefault="007873D6" w:rsidP="007873D6">
      <w:pPr>
        <w:pStyle w:val="NormalWeb"/>
        <w:spacing w:before="172" w:beforeAutospacing="0" w:after="0" w:afterAutospacing="0"/>
        <w:ind w:right="131" w:hanging="14"/>
        <w:rPr>
          <w:rFonts w:ascii="Arial" w:hAnsi="Arial" w:cs="Arial"/>
          <w:color w:val="000000"/>
          <w:sz w:val="22"/>
          <w:szCs w:val="22"/>
        </w:rPr>
      </w:pPr>
      <w:r w:rsidRPr="007873D6">
        <w:rPr>
          <w:rFonts w:ascii="Arial" w:hAnsi="Arial" w:cs="Arial"/>
          <w:color w:val="000000"/>
          <w:sz w:val="22"/>
          <w:szCs w:val="22"/>
        </w:rPr>
        <w:t>Atualmente Paulo Medeiro divulga os pacotes de viagens de sua agência em Eventos de TI por  meio de panfletos, com o crescimento do número de pacotes ficou inviável a criação de  panfletos para cada pacote. </w:t>
      </w:r>
      <w:bookmarkStart w:id="0" w:name="_GoBack"/>
      <w:bookmarkEnd w:id="0"/>
    </w:p>
    <w:p w:rsidR="007873D6" w:rsidRPr="007873D6" w:rsidRDefault="007873D6" w:rsidP="007873D6">
      <w:pPr>
        <w:pStyle w:val="NormalWeb"/>
        <w:spacing w:before="172" w:beforeAutospacing="0" w:after="0" w:afterAutospacing="0"/>
        <w:ind w:right="131" w:hanging="14"/>
        <w:rPr>
          <w:rFonts w:ascii="Arial" w:hAnsi="Arial" w:cs="Arial"/>
          <w:color w:val="000000"/>
          <w:sz w:val="22"/>
          <w:szCs w:val="22"/>
        </w:rPr>
      </w:pPr>
      <w:r w:rsidRPr="007873D6">
        <w:rPr>
          <w:rFonts w:ascii="Arial" w:hAnsi="Arial" w:cs="Arial"/>
          <w:color w:val="000000"/>
          <w:sz w:val="22"/>
          <w:szCs w:val="22"/>
        </w:rPr>
        <w:t xml:space="preserve">Paulo Medeiro, lhe contratou para desenvolver um aplicativo onde </w:t>
      </w:r>
      <w:proofErr w:type="gramStart"/>
      <w:r w:rsidRPr="007873D6">
        <w:rPr>
          <w:rFonts w:ascii="Arial" w:hAnsi="Arial" w:cs="Arial"/>
          <w:color w:val="000000"/>
          <w:sz w:val="22"/>
          <w:szCs w:val="22"/>
        </w:rPr>
        <w:t>seja</w:t>
      </w:r>
      <w:proofErr w:type="gramEnd"/>
      <w:r w:rsidRPr="007873D6">
        <w:rPr>
          <w:rFonts w:ascii="Arial" w:hAnsi="Arial" w:cs="Arial"/>
          <w:color w:val="000000"/>
          <w:sz w:val="22"/>
          <w:szCs w:val="22"/>
        </w:rPr>
        <w:t xml:space="preserve"> possível os usuários  visualizarem os pacotes ofertados por sua empresa de forma simples, e inserir feedbacks das viagens através de comentários. </w:t>
      </w:r>
    </w:p>
    <w:p w:rsidR="007873D6" w:rsidRPr="007873D6" w:rsidRDefault="007873D6" w:rsidP="007873D6">
      <w:pPr>
        <w:pStyle w:val="NormalWeb"/>
        <w:spacing w:before="172" w:beforeAutospacing="0" w:after="0" w:afterAutospacing="0"/>
        <w:ind w:right="131" w:hanging="14"/>
        <w:rPr>
          <w:rFonts w:ascii="Arial" w:hAnsi="Arial" w:cs="Arial"/>
        </w:rPr>
      </w:pPr>
    </w:p>
    <w:p w:rsidR="001845EC" w:rsidRDefault="001845EC" w:rsidP="00D37FE3">
      <w:pPr>
        <w:jc w:val="both"/>
      </w:pPr>
    </w:p>
    <w:p w:rsidR="00CE12B0" w:rsidRPr="009C5E5A" w:rsidRDefault="00CE12B0" w:rsidP="00D37FE3">
      <w:pPr>
        <w:jc w:val="both"/>
        <w:rPr>
          <w:rFonts w:ascii="Arial Black" w:hAnsi="Arial Black"/>
          <w:b/>
          <w:color w:val="C00000"/>
          <w:sz w:val="28"/>
          <w:szCs w:val="28"/>
        </w:rPr>
      </w:pPr>
      <w:r w:rsidRPr="009C5E5A">
        <w:rPr>
          <w:rFonts w:ascii="Arial Black" w:hAnsi="Arial Black"/>
          <w:b/>
          <w:color w:val="C00000"/>
          <w:sz w:val="28"/>
          <w:szCs w:val="28"/>
        </w:rPr>
        <w:t>ATIVIDADE</w:t>
      </w:r>
    </w:p>
    <w:p w:rsidR="001845EC" w:rsidRPr="009C5E5A" w:rsidRDefault="001845EC" w:rsidP="00D37FE3">
      <w:pPr>
        <w:jc w:val="both"/>
        <w:rPr>
          <w:rFonts w:ascii="Arial" w:hAnsi="Arial" w:cs="Arial"/>
        </w:rPr>
      </w:pPr>
      <w:r w:rsidRPr="009C5E5A">
        <w:rPr>
          <w:rFonts w:ascii="Arial" w:hAnsi="Arial" w:cs="Arial"/>
        </w:rPr>
        <w:t>Pensa</w:t>
      </w:r>
      <w:r w:rsidR="00A16C76" w:rsidRPr="009C5E5A">
        <w:rPr>
          <w:rFonts w:ascii="Arial" w:hAnsi="Arial" w:cs="Arial"/>
        </w:rPr>
        <w:t>ndo nesta situação defina...</w:t>
      </w:r>
    </w:p>
    <w:p w:rsidR="00CE12B0" w:rsidRPr="009C5E5A" w:rsidRDefault="0076687E" w:rsidP="000276E6">
      <w:pPr>
        <w:pStyle w:val="PargrafodaLista"/>
        <w:numPr>
          <w:ilvl w:val="0"/>
          <w:numId w:val="1"/>
        </w:numPr>
        <w:ind w:left="360"/>
        <w:jc w:val="both"/>
        <w:rPr>
          <w:rFonts w:ascii="Arial Black" w:hAnsi="Arial Black" w:cs="Arial"/>
        </w:rPr>
      </w:pPr>
      <w:r w:rsidRPr="009C5E5A">
        <w:rPr>
          <w:rFonts w:ascii="Arial" w:hAnsi="Arial" w:cs="Arial"/>
        </w:rPr>
        <w:t>d</w:t>
      </w:r>
      <w:r w:rsidR="00CE12B0" w:rsidRPr="009C5E5A">
        <w:rPr>
          <w:rFonts w:ascii="Arial" w:hAnsi="Arial" w:cs="Arial"/>
        </w:rPr>
        <w:t xml:space="preserve">efina a regra de negócio que você julga coerente para esta situação. Lembre-se: </w:t>
      </w:r>
      <w:r w:rsidR="00CE12B0" w:rsidRPr="009C5E5A">
        <w:rPr>
          <w:rFonts w:ascii="Arial Black" w:hAnsi="Arial Black" w:cs="Arial"/>
          <w:b/>
        </w:rPr>
        <w:t>“Regra de negócio é a lógica que guia o comportamento e define O QUE, ONDE, QUANDO, POR QUE e COMO será feito, além de como o negócio será gerenciado ou governado...”</w:t>
      </w:r>
    </w:p>
    <w:p w:rsidR="00CE12B0" w:rsidRPr="009C5E5A" w:rsidRDefault="00CE12B0" w:rsidP="00CE12B0">
      <w:pPr>
        <w:pStyle w:val="PargrafodaLista"/>
        <w:ind w:left="360"/>
        <w:jc w:val="both"/>
        <w:rPr>
          <w:rFonts w:ascii="Arial Black" w:hAnsi="Arial Black"/>
        </w:rPr>
      </w:pPr>
    </w:p>
    <w:p w:rsidR="007873D6" w:rsidRPr="007873D6" w:rsidRDefault="007873D6" w:rsidP="007873D6">
      <w:pPr>
        <w:pStyle w:val="PargrafodaLista"/>
        <w:numPr>
          <w:ilvl w:val="0"/>
          <w:numId w:val="1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Sua missão é:</w:t>
      </w:r>
    </w:p>
    <w:p w:rsidR="007873D6" w:rsidRDefault="007873D6" w:rsidP="007873D6">
      <w:pPr>
        <w:pStyle w:val="NormalWeb"/>
        <w:numPr>
          <w:ilvl w:val="0"/>
          <w:numId w:val="1"/>
        </w:numPr>
        <w:spacing w:before="193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- Fazer o levantamento de requisitos. </w:t>
      </w:r>
    </w:p>
    <w:p w:rsidR="007873D6" w:rsidRDefault="007873D6" w:rsidP="007873D6">
      <w:pPr>
        <w:pStyle w:val="NormalWeb"/>
        <w:numPr>
          <w:ilvl w:val="0"/>
          <w:numId w:val="1"/>
        </w:numPr>
        <w:spacing w:before="193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- Criar os Diagramas UML </w:t>
      </w:r>
    </w:p>
    <w:p w:rsidR="007873D6" w:rsidRDefault="007873D6" w:rsidP="007873D6">
      <w:pPr>
        <w:pStyle w:val="NormalWeb"/>
        <w:numPr>
          <w:ilvl w:val="0"/>
          <w:numId w:val="1"/>
        </w:numPr>
        <w:spacing w:before="194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- Fazer a documentação do projeto. </w:t>
      </w:r>
    </w:p>
    <w:p w:rsidR="007873D6" w:rsidRDefault="007873D6" w:rsidP="007873D6">
      <w:pPr>
        <w:pStyle w:val="NormalWeb"/>
        <w:numPr>
          <w:ilvl w:val="0"/>
          <w:numId w:val="1"/>
        </w:numPr>
        <w:spacing w:before="193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- Desenvolvimento da Solução. </w:t>
      </w:r>
    </w:p>
    <w:p w:rsidR="00BB3950" w:rsidRDefault="00BB3950" w:rsidP="00CE12B0">
      <w:pPr>
        <w:ind w:firstLine="360"/>
        <w:jc w:val="both"/>
        <w:rPr>
          <w:b/>
        </w:rPr>
      </w:pPr>
    </w:p>
    <w:p w:rsidR="00BB3950" w:rsidRPr="00BB3950" w:rsidRDefault="00BB3950" w:rsidP="00BB3950">
      <w:pPr>
        <w:pStyle w:val="PargrafodaLista"/>
        <w:numPr>
          <w:ilvl w:val="0"/>
          <w:numId w:val="9"/>
        </w:numPr>
        <w:jc w:val="both"/>
        <w:rPr>
          <w:rFonts w:ascii="Arial Black" w:hAnsi="Arial Black"/>
          <w:b/>
          <w:color w:val="4472C4" w:themeColor="accent1"/>
        </w:rPr>
      </w:pPr>
      <w:r w:rsidRPr="00BB3950">
        <w:rPr>
          <w:rFonts w:ascii="Arial Black" w:hAnsi="Arial Black"/>
          <w:b/>
          <w:color w:val="4472C4" w:themeColor="accent1"/>
        </w:rPr>
        <w:t>REGRAS DE NEGOCIO</w:t>
      </w:r>
    </w:p>
    <w:tbl>
      <w:tblPr>
        <w:tblStyle w:val="TableNormal"/>
        <w:tblW w:w="9215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1247"/>
        <w:gridCol w:w="3334"/>
        <w:gridCol w:w="4634"/>
      </w:tblGrid>
      <w:tr w:rsidR="00BB3950" w:rsidTr="00104BE9">
        <w:trPr>
          <w:trHeight w:val="359"/>
        </w:trPr>
        <w:tc>
          <w:tcPr>
            <w:tcW w:w="1247" w:type="dxa"/>
            <w:shd w:val="clear" w:color="auto" w:fill="003366"/>
          </w:tcPr>
          <w:p w:rsidR="00BB3950" w:rsidRDefault="00BB3950" w:rsidP="00C220C2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:rsidR="00BB3950" w:rsidRDefault="00BB3950" w:rsidP="00C220C2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634" w:type="dxa"/>
            <w:shd w:val="clear" w:color="auto" w:fill="003366"/>
          </w:tcPr>
          <w:p w:rsidR="00BB3950" w:rsidRDefault="00BB3950" w:rsidP="00C220C2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B3950" w:rsidTr="00104BE9">
        <w:trPr>
          <w:trHeight w:val="198"/>
        </w:trPr>
        <w:tc>
          <w:tcPr>
            <w:tcW w:w="12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BB3950" w:rsidRDefault="00BB3950" w:rsidP="00C220C2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BB3950" w:rsidRDefault="00BB3950" w:rsidP="00104BE9">
            <w:pPr>
              <w:pStyle w:val="TableParagraph"/>
              <w:spacing w:before="5"/>
              <w:ind w:left="10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Cadastro de Usuarios</w:t>
            </w:r>
          </w:p>
        </w:tc>
        <w:tc>
          <w:tcPr>
            <w:tcW w:w="46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BB3950" w:rsidRDefault="00BB3950" w:rsidP="00C220C2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Somente usuario do tipo admistrador pode </w:t>
            </w:r>
            <w:r w:rsidR="00104BE9">
              <w:rPr>
                <w:i/>
                <w:sz w:val="20"/>
              </w:rPr>
              <w:t>cadastrar qualquer tipo de usuario (veterinario, cliente, administrador);</w:t>
            </w:r>
          </w:p>
          <w:p w:rsidR="00104BE9" w:rsidRDefault="00104BE9" w:rsidP="009C5E5A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i/>
                <w:sz w:val="20"/>
              </w:rPr>
            </w:pPr>
          </w:p>
          <w:p w:rsidR="00104BE9" w:rsidRDefault="00104BE9" w:rsidP="009C5E5A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0" w:right="97"/>
              <w:rPr>
                <w:i/>
                <w:sz w:val="20"/>
              </w:rPr>
            </w:pPr>
          </w:p>
        </w:tc>
      </w:tr>
      <w:tr w:rsidR="00BB3950" w:rsidTr="00104BE9">
        <w:trPr>
          <w:trHeight w:val="156"/>
        </w:trPr>
        <w:tc>
          <w:tcPr>
            <w:tcW w:w="12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BB3950" w:rsidRDefault="00104BE9" w:rsidP="00C220C2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RNF002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BB3950" w:rsidRDefault="00104BE9" w:rsidP="00104BE9">
            <w:pPr>
              <w:pStyle w:val="TableParagraph"/>
              <w:spacing w:before="5"/>
              <w:ind w:left="10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Acesso</w:t>
            </w:r>
          </w:p>
        </w:tc>
        <w:tc>
          <w:tcPr>
            <w:tcW w:w="46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BB3950" w:rsidRDefault="00104BE9" w:rsidP="00C220C2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veterinarios tem acesso a consultas e agendamentos associados a ele.</w:t>
            </w:r>
          </w:p>
          <w:p w:rsidR="00104BE9" w:rsidRDefault="00104BE9" w:rsidP="00C220C2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  <w:p w:rsidR="00104BE9" w:rsidRDefault="00104BE9" w:rsidP="00C220C2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o cliente tem acesso ao agendamento do seu pet.</w:t>
            </w:r>
          </w:p>
        </w:tc>
      </w:tr>
    </w:tbl>
    <w:p w:rsidR="00BB3950" w:rsidRDefault="00BB3950" w:rsidP="00CE12B0">
      <w:pPr>
        <w:ind w:firstLine="360"/>
        <w:jc w:val="both"/>
        <w:rPr>
          <w:b/>
        </w:rPr>
      </w:pPr>
    </w:p>
    <w:p w:rsidR="009C5E5A" w:rsidRDefault="009C5E5A" w:rsidP="00CE12B0">
      <w:pPr>
        <w:ind w:firstLine="360"/>
        <w:jc w:val="both"/>
        <w:rPr>
          <w:b/>
        </w:rPr>
      </w:pPr>
    </w:p>
    <w:p w:rsidR="009C5E5A" w:rsidRDefault="009C5E5A" w:rsidP="00CE12B0">
      <w:pPr>
        <w:ind w:firstLine="360"/>
        <w:jc w:val="both"/>
        <w:rPr>
          <w:b/>
        </w:rPr>
      </w:pPr>
    </w:p>
    <w:p w:rsidR="009C5E5A" w:rsidRDefault="009C5E5A" w:rsidP="00CE12B0">
      <w:pPr>
        <w:ind w:firstLine="360"/>
        <w:jc w:val="both"/>
        <w:rPr>
          <w:b/>
        </w:rPr>
      </w:pPr>
    </w:p>
    <w:p w:rsidR="009C5E5A" w:rsidRDefault="009C5E5A" w:rsidP="00CE12B0">
      <w:pPr>
        <w:ind w:firstLine="360"/>
        <w:jc w:val="both"/>
        <w:rPr>
          <w:b/>
        </w:rPr>
      </w:pPr>
    </w:p>
    <w:p w:rsidR="00BB3950" w:rsidRDefault="00BB3950" w:rsidP="00BB3950">
      <w:pPr>
        <w:pStyle w:val="PargrafodaLista"/>
        <w:numPr>
          <w:ilvl w:val="0"/>
          <w:numId w:val="9"/>
        </w:numPr>
        <w:jc w:val="both"/>
        <w:rPr>
          <w:rFonts w:ascii="Arial Black" w:hAnsi="Arial Black"/>
          <w:b/>
          <w:color w:val="4472C4" w:themeColor="accent1"/>
        </w:rPr>
      </w:pPr>
      <w:r>
        <w:rPr>
          <w:rFonts w:ascii="Arial Black" w:hAnsi="Arial Black"/>
          <w:b/>
          <w:color w:val="4472C4" w:themeColor="accent1"/>
        </w:rPr>
        <w:t xml:space="preserve">REQUISITOS </w:t>
      </w:r>
    </w:p>
    <w:p w:rsidR="00BB3950" w:rsidRPr="00BB3950" w:rsidRDefault="00BB3950" w:rsidP="00BB3950">
      <w:pPr>
        <w:pStyle w:val="PargrafodaLista"/>
        <w:ind w:left="1080"/>
        <w:jc w:val="both"/>
        <w:rPr>
          <w:rFonts w:ascii="Arial Black" w:hAnsi="Arial Black"/>
          <w:b/>
          <w:color w:val="4472C4" w:themeColor="accent1"/>
        </w:rPr>
      </w:pPr>
      <w:r>
        <w:rPr>
          <w:rFonts w:ascii="Arial Black" w:hAnsi="Arial Black"/>
          <w:b/>
          <w:color w:val="4472C4" w:themeColor="accent1"/>
        </w:rPr>
        <w:t>2.1 Requisitos Funcionais</w:t>
      </w:r>
    </w:p>
    <w:tbl>
      <w:tblPr>
        <w:tblStyle w:val="TableNormal"/>
        <w:tblW w:w="8577" w:type="dxa"/>
        <w:jc w:val="center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BB3950" w:rsidTr="00A44F39">
        <w:trPr>
          <w:trHeight w:val="338"/>
          <w:jc w:val="center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BB3950" w:rsidRDefault="00BB3950" w:rsidP="00C220C2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BB3950" w:rsidRDefault="00BB3950" w:rsidP="00C220C2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BB3950" w:rsidRDefault="00BB3950" w:rsidP="00C220C2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BB3950" w:rsidRDefault="00BB3950" w:rsidP="00C220C2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B3950" w:rsidTr="00A44F39">
        <w:trPr>
          <w:trHeight w:val="507"/>
          <w:jc w:val="center"/>
        </w:trPr>
        <w:tc>
          <w:tcPr>
            <w:tcW w:w="939" w:type="dxa"/>
          </w:tcPr>
          <w:p w:rsidR="00BB3950" w:rsidRDefault="009C5E5A" w:rsidP="009C5E5A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:rsidR="00BB3950" w:rsidRDefault="009C5E5A" w:rsidP="009C5E5A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Somente o administrador poderá cadastrar usuarios (veterinario ou/e cliente)</w:t>
            </w:r>
          </w:p>
        </w:tc>
        <w:tc>
          <w:tcPr>
            <w:tcW w:w="3297" w:type="dxa"/>
            <w:gridSpan w:val="2"/>
          </w:tcPr>
          <w:p w:rsidR="00BB3950" w:rsidRDefault="00BB3950" w:rsidP="00C220C2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B3950" w:rsidTr="00A44F39">
        <w:trPr>
          <w:trHeight w:val="404"/>
          <w:jc w:val="center"/>
        </w:trPr>
        <w:tc>
          <w:tcPr>
            <w:tcW w:w="939" w:type="dxa"/>
          </w:tcPr>
          <w:p w:rsidR="00BB3950" w:rsidRDefault="00A44F39" w:rsidP="00C220C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:rsidR="00BB3950" w:rsidRDefault="00A44F39" w:rsidP="00C220C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Somente o adm poderá cancelar ou agendar uma consulta</w:t>
            </w:r>
          </w:p>
        </w:tc>
        <w:tc>
          <w:tcPr>
            <w:tcW w:w="3297" w:type="dxa"/>
            <w:gridSpan w:val="2"/>
          </w:tcPr>
          <w:p w:rsidR="00BB3950" w:rsidRDefault="00BB3950" w:rsidP="00C220C2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B3950" w:rsidTr="00A44F39">
        <w:trPr>
          <w:trHeight w:val="361"/>
          <w:jc w:val="center"/>
        </w:trPr>
        <w:tc>
          <w:tcPr>
            <w:tcW w:w="939" w:type="dxa"/>
          </w:tcPr>
          <w:p w:rsidR="00A44F39" w:rsidRDefault="00A44F39" w:rsidP="00A44F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:rsidR="00BB3950" w:rsidRDefault="00A44F39" w:rsidP="00C220C2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 xml:space="preserve">O cliente pode ter acesso à consulta dos </w:t>
            </w:r>
            <w:proofErr w:type="gramStart"/>
            <w:r>
              <w:rPr>
                <w:sz w:val="20"/>
              </w:rPr>
              <w:t>seus pet</w:t>
            </w:r>
            <w:proofErr w:type="gramEnd"/>
          </w:p>
        </w:tc>
        <w:tc>
          <w:tcPr>
            <w:tcW w:w="3297" w:type="dxa"/>
            <w:gridSpan w:val="2"/>
          </w:tcPr>
          <w:p w:rsidR="00BB3950" w:rsidRDefault="00BB3950" w:rsidP="00C220C2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B3950" w:rsidTr="00A44F39">
        <w:trPr>
          <w:trHeight w:val="365"/>
          <w:jc w:val="center"/>
        </w:trPr>
        <w:tc>
          <w:tcPr>
            <w:tcW w:w="939" w:type="dxa"/>
          </w:tcPr>
          <w:p w:rsidR="00BB3950" w:rsidRDefault="00A44F39" w:rsidP="00C220C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:rsidR="00A44F39" w:rsidRDefault="00A44F39" w:rsidP="00A44F3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Somente o adm tem acesso às informações de seus clientes</w:t>
            </w:r>
          </w:p>
        </w:tc>
        <w:tc>
          <w:tcPr>
            <w:tcW w:w="3297" w:type="dxa"/>
            <w:gridSpan w:val="2"/>
          </w:tcPr>
          <w:p w:rsidR="00BB3950" w:rsidRDefault="00BB3950" w:rsidP="00C220C2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B3950" w:rsidTr="00A44F39">
        <w:trPr>
          <w:trHeight w:val="358"/>
          <w:jc w:val="center"/>
        </w:trPr>
        <w:tc>
          <w:tcPr>
            <w:tcW w:w="939" w:type="dxa"/>
          </w:tcPr>
          <w:p w:rsidR="00BB3950" w:rsidRDefault="00BB3950" w:rsidP="00C220C2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:rsidR="00BB3950" w:rsidRDefault="00BB3950" w:rsidP="00C220C2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:rsidR="00BB3950" w:rsidRDefault="00BB3950" w:rsidP="00C220C2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:rsidR="00BB3950" w:rsidRDefault="00BB3950" w:rsidP="00CE12B0">
      <w:pPr>
        <w:ind w:firstLine="360"/>
        <w:jc w:val="both"/>
        <w:rPr>
          <w:b/>
        </w:rPr>
      </w:pPr>
    </w:p>
    <w:p w:rsidR="00BB3950" w:rsidRDefault="009C5E5A" w:rsidP="009C5E5A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b/>
          <w:color w:val="4472C4" w:themeColor="accent1"/>
        </w:rPr>
      </w:pPr>
      <w:r w:rsidRPr="009C5E5A">
        <w:rPr>
          <w:rFonts w:ascii="Arial" w:hAnsi="Arial" w:cs="Arial"/>
          <w:b/>
          <w:color w:val="4472C4" w:themeColor="accent1"/>
        </w:rPr>
        <w:t>Requisitos Não Funcionais</w:t>
      </w: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9C5E5A" w:rsidTr="00C220C2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C5E5A" w:rsidRDefault="009C5E5A" w:rsidP="00C220C2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C5E5A" w:rsidRDefault="009C5E5A" w:rsidP="00C220C2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C5E5A" w:rsidRDefault="009C5E5A" w:rsidP="00C220C2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9C5E5A" w:rsidTr="00A44F39">
        <w:trPr>
          <w:trHeight w:val="681"/>
        </w:trPr>
        <w:tc>
          <w:tcPr>
            <w:tcW w:w="997" w:type="dxa"/>
          </w:tcPr>
          <w:p w:rsidR="009C5E5A" w:rsidRDefault="009C5E5A" w:rsidP="00C220C2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 xml:space="preserve">RNF </w:t>
            </w:r>
            <w:proofErr w:type="gramStart"/>
            <w:r>
              <w:rPr>
                <w:sz w:val="20"/>
              </w:rPr>
              <w:t>1</w:t>
            </w:r>
            <w:proofErr w:type="gramEnd"/>
          </w:p>
        </w:tc>
        <w:tc>
          <w:tcPr>
            <w:tcW w:w="5675" w:type="dxa"/>
          </w:tcPr>
          <w:p w:rsidR="009C5E5A" w:rsidRDefault="009C5E5A" w:rsidP="00C220C2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Programas que não exijam muito processament</w:t>
            </w:r>
            <w:r w:rsidR="00A44F39">
              <w:rPr>
                <w:sz w:val="20"/>
              </w:rPr>
              <w:t>o</w:t>
            </w:r>
            <w:r>
              <w:rPr>
                <w:sz w:val="20"/>
              </w:rPr>
              <w:t>, nem memória.</w:t>
            </w:r>
          </w:p>
        </w:tc>
        <w:tc>
          <w:tcPr>
            <w:tcW w:w="1958" w:type="dxa"/>
          </w:tcPr>
          <w:p w:rsidR="009C5E5A" w:rsidRDefault="00A44F39" w:rsidP="009C5E5A">
            <w:pPr>
              <w:pStyle w:val="TableParagraph"/>
              <w:spacing w:before="67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Essencial</w:t>
            </w:r>
          </w:p>
        </w:tc>
      </w:tr>
      <w:tr w:rsidR="009C5E5A" w:rsidTr="00A44F39">
        <w:trPr>
          <w:trHeight w:val="549"/>
        </w:trPr>
        <w:tc>
          <w:tcPr>
            <w:tcW w:w="997" w:type="dxa"/>
          </w:tcPr>
          <w:p w:rsidR="009C5E5A" w:rsidRDefault="00A44F39" w:rsidP="00C220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RNF </w:t>
            </w:r>
            <w:proofErr w:type="gramStart"/>
            <w:r>
              <w:rPr>
                <w:sz w:val="20"/>
              </w:rPr>
              <w:t>2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5675" w:type="dxa"/>
          </w:tcPr>
          <w:p w:rsidR="009C5E5A" w:rsidRDefault="00A44F39" w:rsidP="00C220C2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O usuario deve ter facil acesso à suas consultas marcadas.</w:t>
            </w:r>
          </w:p>
        </w:tc>
        <w:tc>
          <w:tcPr>
            <w:tcW w:w="1958" w:type="dxa"/>
          </w:tcPr>
          <w:p w:rsidR="009C5E5A" w:rsidRDefault="00A44F39" w:rsidP="00A44F39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Prioridade</w:t>
            </w:r>
          </w:p>
        </w:tc>
      </w:tr>
      <w:tr w:rsidR="009C5E5A" w:rsidTr="00A44F39">
        <w:trPr>
          <w:trHeight w:val="512"/>
        </w:trPr>
        <w:tc>
          <w:tcPr>
            <w:tcW w:w="997" w:type="dxa"/>
          </w:tcPr>
          <w:p w:rsidR="009C5E5A" w:rsidRDefault="00A44F39" w:rsidP="00C220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RNF </w:t>
            </w:r>
            <w:proofErr w:type="gramStart"/>
            <w:r>
              <w:rPr>
                <w:sz w:val="20"/>
              </w:rPr>
              <w:t>3</w:t>
            </w:r>
            <w:proofErr w:type="gramEnd"/>
          </w:p>
        </w:tc>
        <w:tc>
          <w:tcPr>
            <w:tcW w:w="5675" w:type="dxa"/>
          </w:tcPr>
          <w:p w:rsidR="009C5E5A" w:rsidRDefault="00A44F39" w:rsidP="00C220C2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sistema deve ser rápido e eficiente</w:t>
            </w:r>
          </w:p>
        </w:tc>
        <w:tc>
          <w:tcPr>
            <w:tcW w:w="1958" w:type="dxa"/>
          </w:tcPr>
          <w:p w:rsidR="009C5E5A" w:rsidRDefault="00A44F39" w:rsidP="00A44F39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Essencial</w:t>
            </w:r>
          </w:p>
        </w:tc>
      </w:tr>
      <w:tr w:rsidR="009C5E5A" w:rsidTr="00A44F39">
        <w:trPr>
          <w:trHeight w:val="465"/>
        </w:trPr>
        <w:tc>
          <w:tcPr>
            <w:tcW w:w="997" w:type="dxa"/>
          </w:tcPr>
          <w:p w:rsidR="009C5E5A" w:rsidRDefault="00A44F39" w:rsidP="00C220C2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 xml:space="preserve">RNF </w:t>
            </w:r>
            <w:proofErr w:type="gramStart"/>
            <w:r>
              <w:rPr>
                <w:w w:val="99"/>
                <w:sz w:val="20"/>
              </w:rPr>
              <w:t>4</w:t>
            </w:r>
            <w:proofErr w:type="gramEnd"/>
          </w:p>
        </w:tc>
        <w:tc>
          <w:tcPr>
            <w:tcW w:w="5675" w:type="dxa"/>
          </w:tcPr>
          <w:p w:rsidR="009C5E5A" w:rsidRDefault="00A44F39" w:rsidP="00C220C2">
            <w:pPr>
              <w:pStyle w:val="TableParagraph"/>
              <w:spacing w:before="1" w:line="280" w:lineRule="atLeast"/>
              <w:ind w:left="108" w:right="90"/>
            </w:pPr>
            <w:r>
              <w:rPr>
                <w:sz w:val="20"/>
              </w:rPr>
              <w:t xml:space="preserve">O banco utilizado </w:t>
            </w:r>
            <w:r>
              <w:t>Microsoft SQL Server</w:t>
            </w:r>
          </w:p>
          <w:p w:rsidR="00A44F39" w:rsidRDefault="00A44F39" w:rsidP="00C220C2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Gratuito e confiável</w:t>
            </w:r>
          </w:p>
        </w:tc>
        <w:tc>
          <w:tcPr>
            <w:tcW w:w="1958" w:type="dxa"/>
          </w:tcPr>
          <w:p w:rsidR="009C5E5A" w:rsidRDefault="00A44F39" w:rsidP="00A44F39">
            <w:pPr>
              <w:pStyle w:val="TableParagraph"/>
              <w:ind w:left="10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SoftWare</w:t>
            </w:r>
            <w:proofErr w:type="gramEnd"/>
          </w:p>
        </w:tc>
      </w:tr>
    </w:tbl>
    <w:p w:rsidR="009C5E5A" w:rsidRPr="009C5E5A" w:rsidRDefault="009C5E5A" w:rsidP="009C5E5A">
      <w:pPr>
        <w:pStyle w:val="PargrafodaLista"/>
        <w:ind w:left="1485"/>
        <w:jc w:val="both"/>
        <w:rPr>
          <w:rFonts w:ascii="Arial" w:hAnsi="Arial" w:cs="Arial"/>
          <w:b/>
          <w:color w:val="4472C4" w:themeColor="accent1"/>
        </w:rPr>
      </w:pPr>
    </w:p>
    <w:p w:rsidR="00BB3950" w:rsidRPr="00BB3950" w:rsidRDefault="00BB3950" w:rsidP="00BB3950">
      <w:pPr>
        <w:pStyle w:val="PargrafodaLista"/>
        <w:rPr>
          <w:rFonts w:ascii="Arial" w:hAnsi="Arial" w:cs="Arial"/>
          <w:b/>
          <w:color w:val="4472C4" w:themeColor="accent1"/>
        </w:rPr>
      </w:pPr>
    </w:p>
    <w:p w:rsidR="00016CD6" w:rsidRDefault="00016CD6"/>
    <w:sectPr w:rsidR="00016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FF8"/>
    <w:multiLevelType w:val="hybridMultilevel"/>
    <w:tmpl w:val="3F64368A"/>
    <w:lvl w:ilvl="0" w:tplc="AA0C3D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65FFA"/>
    <w:multiLevelType w:val="multilevel"/>
    <w:tmpl w:val="C1A6787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85" w:hanging="405"/>
      </w:pPr>
      <w:rPr>
        <w:rFonts w:asciiTheme="majorHAnsi" w:hAnsiTheme="maj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ajorHAnsi" w:hAnsiTheme="maj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Theme="majorHAnsi" w:hAnsiTheme="maj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asciiTheme="majorHAnsi" w:hAnsiTheme="maj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asciiTheme="majorHAnsi" w:hAnsiTheme="maj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Theme="majorHAnsi" w:hAnsiTheme="maj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asciiTheme="majorHAnsi" w:hAnsiTheme="maj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asciiTheme="majorHAnsi" w:hAnsiTheme="majorHAnsi" w:cstheme="minorBidi" w:hint="default"/>
      </w:rPr>
    </w:lvl>
  </w:abstractNum>
  <w:abstractNum w:abstractNumId="2">
    <w:nsid w:val="2E6F1203"/>
    <w:multiLevelType w:val="hybridMultilevel"/>
    <w:tmpl w:val="4D74AC1C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0F36DA"/>
    <w:multiLevelType w:val="hybridMultilevel"/>
    <w:tmpl w:val="FF6A32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733E1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abstractNum w:abstractNumId="5">
    <w:nsid w:val="58DD5BC0"/>
    <w:multiLevelType w:val="hybridMultilevel"/>
    <w:tmpl w:val="55B8FE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1D524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w w:val="100"/>
        <w:lang w:val="pt-PT" w:eastAsia="pt-PT" w:bidi="pt-P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lang w:val="pt-PT" w:eastAsia="pt-PT" w:bidi="pt-P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  <w:lang w:val="pt-PT" w:eastAsia="pt-PT" w:bidi="pt-P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  <w:lang w:val="pt-PT" w:eastAsia="pt-PT" w:bidi="pt-P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  <w:lang w:val="pt-PT" w:eastAsia="pt-PT" w:bidi="pt-P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  <w:lang w:val="pt-PT" w:eastAsia="pt-PT" w:bidi="pt-P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  <w:lang w:val="pt-PT" w:eastAsia="pt-PT" w:bidi="pt-PT"/>
      </w:rPr>
    </w:lvl>
  </w:abstractNum>
  <w:abstractNum w:abstractNumId="7">
    <w:nsid w:val="72B850C9"/>
    <w:multiLevelType w:val="hybridMultilevel"/>
    <w:tmpl w:val="D3B685F8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>
    <w:nsid w:val="7AC416DE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FE3"/>
    <w:rsid w:val="00016CD6"/>
    <w:rsid w:val="00104BE9"/>
    <w:rsid w:val="001845EC"/>
    <w:rsid w:val="005A53E0"/>
    <w:rsid w:val="0076687E"/>
    <w:rsid w:val="007873D6"/>
    <w:rsid w:val="009843FC"/>
    <w:rsid w:val="009C5E5A"/>
    <w:rsid w:val="00A16C76"/>
    <w:rsid w:val="00A44F39"/>
    <w:rsid w:val="00BB3950"/>
    <w:rsid w:val="00BE1AD9"/>
    <w:rsid w:val="00CE12B0"/>
    <w:rsid w:val="00D3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FE3"/>
    <w:pPr>
      <w:spacing w:line="256" w:lineRule="auto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D37FE3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3950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3950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3950"/>
    <w:pPr>
      <w:keepNext/>
      <w:keepLines/>
      <w:numPr>
        <w:ilvl w:val="3"/>
        <w:numId w:val="5"/>
      </w:numPr>
      <w:spacing w:before="200" w:after="0"/>
      <w:outlineLvl w:val="3"/>
    </w:pPr>
    <w:rPr>
      <w:rFonts w:eastAsiaTheme="majorEastAsia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3950"/>
    <w:pPr>
      <w:keepNext/>
      <w:keepLines/>
      <w:numPr>
        <w:ilvl w:val="4"/>
        <w:numId w:val="5"/>
      </w:numPr>
      <w:spacing w:before="200" w:after="0"/>
      <w:outlineLvl w:val="4"/>
    </w:pPr>
    <w:rPr>
      <w:rFonts w:eastAsiaTheme="majorEastAsia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3950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3950"/>
    <w:pPr>
      <w:keepNext/>
      <w:keepLines/>
      <w:numPr>
        <w:ilvl w:val="6"/>
        <w:numId w:val="5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3950"/>
    <w:pPr>
      <w:keepNext/>
      <w:keepLines/>
      <w:numPr>
        <w:ilvl w:val="7"/>
        <w:numId w:val="5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3950"/>
    <w:pPr>
      <w:keepNext/>
      <w:keepLines/>
      <w:numPr>
        <w:ilvl w:val="8"/>
        <w:numId w:val="5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7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E12B0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B395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B3950"/>
    <w:pPr>
      <w:widowControl w:val="0"/>
      <w:autoSpaceDE w:val="0"/>
      <w:autoSpaceDN w:val="0"/>
      <w:spacing w:before="60" w:after="0" w:line="240" w:lineRule="auto"/>
      <w:ind w:left="107"/>
    </w:pPr>
    <w:rPr>
      <w:rFonts w:ascii="Verdana" w:eastAsia="Verdana" w:hAnsi="Verdana" w:cs="Verdana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9"/>
    <w:rsid w:val="00BB395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395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395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39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395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39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39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39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7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FE3"/>
    <w:pPr>
      <w:spacing w:line="256" w:lineRule="auto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D37FE3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3950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3950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3950"/>
    <w:pPr>
      <w:keepNext/>
      <w:keepLines/>
      <w:numPr>
        <w:ilvl w:val="3"/>
        <w:numId w:val="5"/>
      </w:numPr>
      <w:spacing w:before="200" w:after="0"/>
      <w:outlineLvl w:val="3"/>
    </w:pPr>
    <w:rPr>
      <w:rFonts w:eastAsiaTheme="majorEastAsia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3950"/>
    <w:pPr>
      <w:keepNext/>
      <w:keepLines/>
      <w:numPr>
        <w:ilvl w:val="4"/>
        <w:numId w:val="5"/>
      </w:numPr>
      <w:spacing w:before="200" w:after="0"/>
      <w:outlineLvl w:val="4"/>
    </w:pPr>
    <w:rPr>
      <w:rFonts w:eastAsiaTheme="majorEastAsia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3950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3950"/>
    <w:pPr>
      <w:keepNext/>
      <w:keepLines/>
      <w:numPr>
        <w:ilvl w:val="6"/>
        <w:numId w:val="5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3950"/>
    <w:pPr>
      <w:keepNext/>
      <w:keepLines/>
      <w:numPr>
        <w:ilvl w:val="7"/>
        <w:numId w:val="5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3950"/>
    <w:pPr>
      <w:keepNext/>
      <w:keepLines/>
      <w:numPr>
        <w:ilvl w:val="8"/>
        <w:numId w:val="5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7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E12B0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B395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B3950"/>
    <w:pPr>
      <w:widowControl w:val="0"/>
      <w:autoSpaceDE w:val="0"/>
      <w:autoSpaceDN w:val="0"/>
      <w:spacing w:before="60" w:after="0" w:line="240" w:lineRule="auto"/>
      <w:ind w:left="107"/>
    </w:pPr>
    <w:rPr>
      <w:rFonts w:ascii="Verdana" w:eastAsia="Verdana" w:hAnsi="Verdana" w:cs="Verdana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9"/>
    <w:rsid w:val="00BB395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395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395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39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395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39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39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39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7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2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Henrique Medeiro dos Santos G</dc:creator>
  <cp:lastModifiedBy>User</cp:lastModifiedBy>
  <cp:revision>2</cp:revision>
  <dcterms:created xsi:type="dcterms:W3CDTF">2021-08-11T21:02:00Z</dcterms:created>
  <dcterms:modified xsi:type="dcterms:W3CDTF">2021-08-11T21:02:00Z</dcterms:modified>
</cp:coreProperties>
</file>