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F4005E" w:rsidP="00993AF5">
      <w:pPr>
        <w:spacing w:after="155"/>
        <w:jc w:val="both"/>
        <w:rPr>
          <w:sz w:val="200"/>
        </w:rPr>
      </w:pPr>
      <w:r>
        <w:rPr>
          <w:sz w:val="72"/>
        </w:rPr>
        <w:t>Projeto Inicial – SENAI-2021-1S-3DM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0403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0403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040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040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040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040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Default="00B80690" w:rsidP="00411339">
      <w:pPr>
        <w:pStyle w:val="Ttulo1"/>
        <w:rPr>
          <w:lang w:val="en-US"/>
        </w:rPr>
      </w:pPr>
      <w:bookmarkStart w:id="0" w:name="_Toc66426907"/>
      <w:proofErr w:type="spellStart"/>
      <w:r>
        <w:rPr>
          <w:lang w:val="en-US"/>
        </w:rPr>
        <w:t>Resumo</w:t>
      </w:r>
      <w:bookmarkEnd w:id="0"/>
      <w:proofErr w:type="spellEnd"/>
    </w:p>
    <w:p w:rsidR="00F4005E" w:rsidRPr="00F4005E" w:rsidRDefault="00F4005E" w:rsidP="00F4005E">
      <w:pPr>
        <w:rPr>
          <w:lang w:val="en-US"/>
        </w:rPr>
      </w:pPr>
      <w:proofErr w:type="spellStart"/>
      <w:r>
        <w:rPr>
          <w:lang w:val="en-US"/>
        </w:rPr>
        <w:t>Neste</w:t>
      </w:r>
      <w:proofErr w:type="spellEnd"/>
      <w:r>
        <w:rPr>
          <w:lang w:val="en-US"/>
        </w:rPr>
        <w:t xml:space="preserve"> </w:t>
      </w:r>
    </w:p>
    <w:p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:rsidR="00B80690" w:rsidRPr="00B80690" w:rsidRDefault="0099218C" w:rsidP="009F3C40">
      <w:pPr>
        <w:pStyle w:val="Ttulo1"/>
        <w:numPr>
          <w:ilvl w:val="0"/>
          <w:numId w:val="0"/>
        </w:numPr>
      </w:pPr>
      <w:bookmarkStart w:id="2" w:name="_Toc66426909"/>
      <w:r>
        <w:t>Modelagem de software</w:t>
      </w:r>
      <w:bookmarkEnd w:id="2"/>
    </w:p>
    <w:p w:rsidR="004422C8" w:rsidRPr="00B80690" w:rsidRDefault="007957C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É um banco de dados que modela os dados de forma que eles sejam percebidos como tabela para os usuários. EX: MySQL</w:t>
      </w:r>
    </w:p>
    <w:p w:rsid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:rsidR="0054607D" w:rsidRDefault="009F3C40" w:rsidP="0054607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É um conjunto de suposições baseadas no mundo real que indicarão as reg</w:t>
      </w:r>
      <w:r w:rsidR="00F4005E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>as de negócio de um sistema com o domínio do usuário.</w:t>
      </w:r>
    </w:p>
    <w:p w:rsidR="009F3C40" w:rsidRDefault="009F3C40" w:rsidP="0054607D">
      <w:r w:rsidRPr="009F3C40">
        <w:rPr>
          <w:noProof/>
        </w:rPr>
        <w:drawing>
          <wp:inline distT="0" distB="0" distL="0" distR="0" wp14:anchorId="3F768FE2" wp14:editId="0ED6E907">
            <wp:extent cx="3581900" cy="244826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0" w:rsidRDefault="009F3C40" w:rsidP="0054607D"/>
    <w:p w:rsidR="009F3C40" w:rsidRDefault="009F3C40" w:rsidP="0054607D"/>
    <w:p w:rsidR="009F3C40" w:rsidRDefault="009F3C40" w:rsidP="0054607D"/>
    <w:p w:rsidR="009F3C40" w:rsidRPr="0054607D" w:rsidRDefault="009F3C40" w:rsidP="0054607D"/>
    <w:p w:rsidR="00F4005E" w:rsidRDefault="00F4005E" w:rsidP="00B80690">
      <w:pPr>
        <w:pStyle w:val="Ttulo2"/>
      </w:pPr>
      <w:bookmarkStart w:id="4" w:name="_Toc66426911"/>
    </w:p>
    <w:p w:rsidR="00F4005E" w:rsidRDefault="00F4005E" w:rsidP="00B80690">
      <w:pPr>
        <w:pStyle w:val="Ttulo2"/>
      </w:pPr>
    </w:p>
    <w:p w:rsidR="00F4005E" w:rsidRDefault="00F4005E" w:rsidP="00B80690">
      <w:pPr>
        <w:pStyle w:val="Ttulo2"/>
      </w:pPr>
    </w:p>
    <w:p w:rsidR="00B80690" w:rsidRDefault="00B80690" w:rsidP="00B80690">
      <w:pPr>
        <w:pStyle w:val="Ttulo2"/>
      </w:pPr>
      <w:r>
        <w:t>Modelo Lógico</w:t>
      </w:r>
      <w:bookmarkEnd w:id="4"/>
    </w:p>
    <w:p w:rsidR="00E44F87" w:rsidRDefault="00E44F87" w:rsidP="0054607D">
      <w:r>
        <w:t>É feito a partir do modelo conceitual para o tipo de banco que será implementado, não é de interesse do usuário, apenas da equipe de desenvolvimento.</w:t>
      </w:r>
    </w:p>
    <w:p w:rsidR="00E44F87" w:rsidRDefault="00C71441" w:rsidP="0054607D">
      <w:r>
        <w:rPr>
          <w:noProof/>
        </w:rPr>
        <w:drawing>
          <wp:inline distT="0" distB="0" distL="0" distR="0">
            <wp:extent cx="5405120" cy="3291840"/>
            <wp:effectExtent l="0" t="0" r="508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tomed-Log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F4005E" w:rsidRDefault="00E44F87" w:rsidP="00F4005E">
      <w:r>
        <w:t xml:space="preserve"> </w:t>
      </w:r>
      <w:bookmarkStart w:id="5" w:name="_Toc66426912"/>
    </w:p>
    <w:p w:rsidR="00B80690" w:rsidRPr="00B80690" w:rsidRDefault="00B80690" w:rsidP="00B80690">
      <w:pPr>
        <w:pStyle w:val="Ttulo2"/>
      </w:pPr>
      <w:r>
        <w:lastRenderedPageBreak/>
        <w:t>Modelo Físico</w:t>
      </w:r>
      <w:bookmarkEnd w:id="5"/>
    </w:p>
    <w:p w:rsidR="00E44F87" w:rsidRDefault="00E44F8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Físico por si só é a implementação, ele representa o conceitual e o lógico, tanto o banco de dados e o programa.</w:t>
      </w:r>
    </w:p>
    <w:p w:rsidR="00C71441" w:rsidRDefault="00C71441" w:rsidP="004422C8">
      <w:pPr>
        <w:spacing w:line="276" w:lineRule="auto"/>
        <w:ind w:left="-5" w:hanging="10"/>
        <w:jc w:val="both"/>
        <w:rPr>
          <w:sz w:val="24"/>
        </w:rPr>
      </w:pPr>
      <w:r w:rsidRPr="00C71441">
        <w:rPr>
          <w:noProof/>
          <w:sz w:val="24"/>
        </w:rPr>
        <w:drawing>
          <wp:inline distT="0" distB="0" distL="0" distR="0" wp14:anchorId="0B9F73B4" wp14:editId="39C24D80">
            <wp:extent cx="5405120" cy="425386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41" w:rsidRDefault="00C71441" w:rsidP="00E44F87">
      <w:pPr>
        <w:spacing w:line="276" w:lineRule="auto"/>
        <w:jc w:val="both"/>
        <w:rPr>
          <w:sz w:val="24"/>
        </w:rPr>
      </w:pPr>
    </w:p>
    <w:p w:rsidR="00F4005E" w:rsidRDefault="00F4005E" w:rsidP="00E44F87">
      <w:pPr>
        <w:spacing w:line="276" w:lineRule="auto"/>
        <w:jc w:val="both"/>
        <w:rPr>
          <w:sz w:val="24"/>
        </w:rPr>
      </w:pPr>
    </w:p>
    <w:p w:rsidR="00F4005E" w:rsidRDefault="00F4005E" w:rsidP="00E44F87">
      <w:pPr>
        <w:spacing w:line="276" w:lineRule="auto"/>
        <w:jc w:val="both"/>
        <w:rPr>
          <w:sz w:val="24"/>
        </w:rPr>
      </w:pPr>
    </w:p>
    <w:p w:rsidR="00F4005E" w:rsidRDefault="00F4005E" w:rsidP="00E44F87">
      <w:pPr>
        <w:spacing w:line="276" w:lineRule="auto"/>
        <w:jc w:val="both"/>
        <w:rPr>
          <w:sz w:val="24"/>
        </w:rPr>
      </w:pPr>
    </w:p>
    <w:p w:rsidR="00F4005E" w:rsidRDefault="00F4005E" w:rsidP="00E44F87">
      <w:pPr>
        <w:spacing w:line="276" w:lineRule="auto"/>
        <w:jc w:val="both"/>
        <w:rPr>
          <w:sz w:val="24"/>
        </w:rPr>
      </w:pPr>
    </w:p>
    <w:p w:rsidR="00F4005E" w:rsidRDefault="00F4005E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6" w:name="_Toc66426913"/>
      <w:bookmarkStart w:id="7" w:name="_GoBack"/>
      <w:bookmarkEnd w:id="7"/>
    </w:p>
    <w:p w:rsidR="00F4005E" w:rsidRPr="00F4005E" w:rsidRDefault="00F4005E" w:rsidP="00F4005E"/>
    <w:p w:rsidR="00F4005E" w:rsidRDefault="00F4005E" w:rsidP="00B80690">
      <w:pPr>
        <w:pStyle w:val="Ttulo2"/>
      </w:pPr>
    </w:p>
    <w:p w:rsidR="00F4005E" w:rsidRDefault="00F4005E" w:rsidP="00F4005E"/>
    <w:p w:rsidR="00F4005E" w:rsidRPr="00F4005E" w:rsidRDefault="00F4005E" w:rsidP="00F4005E"/>
    <w:p w:rsidR="00B80690" w:rsidRDefault="00B80690" w:rsidP="00B80690">
      <w:pPr>
        <w:pStyle w:val="Ttulo2"/>
      </w:pPr>
      <w:r>
        <w:lastRenderedPageBreak/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Prototipo</w:t>
            </w:r>
            <w:proofErr w:type="spellEnd"/>
            <w:r w:rsidR="00E44F87">
              <w:rPr>
                <w:sz w:val="24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Banco de dados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E44F87" w:rsidRDefault="00E44F87" w:rsidP="00E44F8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Beck-</w:t>
            </w:r>
            <w:proofErr w:type="spellStart"/>
            <w:r>
              <w:rPr>
                <w:sz w:val="24"/>
              </w:rPr>
              <w:t>End</w:t>
            </w:r>
            <w:proofErr w:type="spellEnd"/>
            <w:r>
              <w:rPr>
                <w:sz w:val="24"/>
              </w:rPr>
              <w:t xml:space="preserve"> e Front-</w:t>
            </w:r>
            <w:proofErr w:type="spellStart"/>
            <w:r>
              <w:rPr>
                <w:sz w:val="24"/>
              </w:rPr>
              <w:t>End</w:t>
            </w:r>
            <w:proofErr w:type="spellEnd"/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F4005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F4005E" w:rsidRDefault="00F4005E" w:rsidP="004422C8">
      <w:pPr>
        <w:spacing w:line="276" w:lineRule="auto"/>
        <w:ind w:left="-5" w:hanging="10"/>
        <w:jc w:val="both"/>
        <w:rPr>
          <w:sz w:val="24"/>
        </w:rPr>
      </w:pPr>
      <w:r w:rsidRPr="00F4005E">
        <w:rPr>
          <w:sz w:val="24"/>
        </w:rPr>
        <w:drawing>
          <wp:inline distT="0" distB="0" distL="0" distR="0" wp14:anchorId="1AED14C7" wp14:editId="44BAC734">
            <wp:extent cx="5405120" cy="3701877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7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0" w:rsidRDefault="009F3C4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Obs.:</w:t>
      </w:r>
      <w:r w:rsidR="00F4005E" w:rsidRPr="00F4005E">
        <w:t xml:space="preserve"> </w:t>
      </w:r>
      <w:proofErr w:type="gramStart"/>
      <w:r w:rsidR="00F4005E" w:rsidRPr="00F4005E">
        <w:rPr>
          <w:sz w:val="24"/>
        </w:rPr>
        <w:t>https</w:t>
      </w:r>
      <w:proofErr w:type="gramEnd"/>
      <w:r w:rsidR="00F4005E" w:rsidRPr="00F4005E">
        <w:rPr>
          <w:sz w:val="24"/>
        </w:rPr>
        <w:t>://trello.com/b/GQBGFsQN/projeto-inicial-3-termo</w:t>
      </w:r>
      <w:r w:rsidR="00F4005E">
        <w:rPr>
          <w:sz w:val="24"/>
        </w:rPr>
        <w:t xml:space="preserve"> </w:t>
      </w:r>
    </w:p>
    <w:p w:rsidR="0054607D" w:rsidRDefault="00F4005E" w:rsidP="004422C8">
      <w:pPr>
        <w:spacing w:line="276" w:lineRule="auto"/>
        <w:ind w:left="-5" w:hanging="10"/>
        <w:jc w:val="both"/>
        <w:rPr>
          <w:sz w:val="24"/>
        </w:rPr>
      </w:pPr>
      <w:proofErr w:type="gramStart"/>
      <w:r w:rsidRPr="00F4005E">
        <w:rPr>
          <w:sz w:val="24"/>
        </w:rPr>
        <w:t>https</w:t>
      </w:r>
      <w:proofErr w:type="gramEnd"/>
      <w:r w:rsidRPr="00F4005E">
        <w:rPr>
          <w:sz w:val="24"/>
        </w:rPr>
        <w:t>://www.figma.com/file/vASKWBXa1E7LiKofCEOn0m/Projeto-Inicial---3%C2%BA-Termo?</w:t>
      </w:r>
      <w:proofErr w:type="gramStart"/>
      <w:r w:rsidRPr="00F4005E">
        <w:rPr>
          <w:sz w:val="24"/>
        </w:rPr>
        <w:t>node</w:t>
      </w:r>
      <w:proofErr w:type="gramEnd"/>
      <w:r w:rsidRPr="00F4005E">
        <w:rPr>
          <w:sz w:val="24"/>
        </w:rPr>
        <w:t>-id=2%3A2</w:t>
      </w:r>
    </w:p>
    <w:sectPr w:rsidR="005460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38" w:rsidRDefault="00A04038">
      <w:pPr>
        <w:spacing w:after="0" w:line="240" w:lineRule="auto"/>
      </w:pPr>
      <w:r>
        <w:separator/>
      </w:r>
    </w:p>
  </w:endnote>
  <w:endnote w:type="continuationSeparator" w:id="0">
    <w:p w:rsidR="00A04038" w:rsidRDefault="00A0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38" w:rsidRDefault="00A04038">
      <w:pPr>
        <w:spacing w:after="0" w:line="240" w:lineRule="auto"/>
      </w:pPr>
      <w:r>
        <w:separator/>
      </w:r>
    </w:p>
  </w:footnote>
  <w:footnote w:type="continuationSeparator" w:id="0">
    <w:p w:rsidR="00A04038" w:rsidRDefault="00A0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w15="http://schemas.microsoft.com/office/word/2012/wordml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w15="http://schemas.microsoft.com/office/word/2012/wordml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EB"/>
    <w:rsid w:val="00003193"/>
    <w:rsid w:val="000659BE"/>
    <w:rsid w:val="000F43EA"/>
    <w:rsid w:val="00112507"/>
    <w:rsid w:val="0012397A"/>
    <w:rsid w:val="00166455"/>
    <w:rsid w:val="002A7020"/>
    <w:rsid w:val="003555AE"/>
    <w:rsid w:val="003B304D"/>
    <w:rsid w:val="00411339"/>
    <w:rsid w:val="004422C8"/>
    <w:rsid w:val="004D49AA"/>
    <w:rsid w:val="005078EB"/>
    <w:rsid w:val="0054607D"/>
    <w:rsid w:val="00587595"/>
    <w:rsid w:val="005B33FC"/>
    <w:rsid w:val="00686000"/>
    <w:rsid w:val="00694641"/>
    <w:rsid w:val="006C296B"/>
    <w:rsid w:val="007957C5"/>
    <w:rsid w:val="0099218C"/>
    <w:rsid w:val="00993AF5"/>
    <w:rsid w:val="009F3C40"/>
    <w:rsid w:val="00A04038"/>
    <w:rsid w:val="00A70C90"/>
    <w:rsid w:val="00AB3A81"/>
    <w:rsid w:val="00AB494C"/>
    <w:rsid w:val="00AF4675"/>
    <w:rsid w:val="00B80690"/>
    <w:rsid w:val="00C568D1"/>
    <w:rsid w:val="00C71441"/>
    <w:rsid w:val="00CF1EF8"/>
    <w:rsid w:val="00E44F87"/>
    <w:rsid w:val="00E62153"/>
    <w:rsid w:val="00E95517"/>
    <w:rsid w:val="00ED4B6B"/>
    <w:rsid w:val="00F076DF"/>
    <w:rsid w:val="00F4005E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05E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05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69CC-938E-45AF-ABE8-6FB07BD4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User</cp:lastModifiedBy>
  <cp:revision>2</cp:revision>
  <dcterms:created xsi:type="dcterms:W3CDTF">2021-08-03T23:29:00Z</dcterms:created>
  <dcterms:modified xsi:type="dcterms:W3CDTF">2021-08-03T23:29:00Z</dcterms:modified>
</cp:coreProperties>
</file>