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lang w:val="es-41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5744845</wp:posOffset>
            </wp:positionH>
            <wp:positionV relativeFrom="paragraph">
              <wp:posOffset>1270</wp:posOffset>
            </wp:positionV>
            <wp:extent cx="737870" cy="733425"/>
            <wp:effectExtent l="0" t="0" r="0" b="0"/>
            <wp:wrapNone/>
            <wp:docPr id="1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-283845</wp:posOffset>
            </wp:positionH>
            <wp:positionV relativeFrom="paragraph">
              <wp:posOffset>20320</wp:posOffset>
            </wp:positionV>
            <wp:extent cx="735965" cy="690880"/>
            <wp:effectExtent l="0" t="0" r="0" b="0"/>
            <wp:wrapNone/>
            <wp:docPr id="2" name="4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lang w:val="es-PA"/>
        </w:rPr>
        <w:t>UNIVERSIDAD TECNOLÓGICA DE PANAMÁ</w:t>
      </w:r>
    </w:p>
    <w:p>
      <w:pPr>
        <w:pStyle w:val="Normal"/>
        <w:tabs>
          <w:tab w:val="clear" w:pos="720"/>
          <w:tab w:val="left" w:pos="3828" w:leader="none"/>
        </w:tabs>
        <w:spacing w:lineRule="auto" w:line="240" w:before="0" w:after="0"/>
        <w:jc w:val="center"/>
        <w:rPr>
          <w:rFonts w:ascii="Arial" w:hAnsi="Arial" w:cs="Arial"/>
          <w:lang w:val="es-419"/>
        </w:rPr>
      </w:pPr>
      <w:r>
        <w:rPr>
          <w:rFonts w:cs="Arial" w:ascii="Arial" w:hAnsi="Arial"/>
          <w:lang w:val="es-PA"/>
        </w:rPr>
        <w:t>FACULTAD DE INGENIERÍA DE SISTEMAS COMPUTACIONALES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lang w:val="es-419"/>
        </w:rPr>
      </w:pPr>
      <w:r>
        <w:rPr>
          <w:rFonts w:cs="Arial" w:ascii="Arial" w:hAnsi="Arial"/>
          <w:lang w:val="es-PA"/>
        </w:rPr>
        <w:t>LICENCIATURA EN INGENIERÍA DE SISTEMAS Y COMPUTACIÓN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s-PA"/>
        </w:rPr>
        <w:t xml:space="preserve">DEPARTAMENTO DE SISTEMAS DE INFORMACIÓN, CONTROL Y EVALUACIÓN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  <w:szCs w:val="18"/>
          <w:lang w:val="es-419"/>
        </w:rPr>
      </w:pPr>
      <w:r>
        <w:rPr>
          <w:rFonts w:cs="Arial" w:ascii="Arial" w:hAnsi="Arial"/>
          <w:sz w:val="18"/>
          <w:szCs w:val="18"/>
          <w:lang w:val="es-PA"/>
        </w:rPr>
        <w:t>DEL RECURSO INFORMÁTICO.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419"/>
        </w:rPr>
      </w:pPr>
      <w:r>
        <w:rPr>
          <w:rFonts w:cs="Arial" w:ascii="Arial" w:hAnsi="Arial"/>
          <w:b/>
          <w:lang w:val="es-PA"/>
        </w:rPr>
      </w:r>
    </w:p>
    <w:tbl>
      <w:tblPr>
        <w:tblW w:w="10758" w:type="dxa"/>
        <w:jc w:val="left"/>
        <w:tblInd w:w="-7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0" w:val="0480"/>
      </w:tblPr>
      <w:tblGrid>
        <w:gridCol w:w="1124"/>
        <w:gridCol w:w="425"/>
        <w:gridCol w:w="2153"/>
        <w:gridCol w:w="681"/>
        <w:gridCol w:w="425"/>
        <w:gridCol w:w="1134"/>
        <w:gridCol w:w="1559"/>
        <w:gridCol w:w="567"/>
        <w:gridCol w:w="426"/>
        <w:gridCol w:w="426"/>
        <w:gridCol w:w="1837"/>
      </w:tblGrid>
      <w:tr>
        <w:trPr>
          <w:trHeight w:val="332" w:hRule="atLeast"/>
        </w:trPr>
        <w:tc>
          <w:tcPr>
            <w:tcW w:w="37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 xml:space="preserve">DENOMINACIÓN DE LA ASIGNATURA: </w:t>
            </w:r>
          </w:p>
        </w:tc>
        <w:tc>
          <w:tcPr>
            <w:tcW w:w="3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BASES DE DATOS I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bCs/>
                <w:sz w:val="18"/>
                <w:szCs w:val="18"/>
                <w:lang w:val="es-PA"/>
              </w:rPr>
              <w:t>GRUPO: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VLS332</w:t>
            </w:r>
          </w:p>
        </w:tc>
      </w:tr>
      <w:tr>
        <w:trPr>
          <w:trHeight w:val="332" w:hRule="atLeast"/>
        </w:trPr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 xml:space="preserve">PROFESORA:   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ING. MAYLIN CHÉRIGO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>ACTIVIDAD DE APRENDIZAJE N° 2:</w:t>
            </w:r>
          </w:p>
        </w:tc>
        <w:tc>
          <w:tcPr>
            <w:tcW w:w="2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TIPOS DE USUARIOS</w:t>
            </w:r>
          </w:p>
        </w:tc>
      </w:tr>
      <w:tr>
        <w:trPr>
          <w:trHeight w:val="363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>NOMBRE:</w:t>
            </w:r>
          </w:p>
        </w:tc>
        <w:tc>
          <w:tcPr>
            <w:tcW w:w="3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JOY NELATÓN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>CÉDULA: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8-902-1282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s-PA"/>
              </w:rPr>
              <w:t>FECHA: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s-PA"/>
              </w:rPr>
              <w:t>13-4-2021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>
          <w:rFonts w:ascii="Calibri" w:hAnsi="Calibri" w:cs="Calibri"/>
          <w:b/>
          <w:b/>
          <w:bCs/>
          <w:lang w:val="es-PA"/>
        </w:rPr>
      </w:pPr>
      <w:r>
        <w:rPr>
          <w:rFonts w:cs="Calibri"/>
          <w:b/>
          <w:bCs/>
          <w:lang w:val="es-PA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 xml:space="preserve">OBJETIVO: </w:t>
      </w:r>
    </w:p>
    <w:p>
      <w:pPr>
        <w:pStyle w:val="Normal"/>
        <w:widowControl w:val="false"/>
        <w:spacing w:lineRule="auto" w:line="276" w:before="0" w:after="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Lograr identificar los tipos de usuarios que pueden llegar a ser parte de un entorno de bases de datos; conocer sus perfiles y funciones.</w:t>
      </w:r>
    </w:p>
    <w:p>
      <w:pPr>
        <w:pStyle w:val="Normal"/>
        <w:widowControl w:val="false"/>
        <w:spacing w:lineRule="auto" w:line="276" w:before="0" w:after="0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>INSTRUCCIONES</w:t>
      </w:r>
      <w:r>
        <w:rPr>
          <w:rFonts w:cs="Arial" w:ascii="Arial" w:hAnsi="Arial"/>
          <w:b/>
          <w:sz w:val="24"/>
          <w:szCs w:val="24"/>
          <w:lang w:val="es-PA"/>
        </w:rPr>
        <w:t>: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Trabajar individualmente. 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No coloque una página de presentación al documento. Utilizar el documento actual como base.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Colocar referencias consultadas con formato APA.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Transforme a formato PDF, con el nombre: </w:t>
      </w:r>
      <w:r>
        <w:rPr>
          <w:rFonts w:cs="Arial" w:ascii="Arial" w:hAnsi="Arial"/>
          <w:sz w:val="24"/>
          <w:szCs w:val="24"/>
          <w:u w:val="single"/>
          <w:lang w:val="es-PA"/>
        </w:rPr>
        <w:t>Nombre.Apellido - Actividad 1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540" w:hanging="194"/>
        <w:jc w:val="both"/>
        <w:rPr>
          <w:rFonts w:ascii="Arial" w:hAnsi="Arial" w:cs="Arial"/>
          <w:bCs/>
          <w:i/>
          <w:i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El trabajo debe ser entregado a través de la plataforma Campus Virtual UTP, en la sección asignada, en la hora y fecha asignada.</w:t>
      </w:r>
    </w:p>
    <w:p>
      <w:pPr>
        <w:pStyle w:val="Normal"/>
        <w:spacing w:lineRule="auto" w:line="276" w:before="0" w:after="0"/>
        <w:ind w:left="540" w:hanging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ind w:left="360" w:hanging="357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>INDICACIONES: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 w:before="0" w:after="0"/>
        <w:ind w:left="375" w:hanging="357"/>
        <w:jc w:val="both"/>
        <w:rPr>
          <w:rFonts w:ascii="Arial" w:hAnsi="Arial" w:eastAsia="Times New Roman" w:cs="Arial"/>
          <w:sz w:val="24"/>
          <w:szCs w:val="24"/>
          <w:lang w:val="es-PA" w:eastAsia="es-PA"/>
        </w:rPr>
      </w:pPr>
      <w:r>
        <w:rPr>
          <w:rFonts w:eastAsia="Times New Roman" w:cs="Arial" w:ascii="Arial" w:hAnsi="Arial"/>
          <w:sz w:val="24"/>
          <w:szCs w:val="24"/>
          <w:lang w:val="es-PA" w:eastAsia="es-PA"/>
        </w:rPr>
        <w:t>Mencionar los tipos de usuarios, describir el perfil o definición y funciones que realizan los usuarios de las bases de datos desde la perspectiva de desarrollo y uso, utilizando recursos de internet y referencias bibliográficas digitales.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 w:before="0" w:afterAutospacing="1"/>
        <w:ind w:left="375" w:hanging="360"/>
        <w:jc w:val="both"/>
        <w:rPr>
          <w:rFonts w:ascii="Arial" w:hAnsi="Arial" w:eastAsia="Times New Roman" w:cs="Arial"/>
          <w:sz w:val="24"/>
          <w:szCs w:val="24"/>
          <w:lang w:val="es-PA" w:eastAsia="es-PA"/>
        </w:rPr>
      </w:pPr>
      <w:r>
        <w:rPr>
          <w:rFonts w:eastAsia="Times New Roman" w:cs="Arial" w:ascii="Arial" w:hAnsi="Arial"/>
          <w:sz w:val="24"/>
          <w:szCs w:val="24"/>
          <w:lang w:val="es-PA" w:eastAsia="es-PA"/>
        </w:rPr>
        <w:t>En el documento debe utilizar la siguiente tabla:</w:t>
      </w:r>
    </w:p>
    <w:tbl>
      <w:tblPr>
        <w:tblW w:w="9344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694"/>
        <w:gridCol w:w="2787"/>
        <w:gridCol w:w="3863"/>
      </w:tblGrid>
      <w:tr>
        <w:trPr>
          <w:tblHeader w:val="true"/>
        </w:trPr>
        <w:tc>
          <w:tcPr>
            <w:tcW w:w="2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Usuario de la BD</w:t>
            </w:r>
          </w:p>
        </w:tc>
        <w:tc>
          <w:tcPr>
            <w:tcW w:w="27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Definición o Perfil</w:t>
            </w:r>
          </w:p>
        </w:tc>
        <w:tc>
          <w:tcPr>
            <w:tcW w:w="38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Funciones</w:t>
            </w:r>
          </w:p>
        </w:tc>
      </w:tr>
      <w:tr>
        <w:trPr/>
        <w:tc>
          <w:tcPr>
            <w:tcW w:w="2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27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38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</w:tr>
      <w:tr>
        <w:trPr/>
        <w:tc>
          <w:tcPr>
            <w:tcW w:w="2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27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38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</w:tr>
      <w:tr>
        <w:trPr/>
        <w:tc>
          <w:tcPr>
            <w:tcW w:w="2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27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38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</w:tr>
      <w:tr>
        <w:trPr/>
        <w:tc>
          <w:tcPr>
            <w:tcW w:w="26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27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  <w:tc>
          <w:tcPr>
            <w:tcW w:w="38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150"/>
              <w:rPr>
                <w:rFonts w:ascii="Arial" w:hAnsi="Arial" w:eastAsia="Times New Roman" w:cs="Arial"/>
                <w:sz w:val="24"/>
                <w:szCs w:val="24"/>
                <w:lang w:val="es-PA" w:eastAsia="es-P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s-PA" w:eastAsia="es-P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276" w:before="0" w:after="150"/>
        <w:rPr>
          <w:rFonts w:ascii="Arial" w:hAnsi="Arial" w:eastAsia="Times New Roman" w:cs="Arial"/>
          <w:color w:val="545251"/>
          <w:sz w:val="24"/>
          <w:szCs w:val="24"/>
          <w:lang w:val="es-PA" w:eastAsia="es-PA"/>
        </w:rPr>
      </w:pPr>
      <w:r>
        <w:rPr>
          <w:rFonts w:eastAsia="Times New Roman" w:cs="Arial" w:ascii="Arial" w:hAnsi="Arial"/>
          <w:color w:val="545251"/>
          <w:sz w:val="24"/>
          <w:szCs w:val="24"/>
          <w:lang w:val="es-PA" w:eastAsia="es-PA"/>
        </w:rPr>
        <w:t> 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 xml:space="preserve">RÚBRICA: </w:t>
      </w:r>
    </w:p>
    <w:p>
      <w:pPr>
        <w:pStyle w:val="Normal"/>
        <w:widowControl w:val="false"/>
        <w:spacing w:lineRule="auto" w:line="276"/>
        <w:ind w:left="360" w:hanging="0"/>
        <w:jc w:val="both"/>
        <w:rPr>
          <w:rFonts w:ascii="Arial" w:hAnsi="Arial" w:cs="Arial"/>
          <w:bCs/>
          <w:sz w:val="24"/>
          <w:szCs w:val="24"/>
          <w:lang w:val="es-PA"/>
        </w:rPr>
      </w:pPr>
      <w:r>
        <w:rPr>
          <w:rFonts w:cs="Arial" w:ascii="Arial" w:hAnsi="Arial"/>
          <w:bCs/>
          <w:sz w:val="24"/>
          <w:szCs w:val="24"/>
          <w:lang w:val="es-PA"/>
        </w:rPr>
        <w:t>Esta actividad de aprendizaje tendrá una puntuación total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  <w:r>
        <w:rPr>
          <w:rFonts w:cs="Arial" w:ascii="Arial" w:hAnsi="Arial"/>
          <w:bCs/>
          <w:sz w:val="24"/>
          <w:szCs w:val="24"/>
          <w:lang w:val="es-PA"/>
        </w:rPr>
        <w:t>de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  <w:r>
        <w:rPr>
          <w:rFonts w:cs="Arial" w:ascii="Arial" w:hAnsi="Arial"/>
          <w:bCs/>
          <w:sz w:val="24"/>
          <w:szCs w:val="24"/>
          <w:lang w:val="es-PA"/>
        </w:rPr>
        <w:t xml:space="preserve">100, donde la evaluación se basada en los aspectos de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excelente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bueno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regular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deficiente</w:t>
      </w:r>
      <w:r>
        <w:rPr>
          <w:rFonts w:cs="Arial" w:ascii="Arial" w:hAnsi="Arial"/>
          <w:bCs/>
          <w:sz w:val="24"/>
          <w:szCs w:val="24"/>
          <w:lang w:val="es-PA"/>
        </w:rPr>
        <w:t>. Los puntos que se evaluará en la rúbrica se muestran en la tabla:</w:t>
      </w:r>
    </w:p>
    <w:p>
      <w:pPr>
        <w:pStyle w:val="Normal"/>
        <w:widowControl w:val="false"/>
        <w:ind w:left="360" w:hanging="0"/>
        <w:jc w:val="both"/>
        <w:rPr>
          <w:rFonts w:ascii="Calibri" w:hAnsi="Calibri" w:cs="Calibri"/>
          <w:bCs/>
          <w:sz w:val="24"/>
          <w:szCs w:val="24"/>
          <w:lang w:val="es-PA"/>
        </w:rPr>
      </w:pPr>
      <w:r>
        <w:rPr>
          <w:rFonts w:cs="Calibri"/>
          <w:bCs/>
          <w:sz w:val="24"/>
          <w:szCs w:val="24"/>
          <w:lang w:val="es-PA"/>
        </w:rPr>
      </w:r>
    </w:p>
    <w:tbl>
      <w:tblPr>
        <w:tblpPr w:bottomFromText="0" w:horzAnchor="margin" w:leftFromText="141" w:rightFromText="141" w:tblpX="0" w:tblpXSpec="center" w:tblpY="-31" w:topFromText="0" w:vertAnchor="text"/>
        <w:tblW w:w="106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5245"/>
        <w:gridCol w:w="1417"/>
        <w:gridCol w:w="1134"/>
        <w:gridCol w:w="1277"/>
        <w:gridCol w:w="1133"/>
      </w:tblGrid>
      <w:tr>
        <w:trPr>
          <w:trHeight w:val="416" w:hRule="atLeast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s-PA"/>
              </w:rPr>
              <w:t>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s-PA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s-PA"/>
              </w:rPr>
              <w:t>ASPECTOS QUE EVALUAR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s-PA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/>
                <w:bCs/>
                <w:sz w:val="21"/>
                <w:szCs w:val="21"/>
                <w:lang w:val="es-PA"/>
              </w:rPr>
              <w:t>CONTENIDO DE ACUERDO CON LO SOLICITADO EN EL ENUNCIADO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Excelente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(80)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Bueno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(60)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Regular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(30)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(5)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s-P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252" w:hanging="270"/>
              <w:rPr>
                <w:rFonts w:ascii="Calibri" w:hAnsi="Calibri" w:cs="Calibri"/>
                <w:b/>
                <w:b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Cs/>
                <w:sz w:val="21"/>
                <w:szCs w:val="21"/>
                <w:lang w:val="es-PA"/>
              </w:rPr>
              <w:t>Identificó los tipos de usuarios –</w:t>
            </w:r>
            <w:r>
              <w:rPr>
                <w:rFonts w:cs="Calibri"/>
                <w:color w:val="222222"/>
                <w:sz w:val="21"/>
                <w:szCs w:val="21"/>
                <w:shd w:fill="FFFFFF" w:val="clear"/>
                <w:lang w:val="es-PA"/>
              </w:rPr>
              <w:t xml:space="preserve"> </w:t>
            </w:r>
            <w:r>
              <w:rPr>
                <w:rFonts w:cs="Calibri"/>
                <w:i/>
                <w:color w:val="222222"/>
                <w:sz w:val="21"/>
                <w:szCs w:val="21"/>
                <w:shd w:fill="FFFFFF" w:val="clear"/>
                <w:lang w:val="es-PA"/>
              </w:rPr>
              <w:t>(35 pts.)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Domina con claridad las ideas del tema.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Domina poco el tema.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Hicieron falta tipos.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No domina el tema.</w:t>
            </w:r>
          </w:p>
        </w:tc>
      </w:tr>
      <w:tr>
        <w:trPr/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s-P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252" w:hanging="270"/>
              <w:rPr>
                <w:rFonts w:ascii="Calibri" w:hAnsi="Calibri" w:cs="Calibri"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Cs/>
                <w:sz w:val="21"/>
                <w:szCs w:val="21"/>
                <w:lang w:val="es-PA"/>
              </w:rPr>
              <w:t>Descripción de perfiles –</w:t>
            </w:r>
            <w:r>
              <w:rPr>
                <w:rFonts w:cs="Calibri"/>
                <w:color w:val="222222"/>
                <w:sz w:val="21"/>
                <w:szCs w:val="21"/>
                <w:shd w:fill="FFFFFF" w:val="clear"/>
                <w:lang w:val="es-PA"/>
              </w:rPr>
              <w:t xml:space="preserve"> </w:t>
            </w:r>
            <w:r>
              <w:rPr>
                <w:rFonts w:cs="Calibri"/>
                <w:bCs/>
                <w:i/>
                <w:sz w:val="21"/>
                <w:szCs w:val="21"/>
                <w:lang w:val="es-PA"/>
              </w:rPr>
              <w:t>(35 pts.)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Aplicó perfiles puntuales.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Perfiles poco puntuales.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Hicieron falta perfiles.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No colocó perfiles.</w:t>
            </w:r>
          </w:p>
        </w:tc>
      </w:tr>
      <w:tr>
        <w:trPr/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s-P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252" w:hanging="270"/>
              <w:rPr>
                <w:rFonts w:ascii="Calibri" w:hAnsi="Calibri" w:cs="Calibri"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Cs/>
                <w:sz w:val="21"/>
                <w:szCs w:val="21"/>
                <w:lang w:val="es-PA"/>
              </w:rPr>
              <w:t xml:space="preserve">Descripción de Funciones – </w:t>
            </w:r>
            <w:r>
              <w:rPr>
                <w:rFonts w:cs="Calibri"/>
                <w:bCs/>
                <w:i/>
                <w:sz w:val="21"/>
                <w:szCs w:val="21"/>
                <w:lang w:val="es-PA"/>
              </w:rPr>
              <w:t>(10 pts.)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Aplicó las funciones correctamente.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Aplicó incorrectamente.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Aplicó pocas funciones.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No colocó funciones.</w:t>
            </w:r>
          </w:p>
        </w:tc>
      </w:tr>
      <w:tr>
        <w:trPr/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  <w:color w:val="222222"/>
                <w:shd w:fill="FFFFFF" w:val="clear"/>
                <w:lang w:val="es-PA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/>
                <w:bCs/>
                <w:sz w:val="21"/>
                <w:szCs w:val="21"/>
                <w:lang w:val="es-PA"/>
              </w:rPr>
              <w:t xml:space="preserve">PANTALLA DE PRESENTACIÓN </w:t>
            </w:r>
            <w:r>
              <w:rPr>
                <w:rFonts w:cs="Calibri"/>
                <w:bCs/>
                <w:i/>
                <w:sz w:val="21"/>
                <w:szCs w:val="21"/>
                <w:lang w:val="es-PA"/>
              </w:rPr>
              <w:t>– (10 puntos)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Excelente 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Bueno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(7)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Regular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(5)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(2)</w:t>
            </w:r>
          </w:p>
        </w:tc>
      </w:tr>
      <w:tr>
        <w:trPr/>
        <w:tc>
          <w:tcPr>
            <w:tcW w:w="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color w:val="222222"/>
                <w:shd w:fill="FFFFFF" w:val="clear"/>
              </w:rPr>
            </w:pPr>
            <w:r>
              <w:rPr>
                <w:rFonts w:cs="Calibri"/>
                <w:b/>
                <w:color w:val="222222"/>
                <w:shd w:fill="FFFFFF" w:val="clear"/>
                <w:lang w:val="es-P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color w:val="222222"/>
                <w:sz w:val="21"/>
                <w:szCs w:val="21"/>
                <w:shd w:fill="FFFFFF" w:val="clear"/>
                <w:lang w:val="es-PA"/>
              </w:rPr>
            </w:pPr>
            <w:r>
              <w:rPr>
                <w:rFonts w:cs="Calibri"/>
                <w:color w:val="222222"/>
                <w:sz w:val="21"/>
                <w:szCs w:val="21"/>
                <w:shd w:fill="FFFFFF" w:val="clear"/>
                <w:lang w:val="es-PA"/>
              </w:rPr>
              <w:t>Cumple con todos los parámetros de presentación.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Cumplió con todas las instrucciones.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Cumplió con algunos parámetros.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Cumplió con pocos parámetros.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No siguió parámetros.</w:t>
            </w:r>
          </w:p>
        </w:tc>
      </w:tr>
      <w:tr>
        <w:trPr/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color w:val="222222"/>
                <w:shd w:fill="FFFFFF" w:val="clear"/>
              </w:rPr>
            </w:pPr>
            <w:r>
              <w:rPr>
                <w:rFonts w:cs="Calibri"/>
                <w:b/>
                <w:color w:val="222222"/>
                <w:shd w:fill="FFFFFF" w:val="clear"/>
                <w:lang w:val="es-PA"/>
              </w:rPr>
              <w:t>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color w:val="222222"/>
                <w:sz w:val="21"/>
                <w:szCs w:val="21"/>
                <w:shd w:fill="FFFFFF" w:val="clear"/>
                <w:lang w:val="es-PA"/>
              </w:rPr>
            </w:pPr>
            <w:r>
              <w:rPr>
                <w:rFonts w:cs="Calibri"/>
                <w:b/>
                <w:bCs/>
                <w:sz w:val="21"/>
                <w:szCs w:val="21"/>
                <w:lang w:val="es-PA"/>
              </w:rPr>
              <w:t xml:space="preserve">ENTREGA </w:t>
            </w:r>
            <w:r>
              <w:rPr>
                <w:rFonts w:cs="Calibri"/>
                <w:b/>
                <w:sz w:val="21"/>
                <w:szCs w:val="21"/>
                <w:lang w:val="es-PA"/>
              </w:rPr>
              <w:t xml:space="preserve">DE TRABAJO EN LA PLATAFORMA </w:t>
            </w:r>
            <w:r>
              <w:rPr>
                <w:rFonts w:cs="Calibri"/>
                <w:bCs/>
                <w:sz w:val="21"/>
                <w:szCs w:val="21"/>
                <w:lang w:val="es-PA"/>
              </w:rPr>
              <w:t>– (</w:t>
            </w:r>
            <w:r>
              <w:rPr>
                <w:rFonts w:cs="Calibri"/>
                <w:bCs/>
                <w:i/>
                <w:sz w:val="21"/>
                <w:szCs w:val="21"/>
                <w:lang w:val="es-PA"/>
              </w:rPr>
              <w:t>10 puntos)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Excelente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Bueno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(7)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Regular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(5)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es-PA"/>
              </w:rPr>
            </w:pPr>
            <w:r>
              <w:rPr>
                <w:rFonts w:cs="Calibri"/>
                <w:b/>
                <w:bCs/>
                <w:sz w:val="20"/>
                <w:lang w:val="es-PA"/>
              </w:rPr>
              <w:t>(0)</w:t>
            </w:r>
          </w:p>
        </w:tc>
      </w:tr>
      <w:tr>
        <w:trPr/>
        <w:tc>
          <w:tcPr>
            <w:tcW w:w="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cs="Calibri"/>
                <w:b/>
                <w:b/>
                <w:color w:val="222222"/>
                <w:shd w:fill="FFFFFF" w:val="clear"/>
              </w:rPr>
            </w:pPr>
            <w:r>
              <w:rPr>
                <w:rFonts w:cs="Calibri"/>
                <w:b/>
                <w:color w:val="222222"/>
                <w:shd w:fill="FFFFFF" w:val="clear"/>
                <w:lang w:val="es-PA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b/>
                <w:b/>
                <w:bCs/>
                <w:sz w:val="21"/>
                <w:szCs w:val="21"/>
                <w:lang w:val="es-PA"/>
              </w:rPr>
            </w:pPr>
            <w:r>
              <w:rPr>
                <w:rFonts w:cs="Calibri"/>
                <w:bCs/>
                <w:sz w:val="21"/>
                <w:szCs w:val="21"/>
                <w:lang w:val="es-PA"/>
              </w:rPr>
              <w:t>Entrega a tiempo en la plataforma.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6"/>
                <w:szCs w:val="16"/>
                <w:lang w:val="es-PA"/>
              </w:rPr>
            </w:pPr>
            <w:r>
              <w:rPr>
                <w:rFonts w:cs="Calibri"/>
                <w:sz w:val="16"/>
                <w:szCs w:val="16"/>
                <w:lang w:val="es-PA"/>
              </w:rPr>
              <w:t>Entregó a tiempo.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6"/>
                <w:szCs w:val="16"/>
                <w:lang w:val="es-PA"/>
              </w:rPr>
            </w:pPr>
            <w:r>
              <w:rPr>
                <w:rFonts w:cs="Calibri"/>
                <w:sz w:val="16"/>
                <w:szCs w:val="16"/>
                <w:lang w:val="es-PA"/>
              </w:rPr>
              <w:t>No entregó a tiempo, con excusa.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6"/>
                <w:szCs w:val="16"/>
                <w:lang w:val="es-PA"/>
              </w:rPr>
            </w:pPr>
            <w:r>
              <w:rPr>
                <w:rFonts w:cs="Calibri"/>
                <w:sz w:val="16"/>
                <w:szCs w:val="16"/>
                <w:lang w:val="es-PA"/>
              </w:rPr>
              <w:t>No entregó a tiempo, sin excusa.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cs="Calibri"/>
                <w:sz w:val="18"/>
                <w:szCs w:val="18"/>
                <w:lang w:val="es-PA"/>
              </w:rPr>
            </w:pPr>
            <w:r>
              <w:rPr>
                <w:rFonts w:cs="Calibri"/>
                <w:sz w:val="18"/>
                <w:szCs w:val="18"/>
                <w:lang w:val="es-PA"/>
              </w:rPr>
              <w:t>No entregó.</w:t>
            </w:r>
          </w:p>
        </w:tc>
      </w:tr>
    </w:tbl>
    <w:p>
      <w:pPr>
        <w:pStyle w:val="Normal"/>
        <w:spacing w:lineRule="auto" w:line="276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lang w:val="es-PA"/>
        </w:rPr>
      </w:r>
    </w:p>
    <w:p>
      <w:pPr>
        <w:pStyle w:val="Normal"/>
        <w:spacing w:lineRule="auto" w:line="276"/>
        <w:ind w:left="0" w:hanging="0"/>
        <w:jc w:val="both"/>
        <w:rPr>
          <w:lang w:val="es-PA"/>
        </w:rPr>
      </w:pPr>
      <w:r>
        <w:rPr>
          <w:rFonts w:ascii="Arial" w:hAnsi="Arial"/>
          <w:b/>
          <w:bCs/>
          <w:sz w:val="24"/>
          <w:szCs w:val="24"/>
          <w:lang w:val="es-PA"/>
        </w:rPr>
        <w:t>E. RESPUESTAS:</w:t>
      </w:r>
    </w:p>
    <w:tbl>
      <w:tblPr>
        <w:tblW w:w="9360" w:type="dxa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  <w:t>Usuario de la BD</w:t>
            </w:r>
          </w:p>
        </w:tc>
        <w:tc>
          <w:tcPr>
            <w:tcW w:w="3120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  <w:t xml:space="preserve">Definición o Perfil </w:t>
            </w:r>
          </w:p>
        </w:tc>
        <w:tc>
          <w:tcPr>
            <w:tcW w:w="3120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es-PA"/>
              </w:rPr>
              <w:t>Funciones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Administradores de la Base de Datos (DBA)</w:t>
            </w:r>
          </w:p>
        </w:tc>
        <w:tc>
          <w:tcPr>
            <w:tcW w:w="3120" w:type="dxa"/>
            <w:tcBorders/>
          </w:tcPr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Usuario con permisos administrativos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(control total)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 las bases de datos.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</w:tcPr>
          <w:p>
            <w:pPr>
              <w:pStyle w:val="Contenidodelatabla"/>
              <w:numPr>
                <w:ilvl w:val="0"/>
                <w:numId w:val="5"/>
              </w:numPr>
              <w:spacing w:lineRule="auto" w:line="3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Autorizar el acceso a la base de datos.</w:t>
            </w:r>
          </w:p>
          <w:p>
            <w:pPr>
              <w:pStyle w:val="Contenidodelatabla"/>
              <w:numPr>
                <w:ilvl w:val="0"/>
                <w:numId w:val="5"/>
              </w:numPr>
              <w:spacing w:lineRule="auto" w:line="3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Coordinación y monitorización </w:t>
            </w:r>
          </w:p>
          <w:p>
            <w:pPr>
              <w:pStyle w:val="Contenidodelatabla"/>
              <w:numPr>
                <w:ilvl w:val="0"/>
                <w:numId w:val="5"/>
              </w:numPr>
              <w:spacing w:lineRule="auto" w:line="3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Adquisición de los recursos de software y hardware.</w:t>
            </w:r>
          </w:p>
          <w:p>
            <w:pPr>
              <w:pStyle w:val="Contenidodelatabla"/>
              <w:numPr>
                <w:ilvl w:val="0"/>
                <w:numId w:val="5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Optimizar el SGBD para un rendimiento satisfactorio.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Diseñador de la Base de Datos</w:t>
            </w:r>
          </w:p>
        </w:tc>
        <w:tc>
          <w:tcPr>
            <w:tcW w:w="3120" w:type="dxa"/>
            <w:tcBorders/>
            <w:shd w:fill="DDDDDD" w:val="clear"/>
          </w:tcPr>
          <w:p>
            <w:pPr>
              <w:pStyle w:val="Contenidodelatabla"/>
              <w:spacing w:lineRule="auto" w:line="3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r>
          </w:p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capacidades de esquematizar y abstraer  datos y sus interacciones.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numPr>
                <w:ilvl w:val="0"/>
                <w:numId w:val="6"/>
              </w:numPr>
              <w:spacing w:lineRule="auto" w:line="3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Identificar los datos que serán guardados.</w:t>
            </w:r>
          </w:p>
          <w:p>
            <w:pPr>
              <w:pStyle w:val="Contenidodelatabla"/>
              <w:numPr>
                <w:ilvl w:val="0"/>
                <w:numId w:val="6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Seleccionar las estructuras correctas para representar y guardar los datos.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Usuario final  nativo </w:t>
            </w:r>
          </w:p>
        </w:tc>
        <w:tc>
          <w:tcPr>
            <w:tcW w:w="3120" w:type="dxa"/>
            <w:tcBorders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 que utiliza la base de datos para fines laborales</w:t>
            </w:r>
          </w:p>
        </w:tc>
        <w:tc>
          <w:tcPr>
            <w:tcW w:w="3120" w:type="dxa"/>
            <w:tcBorders>
              <w:right w:val="single" w:sz="6" w:space="0" w:color="009353"/>
            </w:tcBorders>
          </w:tcPr>
          <w:p>
            <w:pPr>
              <w:pStyle w:val="Contenidodelatabla"/>
              <w:numPr>
                <w:ilvl w:val="0"/>
                <w:numId w:val="7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Realizar consultas y actualizaciones.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final casual</w:t>
            </w:r>
          </w:p>
        </w:tc>
        <w:tc>
          <w:tcPr>
            <w:tcW w:w="3120" w:type="dxa"/>
            <w:tcBorders/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acceso en caso de requerimientos ocasionales.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numPr>
                <w:ilvl w:val="0"/>
                <w:numId w:val="8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Realizar consultas y actualizaciones.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Usuario final sofisticado </w:t>
            </w:r>
          </w:p>
        </w:tc>
        <w:tc>
          <w:tcPr>
            <w:tcW w:w="3120" w:type="dxa"/>
            <w:tcBorders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conocimientos considerables en el diseño de bases de datos y en el uso de SGBD 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</w:tcPr>
          <w:p>
            <w:pPr>
              <w:pStyle w:val="Contenidodelatabla"/>
              <w:numPr>
                <w:ilvl w:val="0"/>
                <w:numId w:val="9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Realizar consultas y actualizaciones.(con un mayor grado de precisión y agilidad).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independiente</w:t>
            </w:r>
          </w:p>
        </w:tc>
        <w:tc>
          <w:tcPr>
            <w:tcW w:w="3120" w:type="dxa"/>
            <w:tcBorders/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acceso directo a una base de datos de índole personal.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numPr>
                <w:ilvl w:val="0"/>
                <w:numId w:val="10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Realizar consultas y actualizaciones.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Analista de sistema</w:t>
            </w:r>
          </w:p>
        </w:tc>
        <w:tc>
          <w:tcPr>
            <w:tcW w:w="3120" w:type="dxa"/>
            <w:tcBorders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capacidades de toma de decisión en función de requerimientos.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</w:tcPr>
          <w:p>
            <w:pPr>
              <w:pStyle w:val="Contenidodelatabla"/>
              <w:numPr>
                <w:ilvl w:val="0"/>
                <w:numId w:val="11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Determinar los requerimientos de los usuarios finales.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Programador de Aplicaciones</w:t>
            </w:r>
          </w:p>
        </w:tc>
        <w:tc>
          <w:tcPr>
            <w:tcW w:w="3120" w:type="dxa"/>
            <w:tcBorders/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capacidades lógicas y analíticas aplicadas al desarrollo de software.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numPr>
                <w:ilvl w:val="0"/>
                <w:numId w:val="12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Implementar especificaciones complejas (lógica de negocio) como programas.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Diseñador e implementador de SGBD</w:t>
            </w:r>
          </w:p>
        </w:tc>
        <w:tc>
          <w:tcPr>
            <w:tcW w:w="3120" w:type="dxa"/>
            <w:tcBorders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Usuario con capacidades de consolidación y manejo de interfaces.</w:t>
            </w:r>
          </w:p>
        </w:tc>
        <w:tc>
          <w:tcPr>
            <w:tcW w:w="3120" w:type="dxa"/>
            <w:tcBorders>
              <w:right w:val="single" w:sz="6" w:space="0" w:color="009353"/>
            </w:tcBorders>
          </w:tcPr>
          <w:p>
            <w:pPr>
              <w:pStyle w:val="Contenidodelatabla"/>
              <w:numPr>
                <w:ilvl w:val="0"/>
                <w:numId w:val="13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Diseño e implementación de los módulos del SGBD y sus interfaces como un paquete de software.</w:t>
            </w:r>
          </w:p>
        </w:tc>
      </w:tr>
      <w:tr>
        <w:trPr/>
        <w:tc>
          <w:tcPr>
            <w:tcW w:w="312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Desarrollador de herramientas</w:t>
            </w:r>
          </w:p>
        </w:tc>
        <w:tc>
          <w:tcPr>
            <w:tcW w:w="3120" w:type="dxa"/>
            <w:tcBorders/>
            <w:shd w:fill="DDDDDD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Usuario con capacidades de desarrollo  especificas. </w:t>
            </w:r>
          </w:p>
        </w:tc>
        <w:tc>
          <w:tcPr>
            <w:tcW w:w="312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numPr>
                <w:ilvl w:val="0"/>
                <w:numId w:val="14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Diseño e implementación de herramientas. </w:t>
            </w:r>
          </w:p>
        </w:tc>
      </w:tr>
      <w:tr>
        <w:trPr>
          <w:trHeight w:val="536" w:hRule="atLeast"/>
        </w:trPr>
        <w:tc>
          <w:tcPr>
            <w:tcW w:w="312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Operador </w:t>
            </w:r>
          </w:p>
        </w:tc>
        <w:tc>
          <w:tcPr>
            <w:tcW w:w="3120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spacing w:lineRule="auto" w:line="360" w:before="0" w:after="16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 xml:space="preserve">Usuario  “centinela” con capacidades de detección de inconvenientes y problemáticas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ligadas a sistemas críticos</w:t>
            </w:r>
          </w:p>
        </w:tc>
        <w:tc>
          <w:tcPr>
            <w:tcW w:w="3120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Contenidodelatabla"/>
              <w:numPr>
                <w:ilvl w:val="0"/>
                <w:numId w:val="15"/>
              </w:numPr>
              <w:spacing w:lineRule="auto" w:line="360"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s-PA"/>
              </w:rPr>
              <w:t>Responsable del mantenimiento del hardware y del software en un ambiente de sistemas de bases de datos.</w:t>
            </w:r>
          </w:p>
        </w:tc>
      </w:tr>
    </w:tbl>
    <w:p>
      <w:pPr>
        <w:pStyle w:val="Normal"/>
        <w:spacing w:lineRule="auto" w:line="276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lang w:val="es-PA"/>
        </w:rPr>
      </w:r>
    </w:p>
    <w:p>
      <w:pPr>
        <w:pStyle w:val="Normal"/>
        <w:spacing w:lineRule="auto" w:line="276"/>
        <w:ind w:lef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lang w:val="es-PA"/>
        </w:rPr>
      </w:r>
      <w:r>
        <w:br w:type="page"/>
      </w:r>
    </w:p>
    <w:p>
      <w:pPr>
        <w:pStyle w:val="Normal"/>
        <w:spacing w:lineRule="auto" w:line="276"/>
        <w:ind w:left="0" w:hanging="0"/>
        <w:jc w:val="center"/>
        <w:rPr>
          <w:lang w:val="es-PA"/>
        </w:rPr>
      </w:pPr>
      <w:r>
        <w:rPr>
          <w:rFonts w:ascii="Arial" w:hAnsi="Arial"/>
          <w:b/>
          <w:bCs/>
          <w:sz w:val="24"/>
          <w:szCs w:val="24"/>
          <w:lang w:val="es-PA"/>
        </w:rPr>
        <w:t>R</w:t>
      </w:r>
      <w:r>
        <w:rPr>
          <w:rFonts w:ascii="Arial" w:hAnsi="Arial"/>
          <w:b/>
          <w:bCs/>
          <w:sz w:val="24"/>
          <w:szCs w:val="24"/>
          <w:lang w:val="es-PA"/>
        </w:rPr>
        <w:t>EFERENCIAS BIBLIOGRÁFICAS</w:t>
      </w:r>
    </w:p>
    <w:p>
      <w:pPr>
        <w:pStyle w:val="Normal"/>
        <w:spacing w:lineRule="auto" w:line="276"/>
        <w:ind w:lef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lang w:val="es-PA"/>
        </w:rPr>
      </w:r>
    </w:p>
    <w:p>
      <w:pPr>
        <w:pStyle w:val="Normal"/>
        <w:spacing w:lineRule="auto" w:line="276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es-PA"/>
        </w:rPr>
        <w:t xml:space="preserve">Ramez Elmasri, Shamkant B. Navathe. (2016). Fundamentals of Database Systems. University of Texas at Arlington: Pearson. </w:t>
      </w:r>
    </w:p>
    <w:p>
      <w:pPr>
        <w:pStyle w:val="Normal"/>
        <w:spacing w:lineRule="auto" w:line="276" w:before="0" w:after="160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lang w:val="es-PA"/>
        </w:rPr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  <w:rFonts w:ascii="Calibri" w:hAnsi="Calibri" w:cs="Calibri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06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e72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LibreOffice/7.1.2.2$Windows_X86_64 LibreOffice_project/8a45595d069ef5570103caea1b71cc9d82b2aae4</Application>
  <AppVersion>15.0000</AppVersion>
  <Pages>5</Pages>
  <Words>722</Words>
  <Characters>4092</Characters>
  <CharactersWithSpaces>4694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2020-03-29T19:16:00Z</dcterms:created>
  <dc:creator>Víctor Fuentes</dc:creator>
  <dc:description/>
  <dc:language>en-US</dc:language>
  <cp:lastModifiedBy/>
  <dcterms:modified xsi:type="dcterms:W3CDTF">2021-04-13T09:55:01Z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