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FACTORY INSIDER</w:t>
      </w:r>
    </w:p>
    <w:p>
      <w:pPr>
        <w:pBdr>
          <w:bottom w:val="single" w:color="2E6DA4" w:sz="6" w:space="4"/>
        </w:pBdr>
        <w:spacing w:before="0" w:after="6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AI B2B 獲客引擎</w:t>
      </w:r>
    </w:p>
    <w:p>
      <w:p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完整線上 × 線下整合流程手冊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目標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台灣製造業廠商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二代接班人客群</w:t>
            </w:r>
          </w:p>
        </w:tc>
        <w:tc>
          <w:tcPr>
            <w:tcW w:type="dxa" w:w="34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核心價值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全自動 AI 獲客系統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線上線下無縫整合</w:t>
            </w:r>
          </w:p>
        </w:tc>
        <w:tc>
          <w:tcPr>
            <w:tcW w:type="dxa" w:w="34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目標成果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365 天主動開發全球買家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切入 Blueprint Blue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整體流程架構總覽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Factory Insider 的完整作業流程分為五大階段，線上自動化系統與線下業務動作緊密交織。以下是全流程鳥瞰圖，後續章節將逐一展開每個階段的詳細 SOP。</w:t>
      </w:r>
    </w:p>
    <w:p>
      <w:pPr>
        <w:spacing w:before="8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040"/>
        <w:gridCol w:w="2100"/>
      </w:tblGrid>
      <w:tr>
        <w:trPr>
          <w:tblHeader/>
        </w:trPr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504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核心工作</w:t>
            </w:r>
          </w:p>
        </w:tc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主要負責</w:t>
            </w:r>
          </w:p>
        </w:tc>
      </w:tr>
      <w:tr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前期籌備與進場</w:t>
            </w:r>
          </w:p>
        </w:tc>
        <w:tc>
          <w:tcPr>
            <w:tcW w:type="dxa" w:w="50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拍攝驗廠影片、建立 AI 知識庫、設定數位資產</w:t>
            </w:r>
          </w:p>
        </w:tc>
        <w:tc>
          <w:tcPr>
            <w:tcW w:type="dxa" w:w="2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業務 + 拍攝團隊</w:t>
            </w:r>
          </w:p>
        </w:tc>
      </w:tr>
      <w:tr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被動吸引（Inbound）</w:t>
            </w:r>
          </w:p>
        </w:tc>
        <w:tc>
          <w:tcPr>
            <w:tcW w:type="dxa" w:w="50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SEO 內容裂變、LinkedIn 發布、YouTube 搜尋霸榜</w:t>
            </w:r>
          </w:p>
        </w:tc>
        <w:tc>
          <w:tcPr>
            <w:tcW w:type="dxa" w:w="2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系統自動化</w:t>
            </w:r>
          </w:p>
        </w:tc>
      </w:tr>
      <w:tr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主動出擊（Outbound）</w:t>
            </w:r>
          </w:p>
        </w:tc>
        <w:tc>
          <w:tcPr>
            <w:tcW w:type="dxa" w:w="50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AI 識別目標採購經理、自動化 LinkedIn + Email 外展序列</w:t>
            </w:r>
          </w:p>
        </w:tc>
        <w:tc>
          <w:tcPr>
            <w:tcW w:type="dxa" w:w="2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系統自動化</w:t>
            </w:r>
          </w:p>
        </w:tc>
      </w:tr>
      <w:tr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線索接收與評分</w:t>
            </w:r>
          </w:p>
        </w:tc>
        <w:tc>
          <w:tcPr>
            <w:tcW w:type="dxa" w:w="50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RFQ 解析、AI 買家背景透視、Lead Scoring 分級處理</w:t>
            </w:r>
          </w:p>
        </w:tc>
        <w:tc>
          <w:tcPr>
            <w:tcW w:type="dxa" w:w="2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系統自動 → 業務</w:t>
            </w:r>
          </w:p>
        </w:tc>
      </w:tr>
      <w:tr>
        <w:tc>
          <w:tcPr>
            <w:tcW w:type="dxa" w:w="9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線下跟進與成交</w:t>
            </w:r>
          </w:p>
        </w:tc>
        <w:tc>
          <w:tcPr>
            <w:tcW w:type="dxa" w:w="50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業務會面、提案、簽約、導入 Blueprint Blue</w:t>
            </w:r>
          </w:p>
        </w:tc>
        <w:tc>
          <w:tcPr>
            <w:tcW w:type="dxa" w:w="21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業務 + 拍攝團隊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前期籌備與進場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0DFF0"/>
                <w:sz w:val="18"/>
                <w:szCs w:val="18"/>
              </w:rPr>
              <w:t xml:space="preserve">線下作業為主 ── 奠定整個 AI 系統的數位資產基礎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1-A  客戶開發與合約簽署（線下）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這是業務團隊最重要的第一哩路，所有後續自動化系統的啟動都依賴此階段的完成。</w:t>
      </w:r>
    </w:p>
    <w:p>
      <w:pPr>
        <w:spacing w:before="4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400"/>
        <w:gridCol w:w="3200"/>
        <w:gridCol w:w="2200"/>
        <w:gridCol w:w="3020"/>
      </w:tblGrid>
      <w:tr>
        <w:trPr>
          <w:tblHeader/>
        </w:trPr>
        <w:tc>
          <w:tcPr>
            <w:tcW w:type="dxa" w:w="6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負責人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執行動作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使用工具 / API</w:t>
            </w:r>
          </w:p>
        </w:tc>
        <w:tc>
          <w:tcPr>
            <w:tcW w:type="dxa" w:w="30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產出 / 觸發條件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業務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透過轉介紹、展覽、LinkedIn 找到二代接班人，安排初次拜訪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LinkedIn Sales Navigator / 個人人脈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約訪成功，預定拜訪時間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業務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現場簡報 Factory Insider 服務內容，展示競品 Demo（AI 多語系影片範例）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簡報 PPT / HeyGen Demo 影片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客戶初步表達興趣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業務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痛點訪談：了解目前開發模式、目標市場、現有客戶組成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訪談記錄表（紙本 / Notion）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完成客戶輪廓 ICP 建立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業務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提交服務提案書與報價，說明六大亮點與預期 ROI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Proposal PDF + 報價單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客戶簽約，取得影片拍攝授權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S5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業務 + PM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合約簽署後建立客戶帳號，開通 Factory Insider 後台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CRM（HubSpot）+ 系統後台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客戶帳號啟用，後台可登入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1-B  驗廠影片拍攝（線下）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驗廠影片是整個 Factory Insider 系統的核心素材，品質直接決定後續所有 AI 裂變內容的水準。六支核心影片各有明確的目的與規格。</w:t>
      </w:r>
    </w:p>
    <w:p>
      <w:pPr>
        <w:spacing w:before="4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3440"/>
      </w:tblGrid>
      <w:tr>
        <w:trPr>
          <w:tblHeader/>
        </w:trPr>
        <w:tc>
          <w:tcPr>
            <w:tcW w:type="dxa" w:w="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影片主題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拍攝重點</w:t>
            </w:r>
          </w:p>
        </w:tc>
        <w:tc>
          <w:tcPr>
            <w:tcW w:type="dxa" w:w="344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後製 AI 應用</w:t>
            </w:r>
          </w:p>
        </w:tc>
      </w:tr>
      <w:tr>
        <w:tc>
          <w:tcPr>
            <w:tcW w:type="dxa" w:w="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廠區環境導覽</w:t>
            </w:r>
          </w:p>
        </w:tc>
        <w:tc>
          <w:tcPr>
            <w:tcW w:type="dxa" w:w="4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整體廠房規模、設備新舊度、ISO 認證牌匾、員工操作畫面</w:t>
            </w:r>
          </w:p>
        </w:tc>
        <w:tc>
          <w:tcPr>
            <w:tcW w:type="dxa" w:w="3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多語系配音 × 6 語言</w:t>
            </w:r>
          </w:p>
        </w:tc>
      </w:tr>
      <w:tr>
        <w:tc>
          <w:tcPr>
            <w:tcW w:type="dxa" w:w="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品管驗證流程</w:t>
            </w:r>
          </w:p>
        </w:tc>
        <w:tc>
          <w:tcPr>
            <w:tcW w:type="dxa" w:w="4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檢驗儀器特寫、QC 流程 SOP、抽樣測試實況、不良品處理</w:t>
            </w:r>
          </w:p>
        </w:tc>
        <w:tc>
          <w:tcPr>
            <w:tcW w:type="dxa" w:w="3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字幕自動生成 + SEO 影片描述</w:t>
            </w:r>
          </w:p>
        </w:tc>
      </w:tr>
      <w:tr>
        <w:tc>
          <w:tcPr>
            <w:tcW w:type="dxa" w:w="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研發與客製化能力</w:t>
            </w:r>
          </w:p>
        </w:tc>
        <w:tc>
          <w:tcPr>
            <w:tcW w:type="dxa" w:w="4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工程師訪談、CAD 設計畫面、樣品開發流程、材料庫存</w:t>
            </w:r>
          </w:p>
        </w:tc>
        <w:tc>
          <w:tcPr>
            <w:tcW w:type="dxa" w:w="3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AI 業務分身知識庫素材</w:t>
            </w:r>
          </w:p>
        </w:tc>
      </w:tr>
      <w:tr>
        <w:tc>
          <w:tcPr>
            <w:tcW w:type="dxa" w:w="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交期與產能保證</w:t>
            </w:r>
          </w:p>
        </w:tc>
        <w:tc>
          <w:tcPr>
            <w:tcW w:type="dxa" w:w="4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生產線排程畫面、倉儲管理、出貨包裝流程</w:t>
            </w:r>
          </w:p>
        </w:tc>
        <w:tc>
          <w:tcPr>
            <w:tcW w:type="dxa" w:w="3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RFQ 回覆草稿生成參考</w:t>
            </w:r>
          </w:p>
        </w:tc>
      </w:tr>
      <w:tr>
        <w:tc>
          <w:tcPr>
            <w:tcW w:type="dxa" w:w="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客戶案例與認證</w:t>
            </w:r>
          </w:p>
        </w:tc>
        <w:tc>
          <w:tcPr>
            <w:tcW w:type="dxa" w:w="4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國際客戶合作紀錄、CE / UL 認證文件、展覽參展畫面</w:t>
            </w:r>
          </w:p>
        </w:tc>
        <w:tc>
          <w:tcPr>
            <w:tcW w:type="dxa" w:w="3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LinkedIn 貼文素材 × 30 篇</w:t>
            </w:r>
          </w:p>
        </w:tc>
      </w:tr>
      <w:tr>
        <w:tc>
          <w:tcPr>
            <w:tcW w:type="dxa" w:w="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V6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老闆 / 二代開場白</w:t>
            </w:r>
          </w:p>
        </w:tc>
        <w:tc>
          <w:tcPr>
            <w:tcW w:type="dxa" w:w="4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負責人出鏡自我介紹、企業理念、對海外合作的承諾</w:t>
            </w:r>
          </w:p>
        </w:tc>
        <w:tc>
          <w:tcPr>
            <w:tcW w:type="dxa" w:w="3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AI 數位業務分身主角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1-C  數位資產建置（系統初始化）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影片拍攝完成後，技術團隊開始初始化六大 AI 功能模組，這是讓自動化引擎正式啟動的關鍵步驟。</w:t>
      </w:r>
    </w:p>
    <w:p>
      <w:pPr>
        <w:spacing w:before="4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400"/>
        <w:gridCol w:w="3200"/>
        <w:gridCol w:w="2200"/>
        <w:gridCol w:w="3020"/>
      </w:tblGrid>
      <w:tr>
        <w:trPr>
          <w:tblHeader/>
        </w:trPr>
        <w:tc>
          <w:tcPr>
            <w:tcW w:type="dxa" w:w="6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負責人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執行動作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使用工具 / API</w:t>
            </w:r>
          </w:p>
        </w:tc>
        <w:tc>
          <w:tcPr>
            <w:tcW w:type="dxa" w:w="30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產出 / 觸發條件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S6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技術團隊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將 6 支影片上傳 HeyGen，設定多語系一鍵生成（英/德/日/西班牙語）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HeyGen API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多語版影片產出，可直接發布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S7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技術團隊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用 Descript 轉錄所有影片逐字稿，建立知識庫文件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Descript + Whisper API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結構化知識庫文件（Markdown 格式）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S8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技術團隊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上傳逐字稿 + 產品型錄至 Botpress，建立 RAG 知識庫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Botpress + Claude API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AI 數位業務分身上線，可對外回覆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S9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技術團隊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在 Factory Insider 供應商頁面埋入訪客追蹤碼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RB2B + Leadfeeder SDK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訪客識別系統啟動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S10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內容團隊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用 Jasper + OpusClip 生成首批 LinkedIn 貼文 30 篇 + 短影音 10 支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Jasper / OpusClip / Repurpose.io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內容排程完畢，可開始自動發布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S11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業務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將客戶的目標市場（產業 / 國家 / 職稱）輸入 Clay 建立 ICP 篩選條件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Clay.com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ICP 條件設定完成，主動外展名單生成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D5F0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Phase 1 完成檢核點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 支驗廠影片（含 4 語言配音版本）已上線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AI 數位業務分身可正常回覆買家問題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訪客追蹤碼已埋入，RB2B / Leadfeeder 儀表板有數據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LinkedIn 首批 30 篇內容已排程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Clay 主動外展名單已建立（建議首批 500~1000 家目標企業）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被動吸引 Inbound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0DFF0"/>
                <w:sz w:val="18"/>
                <w:szCs w:val="18"/>
              </w:rPr>
              <w:t xml:space="preserve">線上自動化 ── 讓買家主動找上門的內容護城河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Inbound 流量是低成本、高信任度的線索來源。這個階段的目標是讓台灣工廠在海外買家 Google 搜尋、LinkedIn 瀏覽、YouTube 觀看時，自然地出現在他們面前。</w:t>
      </w:r>
    </w:p>
    <w:p>
      <w:pPr>
        <w:spacing w:before="6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2-A  LinkedIn 內容霸榜（全自動）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400"/>
        <w:gridCol w:w="3200"/>
        <w:gridCol w:w="2200"/>
        <w:gridCol w:w="3020"/>
      </w:tblGrid>
      <w:tr>
        <w:trPr>
          <w:tblHeader/>
        </w:trPr>
        <w:tc>
          <w:tcPr>
            <w:tcW w:type="dxa" w:w="6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負責人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執行動作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使用工具 / API</w:t>
            </w:r>
          </w:p>
        </w:tc>
        <w:tc>
          <w:tcPr>
            <w:tcW w:type="dxa" w:w="30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產出 / 觸發條件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S12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Repurpose.io 按排程每週發布 3~4 篇 LinkedIn 貼文（技術解說、客戶見證、品管細節）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Repurpose.io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穩定的 LinkedIn 觸及率，建立供應商品牌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S13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OpusClip 每月自動剪輯新短影音 4 支，發布至 LinkedIn + YouTube Shorts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OpusClip + Buffer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影音流量導入供應商頁面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S14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Jasper 每月生成 2 篇 SEO 深度技術文章，發布至部落格（含製造業關鍵字）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Jasper + WordPress API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Google 搜尋排名提升，長尾流量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S15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內容團隊（每月1次）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人工審核本月所有 AI 生成內容品質，修正明顯 AI 語氣，補充專業細節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人工 Review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確保內容不被 LinkedIn 演算法降權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2-B  訪客進站行為觸發（自動監控）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一旦有買家因為 LinkedIn 貼文、Google 搜尋或口碑推薦進入 Factory Insider 供應商頁面，以下監控流程自動啟動。</w:t>
      </w:r>
    </w:p>
    <w:p>
      <w:pPr>
        <w:spacing w:before="4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400"/>
        <w:gridCol w:w="3200"/>
        <w:gridCol w:w="2200"/>
        <w:gridCol w:w="3020"/>
      </w:tblGrid>
      <w:tr>
        <w:trPr>
          <w:tblHeader/>
        </w:trPr>
        <w:tc>
          <w:tcPr>
            <w:tcW w:type="dxa" w:w="6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負責人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執行動作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使用工具 / API</w:t>
            </w:r>
          </w:p>
        </w:tc>
        <w:tc>
          <w:tcPr>
            <w:tcW w:type="dxa" w:w="30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產出 / 觸發條件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S16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RB2B 識別訪客個人身份（姓名 / 職稱 / LinkedIn），Leadfeeder 識別企業歸屬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RB2B + Leadfeeder API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訪客身份識別完成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S17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Make.com 觸發：若訪客停留超過 90 秒或觀看影片超過 50%，標記為「高意圖」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Make.com Webhook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高意圖訪客名單自動建立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S18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高意圖訪客推送至 Clay 進行企業背景富化（公司規模 / 近期新聞 / 決策者職稱）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Clay + Apollo.io API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完整買家側寫卡片生成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S19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評分完成後，推送通知至業務 Slack（含評分 + 建議行動）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Slack Webhook + Claude API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業務收到即時提醒，可立即跟進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2-C  AI 數位業務分身接待（24/7）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買家在頁面上瀏覽時，右下角的 AI 採購助理全天候待命。無論台灣時間幾點，海外買家的問題都能在 30 秒內獲得專業回覆。</w:t>
      </w:r>
    </w:p>
    <w:p>
      <w:pPr>
        <w:spacing w:before="4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4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🌐 AI 助理能回答的問題類型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ISO 9001 / CE / UL 認證效期與範圍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最小訂購量（MOQ）與數量折扣結構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標準交期與急單加急服務費用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目前產能與未來 3 個月排程狀況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樣品申請流程與費用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付款條件（T/T, L/C, D/P 等）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工廠所在地與可接待參觀的時間</w:t>
            </w:r>
          </w:p>
        </w:tc>
        <w:tc>
          <w:tcPr>
            <w:tcW w:type="dxa" w:w="52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⚠️ 需轉交人工業務的情況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詢問超出 AI 知識庫範圍的客製化規格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買家要求具體報價（Price Quotation）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談及獨家代理或長期框架合約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投訴或品質糾紛相關問題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要求進行視訊會議或廠區參觀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AI 回覆信心低於 70% 的模糊問題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4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💡  Inbound 流量的複利效應說明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第 1 個月：LinkedIn 粉絲基礎低，觸及率有限，主要依靠主動外展（Phase 3）引流。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第 3 個月：SEO 文章開始在 Google 獲得排名，每月自然流量開始增長。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第 6 個月：LinkedIn 演算法開始識別帳號為「高品質內容創作者」，觸及率倍增。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第 12 個月：已累積 150+ 篇 LinkedIn 貼文、24 支短影音，形成完整的數位資產護城河，停止投放後仍持續帶來流量。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主動出擊 Outbound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0DFF0"/>
                <w:sz w:val="18"/>
                <w:szCs w:val="18"/>
              </w:rPr>
              <w:t xml:space="preserve">線上自動化 ── AI 精準鎖定全球目標採購經理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Outbound 是在 Inbound 流量還不足時，主動出擊的關鍵引擎。透過 Clay 建立高精準的目標名單，再透過 HeyReach 和 Instantly 自動化執行 LinkedIn + Email 雙通道外展序列。</w:t>
      </w:r>
    </w:p>
    <w:p>
      <w:pPr>
        <w:spacing w:before="6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3-A  目標名單建立（Clay 瀑布式富化）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依據客戶 ICP（理想客戶輪廓）——例如「德國汽車 Tier 1/Tier 2 供應商的採購經理或總監」——Clay 自動從 150+ 資料源找出目標聯絡人並補全所有關鍵資訊。</w:t>
      </w:r>
    </w:p>
    <w:p>
      <w:pPr>
        <w:spacing w:before="4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400"/>
        <w:gridCol w:w="3200"/>
        <w:gridCol w:w="2200"/>
        <w:gridCol w:w="3020"/>
      </w:tblGrid>
      <w:tr>
        <w:trPr>
          <w:tblHeader/>
        </w:trPr>
        <w:tc>
          <w:tcPr>
            <w:tcW w:type="dxa" w:w="6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負責人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執行動作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使用工具 / API</w:t>
            </w:r>
          </w:p>
        </w:tc>
        <w:tc>
          <w:tcPr>
            <w:tcW w:type="dxa" w:w="30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產出 / 觸發條件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S20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Clay 根據 ICP 條件（產業 / 公司規模 / 國家 / 職稱）搜尋目標企業名單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Clay + LinkedIn Sales Navigator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目標企業名單（約 500 家 / 批）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S21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瀑布式查詢各聯絡人 Work Email（依序查詢 Apollo → Hunter → Prospeo → Dropcontact）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Clay Waterfall Enrichment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Email 命中率達 80%+ 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S22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補充企業背景：員工數、年營收、近期融資、技術棧、LinkedIn 最新動態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Clay + Clearbit + Bombora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完整聯絡人側寫卡片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S23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Claygent（AI 代理人）爬取目標企業官網，尋找與工廠產品相關的採購痛點與關鍵字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Clay Claygent + Claude API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個人化開場白素材生成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S24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業務（每週 review）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業務審核名單品質，排除不符合 ICP 的聯絡人，確認無重複黑名單衝突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人工審核 + Clay 黑名單設定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乾淨、高品質的外展名單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3-B  LinkedIn 外展序列（HeyReach 自動化）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LinkedIn 是製造業採購圈的第一信任管道，連結請求的接受率遠高於冷郵件。以下是一個完整的 LinkedIn 外展序列設計，模擬人工行為、保護帳號安全。</w:t>
      </w:r>
    </w:p>
    <w:p>
      <w:pPr>
        <w:spacing w:before="4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5000"/>
        <w:gridCol w:w="1800"/>
        <w:gridCol w:w="1340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天數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  <w:tc>
          <w:tcPr>
            <w:tcW w:type="dxa" w:w="5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訊息內容（範例）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觸發條件</w:t>
            </w:r>
          </w:p>
        </w:tc>
        <w:tc>
          <w:tcPr>
            <w:tcW w:type="dxa" w:w="134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</w:t>
            </w:r>
          </w:p>
        </w:tc>
      </w:tr>
      <w:tr>
        <w:tc>
          <w:tcPr>
            <w:tcW w:type="dxa" w:w="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1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瀏覽對方頁面</w:t>
            </w:r>
          </w:p>
        </w:tc>
        <w:tc>
          <w:tcPr>
            <w:tcW w:type="dxa" w:w="5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（系統行為，無訊息）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新名單匯入後自動</w:t>
            </w:r>
          </w:p>
        </w:tc>
        <w:tc>
          <w:tcPr>
            <w:tcW w:type="dxa" w:w="13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16"/>
                <w:szCs w:val="16"/>
              </w:rPr>
              <w:t xml:space="preserve">建立熟悉感</w:t>
            </w:r>
          </w:p>
        </w:tc>
      </w:tr>
      <w:tr>
        <w:tc>
          <w:tcPr>
            <w:tcW w:type="dxa" w:w="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2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按讚對方最新貼文</w:t>
            </w:r>
          </w:p>
        </w:tc>
        <w:tc>
          <w:tcPr>
            <w:tcW w:type="dxa" w:w="5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（系統行為，無訊息）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Day 1 完成後</w:t>
            </w:r>
          </w:p>
        </w:tc>
        <w:tc>
          <w:tcPr>
            <w:tcW w:type="dxa" w:w="13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16"/>
                <w:szCs w:val="16"/>
              </w:rPr>
              <w:t xml:space="preserve">提升連結接受率</w:t>
            </w:r>
          </w:p>
        </w:tc>
      </w:tr>
      <w:tr>
        <w:tc>
          <w:tcPr>
            <w:tcW w:type="dxa" w:w="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3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發送連結請求</w:t>
            </w:r>
          </w:p>
        </w:tc>
        <w:tc>
          <w:tcPr>
            <w:tcW w:type="dxa" w:w="5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Hi [Name], I noticed your company [Company] works on [Industry]. We help Taiwan's top factories showcase verified capabilities to global buyers via AI-powered video profiles. Would love to connect.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Day 2 完成後</w:t>
            </w:r>
          </w:p>
        </w:tc>
        <w:tc>
          <w:tcPr>
            <w:tcW w:type="dxa" w:w="13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16"/>
                <w:szCs w:val="16"/>
              </w:rPr>
              <w:t xml:space="preserve">建立連結</w:t>
            </w:r>
          </w:p>
        </w:tc>
      </w:tr>
      <w:tr>
        <w:tc>
          <w:tcPr>
            <w:tcW w:type="dxa" w:w="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8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連結成功後發送第一封訊息</w:t>
            </w:r>
          </w:p>
        </w:tc>
        <w:tc>
          <w:tcPr>
            <w:tcW w:type="dxa" w:w="5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Hi [Name], Thanks for connecting! We recently helped a [Industry] factory in Taiwan generate 3 new EU buyer inquiries in 60 days via their AI-verified factory profile. I thought this might interest you. Happy to share the case study if useful?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對方接受連結</w:t>
            </w:r>
          </w:p>
        </w:tc>
        <w:tc>
          <w:tcPr>
            <w:tcW w:type="dxa" w:w="13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16"/>
                <w:szCs w:val="16"/>
              </w:rPr>
              <w:t xml:space="preserve">引起興趣</w:t>
            </w:r>
          </w:p>
        </w:tc>
      </w:tr>
      <w:tr>
        <w:tc>
          <w:tcPr>
            <w:tcW w:type="dxa" w:w="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15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Follow-up 訊息</w:t>
            </w:r>
          </w:p>
        </w:tc>
        <w:tc>
          <w:tcPr>
            <w:tcW w:type="dxa" w:w="5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Hi [Name], Just following up — we're now offering a free factory profile audit for qualified manufacturers. Would you be open to a 20-min call to see if it fits your sourcing needs?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Day 8 訊息無回覆</w:t>
            </w:r>
          </w:p>
        </w:tc>
        <w:tc>
          <w:tcPr>
            <w:tcW w:type="dxa" w:w="13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16"/>
                <w:szCs w:val="16"/>
              </w:rPr>
              <w:t xml:space="preserve">推動行動</w:t>
            </w:r>
          </w:p>
        </w:tc>
      </w:tr>
      <w:tr>
        <w:tc>
          <w:tcPr>
            <w:tcW w:type="dxa" w:w="7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25</w:t>
            </w:r>
          </w:p>
        </w:tc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最後一次跟進</w:t>
            </w:r>
          </w:p>
        </w:tc>
        <w:tc>
          <w:tcPr>
            <w:tcW w:type="dxa" w:w="5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Hi [Name], I'll leave you with this: [工廠名稱] just closed a $180K order from a German buyer within 45 days of launching their profile. Happy to connect whenever the timing is right.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Day 15 無回覆</w:t>
            </w:r>
          </w:p>
        </w:tc>
        <w:tc>
          <w:tcPr>
            <w:tcW w:type="dxa" w:w="13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16"/>
                <w:szCs w:val="16"/>
              </w:rPr>
              <w:t xml:space="preserve">留下印象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3-C  Email 外展序列（Instantly 自動化）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對於無法透過 LinkedIn 取得回應的目標，或是 LinkedIn 帳號沒有升級 Premium 的買家，Email 外展是並行的重要通道。每個信箱每日發送上限為 30 封，搭配信箱暖機避免進垃圾信箱。</w:t>
      </w:r>
    </w:p>
    <w:p>
      <w:pPr>
        <w:spacing w:before="4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400"/>
        <w:gridCol w:w="3200"/>
        <w:gridCol w:w="2200"/>
        <w:gridCol w:w="3020"/>
      </w:tblGrid>
      <w:tr>
        <w:trPr>
          <w:tblHeader/>
        </w:trPr>
        <w:tc>
          <w:tcPr>
            <w:tcW w:type="dxa" w:w="6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負責人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執行動作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使用工具 / API</w:t>
            </w:r>
          </w:p>
        </w:tc>
        <w:tc>
          <w:tcPr>
            <w:tcW w:type="dxa" w:w="30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產出 / 觸發條件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S25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將 Clay 富化完成的名單匯入 Instantly，觸發 Email 序列（4 封信 / 21 天）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Instantly + Clay API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Email 序列啟動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S26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第 1 封：個人化開場（提及對方公司近況）+ 工廠驗廠影片連結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Instantly + Jasper AI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開信率目標 35%+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S27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第 2 封（Day 5）：分享同產業客戶案例 + 詢問是否有採購計畫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Instantly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回覆率目標 5%+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S28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第 3 封（Day 12）：提供免費供應商評估報告，降低回覆門檻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Instantly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點擊率追蹤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S29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第 4 封（Day 21）：Breakup Email（禮貌收尾，保留好印象）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Instantly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序列結束，歸入再行銷名單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S30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有回覆者自動標記「熱線索」，推送至業務 Slack 並暫停自動序列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Instantly Webhook + Slack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業務接手人工跟進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D4580A" w:sz="1"/>
              <w:left w:val="single" w:color="D4580A" w:sz="1"/>
              <w:bottom w:val="single" w:color="D4580A" w:sz="1"/>
              <w:right w:val="single" w:color="D4580A" w:sz="1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4580A"/>
                <w:sz w:val="20"/>
                <w:szCs w:val="20"/>
              </w:rPr>
              <w:t xml:space="preserve">⚠️  Outbound 合規注意事項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LinkedIn 自動化：每日連結請求上限 20~25 個，訊息上限 30 封，超過有被封禁風險。建議用多帳號分散，且使用 HeyReach 的智慧節流功能。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Email 外展：必須在第一封信中提供清楚的退訂機制（Unsubscribe Link），符合 CAN-SPAM 法規。針對歐盟收件人需特別遵守 GDPR，確認資料來源合規。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Clay 數據品質：定期驗證 Email 有效性（建議用 NeverBounce 或 Bouncer），硬退信（Hard Bounce）率超過 2% 會影響整個網域信譽。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線索接收與評分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0DFF0"/>
                <w:sz w:val="18"/>
                <w:szCs w:val="18"/>
              </w:rPr>
              <w:t xml:space="preserve">線上自動化 → 觸發線下動作 ── 把流量變成有價值的商業線索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Phase 4 是整個系統最核心的「轉換樞紐」——將所有進線（主動詢價 RFQ、LinkedIn 回覆、Email 回覆、網站訪客）統一進行 AI 評分，並根據分數分級指派給業務執行不同的後續動作。</w:t>
      </w:r>
    </w:p>
    <w:p>
      <w:pPr>
        <w:spacing w:before="6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4-A  RFQ 自動解析流程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當海外買家透過 Factory Insider 頁面提交詢價單（可包含文字 + PDF 圖面附件），系統在 5 分鐘內完成以下自動處理。</w:t>
      </w:r>
    </w:p>
    <w:p>
      <w:pPr>
        <w:spacing w:before="4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400"/>
        <w:gridCol w:w="3200"/>
        <w:gridCol w:w="2200"/>
        <w:gridCol w:w="3020"/>
      </w:tblGrid>
      <w:tr>
        <w:trPr>
          <w:tblHeader/>
        </w:trPr>
        <w:tc>
          <w:tcPr>
            <w:tcW w:type="dxa" w:w="6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負責人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執行動作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使用工具 / API</w:t>
            </w:r>
          </w:p>
        </w:tc>
        <w:tc>
          <w:tcPr>
            <w:tcW w:type="dxa" w:w="30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產出 / 觸發條件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S31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接收 RFQ 表單（文字 + PDF 附件），自動觸發解析流程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Make.com Webhook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RFQ 進入處理隊列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S32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API（多模態）解析 RFQ 文字 + PDF 圖面，提取關鍵規格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Claude 3.5 Sonnet API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規格摘要：材料 / 尺寸 / 公差 / 表面處理 / 數量 / 交期要求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S33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Apollo.io API 根據買家 Email 網域查詢企業背景（規模 / 產業 / 近期新聞）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Apollo.io API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買家企業側寫卡片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S34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LLM 分析 RFQ 意圖強弱（規格具體程度 / 數量明確性 / 交期急迫性）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意圖強弱分數（1-100）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S35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合併企業評分 + 意圖評分，生成最終 Lead Score 與 AI 建議行動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Claude API + Make.com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最終 Lead Score + 草稿回覆信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S36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依評分分級推送至對應的業務 Slack 頻道，並寄送草稿回覆信至業務信箱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Slack Webhook + Gmail API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業務收到完整資訊包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4-B  Lead Score 分級處理 SOP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所有進線（RFQ、LinkedIn 回覆、Email 回覆）統一依以下三個分級進行差異化處理，確保業務資源集中在最高價值線索上。</w:t>
      </w:r>
    </w:p>
    <w:p>
      <w:pPr>
        <w:spacing w:before="4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7040"/>
      </w:tblGrid>
      <w:tr>
        <w:trPr>
          <w:tblHeader/>
        </w:trPr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分數區間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線索等級</w:t>
            </w:r>
          </w:p>
        </w:tc>
        <w:tc>
          <w:tcPr>
            <w:tcW w:type="dxa" w:w="704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標準處理 SOP</w:t>
            </w:r>
          </w:p>
        </w:tc>
      </w:tr>
      <w:tr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80 ~ 100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🔴 A 級 熱線索</w:t>
            </w:r>
          </w:p>
        </w:tc>
        <w:tc>
          <w:tcPr>
            <w:tcW w:type="dxa" w:w="70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業務 4 小時內人工跟進 → 電話 / LinkedIn 直接接觸 → 安排視訊 Demo 或廠區參觀 → 優先進入正式報價流程</w:t>
            </w:r>
          </w:p>
        </w:tc>
      </w:tr>
      <w:tr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4A0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50 ~ 79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🟡 B 級 溫線索</w:t>
            </w:r>
          </w:p>
        </w:tc>
        <w:tc>
          <w:tcPr>
            <w:tcW w:type="dxa" w:w="70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業務 24 小時內發送半自動個人化回覆 → 提供詳細型錄 + 相關案例 → 邀請訂閱月度製造業洞察電子報 → 30 天後若無動靜進入再行銷序列</w:t>
            </w:r>
          </w:p>
        </w:tc>
      </w:tr>
      <w:tr>
        <w:tc>
          <w:tcPr>
            <w:tcW w:type="dxa" w:w="1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 ~ 49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🟢 C 級 冷線索</w:t>
            </w:r>
          </w:p>
        </w:tc>
        <w:tc>
          <w:tcPr>
            <w:tcW w:type="dxa" w:w="70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系統全自動回覆感謝信 + 工廠簡介 PDF → 加入 Email Nurturing 序列（每月1封） → 90 天後重新評分，若有行為訊號自動升級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4-C  所有進線來源的統一處理矩陣</w:t>
      </w:r>
    </w:p>
    <w:p>
      <w:pPr>
        <w:spacing w:before="4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3640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進線來源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觸發方式</w:t>
            </w:r>
          </w:p>
        </w:tc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自動處理</w:t>
            </w:r>
          </w:p>
        </w:tc>
        <w:tc>
          <w:tcPr>
            <w:tcW w:type="dxa" w:w="364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業務介入條件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網站主動詢價 RFQ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表單提交 → Make.com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Claude 解析 + 評分 + 草稿回覆</w:t>
            </w:r>
          </w:p>
        </w:tc>
        <w:tc>
          <w:tcPr>
            <w:tcW w:type="dxa" w:w="36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Lead Score ≥ 50 或規格明確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LinkedIn 訊息回覆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HeyReach Webhook → CRM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自動感謝訊息 + 發送工廠頁面連結</w:t>
            </w:r>
          </w:p>
        </w:tc>
        <w:tc>
          <w:tcPr>
            <w:tcW w:type="dxa" w:w="36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對方表達具體採購意向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Email 序列回覆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Instantly Webhook → CRM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自動停止序列 + 發送詳細資料包</w:t>
            </w:r>
          </w:p>
        </w:tc>
        <w:tc>
          <w:tcPr>
            <w:tcW w:type="dxa" w:w="36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對方詢問具體規格或報價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頁面高意圖訪客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RB2B 識別 → Slack 推送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Clay 背景富化 + AI 評分</w:t>
            </w:r>
          </w:p>
        </w:tc>
        <w:tc>
          <w:tcPr>
            <w:tcW w:type="dxa" w:w="36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Score ≥ 70 + 職稱符合決策者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AI 業務分身對話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Botpress → CRM 記錄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24/7 自動回覆</w:t>
            </w:r>
          </w:p>
        </w:tc>
        <w:tc>
          <w:tcPr>
            <w:tcW w:type="dxa" w:w="36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買家明確要求「與人工聯繫」</w:t>
            </w:r>
          </w:p>
        </w:tc>
      </w:tr>
      <w:tr>
        <w:tc>
          <w:tcPr>
            <w:tcW w:type="dxa" w:w="2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展覽 / 活動名片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線下掃描 → CRM 建立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觸發 48 小時自動化感謝信</w:t>
            </w:r>
          </w:p>
        </w:tc>
        <w:tc>
          <w:tcPr>
            <w:tcW w:type="dxa" w:w="36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業務現場已建立關係者優先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D4580A" w:sz="1"/>
              <w:left w:val="single" w:color="D4580A" w:sz="1"/>
              <w:bottom w:val="single" w:color="D4580A" w:sz="1"/>
              <w:right w:val="single" w:color="D4580A" w:sz="1"/>
            </w:tcBorders>
            <w:shd w:fill="D458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線下跟進與成交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0DFF0"/>
                <w:sz w:val="18"/>
                <w:szCs w:val="18"/>
              </w:rPr>
              <w:t xml:space="preserve">線下業務主導 ── 系統賦能人，人創造信任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 系統的終極目的是讓業務把時間花在最值得跟進的線索上。Phase 5 是人機協作最關鍵的階段——系統提供完整的情報與工具，業務負責建立真實的人際信任與簽約成交。</w:t>
      </w:r>
    </w:p>
    <w:p>
      <w:pPr>
        <w:spacing w:before="6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5-A  A 級熱線索跟進 SOP（線下 + 線上混合）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400"/>
        <w:gridCol w:w="3200"/>
        <w:gridCol w:w="2200"/>
        <w:gridCol w:w="3020"/>
      </w:tblGrid>
      <w:tr>
        <w:trPr>
          <w:tblHeader/>
        </w:trPr>
        <w:tc>
          <w:tcPr>
            <w:tcW w:type="dxa" w:w="6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負責人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執行動作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使用工具 / API</w:t>
            </w:r>
          </w:p>
        </w:tc>
        <w:tc>
          <w:tcPr>
            <w:tcW w:type="dxa" w:w="30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產出 / 觸發條件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S37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業務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收到 Slack 推送後，在 4 小時內閱讀 AI 生成的買家側寫報告（企業規模 / 痛點 / 評分理由）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Slack + CRM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充分了解買家背景，有備而來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S38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業務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發送個人化 LinkedIn DM 或 Email（非模板），引用 AI 報告中的具體細節（如買家近期新聞）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Gmail / LinkedIn（人工撰寫）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回覆率目標 40%+（個人化信件遠高於模板）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S39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業務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安排 30 分鐘視訊會議（Zoom / Teams），提前發送工廠驗廠影片與型錄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Zoom + HeyGen 多語版影片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視訊會議完成，確認採購需求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S40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業務 + PM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視訊會議後 24 小時內發送正式報價單（含 AI RFQ 解析的規格確認稿）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報價系統 + AI 草稿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買家收到精準報價，減少來回溝通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S41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業務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針對大訂單或長期合作客戶，安排線下廠區參觀（業務陪同 + 老闆接待）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廠區參觀行程規劃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建立最高層級信任，促成長期合作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S42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業務 + 法務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合約談判、簽署、首筆訂單確認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合約範本 + 法務確認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訂單成交，進入 Blueprint Blue 切入節點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5-B  Blueprint Blue 的自然切入時機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這是 Factory Insider 戰略的終極目標——在與客戶建立信任後，順勢提出廠內系統升級的需求。以下是三個最佳的自然切入情境。</w:t>
      </w:r>
    </w:p>
    <w:p>
      <w:pPr>
        <w:spacing w:before="4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424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切入情境</w:t>
            </w:r>
          </w:p>
        </w:tc>
        <w:tc>
          <w:tcPr>
            <w:tcW w:type="dxa" w:w="3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觸發對話</w:t>
            </w:r>
          </w:p>
        </w:tc>
        <w:tc>
          <w:tcPr>
            <w:tcW w:type="dxa" w:w="424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切入話術</w:t>
            </w:r>
          </w:p>
        </w:tc>
      </w:tr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情境 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FDEBD0"/>
                <w:sz w:val="16"/>
                <w:szCs w:val="16"/>
              </w:rPr>
              <w:t xml:space="preserve">急單無法消化</w:t>
            </w:r>
          </w:p>
        </w:tc>
        <w:tc>
          <w:tcPr>
            <w:tcW w:type="dxa" w:w="3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 級熱線索提交大量 RFQ，但工廠因為 Excel 排程無法快速確認交期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「老闆，我們前端的 AI 幫你攔截到這批優質詢價，但你看到了，報價給你的時候你回不了精準交期。如果廠內有一套排程系統，你現在就能直接告訴買家『下週三可以出』，這筆單就是你的了。」</w:t>
            </w:r>
          </w:p>
        </w:tc>
      </w:tr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情境 B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FDEBD0"/>
                <w:sz w:val="16"/>
                <w:szCs w:val="16"/>
              </w:rPr>
              <w:t xml:space="preserve">數據說服老闆</w:t>
            </w:r>
          </w:p>
        </w:tc>
        <w:tc>
          <w:tcPr>
            <w:tcW w:type="dxa" w:w="3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業務展示 Lead Score 儀表板，買家數據清楚，但廠內接單數據是空白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「老闆，你看這個德國買家已經來看你的頁面 4 次了，意圖分數 88 分。現在唯一的問題是，如果他問你『我下 3000 件，你什麼時候能交』，你怎麼回答？有了 Blueprint Blue，這個數字是即時的。」</w:t>
            </w:r>
          </w:p>
        </w:tc>
      </w:tr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458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情境 C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FDEBD0"/>
                <w:sz w:val="16"/>
                <w:szCs w:val="16"/>
              </w:rPr>
              <w:t xml:space="preserve">二代想要數位化</w:t>
            </w:r>
          </w:p>
        </w:tc>
        <w:tc>
          <w:tcPr>
            <w:tcW w:type="dxa" w:w="3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二代接班人本身對數位轉型有興趣，但不知從何下手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「你看 Factory Insider 幫你把前端的數位化做好了，訂單也進來了。現在你的老師傅還在用紙本記錄，最大的風險是什麼？就是老師傅離職，know-how 就消失了。Blueprint Blue 可以把你們廠裡的生產知識數位化存起來。」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5-C  展覽與實體活動整合（線下流量補充）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工業展覽（如台北自動化展、德國 EMO 展、廣州廣交會）是補充線上流量、快速建立信任的重要管道。以下是線下活動與線上系統的整合 SOP。</w:t>
      </w:r>
    </w:p>
    <w:p>
      <w:pPr>
        <w:spacing w:before="4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400"/>
        <w:gridCol w:w="3200"/>
        <w:gridCol w:w="2200"/>
        <w:gridCol w:w="3020"/>
      </w:tblGrid>
      <w:tr>
        <w:trPr>
          <w:tblHeader/>
        </w:trPr>
        <w:tc>
          <w:tcPr>
            <w:tcW w:type="dxa" w:w="6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負責人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執行動作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使用工具 / API</w:t>
            </w:r>
          </w:p>
        </w:tc>
        <w:tc>
          <w:tcPr>
            <w:tcW w:type="dxa" w:w="30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產出 / 觸發條件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S43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業務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展前：將展覽預期觀眾的 ICP 匯入 Clay，提前發送 LinkedIn 連結請求，邀請展前見面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Clay + HeyReach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展前約好 10~20 個會面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S44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業務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展中：攤位展示 Factory Insider 頁面 + AI 業務分身 Demo，掃描名片自動建立 CRM 聯絡人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Factory Insider Demo + 名片掃描 App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展中收集 50~100 個名片 / QR Code 掃描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S45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系統自動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展後 24 小時：自動觸發個人化感謝信序列（包含對話記錄摘要 + 工廠影片連結）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Instantly + Make.com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展後跟進率大幅提升</w:t>
            </w:r>
          </w:p>
        </w:tc>
      </w:tr>
      <w:tr>
        <w:tc>
          <w:tcPr>
            <w:tcW w:type="dxa" w:w="6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S46</w:t>
            </w:r>
          </w:p>
        </w:tc>
        <w:tc>
          <w:tcPr>
            <w:tcW w:type="dxa" w:w="1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業務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展後 3 天：人工電話或 LinkedIn 跟進 A 級熱線索，推進至正式詢價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人工跟進</w:t>
            </w:r>
          </w:p>
        </w:tc>
        <w:tc>
          <w:tcPr>
            <w:tcW w:type="dxa" w:w="30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展覽線索轉化率目標 10%+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D5F0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🏆  Phase 5 成功指標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級線索視訊會議安排率 ≥ 60%（收到推送後 7 天內）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視訊會議到報價轉化率 ≥ 40%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報價到成交轉化率 ≥ 20%（B2B 製造業合理基準）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每位客戶平均訂單金額 ≥ NT$150 萬元（Factory Insider 服務的合理 ROI 基礎）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Blueprint Blue 切入比率：簽約 6 個月後 ≥ 30% 的 Factory Insider 客戶進一步採購 Blueprint Blue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完整技術工具棧總覽</w:t>
      </w:r>
    </w:p>
    <w:p>
      <w:pPr>
        <w:spacing w:before="4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200"/>
        <w:gridCol w:w="3440"/>
      </w:tblGrid>
      <w:tr>
        <w:trPr>
          <w:tblHeader/>
        </w:trP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功能分類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工具名稱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在本系統中的角色</w:t>
            </w:r>
          </w:p>
        </w:tc>
        <w:tc>
          <w:tcPr>
            <w:tcW w:type="dxa" w:w="344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整合方式</w:t>
            </w:r>
          </w:p>
        </w:tc>
      </w:tr>
      <w:tr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影片多語化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HeyGen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多語系驗廠影片生成（175+ 語言）</w:t>
            </w:r>
          </w:p>
        </w:tc>
        <w:tc>
          <w:tcPr>
            <w:tcW w:type="dxa" w:w="3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HeyGen API → Make.com</w:t>
            </w:r>
          </w:p>
        </w:tc>
      </w:tr>
      <w:tr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訪客識別（個人）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RB2B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識別訪客姓名 / 職稱 / LinkedIn</w:t>
            </w:r>
          </w:p>
        </w:tc>
        <w:tc>
          <w:tcPr>
            <w:tcW w:type="dxa" w:w="3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RB2B Webhook → Slack / CRM</w:t>
            </w:r>
          </w:p>
        </w:tc>
      </w:tr>
      <w:tr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訪客識別（企業）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Leadfeeder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識別訪客所屬企業、停留行為</w:t>
            </w:r>
          </w:p>
        </w:tc>
        <w:tc>
          <w:tcPr>
            <w:tcW w:type="dxa" w:w="3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Leadfeeder API → Make.com</w:t>
            </w:r>
          </w:p>
        </w:tc>
      </w:tr>
      <w:tr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AI 數位業務分身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Botpress + Claude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24/7 RAG 問答機器人</w:t>
            </w:r>
          </w:p>
        </w:tc>
        <w:tc>
          <w:tcPr>
            <w:tcW w:type="dxa" w:w="3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Botpress SDK → 嵌入供應商頁面</w:t>
            </w:r>
          </w:p>
        </w:tc>
      </w:tr>
      <w:tr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RFQ 解析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Claude 3.5 Sonnet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文字 + PDF 多模態規格解析</w:t>
            </w:r>
          </w:p>
        </w:tc>
        <w:tc>
          <w:tcPr>
            <w:tcW w:type="dxa" w:w="3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Anthropic API → Make.com</w:t>
            </w:r>
          </w:p>
        </w:tc>
      </w:tr>
      <w:tr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資料富化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Clay.com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瀑布式 Email / 企業背景富化</w:t>
            </w:r>
          </w:p>
        </w:tc>
        <w:tc>
          <w:tcPr>
            <w:tcW w:type="dxa" w:w="3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Clay HTTP API → CRM</w:t>
            </w:r>
          </w:p>
        </w:tc>
      </w:tr>
      <w:tr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企業情報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Apollo.io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聯絡人資料庫 + 意圖信號</w:t>
            </w:r>
          </w:p>
        </w:tc>
        <w:tc>
          <w:tcPr>
            <w:tcW w:type="dxa" w:w="3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Apollo API → Clay / Make</w:t>
            </w:r>
          </w:p>
        </w:tc>
      </w:tr>
      <w:tr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LinkedIn 外展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HeyReach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多帳號 LinkedIn 自動化序列</w:t>
            </w:r>
          </w:p>
        </w:tc>
        <w:tc>
          <w:tcPr>
            <w:tcW w:type="dxa" w:w="3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HeyReach API → Clay</w:t>
            </w:r>
          </w:p>
        </w:tc>
      </w:tr>
      <w:tr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Email 外展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Instantly.ai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冷郵件多信箱序列 + AI 個人化</w:t>
            </w:r>
          </w:p>
        </w:tc>
        <w:tc>
          <w:tcPr>
            <w:tcW w:type="dxa" w:w="3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Instantly API → Make.com</w:t>
            </w:r>
          </w:p>
        </w:tc>
      </w:tr>
      <w:tr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內容生成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Jasper AI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LinkedIn 貼文 / SEO 文章生成</w:t>
            </w:r>
          </w:p>
        </w:tc>
        <w:tc>
          <w:tcPr>
            <w:tcW w:type="dxa" w:w="3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Jasper API → WordPress</w:t>
            </w:r>
          </w:p>
        </w:tc>
      </w:tr>
      <w:tr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短影音剪輯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OpusClip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自動影片精華片段裁剪</w:t>
            </w:r>
          </w:p>
        </w:tc>
        <w:tc>
          <w:tcPr>
            <w:tcW w:type="dxa" w:w="3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OpusClip API → Buffer</w:t>
            </w:r>
          </w:p>
        </w:tc>
      </w:tr>
      <w:tr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內容分發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Repurpose.io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跨平台自動發布排程</w:t>
            </w:r>
          </w:p>
        </w:tc>
        <w:tc>
          <w:tcPr>
            <w:tcW w:type="dxa" w:w="3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Repurpose.io → LinkedIn / YouTube</w:t>
            </w:r>
          </w:p>
        </w:tc>
      </w:tr>
      <w:tr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流程自動化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Make.com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所有工具串接的中樞神經</w:t>
            </w:r>
          </w:p>
        </w:tc>
        <w:tc>
          <w:tcPr>
            <w:tcW w:type="dxa" w:w="3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Webhook / HTTP Module</w:t>
            </w:r>
          </w:p>
        </w:tc>
      </w:tr>
      <w:tr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CRM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HubSpot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客戶關係管理與線索追蹤</w:t>
            </w:r>
          </w:p>
        </w:tc>
        <w:tc>
          <w:tcPr>
            <w:tcW w:type="dxa" w:w="3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HubSpot API → Make.com</w:t>
            </w:r>
          </w:p>
        </w:tc>
      </w:tr>
      <w:tr>
        <w:tc>
          <w:tcPr>
            <w:tcW w:type="dxa" w:w="1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Slack 通知</w:t>
            </w:r>
          </w:p>
        </w:tc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F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Slack</w:t>
            </w:r>
          </w:p>
        </w:tc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業務即時推送警報</w:t>
            </w:r>
          </w:p>
        </w:tc>
        <w:tc>
          <w:tcPr>
            <w:tcW w:type="dxa" w:w="3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Slack Webhook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1"/>
        <w:pBdr>
          <w:bottom w:val="single" w:color="2E6DA4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關鍵績效指標（KPI）追蹤</w:t>
      </w:r>
    </w:p>
    <w:p>
      <w:pPr>
        <w:spacing w:before="40" w:after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4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📊 線上系統指標（每週追蹤）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LinkedIn 貼文平均觸及人數 ≥ 500 人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供應商頁面月均 UV ≥ 300（第 3 個月起）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AI 業務分身對話次數 ≥ 50 次 / 月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Clay 外展 LinkedIn 連結接受率 ≥ 25%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冷郵件開信率 ≥ 35% / 回覆率 ≥ 5%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RFQ 進件數 ≥ 5 件 / 月（第 2 個月起）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 級線索（Score ≥ 80）占比 ≥ 15%</w:t>
            </w:r>
          </w:p>
        </w:tc>
        <w:tc>
          <w:tcPr>
            <w:tcW w:type="dxa" w:w="52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2F4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💰 業務成交指標（每月追蹤）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視訊 Demo 安排數 ≥ 3 次 / 月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正式報價發出數 ≥ 5 份 / 月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成交訂單數 ≥ 1 筆 / 季（第 2 季起）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每筆訂單平均金額 ≥ NT$50 萬元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客戶續約率 ≥ 70%（第 2 年）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Blueprint Blue 轉化率 ≥ 30%（12 個月內）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NPS（客戶淨推薦值）≥ 50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4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🚀  90 天衝刺計畫建議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Day 1~30（Phase 1 完成）：完成首位客戶合約、拍攝 6 支影片、建立所有 AI 系統、Clay 名單 500 家建立完畢。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Day 31~60（Phase 2+3 啟動）：LinkedIn 內容開始發布、HeyReach + Instantly 外展序列全速運行，目標收到首批 5~10 封 RFQ 回覆。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Day 61~90（Phase 4+5 成熟）：第一筆 A 級線索進入視訊會議，完成首次報價，同步準備第 2 位客戶的進場提案，開始布局 Blueprint Blue 切入節點。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73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2026-02-28T06:10:37.456Z</dcterms:created>
  <dcterms:modified xsi:type="dcterms:W3CDTF">2026-02-28T06:10:37.457Z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