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用户支付相关问题说明</w:t>
      </w:r>
    </w:p>
    <w:p>
      <w:pPr>
        <w:pStyle w:val="Heading1"/>
      </w:pPr>
      <w:r>
        <w:t>一、支持的支付方式</w:t>
      </w:r>
    </w:p>
    <w:p>
      <w:pPr>
        <w:pStyle w:val="Heading2"/>
      </w:pPr>
      <w:r>
        <w:t>1.1 支付宝支付</w:t>
      </w:r>
    </w:p>
    <w:p>
      <w:r>
        <w:t>支持支付宝余额、花呗、绑定的银行卡支付。支付时需跳转到支付宝APP或网页完成支付流程。</w:t>
      </w:r>
    </w:p>
    <w:p>
      <w:pPr>
        <w:pStyle w:val="Heading2"/>
      </w:pPr>
      <w:r>
        <w:t>1.2 微信支付</w:t>
      </w:r>
    </w:p>
    <w:p>
      <w:r>
        <w:t>支持微信零钱、绑定的银行卡、信用卡支付。支付时通过微信扫码或在微信内完成支付。</w:t>
      </w:r>
    </w:p>
    <w:p>
      <w:pPr>
        <w:pStyle w:val="Heading2"/>
      </w:pPr>
      <w:r>
        <w:t>1.3 银行卡支付</w:t>
      </w:r>
    </w:p>
    <w:p>
      <w:r>
        <w:t>支持国内主流银行的借记卡和信用卡支付。需要输入银行卡号、有效期、CVV码等信息。</w:t>
      </w:r>
    </w:p>
    <w:p>
      <w:pPr>
        <w:pStyle w:val="Heading1"/>
      </w:pPr>
      <w:r>
        <w:t>二、支付流程</w:t>
      </w:r>
    </w:p>
    <w:p>
      <w:pPr>
        <w:pStyle w:val="Heading2"/>
      </w:pPr>
      <w:r>
        <w:t>2.1 下单支付</w:t>
      </w:r>
    </w:p>
    <w:p>
      <w:r>
        <w:t>选择商品 → 确认订单 → 选择支付方式 → 完成支付 → 查看订单状态</w:t>
      </w:r>
    </w:p>
    <w:p>
      <w:pPr>
        <w:pStyle w:val="Heading2"/>
      </w:pPr>
      <w:r>
        <w:t>2.2 支付超时</w:t>
      </w:r>
    </w:p>
    <w:p>
      <w:r>
        <w:t>订单生成后需在30分钟内完成支付，超时订单将自动取消。如需继续购买，请重新下单。</w:t>
      </w:r>
    </w:p>
    <w:p>
      <w:pPr>
        <w:pStyle w:val="Heading2"/>
      </w:pPr>
      <w:r>
        <w:t>2.3 支付限额</w:t>
      </w:r>
    </w:p>
    <w:p>
      <w:r>
        <w:t>支付宝/微信：单笔最高50000元，单日最高200000元</w:t>
      </w:r>
    </w:p>
    <w:p>
      <w:r>
        <w:t>银行卡：根据银行规定，单笔限额1000-50000元不等</w:t>
      </w:r>
    </w:p>
    <w:p>
      <w:pPr>
        <w:pStyle w:val="Heading1"/>
      </w:pPr>
      <w:r>
        <w:t>三、常见问题</w:t>
      </w:r>
    </w:p>
    <w:p>
      <w:pPr>
        <w:pStyle w:val="Heading2"/>
      </w:pPr>
      <w:r>
        <w:t>3.1 支付失败</w:t>
      </w:r>
    </w:p>
    <w:p>
      <w:pPr>
        <w:pStyle w:val="ListBullet"/>
      </w:pPr>
      <w:r>
        <w:t>检查网络连接是否正常</w:t>
      </w:r>
    </w:p>
    <w:p>
      <w:pPr>
        <w:pStyle w:val="ListBullet"/>
      </w:pPr>
      <w:r>
        <w:t>检查账户余额是否充足</w:t>
      </w:r>
    </w:p>
    <w:p>
      <w:pPr>
        <w:pStyle w:val="ListBullet"/>
      </w:pPr>
      <w:r>
        <w:t>检查是否超出支付限额</w:t>
      </w:r>
    </w:p>
    <w:p>
      <w:pPr>
        <w:pStyle w:val="ListBullet"/>
      </w:pPr>
      <w:r>
        <w:t>如仍无法支付，请尝试更换支付方式</w:t>
      </w:r>
    </w:p>
    <w:p>
      <w:pPr>
        <w:pStyle w:val="Heading2"/>
      </w:pPr>
      <w:r>
        <w:t>3.2 重复扣款</w:t>
      </w:r>
    </w:p>
    <w:p>
      <w:r>
        <w:t>如遇到重复扣款，请不要担心，系统会在24小时内自动退款。如未收到退款，请联系客服处理。</w:t>
      </w:r>
    </w:p>
    <w:p>
      <w:pPr>
        <w:pStyle w:val="Heading2"/>
      </w:pPr>
      <w:r>
        <w:t>3.3 退款说明</w:t>
      </w:r>
    </w:p>
    <w:p>
      <w:pPr>
        <w:pStyle w:val="ListBullet"/>
      </w:pPr>
      <w:r>
        <w:t>未发货订单：申请退款后，款项将在1-3个工作日内原路退回</w:t>
      </w:r>
    </w:p>
    <w:p>
      <w:pPr>
        <w:pStyle w:val="ListBullet"/>
      </w:pPr>
      <w:r>
        <w:t>已发货订单：需先申请退货，收到退货后7个工作日内退款</w:t>
      </w:r>
    </w:p>
    <w:p>
      <w:pPr>
        <w:pStyle w:val="ListBullet"/>
      </w:pPr>
      <w:r>
        <w:t>退款到账时间取决于支付渠道，一般为1-7个工作日</w:t>
      </w:r>
    </w:p>
    <w:p>
      <w:pPr>
        <w:pStyle w:val="Heading1"/>
      </w:pPr>
      <w:r>
        <w:t>四、发票开具</w:t>
      </w:r>
    </w:p>
    <w:p>
      <w:pPr>
        <w:pStyle w:val="Heading2"/>
      </w:pPr>
      <w:r>
        <w:t>4.1 电子发票</w:t>
      </w:r>
    </w:p>
    <w:p>
      <w:r>
        <w:t>支付完成后可在"我的订单"中申请开具电子发票，发票将发送至您的邮箱。</w:t>
      </w:r>
    </w:p>
    <w:p>
      <w:pPr>
        <w:pStyle w:val="Heading2"/>
      </w:pPr>
      <w:r>
        <w:t>4.2 发票类型</w:t>
      </w:r>
    </w:p>
    <w:p>
      <w:r>
        <w:t>支持开具普通发票和增值税专用发票。专用发票需要提供企业税号等完整开票信息。</w:t>
      </w:r>
    </w:p>
    <w:p>
      <w:pPr>
        <w:pStyle w:val="Heading2"/>
      </w:pPr>
      <w:r>
        <w:t>4.3 开票时间</w:t>
      </w:r>
    </w:p>
    <w:p>
      <w:r>
        <w:t>订单完成后30天内可申请开票，逾期将无法开具。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